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0D65C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Snowline</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0D65C5"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06/30/2020</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0D65C5">
        <w:rPr>
          <w:b/>
          <w:bCs/>
          <w:sz w:val="21"/>
          <w:szCs w:val="21"/>
          <w:lang w:val="es-MX"/>
        </w:rPr>
        <w:t>Snowline</w:t>
      </w:r>
      <w:r w:rsidRPr="00442D66">
        <w:rPr>
          <w:b/>
          <w:bCs/>
          <w:sz w:val="21"/>
          <w:szCs w:val="21"/>
          <w:lang w:val="es-MX"/>
        </w:rPr>
        <w:t xml:space="preserve"> a para asistirlo en español.</w:t>
      </w:r>
    </w:p>
    <w:p w:rsidR="000D65C5" w:rsidRDefault="00BA6254" w:rsidP="00710939">
      <w:pPr>
        <w:pStyle w:val="BodyText3"/>
        <w:pBdr>
          <w:top w:val="none" w:sz="0" w:space="0" w:color="auto"/>
          <w:left w:val="none" w:sz="0" w:space="0" w:color="auto"/>
          <w:bottom w:val="none" w:sz="0" w:space="0" w:color="auto"/>
          <w:right w:val="none" w:sz="0" w:space="0" w:color="auto"/>
        </w:pBdr>
        <w:spacing w:before="60" w:after="60"/>
        <w:rPr>
          <w:rFonts w:ascii="PMingLiU" w:eastAsia="PMingLiU" w:hAnsi="PMingLiU" w:cs="PMingLiU"/>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000D65C5">
        <w:rPr>
          <w:rFonts w:ascii="PMingLiU" w:eastAsia="PMingLiU" w:hAnsi="PMingLiU" w:cs="PMingLiU"/>
          <w:b/>
          <w:bCs/>
          <w:sz w:val="21"/>
          <w:szCs w:val="21"/>
          <w:lang w:val="es-ES"/>
        </w:rPr>
        <w:t xml:space="preserve"> </w:t>
      </w:r>
      <w:r w:rsidR="000D65C5">
        <w:rPr>
          <w:rFonts w:eastAsia="PMingLiU"/>
          <w:b/>
          <w:bCs/>
          <w:i/>
          <w:sz w:val="21"/>
          <w:szCs w:val="21"/>
          <w:u w:val="single"/>
          <w:lang w:val="es-ES"/>
        </w:rPr>
        <w:t xml:space="preserve">Snowline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p>
    <w:p w:rsidR="002436C8" w:rsidRPr="00412B2F" w:rsidRDefault="000D65C5"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 </w:t>
      </w:r>
      <w:r w:rsidR="008A64D8" w:rsidRPr="008A64D8">
        <w:rPr>
          <w:b/>
          <w:bCs/>
          <w:sz w:val="21"/>
          <w:szCs w:val="21"/>
          <w:lang w:val="es-ES"/>
        </w:rPr>
        <w:t xml:space="preserve">Ang pag-uulatnaito ay naglalaman ng mahalagangimpormasyontungkolsainyonginumingtubig.  Mangyaringmakipag-ugnayansa </w:t>
      </w:r>
      <w:r>
        <w:rPr>
          <w:b/>
          <w:bCs/>
          <w:sz w:val="21"/>
          <w:szCs w:val="21"/>
          <w:lang w:val="es-ES"/>
        </w:rPr>
        <w:t>Snowline</w:t>
      </w:r>
      <w:r w:rsidR="008A64D8" w:rsidRPr="008A64D8">
        <w:rPr>
          <w:b/>
          <w:bCs/>
          <w:sz w:val="21"/>
          <w:szCs w:val="21"/>
          <w:lang w:val="es-ES"/>
        </w:rPr>
        <w:t xml:space="preserve"> o tumawagsa para matulungansawikangTagalog</w:t>
      </w:r>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Báocáonàychứathôngtinquantrọngvềnướcuốngcủabạn.  Xin vuilòngliênhệ </w:t>
      </w:r>
      <w:r w:rsidR="000D65C5">
        <w:rPr>
          <w:b/>
          <w:bCs/>
          <w:sz w:val="21"/>
          <w:szCs w:val="21"/>
          <w:lang w:val="es-ES"/>
        </w:rPr>
        <w:t>Snowline</w:t>
      </w:r>
      <w:r w:rsidRPr="00412B2F">
        <w:rPr>
          <w:b/>
          <w:bCs/>
          <w:sz w:val="21"/>
          <w:szCs w:val="21"/>
          <w:lang w:val="es-ES"/>
        </w:rPr>
        <w:t xml:space="preserve"> tại đểđượchỗtrợgiúpbằngtiếngViệt.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Tsabntawv no muajcovntsiablustseemceebtxogkojcovdejhaus.  Thovhurau </w:t>
      </w:r>
      <w:r w:rsidR="000D65C5">
        <w:rPr>
          <w:b/>
          <w:bCs/>
          <w:sz w:val="21"/>
          <w:szCs w:val="21"/>
          <w:lang w:val="es-ES"/>
        </w:rPr>
        <w:t>Snowline</w:t>
      </w:r>
      <w:r w:rsidRPr="00412B2F">
        <w:rPr>
          <w:b/>
          <w:bCs/>
          <w:sz w:val="21"/>
          <w:szCs w:val="21"/>
          <w:lang w:val="es-ES"/>
        </w:rPr>
        <w:t xml:space="preserve"> ntawm raukevpabhauvlusAskiv.</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0D65C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Name &amp;</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0D65C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Oakhurst, California</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412B2F" w:rsidRDefault="000D65C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none</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412B2F" w:rsidRDefault="000D65C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Fred Faysal , Operator</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0D65C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559-760-1956</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 xml:space="preserve">sfrom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metals,that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Pr="00F41F91" w:rsidRDefault="000D65C5" w:rsidP="00383730">
            <w:pPr>
              <w:jc w:val="center"/>
              <w:rPr>
                <w:sz w:val="18"/>
                <w:szCs w:val="18"/>
                <w:u w:val="single"/>
              </w:rPr>
            </w:pPr>
            <w:r>
              <w:rPr>
                <w:sz w:val="18"/>
                <w:szCs w:val="18"/>
              </w:rPr>
              <w:t>2</w:t>
            </w:r>
          </w:p>
        </w:tc>
        <w:tc>
          <w:tcPr>
            <w:tcW w:w="1350" w:type="dxa"/>
            <w:gridSpan w:val="2"/>
            <w:tcBorders>
              <w:top w:val="nil"/>
              <w:bottom w:val="single" w:sz="4" w:space="0" w:color="auto"/>
            </w:tcBorders>
          </w:tcPr>
          <w:p w:rsidR="00BC6327" w:rsidRPr="00F41F91" w:rsidRDefault="000D65C5" w:rsidP="00383730">
            <w:pPr>
              <w:jc w:val="center"/>
              <w:rPr>
                <w:sz w:val="18"/>
                <w:szCs w:val="18"/>
              </w:rPr>
            </w:pPr>
            <w:r>
              <w:rPr>
                <w:sz w:val="18"/>
                <w:szCs w:val="18"/>
              </w:rPr>
              <w:t>2</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Pr="00F41F91" w:rsidRDefault="000D65C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8F7660" w:rsidRPr="00F41F91" w:rsidRDefault="000D65C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Pr="00F41F91" w:rsidRDefault="000D65C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5540D9" w:rsidRPr="00F41F91" w:rsidRDefault="000D65C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EA3504" w:rsidRDefault="00945B59" w:rsidP="00D057C3">
            <w:pPr>
              <w:rPr>
                <w:sz w:val="16"/>
                <w:szCs w:val="16"/>
              </w:rPr>
            </w:pPr>
            <w:r w:rsidRPr="00945B59">
              <w:rPr>
                <w:sz w:val="16"/>
                <w:szCs w:val="16"/>
                <w:highlight w:val="yellow"/>
              </w:rPr>
              <w:t xml:space="preserve">(a)Two or more positive monthly samples is a violation of </w:t>
            </w:r>
            <w:r w:rsidR="00EA3504">
              <w:rPr>
                <w:sz w:val="16"/>
                <w:szCs w:val="16"/>
                <w:highlight w:val="yellow"/>
              </w:rPr>
              <w:t xml:space="preserve">the </w:t>
            </w:r>
            <w:r w:rsidRPr="00945B59">
              <w:rPr>
                <w:sz w:val="16"/>
                <w:szCs w:val="16"/>
                <w:highlight w:val="yellow"/>
              </w:rPr>
              <w:t>MCL</w:t>
            </w:r>
          </w:p>
          <w:p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0D65C5" w:rsidP="00D057C3">
            <w:pPr>
              <w:jc w:val="center"/>
              <w:rPr>
                <w:sz w:val="18"/>
              </w:rPr>
            </w:pPr>
            <w:r>
              <w:rPr>
                <w:sz w:val="18"/>
              </w:rPr>
              <w:t>NA</w:t>
            </w:r>
          </w:p>
        </w:tc>
        <w:tc>
          <w:tcPr>
            <w:tcW w:w="991" w:type="dxa"/>
            <w:gridSpan w:val="2"/>
            <w:tcBorders>
              <w:top w:val="nil"/>
            </w:tcBorders>
          </w:tcPr>
          <w:p w:rsidR="00B44817" w:rsidRPr="00F41F91" w:rsidRDefault="00B44817" w:rsidP="00D057C3">
            <w:pPr>
              <w:jc w:val="center"/>
              <w:rPr>
                <w:sz w:val="18"/>
              </w:rPr>
            </w:pPr>
          </w:p>
        </w:tc>
        <w:tc>
          <w:tcPr>
            <w:tcW w:w="990" w:type="dxa"/>
            <w:gridSpan w:val="2"/>
            <w:tcBorders>
              <w:top w:val="nil"/>
              <w:bottom w:val="nil"/>
            </w:tcBorders>
          </w:tcPr>
          <w:p w:rsidR="00B44817" w:rsidRPr="00F41F91" w:rsidRDefault="00B44817" w:rsidP="00D057C3">
            <w:pPr>
              <w:jc w:val="center"/>
              <w:rPr>
                <w:sz w:val="18"/>
              </w:rPr>
            </w:pPr>
          </w:p>
        </w:tc>
        <w:tc>
          <w:tcPr>
            <w:tcW w:w="1080" w:type="dxa"/>
            <w:tcBorders>
              <w:top w:val="nil"/>
              <w:bottom w:val="nil"/>
            </w:tcBorders>
          </w:tcPr>
          <w:p w:rsidR="00B44817" w:rsidRPr="00F41F91" w:rsidRDefault="00B44817" w:rsidP="00D057C3">
            <w:pPr>
              <w:jc w:val="center"/>
              <w:rPr>
                <w:sz w:val="18"/>
              </w:rPr>
            </w:pP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B44817" w:rsidP="00B44817">
            <w:pPr>
              <w:jc w:val="center"/>
              <w:rPr>
                <w:sz w:val="17"/>
                <w:szCs w:val="16"/>
              </w:rPr>
            </w:pP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0D65C5" w:rsidP="00D057C3">
            <w:pPr>
              <w:jc w:val="center"/>
              <w:rPr>
                <w:sz w:val="18"/>
              </w:rPr>
            </w:pPr>
            <w:r>
              <w:rPr>
                <w:sz w:val="18"/>
              </w:rPr>
              <w:t>NA</w:t>
            </w:r>
          </w:p>
        </w:tc>
        <w:tc>
          <w:tcPr>
            <w:tcW w:w="991" w:type="dxa"/>
            <w:gridSpan w:val="2"/>
            <w:tcBorders>
              <w:bottom w:val="single" w:sz="18" w:space="0" w:color="auto"/>
            </w:tcBorders>
          </w:tcPr>
          <w:p w:rsidR="00B44817" w:rsidRPr="00F41F91" w:rsidRDefault="00B44817" w:rsidP="00D057C3">
            <w:pPr>
              <w:jc w:val="center"/>
              <w:rPr>
                <w:sz w:val="18"/>
              </w:rPr>
            </w:pPr>
          </w:p>
        </w:tc>
        <w:tc>
          <w:tcPr>
            <w:tcW w:w="990" w:type="dxa"/>
            <w:gridSpan w:val="2"/>
            <w:tcBorders>
              <w:bottom w:val="single" w:sz="18" w:space="0" w:color="auto"/>
            </w:tcBorders>
          </w:tcPr>
          <w:p w:rsidR="00B44817" w:rsidRPr="00F41F91" w:rsidRDefault="00B44817" w:rsidP="00D057C3">
            <w:pPr>
              <w:jc w:val="center"/>
              <w:rPr>
                <w:sz w:val="18"/>
              </w:rPr>
            </w:pPr>
          </w:p>
        </w:tc>
        <w:tc>
          <w:tcPr>
            <w:tcW w:w="1080" w:type="dxa"/>
            <w:tcBorders>
              <w:bottom w:val="single" w:sz="18" w:space="0" w:color="auto"/>
            </w:tcBorders>
          </w:tcPr>
          <w:p w:rsidR="00B44817" w:rsidRPr="00F41F91" w:rsidRDefault="00B44817" w:rsidP="00D057C3">
            <w:pPr>
              <w:jc w:val="center"/>
              <w:rPr>
                <w:sz w:val="18"/>
              </w:rPr>
            </w:pP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0D65C5" w:rsidP="009C6436">
            <w:pPr>
              <w:jc w:val="center"/>
              <w:rPr>
                <w:sz w:val="18"/>
              </w:rPr>
            </w:pPr>
            <w:r>
              <w:rPr>
                <w:sz w:val="18"/>
              </w:rPr>
              <w:t>NA</w:t>
            </w:r>
          </w:p>
        </w:tc>
        <w:tc>
          <w:tcPr>
            <w:tcW w:w="1350" w:type="dxa"/>
            <w:tcBorders>
              <w:top w:val="nil"/>
              <w:bottom w:val="single" w:sz="4" w:space="0" w:color="auto"/>
            </w:tcBorders>
          </w:tcPr>
          <w:p w:rsidR="00B3023D" w:rsidRPr="00F41F91" w:rsidRDefault="00B3023D" w:rsidP="009C6436">
            <w:pPr>
              <w:jc w:val="center"/>
              <w:rPr>
                <w:sz w:val="18"/>
              </w:rPr>
            </w:pPr>
          </w:p>
        </w:tc>
        <w:tc>
          <w:tcPr>
            <w:tcW w:w="1440" w:type="dxa"/>
            <w:tcBorders>
              <w:top w:val="nil"/>
              <w:bottom w:val="single" w:sz="4" w:space="0" w:color="auto"/>
            </w:tcBorders>
          </w:tcPr>
          <w:p w:rsidR="00B3023D" w:rsidRPr="00F41F91" w:rsidRDefault="00B3023D" w:rsidP="009C6436">
            <w:pPr>
              <w:jc w:val="center"/>
              <w:rPr>
                <w:sz w:val="18"/>
              </w:rPr>
            </w:pP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0D65C5" w:rsidP="009C6436">
            <w:pPr>
              <w:jc w:val="center"/>
              <w:rPr>
                <w:sz w:val="18"/>
              </w:rPr>
            </w:pPr>
            <w:r>
              <w:rPr>
                <w:sz w:val="18"/>
              </w:rPr>
              <w:t>NA</w:t>
            </w:r>
          </w:p>
        </w:tc>
        <w:tc>
          <w:tcPr>
            <w:tcW w:w="1350" w:type="dxa"/>
            <w:tcBorders>
              <w:bottom w:val="single" w:sz="18" w:space="0" w:color="auto"/>
            </w:tcBorders>
          </w:tcPr>
          <w:p w:rsidR="00B3023D" w:rsidRPr="00F41F91" w:rsidRDefault="00B3023D" w:rsidP="009C6436">
            <w:pPr>
              <w:jc w:val="center"/>
              <w:rPr>
                <w:sz w:val="18"/>
              </w:rPr>
            </w:pPr>
          </w:p>
        </w:tc>
        <w:tc>
          <w:tcPr>
            <w:tcW w:w="1440" w:type="dxa"/>
            <w:tcBorders>
              <w:bottom w:val="single" w:sz="18" w:space="0" w:color="auto"/>
            </w:tcBorders>
          </w:tcPr>
          <w:p w:rsidR="00B3023D" w:rsidRPr="00F41F91" w:rsidRDefault="00B3023D" w:rsidP="009C6436">
            <w:pPr>
              <w:jc w:val="center"/>
              <w:rPr>
                <w:sz w:val="18"/>
              </w:rPr>
            </w:pP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0D65C5" w:rsidP="00D057C3">
            <w:pPr>
              <w:ind w:left="180"/>
              <w:rPr>
                <w:sz w:val="18"/>
              </w:rPr>
            </w:pPr>
            <w:r>
              <w:rPr>
                <w:sz w:val="18"/>
              </w:rPr>
              <w:t>Nitrate</w:t>
            </w:r>
          </w:p>
        </w:tc>
        <w:tc>
          <w:tcPr>
            <w:tcW w:w="990" w:type="dxa"/>
            <w:tcBorders>
              <w:top w:val="nil"/>
            </w:tcBorders>
          </w:tcPr>
          <w:p w:rsidR="00BC6327" w:rsidRPr="00F41F91" w:rsidRDefault="000D65C5" w:rsidP="00D057C3">
            <w:pPr>
              <w:jc w:val="center"/>
              <w:rPr>
                <w:sz w:val="18"/>
              </w:rPr>
            </w:pPr>
            <w:r>
              <w:rPr>
                <w:sz w:val="18"/>
              </w:rPr>
              <w:t>05-09-19</w:t>
            </w:r>
          </w:p>
        </w:tc>
        <w:tc>
          <w:tcPr>
            <w:tcW w:w="1350" w:type="dxa"/>
            <w:tcBorders>
              <w:top w:val="nil"/>
            </w:tcBorders>
          </w:tcPr>
          <w:p w:rsidR="00BC6327" w:rsidRPr="00F41F91" w:rsidRDefault="000D65C5" w:rsidP="00D057C3">
            <w:pPr>
              <w:jc w:val="center"/>
              <w:rPr>
                <w:sz w:val="18"/>
              </w:rPr>
            </w:pPr>
            <w:r>
              <w:rPr>
                <w:sz w:val="18"/>
              </w:rPr>
              <w:t>ND</w:t>
            </w:r>
          </w:p>
        </w:tc>
        <w:tc>
          <w:tcPr>
            <w:tcW w:w="1440" w:type="dxa"/>
            <w:tcBorders>
              <w:top w:val="nil"/>
            </w:tcBorders>
          </w:tcPr>
          <w:p w:rsidR="00BC6327" w:rsidRPr="00F41F91" w:rsidRDefault="000D65C5" w:rsidP="00D057C3">
            <w:pPr>
              <w:jc w:val="center"/>
              <w:rPr>
                <w:sz w:val="18"/>
              </w:rPr>
            </w:pPr>
            <w:r>
              <w:rPr>
                <w:sz w:val="18"/>
              </w:rPr>
              <w:t>0.30</w:t>
            </w:r>
          </w:p>
        </w:tc>
        <w:tc>
          <w:tcPr>
            <w:tcW w:w="900" w:type="dxa"/>
            <w:tcBorders>
              <w:top w:val="nil"/>
            </w:tcBorders>
          </w:tcPr>
          <w:p w:rsidR="00BC6327" w:rsidRPr="00F41F91" w:rsidRDefault="00BC6327" w:rsidP="00D057C3">
            <w:pPr>
              <w:jc w:val="center"/>
              <w:rPr>
                <w:sz w:val="18"/>
              </w:rPr>
            </w:pPr>
          </w:p>
        </w:tc>
        <w:tc>
          <w:tcPr>
            <w:tcW w:w="1080" w:type="dxa"/>
            <w:tcBorders>
              <w:top w:val="nil"/>
            </w:tcBorders>
          </w:tcPr>
          <w:p w:rsidR="00BC6327" w:rsidRPr="00F41F91" w:rsidRDefault="000D65C5" w:rsidP="00D057C3">
            <w:pPr>
              <w:jc w:val="center"/>
              <w:rPr>
                <w:sz w:val="18"/>
              </w:rPr>
            </w:pPr>
            <w:r>
              <w:rPr>
                <w:sz w:val="18"/>
              </w:rPr>
              <w:t>0</w:t>
            </w:r>
          </w:p>
        </w:tc>
        <w:tc>
          <w:tcPr>
            <w:tcW w:w="2808" w:type="dxa"/>
            <w:tcBorders>
              <w:top w:val="nil"/>
              <w:right w:val="single" w:sz="6" w:space="0" w:color="auto"/>
            </w:tcBorders>
          </w:tcPr>
          <w:p w:rsidR="00BC6327" w:rsidRPr="00F41F91" w:rsidRDefault="00BC6327"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D057C3">
            <w:pPr>
              <w:ind w:left="180"/>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tcBorders>
          </w:tcPr>
          <w:p w:rsidR="00BC6327" w:rsidRPr="00F41F91" w:rsidRDefault="00BC6327" w:rsidP="00D057C3">
            <w:pPr>
              <w:jc w:val="center"/>
              <w:rPr>
                <w:sz w:val="18"/>
              </w:rPr>
            </w:pPr>
          </w:p>
        </w:tc>
        <w:tc>
          <w:tcPr>
            <w:tcW w:w="1440" w:type="dxa"/>
            <w:tcBorders>
              <w:bottom w:val="single" w:sz="18" w:space="0" w:color="auto"/>
            </w:tcBorders>
          </w:tcPr>
          <w:p w:rsidR="00BC6327" w:rsidRPr="00F41F91" w:rsidRDefault="00BC6327" w:rsidP="00D057C3">
            <w:pPr>
              <w:jc w:val="center"/>
              <w:rPr>
                <w:sz w:val="18"/>
              </w:rPr>
            </w:pPr>
          </w:p>
        </w:tc>
        <w:tc>
          <w:tcPr>
            <w:tcW w:w="900" w:type="dxa"/>
            <w:tcBorders>
              <w:bottom w:val="single" w:sz="18" w:space="0" w:color="auto"/>
            </w:tcBorders>
          </w:tcPr>
          <w:p w:rsidR="00BC6327" w:rsidRPr="00F41F91" w:rsidRDefault="00BC6327" w:rsidP="00D057C3">
            <w:pPr>
              <w:jc w:val="center"/>
              <w:rPr>
                <w:sz w:val="18"/>
              </w:rPr>
            </w:pP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0D65C5" w:rsidP="00D057C3">
            <w:pPr>
              <w:ind w:left="187"/>
              <w:rPr>
                <w:sz w:val="18"/>
              </w:rPr>
            </w:pPr>
            <w:r>
              <w:rPr>
                <w:sz w:val="18"/>
              </w:rPr>
              <w:t>NA</w:t>
            </w:r>
          </w:p>
        </w:tc>
        <w:tc>
          <w:tcPr>
            <w:tcW w:w="990" w:type="dxa"/>
          </w:tcPr>
          <w:p w:rsidR="00BC6327" w:rsidRPr="00F41F91" w:rsidRDefault="00BC6327" w:rsidP="00D057C3">
            <w:pPr>
              <w:jc w:val="center"/>
              <w:rPr>
                <w:sz w:val="18"/>
              </w:rPr>
            </w:pPr>
          </w:p>
        </w:tc>
        <w:tc>
          <w:tcPr>
            <w:tcW w:w="1350" w:type="dxa"/>
          </w:tcPr>
          <w:p w:rsidR="00BC6327" w:rsidRPr="00F41F91" w:rsidRDefault="00BC6327" w:rsidP="00D057C3">
            <w:pPr>
              <w:jc w:val="center"/>
              <w:rPr>
                <w:sz w:val="18"/>
              </w:rPr>
            </w:pPr>
          </w:p>
        </w:tc>
        <w:tc>
          <w:tcPr>
            <w:tcW w:w="1440" w:type="dxa"/>
          </w:tcPr>
          <w:p w:rsidR="00BC6327" w:rsidRPr="00F41F91" w:rsidRDefault="00BC6327" w:rsidP="00D057C3">
            <w:pPr>
              <w:jc w:val="center"/>
              <w:rPr>
                <w:sz w:val="18"/>
              </w:rPr>
            </w:pPr>
          </w:p>
        </w:tc>
        <w:tc>
          <w:tcPr>
            <w:tcW w:w="900" w:type="dxa"/>
          </w:tcPr>
          <w:p w:rsidR="00BC6327" w:rsidRPr="00F41F91" w:rsidRDefault="00BC6327" w:rsidP="00D057C3">
            <w:pPr>
              <w:jc w:val="center"/>
              <w:rPr>
                <w:sz w:val="18"/>
              </w:rPr>
            </w:pPr>
          </w:p>
        </w:tc>
        <w:tc>
          <w:tcPr>
            <w:tcW w:w="1080" w:type="dxa"/>
          </w:tcPr>
          <w:p w:rsidR="00BC6327" w:rsidRPr="00F41F91" w:rsidRDefault="00BC6327" w:rsidP="00D057C3">
            <w:pPr>
              <w:jc w:val="center"/>
              <w:rPr>
                <w:sz w:val="18"/>
              </w:rPr>
            </w:pPr>
          </w:p>
        </w:tc>
        <w:tc>
          <w:tcPr>
            <w:tcW w:w="2808" w:type="dxa"/>
            <w:tcBorders>
              <w:right w:val="single" w:sz="6" w:space="0" w:color="auto"/>
            </w:tcBorders>
          </w:tcPr>
          <w:p w:rsidR="00BC6327" w:rsidRPr="00F41F91" w:rsidRDefault="00BC6327"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D057C3">
            <w:pPr>
              <w:ind w:left="187"/>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right w:val="single" w:sz="6" w:space="0" w:color="auto"/>
            </w:tcBorders>
          </w:tcPr>
          <w:p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rsidR="00BC6327" w:rsidRPr="00F41F91" w:rsidRDefault="00BC6327" w:rsidP="00D057C3">
            <w:pPr>
              <w:jc w:val="center"/>
              <w:rPr>
                <w:sz w:val="18"/>
              </w:rPr>
            </w:pPr>
          </w:p>
        </w:tc>
        <w:tc>
          <w:tcPr>
            <w:tcW w:w="900" w:type="dxa"/>
            <w:tcBorders>
              <w:left w:val="single" w:sz="6" w:space="0" w:color="auto"/>
              <w:bottom w:val="single" w:sz="18" w:space="0" w:color="auto"/>
            </w:tcBorders>
          </w:tcPr>
          <w:p w:rsidR="00BC6327" w:rsidRPr="00F41F91" w:rsidRDefault="00BC6327" w:rsidP="00D057C3">
            <w:pPr>
              <w:jc w:val="center"/>
              <w:rPr>
                <w:sz w:val="18"/>
              </w:rPr>
            </w:pP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0D65C5" w:rsidP="00D057C3">
            <w:pPr>
              <w:rPr>
                <w:sz w:val="18"/>
              </w:rPr>
            </w:pPr>
            <w:r>
              <w:rPr>
                <w:sz w:val="18"/>
              </w:rPr>
              <w:t>NA</w:t>
            </w:r>
          </w:p>
        </w:tc>
        <w:tc>
          <w:tcPr>
            <w:tcW w:w="99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0D65C5" w:rsidP="00AC41BE">
            <w:pPr>
              <w:pStyle w:val="BodyText"/>
              <w:spacing w:before="0"/>
              <w:jc w:val="left"/>
              <w:rPr>
                <w:rFonts w:ascii="Times New Roman" w:hAnsi="Times New Roman"/>
                <w:b/>
                <w:sz w:val="26"/>
              </w:rPr>
            </w:pPr>
            <w:r>
              <w:rPr>
                <w:rFonts w:ascii="Times New Roman" w:hAnsi="Times New Roman"/>
                <w:b/>
                <w:sz w:val="26"/>
              </w:rPr>
              <w:t>2 coliform failed</w:t>
            </w:r>
          </w:p>
        </w:tc>
        <w:tc>
          <w:tcPr>
            <w:tcW w:w="2203" w:type="dxa"/>
            <w:tcBorders>
              <w:top w:val="double" w:sz="6" w:space="0" w:color="auto"/>
              <w:bottom w:val="single" w:sz="4" w:space="0" w:color="auto"/>
            </w:tcBorders>
            <w:shd w:val="clear" w:color="auto" w:fill="auto"/>
          </w:tcPr>
          <w:p w:rsidR="00803861" w:rsidRPr="00F41F91" w:rsidRDefault="000D65C5" w:rsidP="00AC41BE">
            <w:pPr>
              <w:pStyle w:val="BodyText"/>
              <w:spacing w:before="0"/>
              <w:jc w:val="left"/>
              <w:rPr>
                <w:rFonts w:ascii="Times New Roman" w:hAnsi="Times New Roman"/>
                <w:b/>
                <w:sz w:val="26"/>
              </w:rPr>
            </w:pPr>
            <w:r>
              <w:rPr>
                <w:rFonts w:ascii="Times New Roman" w:hAnsi="Times New Roman"/>
                <w:b/>
                <w:sz w:val="26"/>
              </w:rPr>
              <w:t>Human error</w:t>
            </w:r>
          </w:p>
        </w:tc>
        <w:tc>
          <w:tcPr>
            <w:tcW w:w="2203" w:type="dxa"/>
            <w:tcBorders>
              <w:top w:val="double" w:sz="6" w:space="0" w:color="auto"/>
              <w:bottom w:val="single" w:sz="4" w:space="0" w:color="auto"/>
            </w:tcBorders>
            <w:shd w:val="clear" w:color="auto" w:fill="auto"/>
          </w:tcPr>
          <w:p w:rsidR="00803861" w:rsidRPr="00F41F91" w:rsidRDefault="000D65C5" w:rsidP="00AC41BE">
            <w:pPr>
              <w:pStyle w:val="BodyText"/>
              <w:spacing w:before="0"/>
              <w:jc w:val="left"/>
              <w:rPr>
                <w:rFonts w:ascii="Times New Roman" w:hAnsi="Times New Roman"/>
                <w:b/>
                <w:sz w:val="26"/>
              </w:rPr>
            </w:pPr>
            <w:r>
              <w:rPr>
                <w:rFonts w:ascii="Times New Roman" w:hAnsi="Times New Roman"/>
                <w:b/>
                <w:sz w:val="26"/>
              </w:rPr>
              <w:t>1 month</w:t>
            </w:r>
          </w:p>
        </w:tc>
        <w:tc>
          <w:tcPr>
            <w:tcW w:w="2203" w:type="dxa"/>
            <w:tcBorders>
              <w:top w:val="double" w:sz="6" w:space="0" w:color="auto"/>
              <w:bottom w:val="single" w:sz="4" w:space="0" w:color="auto"/>
            </w:tcBorders>
            <w:shd w:val="clear" w:color="auto" w:fill="auto"/>
          </w:tcPr>
          <w:p w:rsidR="00803861" w:rsidRPr="00F41F91" w:rsidRDefault="000D65C5" w:rsidP="00AC41BE">
            <w:pPr>
              <w:pStyle w:val="BodyText"/>
              <w:spacing w:before="0"/>
              <w:jc w:val="left"/>
              <w:rPr>
                <w:rFonts w:ascii="Times New Roman" w:hAnsi="Times New Roman"/>
                <w:b/>
                <w:sz w:val="26"/>
              </w:rPr>
            </w:pPr>
            <w:r>
              <w:rPr>
                <w:rFonts w:ascii="Times New Roman" w:hAnsi="Times New Roman"/>
                <w:b/>
                <w:sz w:val="26"/>
              </w:rPr>
              <w:t>resampled</w:t>
            </w:r>
          </w:p>
        </w:tc>
        <w:tc>
          <w:tcPr>
            <w:tcW w:w="2096" w:type="dxa"/>
            <w:tcBorders>
              <w:top w:val="double" w:sz="6" w:space="0" w:color="auto"/>
              <w:bottom w:val="single" w:sz="4" w:space="0" w:color="auto"/>
            </w:tcBorders>
            <w:shd w:val="clear" w:color="auto" w:fill="auto"/>
          </w:tcPr>
          <w:p w:rsidR="00803861" w:rsidRPr="00F41F91" w:rsidRDefault="000D65C5" w:rsidP="00AC41BE">
            <w:pPr>
              <w:pStyle w:val="BodyText"/>
              <w:spacing w:before="0"/>
              <w:jc w:val="left"/>
              <w:rPr>
                <w:rFonts w:ascii="Times New Roman" w:hAnsi="Times New Roman"/>
                <w:b/>
                <w:sz w:val="26"/>
              </w:rPr>
            </w:pPr>
            <w:r>
              <w:rPr>
                <w:rFonts w:ascii="Times New Roman" w:hAnsi="Times New Roman"/>
                <w:b/>
                <w:sz w:val="26"/>
              </w:rPr>
              <w:t>none</w:t>
            </w: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Pr="00F41F91" w:rsidRDefault="000D65C5" w:rsidP="00F75012">
            <w:pPr>
              <w:spacing w:before="20" w:after="20"/>
              <w:jc w:val="center"/>
              <w:rPr>
                <w:sz w:val="18"/>
              </w:rPr>
            </w:pPr>
            <w:r>
              <w:rPr>
                <w:sz w:val="18"/>
              </w:rPr>
              <w:t>0</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Pr="00F41F91" w:rsidRDefault="000D65C5" w:rsidP="00F75012">
            <w:pPr>
              <w:spacing w:before="20" w:after="20"/>
              <w:jc w:val="center"/>
              <w:rPr>
                <w:sz w:val="18"/>
              </w:rPr>
            </w:pPr>
            <w:r>
              <w:rPr>
                <w:sz w:val="18"/>
              </w:rPr>
              <w:t>0</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Pr="00F41F91" w:rsidRDefault="000D65C5" w:rsidP="00F75012">
            <w:pPr>
              <w:spacing w:before="20" w:after="20"/>
              <w:jc w:val="center"/>
              <w:rPr>
                <w:sz w:val="18"/>
              </w:rPr>
            </w:pPr>
            <w:r>
              <w:rPr>
                <w:sz w:val="18"/>
              </w:rPr>
              <w:t>0</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0D65C5" w:rsidP="00CC2F86">
            <w:pPr>
              <w:pStyle w:val="BodyText"/>
              <w:spacing w:before="0"/>
              <w:jc w:val="left"/>
              <w:rPr>
                <w:rFonts w:ascii="Times New Roman" w:hAnsi="Times New Roman"/>
              </w:rPr>
            </w:pPr>
            <w:r>
              <w:rPr>
                <w:rFonts w:ascii="Times New Roman" w:hAnsi="Times New Roman"/>
              </w:rPr>
              <w:t>NA</w:t>
            </w: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0D65C5" w:rsidP="00CC2F86">
            <w:pPr>
              <w:pStyle w:val="BodyText"/>
              <w:spacing w:before="0"/>
              <w:jc w:val="left"/>
              <w:rPr>
                <w:rFonts w:ascii="Times New Roman" w:hAnsi="Times New Roman"/>
              </w:rPr>
            </w:pPr>
            <w:r>
              <w:rPr>
                <w:rFonts w:ascii="Times New Roman" w:hAnsi="Times New Roman"/>
              </w:rPr>
              <w:t>NA</w:t>
            </w: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0D65C5"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0D65C5"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0D65C5">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0D65C5">
        <w:rPr>
          <w:sz w:val="22"/>
          <w:szCs w:val="24"/>
        </w:rPr>
        <w:t xml:space="preserve">0 </w:t>
      </w:r>
      <w:r w:rsidRPr="003C7E02">
        <w:rPr>
          <w:sz w:val="22"/>
          <w:szCs w:val="24"/>
        </w:rPr>
        <w:t xml:space="preserve">Level 1 assessment(s) were completed.  In addition, we were required to take </w:t>
      </w:r>
      <w:r w:rsidR="000D65C5">
        <w:rPr>
          <w:sz w:val="22"/>
          <w:szCs w:val="24"/>
        </w:rPr>
        <w:t>0</w:t>
      </w:r>
      <w:r w:rsidRPr="003C7E02">
        <w:rPr>
          <w:sz w:val="22"/>
          <w:szCs w:val="24"/>
        </w:rPr>
        <w:t xml:space="preserve"> corrective actions and we completed </w:t>
      </w:r>
      <w:r w:rsidR="000D65C5">
        <w:rPr>
          <w:sz w:val="22"/>
          <w:szCs w:val="24"/>
        </w:rPr>
        <w:t xml:space="preserve">0 </w:t>
      </w:r>
      <w:r w:rsidRPr="003C7E02">
        <w:rPr>
          <w:sz w:val="22"/>
          <w:szCs w:val="24"/>
        </w:rPr>
        <w:t>of these actions.</w:t>
      </w:r>
    </w:p>
    <w:p w:rsidR="00DD7D18" w:rsidRPr="003C7E02" w:rsidRDefault="00DD7D18" w:rsidP="00415B66">
      <w:pPr>
        <w:spacing w:before="120" w:after="120"/>
        <w:jc w:val="both"/>
        <w:rPr>
          <w:sz w:val="22"/>
          <w:szCs w:val="24"/>
        </w:rPr>
      </w:pPr>
      <w:r w:rsidRPr="003C7E02">
        <w:rPr>
          <w:sz w:val="22"/>
          <w:szCs w:val="24"/>
        </w:rPr>
        <w:t xml:space="preserve">During the past year </w:t>
      </w:r>
      <w:r w:rsidR="000D65C5">
        <w:rPr>
          <w:sz w:val="22"/>
          <w:szCs w:val="24"/>
        </w:rPr>
        <w:t xml:space="preserve">2 </w:t>
      </w:r>
      <w:r w:rsidRPr="003C7E02">
        <w:rPr>
          <w:sz w:val="22"/>
          <w:szCs w:val="24"/>
        </w:rPr>
        <w:t xml:space="preserve">Level 2 assessments were required to be completed for our water system.  </w:t>
      </w:r>
      <w:r w:rsidR="000D65C5">
        <w:rPr>
          <w:sz w:val="22"/>
          <w:szCs w:val="24"/>
        </w:rPr>
        <w:t xml:space="preserve">2 </w:t>
      </w:r>
      <w:r w:rsidRPr="003C7E02">
        <w:rPr>
          <w:sz w:val="22"/>
          <w:szCs w:val="24"/>
        </w:rPr>
        <w:t xml:space="preserve">Level 2 assessments were completed.  In addition, we were required to take </w:t>
      </w:r>
      <w:r w:rsidR="000D65C5">
        <w:rPr>
          <w:sz w:val="22"/>
          <w:szCs w:val="24"/>
        </w:rPr>
        <w:t>0</w:t>
      </w:r>
      <w:r w:rsidRPr="003C7E02">
        <w:rPr>
          <w:sz w:val="22"/>
          <w:szCs w:val="24"/>
        </w:rPr>
        <w:t xml:space="preserve"> corrective actions and we completed </w:t>
      </w:r>
      <w:r w:rsidR="000D65C5">
        <w:rPr>
          <w:sz w:val="22"/>
          <w:szCs w:val="24"/>
        </w:rPr>
        <w:t xml:space="preserve">0 </w:t>
      </w:r>
      <w:r w:rsidRPr="003C7E02">
        <w:rPr>
          <w:sz w:val="22"/>
          <w:szCs w:val="24"/>
        </w:rPr>
        <w:t>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1C38B8" w:rsidP="00D924EC">
            <w:pPr>
              <w:pStyle w:val="BodyText"/>
              <w:spacing w:before="0"/>
              <w:jc w:val="left"/>
              <w:rPr>
                <w:rFonts w:ascii="Times New Roman" w:hAnsi="Times New Roman"/>
              </w:rPr>
            </w:pPr>
            <w:r>
              <w:rPr>
                <w:rFonts w:ascii="Times New Roman" w:hAnsi="Times New Roman"/>
              </w:rPr>
              <w:t>2 coliform sampled in 2 separate months. Resampled both times.</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bookmarkStart w:id="1" w:name="_GoBack"/>
      <w:bookmarkEnd w:id="1"/>
    </w:p>
    <w:p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1C38B8">
        <w:rPr>
          <w:sz w:val="22"/>
          <w:szCs w:val="22"/>
        </w:rPr>
        <w:t xml:space="preserve">0 </w:t>
      </w:r>
      <w:r w:rsidRPr="00415B66">
        <w:rPr>
          <w:sz w:val="22"/>
          <w:szCs w:val="22"/>
        </w:rPr>
        <w:t xml:space="preserve">corrective actions and we completed </w:t>
      </w:r>
      <w:r w:rsidR="001C38B8">
        <w:rPr>
          <w:sz w:val="22"/>
          <w:szCs w:val="22"/>
        </w:rPr>
        <w:t>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1C38B8" w:rsidP="00D924EC">
            <w:pPr>
              <w:pStyle w:val="BodyText"/>
              <w:spacing w:before="0"/>
              <w:jc w:val="left"/>
              <w:rPr>
                <w:rFonts w:ascii="Times New Roman" w:hAnsi="Times New Roman"/>
              </w:rPr>
            </w:pPr>
            <w:r>
              <w:rPr>
                <w:rFonts w:ascii="Times New Roman" w:hAnsi="Times New Roman"/>
              </w:rPr>
              <w:t>NO</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F40" w:rsidRDefault="009A1F40">
      <w:r>
        <w:separator/>
      </w:r>
    </w:p>
  </w:endnote>
  <w:endnote w:type="continuationSeparator" w:id="1">
    <w:p w:rsidR="009A1F40" w:rsidRDefault="009A1F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F40" w:rsidRDefault="009A1F40">
      <w:r>
        <w:separator/>
      </w:r>
    </w:p>
  </w:footnote>
  <w:footnote w:type="continuationSeparator" w:id="1">
    <w:p w:rsidR="009A1F40" w:rsidRDefault="009A1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1D2FFD">
      <w:rPr>
        <w:rStyle w:val="PageNumber"/>
        <w:i/>
        <w:iCs/>
        <w:u w:val="single"/>
      </w:rPr>
      <w:fldChar w:fldCharType="begin"/>
    </w:r>
    <w:r>
      <w:rPr>
        <w:rStyle w:val="PageNumber"/>
        <w:i/>
        <w:iCs/>
        <w:u w:val="single"/>
      </w:rPr>
      <w:instrText xml:space="preserve"> PAGE </w:instrText>
    </w:r>
    <w:r w:rsidR="001D2FFD">
      <w:rPr>
        <w:rStyle w:val="PageNumber"/>
        <w:i/>
        <w:iCs/>
        <w:u w:val="single"/>
      </w:rPr>
      <w:fldChar w:fldCharType="separate"/>
    </w:r>
    <w:r>
      <w:rPr>
        <w:rStyle w:val="PageNumber"/>
        <w:i/>
        <w:iCs/>
        <w:u w:val="single"/>
      </w:rPr>
      <w:t>3</w:t>
    </w:r>
    <w:r w:rsidR="001D2FFD">
      <w:rPr>
        <w:rStyle w:val="PageNumber"/>
        <w:i/>
        <w:iCs/>
        <w:u w:val="single"/>
      </w:rPr>
      <w:fldChar w:fldCharType="end"/>
    </w:r>
    <w:r w:rsidRPr="00246D6E">
      <w:rPr>
        <w:rStyle w:val="PageNumber"/>
        <w:i/>
        <w:iCs/>
        <w:u w:val="single"/>
      </w:rPr>
      <w:t xml:space="preserve">of </w:t>
    </w:r>
    <w:r w:rsidR="001D2FFD" w:rsidRPr="00246D6E">
      <w:rPr>
        <w:rStyle w:val="PageNumber"/>
        <w:i/>
        <w:u w:val="single"/>
      </w:rPr>
      <w:fldChar w:fldCharType="begin"/>
    </w:r>
    <w:r w:rsidRPr="00246D6E">
      <w:rPr>
        <w:rStyle w:val="PageNumber"/>
        <w:i/>
        <w:u w:val="single"/>
      </w:rPr>
      <w:instrText xml:space="preserve"> NUMPAGES </w:instrText>
    </w:r>
    <w:r w:rsidR="001D2FFD" w:rsidRPr="00246D6E">
      <w:rPr>
        <w:rStyle w:val="PageNumber"/>
        <w:i/>
        <w:u w:val="single"/>
      </w:rPr>
      <w:fldChar w:fldCharType="separate"/>
    </w:r>
    <w:r>
      <w:rPr>
        <w:rStyle w:val="PageNumber"/>
        <w:i/>
        <w:u w:val="single"/>
      </w:rPr>
      <w:t>6</w:t>
    </w:r>
    <w:r w:rsidR="001D2FFD" w:rsidRPr="00246D6E">
      <w:rPr>
        <w:rStyle w:val="PageNumber"/>
        <w:i/>
        <w:u w:val="single"/>
      </w:rPr>
      <w:fldChar w:fldCharType="end"/>
    </w:r>
  </w:p>
  <w:p w:rsidR="00E45705" w:rsidRDefault="00E45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1D2FFD">
      <w:rPr>
        <w:rStyle w:val="PageNumber"/>
        <w:i/>
        <w:iCs/>
        <w:u w:val="single"/>
      </w:rPr>
      <w:fldChar w:fldCharType="begin"/>
    </w:r>
    <w:r>
      <w:rPr>
        <w:rStyle w:val="PageNumber"/>
        <w:i/>
        <w:iCs/>
        <w:u w:val="single"/>
      </w:rPr>
      <w:instrText xml:space="preserve"> PAGE </w:instrText>
    </w:r>
    <w:r w:rsidR="001D2FFD">
      <w:rPr>
        <w:rStyle w:val="PageNumber"/>
        <w:i/>
        <w:iCs/>
        <w:u w:val="single"/>
      </w:rPr>
      <w:fldChar w:fldCharType="separate"/>
    </w:r>
    <w:r w:rsidR="001C38B8">
      <w:rPr>
        <w:rStyle w:val="PageNumber"/>
        <w:i/>
        <w:iCs/>
        <w:noProof/>
        <w:u w:val="single"/>
      </w:rPr>
      <w:t>6</w:t>
    </w:r>
    <w:r w:rsidR="001D2FFD">
      <w:rPr>
        <w:rStyle w:val="PageNumber"/>
        <w:i/>
        <w:iCs/>
        <w:u w:val="single"/>
      </w:rPr>
      <w:fldChar w:fldCharType="end"/>
    </w:r>
    <w:r w:rsidRPr="00246D6E">
      <w:rPr>
        <w:rStyle w:val="PageNumber"/>
        <w:i/>
        <w:iCs/>
        <w:u w:val="single"/>
      </w:rPr>
      <w:t xml:space="preserve">of </w:t>
    </w:r>
    <w:r w:rsidR="001D2FFD" w:rsidRPr="00246D6E">
      <w:rPr>
        <w:rStyle w:val="PageNumber"/>
        <w:i/>
        <w:u w:val="single"/>
      </w:rPr>
      <w:fldChar w:fldCharType="begin"/>
    </w:r>
    <w:r w:rsidRPr="00246D6E">
      <w:rPr>
        <w:rStyle w:val="PageNumber"/>
        <w:i/>
        <w:u w:val="single"/>
      </w:rPr>
      <w:instrText xml:space="preserve"> NUMPAGES </w:instrText>
    </w:r>
    <w:r w:rsidR="001D2FFD" w:rsidRPr="00246D6E">
      <w:rPr>
        <w:rStyle w:val="PageNumber"/>
        <w:i/>
        <w:u w:val="single"/>
      </w:rPr>
      <w:fldChar w:fldCharType="separate"/>
    </w:r>
    <w:r w:rsidR="001C38B8">
      <w:rPr>
        <w:rStyle w:val="PageNumber"/>
        <w:i/>
        <w:noProof/>
        <w:u w:val="single"/>
      </w:rPr>
      <w:t>6</w:t>
    </w:r>
    <w:r w:rsidR="001D2FFD"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8130"/>
  </w:hdrShapeDefaults>
  <w:footnotePr>
    <w:footnote w:id="0"/>
    <w:footnote w:id="1"/>
  </w:footnotePr>
  <w:endnotePr>
    <w:endnote w:id="0"/>
    <w:endnote w:id="1"/>
  </w:endnotePr>
  <w:compat>
    <w:doNotUseHTMLParagraphAutoSpacing/>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D65C5"/>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38B8"/>
    <w:rsid w:val="001C7816"/>
    <w:rsid w:val="001D2FFD"/>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1F40"/>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2FFD"/>
  </w:style>
  <w:style w:type="paragraph" w:styleId="Heading1">
    <w:name w:val="heading 1"/>
    <w:basedOn w:val="Normal"/>
    <w:next w:val="Normal"/>
    <w:qFormat/>
    <w:rsid w:val="001D2FFD"/>
    <w:pPr>
      <w:keepNext/>
      <w:spacing w:before="120"/>
      <w:jc w:val="center"/>
      <w:outlineLvl w:val="0"/>
    </w:pPr>
    <w:rPr>
      <w:b/>
      <w:sz w:val="22"/>
      <w:u w:val="single"/>
    </w:rPr>
  </w:style>
  <w:style w:type="paragraph" w:styleId="Heading2">
    <w:name w:val="heading 2"/>
    <w:basedOn w:val="Normal"/>
    <w:next w:val="Normal"/>
    <w:qFormat/>
    <w:rsid w:val="001D2FFD"/>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1D2FFD"/>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1D2FFD"/>
    <w:pPr>
      <w:keepNext/>
      <w:ind w:left="-18"/>
      <w:jc w:val="center"/>
      <w:outlineLvl w:val="3"/>
    </w:pPr>
    <w:rPr>
      <w:rFonts w:ascii="Footlight MT Light" w:hAnsi="Footlight MT Light"/>
      <w:b/>
    </w:rPr>
  </w:style>
  <w:style w:type="paragraph" w:styleId="Heading5">
    <w:name w:val="heading 5"/>
    <w:basedOn w:val="Normal"/>
    <w:next w:val="Normal"/>
    <w:qFormat/>
    <w:rsid w:val="001D2FFD"/>
    <w:pPr>
      <w:keepNext/>
      <w:jc w:val="center"/>
      <w:outlineLvl w:val="4"/>
    </w:pPr>
    <w:rPr>
      <w:rFonts w:ascii="Footlight MT Light" w:hAnsi="Footlight MT Light"/>
      <w:b/>
      <w:sz w:val="22"/>
    </w:rPr>
  </w:style>
  <w:style w:type="paragraph" w:styleId="Heading6">
    <w:name w:val="heading 6"/>
    <w:basedOn w:val="Normal"/>
    <w:next w:val="Normal"/>
    <w:qFormat/>
    <w:rsid w:val="001D2FFD"/>
    <w:pPr>
      <w:keepNext/>
      <w:jc w:val="right"/>
      <w:outlineLvl w:val="5"/>
    </w:pPr>
    <w:rPr>
      <w:rFonts w:ascii="Footlight MT Light" w:hAnsi="Footlight MT Light"/>
      <w:sz w:val="24"/>
    </w:rPr>
  </w:style>
  <w:style w:type="paragraph" w:styleId="Heading7">
    <w:name w:val="heading 7"/>
    <w:basedOn w:val="Normal"/>
    <w:next w:val="Normal"/>
    <w:qFormat/>
    <w:rsid w:val="001D2FFD"/>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1D2FFD"/>
    <w:pPr>
      <w:keepNext/>
      <w:spacing w:line="200" w:lineRule="exact"/>
      <w:outlineLvl w:val="7"/>
    </w:pPr>
    <w:rPr>
      <w:rFonts w:ascii="Comic Sans MS" w:hAnsi="Comic Sans MS"/>
      <w:b/>
      <w:bCs/>
      <w:sz w:val="18"/>
    </w:rPr>
  </w:style>
  <w:style w:type="paragraph" w:styleId="Heading9">
    <w:name w:val="heading 9"/>
    <w:basedOn w:val="Normal"/>
    <w:next w:val="Normal"/>
    <w:qFormat/>
    <w:rsid w:val="001D2FFD"/>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2FFD"/>
    <w:pPr>
      <w:tabs>
        <w:tab w:val="center" w:pos="4320"/>
        <w:tab w:val="right" w:pos="8640"/>
      </w:tabs>
    </w:pPr>
  </w:style>
  <w:style w:type="paragraph" w:styleId="Footer">
    <w:name w:val="footer"/>
    <w:basedOn w:val="Normal"/>
    <w:rsid w:val="001D2FFD"/>
    <w:pPr>
      <w:tabs>
        <w:tab w:val="center" w:pos="4320"/>
        <w:tab w:val="right" w:pos="8640"/>
      </w:tabs>
    </w:pPr>
  </w:style>
  <w:style w:type="character" w:styleId="PageNumber">
    <w:name w:val="page number"/>
    <w:basedOn w:val="DefaultParagraphFont"/>
    <w:rsid w:val="001D2FFD"/>
  </w:style>
  <w:style w:type="paragraph" w:styleId="Caption">
    <w:name w:val="caption"/>
    <w:basedOn w:val="Normal"/>
    <w:next w:val="Normal"/>
    <w:qFormat/>
    <w:rsid w:val="001D2FFD"/>
    <w:pPr>
      <w:spacing w:before="120"/>
      <w:jc w:val="center"/>
    </w:pPr>
    <w:rPr>
      <w:b/>
      <w:sz w:val="22"/>
      <w:u w:val="single"/>
    </w:rPr>
  </w:style>
  <w:style w:type="paragraph" w:styleId="Title">
    <w:name w:val="Title"/>
    <w:basedOn w:val="Normal"/>
    <w:qFormat/>
    <w:rsid w:val="001D2FFD"/>
    <w:pPr>
      <w:spacing w:after="120"/>
      <w:jc w:val="center"/>
    </w:pPr>
    <w:rPr>
      <w:b/>
      <w:u w:val="single"/>
    </w:rPr>
  </w:style>
  <w:style w:type="paragraph" w:styleId="BodyText">
    <w:name w:val="Body Text"/>
    <w:basedOn w:val="Normal"/>
    <w:rsid w:val="001D2FFD"/>
    <w:pPr>
      <w:spacing w:before="120"/>
      <w:jc w:val="both"/>
    </w:pPr>
    <w:rPr>
      <w:rFonts w:ascii="Footlight MT Light" w:hAnsi="Footlight MT Light"/>
      <w:sz w:val="22"/>
    </w:rPr>
  </w:style>
  <w:style w:type="paragraph" w:styleId="BodyText2">
    <w:name w:val="Body Text 2"/>
    <w:basedOn w:val="Normal"/>
    <w:rsid w:val="001D2FFD"/>
    <w:pPr>
      <w:spacing w:after="120"/>
    </w:pPr>
    <w:rPr>
      <w:rFonts w:ascii="Footlight MT Light" w:hAnsi="Footlight MT Light"/>
      <w:sz w:val="22"/>
    </w:rPr>
  </w:style>
  <w:style w:type="paragraph" w:styleId="BodyText3">
    <w:name w:val="Body Text 3"/>
    <w:basedOn w:val="Normal"/>
    <w:rsid w:val="001D2FFD"/>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1D2FF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1D2FFD"/>
    <w:pPr>
      <w:ind w:firstLine="720"/>
    </w:pPr>
    <w:rPr>
      <w:snapToGrid w:val="0"/>
      <w:u w:val="single"/>
    </w:rPr>
  </w:style>
  <w:style w:type="paragraph" w:styleId="BodyTextIndent3">
    <w:name w:val="Body Text Indent 3"/>
    <w:basedOn w:val="Normal"/>
    <w:rsid w:val="001D2FFD"/>
    <w:pPr>
      <w:ind w:left="360" w:hanging="360"/>
    </w:pPr>
    <w:rPr>
      <w:snapToGrid w:val="0"/>
      <w:u w:val="single"/>
    </w:rPr>
  </w:style>
  <w:style w:type="paragraph" w:styleId="BlockText">
    <w:name w:val="Block Text"/>
    <w:basedOn w:val="Normal"/>
    <w:rsid w:val="001D2FFD"/>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15967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User</cp:lastModifiedBy>
  <cp:revision>2</cp:revision>
  <cp:lastPrinted>2020-02-07T22:54:00Z</cp:lastPrinted>
  <dcterms:created xsi:type="dcterms:W3CDTF">2020-06-30T21:11:00Z</dcterms:created>
  <dcterms:modified xsi:type="dcterms:W3CDTF">2020-06-30T21:11:00Z</dcterms:modified>
</cp:coreProperties>
</file>