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CF0F44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bookmarkStart w:id="2" w:name="_Hlk73545362"/>
      <w:r w:rsidR="00D86A79">
        <w:rPr>
          <w:rFonts w:ascii="Arial" w:hAnsi="Arial" w:cs="Arial"/>
          <w:sz w:val="24"/>
          <w:szCs w:val="24"/>
        </w:rPr>
        <w:t>BONADELLE RANCHOS #2 MUTUAL WATER</w:t>
      </w:r>
      <w:bookmarkEnd w:id="2"/>
      <w:r w:rsidR="00494C7A">
        <w:rPr>
          <w:rFonts w:ascii="Arial" w:hAnsi="Arial" w:cs="Arial"/>
          <w:sz w:val="24"/>
          <w:szCs w:val="24"/>
        </w:rPr>
        <w:t xml:space="preserve"> </w:t>
      </w:r>
    </w:p>
    <w:p w14:paraId="65A99AB1" w14:textId="6CE8974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86A79">
        <w:rPr>
          <w:rFonts w:ascii="Arial" w:hAnsi="Arial" w:cs="Arial"/>
          <w:sz w:val="24"/>
          <w:szCs w:val="24"/>
        </w:rPr>
        <w:t>6/2/2021</w:t>
      </w:r>
    </w:p>
    <w:p w14:paraId="21C05768" w14:textId="3E62647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D86A79">
        <w:rPr>
          <w:rFonts w:ascii="Arial" w:hAnsi="Arial" w:cs="Arial"/>
          <w:sz w:val="24"/>
          <w:szCs w:val="24"/>
        </w:rPr>
        <w:t>WELL</w:t>
      </w:r>
    </w:p>
    <w:p w14:paraId="6AE5ED8C" w14:textId="2FFB9A7E"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w:t>
      </w:r>
      <w:r w:rsidR="00D86A79">
        <w:rPr>
          <w:rFonts w:ascii="Arial" w:hAnsi="Arial" w:cs="Arial"/>
          <w:sz w:val="24"/>
          <w:szCs w:val="24"/>
        </w:rPr>
        <w:t xml:space="preserve"> </w:t>
      </w:r>
      <w:r w:rsidR="00D86A79" w:rsidRPr="00D86A79">
        <w:rPr>
          <w:rFonts w:ascii="Arial" w:hAnsi="Arial" w:cs="Arial"/>
          <w:sz w:val="24"/>
          <w:szCs w:val="24"/>
        </w:rPr>
        <w:t xml:space="preserve">WELL #2 </w:t>
      </w:r>
      <w:proofErr w:type="spellStart"/>
      <w:r w:rsidR="00D86A79" w:rsidRPr="00D86A79">
        <w:rPr>
          <w:rFonts w:ascii="Arial" w:hAnsi="Arial" w:cs="Arial"/>
          <w:sz w:val="24"/>
          <w:szCs w:val="24"/>
        </w:rPr>
        <w:t>Bonadelle</w:t>
      </w:r>
      <w:proofErr w:type="spellEnd"/>
      <w:r w:rsidR="00D86A79" w:rsidRPr="00D86A79">
        <w:rPr>
          <w:rFonts w:ascii="Arial" w:hAnsi="Arial" w:cs="Arial"/>
          <w:sz w:val="24"/>
          <w:szCs w:val="24"/>
        </w:rPr>
        <w:t xml:space="preserve"> Ranchos Mutual Water ID #2000529</w:t>
      </w:r>
    </w:p>
    <w:p w14:paraId="11D6F99D" w14:textId="6849DFB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86A79" w:rsidRPr="00D86A79">
        <w:rPr>
          <w:rFonts w:ascii="Arial" w:hAnsi="Arial" w:cs="Arial"/>
          <w:sz w:val="24"/>
          <w:szCs w:val="24"/>
        </w:rPr>
        <w:t>BSK Laboratories &amp; Westside Water (Contracted Water Treatment</w:t>
      </w:r>
      <w:r w:rsidR="00D86A79">
        <w:rPr>
          <w:rFonts w:ascii="Arial" w:hAnsi="Arial" w:cs="Arial"/>
          <w:sz w:val="24"/>
          <w:szCs w:val="24"/>
        </w:rPr>
        <w:t xml:space="preserve"> Company) </w:t>
      </w:r>
    </w:p>
    <w:p w14:paraId="55CC3D7E" w14:textId="0E40A31B"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D86A79" w:rsidRPr="00D86A79">
        <w:t xml:space="preserve"> </w:t>
      </w:r>
      <w:r w:rsidR="00D86A79" w:rsidRPr="00D86A79">
        <w:rPr>
          <w:rFonts w:ascii="Arial" w:hAnsi="Arial" w:cs="Arial"/>
          <w:sz w:val="24"/>
          <w:szCs w:val="24"/>
        </w:rPr>
        <w:t>6/17/2017, CDF STA #19</w:t>
      </w:r>
    </w:p>
    <w:p w14:paraId="175FE9EF" w14:textId="0F499DF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D86A79">
        <w:rPr>
          <w:rFonts w:ascii="Arial" w:hAnsi="Arial" w:cs="Arial"/>
          <w:sz w:val="24"/>
          <w:szCs w:val="24"/>
        </w:rPr>
        <w:t xml:space="preserve">KEN </w:t>
      </w:r>
      <w:proofErr w:type="gramStart"/>
      <w:r w:rsidR="00D86A79">
        <w:rPr>
          <w:rFonts w:ascii="Arial" w:hAnsi="Arial" w:cs="Arial"/>
          <w:sz w:val="24"/>
          <w:szCs w:val="24"/>
        </w:rPr>
        <w:t>HOLLAND  Phone</w:t>
      </w:r>
      <w:proofErr w:type="gramEnd"/>
      <w:r w:rsidR="00D86A79">
        <w:rPr>
          <w:rFonts w:ascii="Arial" w:hAnsi="Arial" w:cs="Arial"/>
          <w:sz w:val="24"/>
          <w:szCs w:val="24"/>
        </w:rPr>
        <w:t xml:space="preserve">: (559)645-1036 </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695D60A" w:rsidR="00095AAC" w:rsidRPr="005F082E" w:rsidRDefault="00095AAC" w:rsidP="00115004">
      <w:pPr>
        <w:pStyle w:val="Caption"/>
      </w:pPr>
      <w:r w:rsidRPr="005F082E">
        <w:lastRenderedPageBreak/>
        <w:t xml:space="preserve">Table </w:t>
      </w:r>
      <w:r w:rsidR="003C5899">
        <w:fldChar w:fldCharType="begin"/>
      </w:r>
      <w:r w:rsidR="003C5899">
        <w:instrText xml:space="preserve"> SEQ Table \* ARABIC </w:instrText>
      </w:r>
      <w:r w:rsidR="003C5899">
        <w:fldChar w:fldCharType="separate"/>
      </w:r>
      <w:r w:rsidR="00397D90">
        <w:rPr>
          <w:noProof/>
        </w:rPr>
        <w:t>1</w:t>
      </w:r>
      <w:r w:rsidR="003C5899">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3C5899" w:rsidRPr="005F082E" w14:paraId="59FB7A7C" w14:textId="77777777" w:rsidTr="00960466">
        <w:tc>
          <w:tcPr>
            <w:tcW w:w="2065" w:type="dxa"/>
          </w:tcPr>
          <w:p w14:paraId="5827EAC3" w14:textId="1F4D25CB" w:rsidR="003C5899" w:rsidRPr="005F082E" w:rsidRDefault="003C5899" w:rsidP="003C5899">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617" w:type="dxa"/>
          </w:tcPr>
          <w:p w14:paraId="07DCF71A" w14:textId="77777777" w:rsidR="003C5899" w:rsidRDefault="003C5899" w:rsidP="003C5899">
            <w:pPr>
              <w:jc w:val="center"/>
              <w:rPr>
                <w:sz w:val="18"/>
                <w:szCs w:val="18"/>
              </w:rPr>
            </w:pPr>
            <w:r w:rsidRPr="00F41F91">
              <w:rPr>
                <w:sz w:val="18"/>
                <w:szCs w:val="18"/>
              </w:rPr>
              <w:t>(In a mo</w:t>
            </w:r>
            <w:r>
              <w:rPr>
                <w:sz w:val="18"/>
                <w:szCs w:val="18"/>
              </w:rPr>
              <w:t>nth</w:t>
            </w:r>
            <w:r w:rsidRPr="00F41F91">
              <w:rPr>
                <w:sz w:val="18"/>
                <w:szCs w:val="18"/>
              </w:rPr>
              <w:t>)</w:t>
            </w:r>
          </w:p>
          <w:p w14:paraId="0E6615E2" w14:textId="430049BB" w:rsidR="003C5899" w:rsidRPr="005F082E" w:rsidRDefault="003C5899" w:rsidP="003C5899">
            <w:pPr>
              <w:spacing w:before="40" w:after="40"/>
              <w:jc w:val="center"/>
              <w:rPr>
                <w:rFonts w:ascii="Arial" w:hAnsi="Arial" w:cs="Arial"/>
                <w:sz w:val="24"/>
                <w:szCs w:val="24"/>
                <w:u w:val="single"/>
              </w:rPr>
            </w:pPr>
            <w:r>
              <w:rPr>
                <w:sz w:val="18"/>
                <w:szCs w:val="18"/>
              </w:rPr>
              <w:t>0</w:t>
            </w:r>
          </w:p>
        </w:tc>
        <w:tc>
          <w:tcPr>
            <w:tcW w:w="1443" w:type="dxa"/>
            <w:shd w:val="clear" w:color="auto" w:fill="auto"/>
          </w:tcPr>
          <w:p w14:paraId="7D6226CF" w14:textId="52B76C0A" w:rsidR="003C5899" w:rsidRPr="005F082E" w:rsidRDefault="003C5899" w:rsidP="003C5899">
            <w:pPr>
              <w:spacing w:before="40" w:after="40"/>
              <w:jc w:val="center"/>
              <w:rPr>
                <w:rFonts w:ascii="Arial" w:hAnsi="Arial" w:cs="Arial"/>
                <w:color w:val="000000" w:themeColor="text1"/>
                <w:sz w:val="24"/>
                <w:szCs w:val="24"/>
              </w:rPr>
            </w:pPr>
            <w:r>
              <w:rPr>
                <w:sz w:val="18"/>
                <w:szCs w:val="18"/>
              </w:rPr>
              <w:t>0</w:t>
            </w:r>
          </w:p>
        </w:tc>
        <w:tc>
          <w:tcPr>
            <w:tcW w:w="2610" w:type="dxa"/>
          </w:tcPr>
          <w:p w14:paraId="3977DDBE" w14:textId="036D3C10" w:rsidR="003C5899" w:rsidRPr="005F082E" w:rsidRDefault="003C5899" w:rsidP="003C5899">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Pr>
          <w:p w14:paraId="46829651" w14:textId="44ED357D" w:rsidR="003C5899" w:rsidRPr="005F082E" w:rsidRDefault="003C5899" w:rsidP="003C5899">
            <w:pPr>
              <w:spacing w:before="40" w:after="40"/>
              <w:jc w:val="center"/>
              <w:rPr>
                <w:rFonts w:ascii="Arial" w:hAnsi="Arial" w:cs="Arial"/>
                <w:sz w:val="24"/>
                <w:szCs w:val="24"/>
              </w:rPr>
            </w:pPr>
            <w:r w:rsidRPr="00F41F91">
              <w:rPr>
                <w:sz w:val="18"/>
                <w:szCs w:val="18"/>
              </w:rPr>
              <w:t>0</w:t>
            </w:r>
          </w:p>
        </w:tc>
        <w:tc>
          <w:tcPr>
            <w:tcW w:w="2071" w:type="dxa"/>
          </w:tcPr>
          <w:p w14:paraId="1ACD8888" w14:textId="7026DA3F" w:rsidR="003C5899" w:rsidRPr="005F082E" w:rsidRDefault="003C5899" w:rsidP="003C5899">
            <w:pPr>
              <w:spacing w:before="40" w:after="40"/>
              <w:rPr>
                <w:rFonts w:ascii="Arial" w:hAnsi="Arial" w:cs="Arial"/>
                <w:sz w:val="24"/>
                <w:szCs w:val="24"/>
              </w:rPr>
            </w:pPr>
            <w:r w:rsidRPr="00F41F91">
              <w:rPr>
                <w:sz w:val="18"/>
                <w:szCs w:val="18"/>
              </w:rPr>
              <w:t>Naturally present in the environment</w:t>
            </w:r>
          </w:p>
        </w:tc>
      </w:tr>
      <w:tr w:rsidR="003C5899" w:rsidRPr="005F082E" w14:paraId="18258C69" w14:textId="77777777" w:rsidTr="00960466">
        <w:tc>
          <w:tcPr>
            <w:tcW w:w="2065" w:type="dxa"/>
          </w:tcPr>
          <w:p w14:paraId="1F96BFEA" w14:textId="27571ECC" w:rsidR="003C5899" w:rsidRPr="005F082E" w:rsidRDefault="003C5899" w:rsidP="003C5899">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617" w:type="dxa"/>
          </w:tcPr>
          <w:p w14:paraId="015A54FB" w14:textId="77777777" w:rsidR="003C5899" w:rsidRDefault="003C5899" w:rsidP="003C5899">
            <w:pPr>
              <w:jc w:val="center"/>
              <w:rPr>
                <w:sz w:val="18"/>
                <w:szCs w:val="18"/>
              </w:rPr>
            </w:pPr>
            <w:r w:rsidRPr="00F41F91">
              <w:rPr>
                <w:sz w:val="18"/>
                <w:szCs w:val="18"/>
              </w:rPr>
              <w:t>(In the year)</w:t>
            </w:r>
          </w:p>
          <w:p w14:paraId="754D37D1" w14:textId="017AD3D7" w:rsidR="003C5899" w:rsidRPr="005F082E" w:rsidRDefault="003C5899" w:rsidP="003C5899">
            <w:pPr>
              <w:spacing w:after="40"/>
              <w:jc w:val="center"/>
              <w:rPr>
                <w:rFonts w:ascii="Arial" w:hAnsi="Arial" w:cs="Arial"/>
                <w:sz w:val="24"/>
                <w:szCs w:val="24"/>
              </w:rPr>
            </w:pPr>
            <w:r>
              <w:rPr>
                <w:sz w:val="18"/>
                <w:szCs w:val="18"/>
              </w:rPr>
              <w:t>0</w:t>
            </w:r>
          </w:p>
        </w:tc>
        <w:tc>
          <w:tcPr>
            <w:tcW w:w="1443" w:type="dxa"/>
          </w:tcPr>
          <w:p w14:paraId="2E633587" w14:textId="6856C944" w:rsidR="003C5899" w:rsidRPr="005F082E" w:rsidRDefault="003C5899" w:rsidP="003C5899">
            <w:pPr>
              <w:spacing w:before="40" w:after="40"/>
              <w:jc w:val="center"/>
              <w:rPr>
                <w:rFonts w:ascii="Arial" w:hAnsi="Arial" w:cs="Arial"/>
                <w:color w:val="000000" w:themeColor="text1"/>
                <w:sz w:val="24"/>
                <w:szCs w:val="24"/>
              </w:rPr>
            </w:pPr>
            <w:r>
              <w:rPr>
                <w:sz w:val="18"/>
                <w:szCs w:val="18"/>
              </w:rPr>
              <w:t>0</w:t>
            </w:r>
          </w:p>
        </w:tc>
        <w:tc>
          <w:tcPr>
            <w:tcW w:w="2610" w:type="dxa"/>
          </w:tcPr>
          <w:p w14:paraId="2F094566" w14:textId="55AA2077" w:rsidR="003C5899" w:rsidRPr="005F082E" w:rsidRDefault="003C5899" w:rsidP="003C5899">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Pr>
          <w:p w14:paraId="11B82D3A" w14:textId="4216F80B" w:rsidR="003C5899" w:rsidRPr="005F082E" w:rsidRDefault="003C5899" w:rsidP="003C5899">
            <w:pPr>
              <w:spacing w:before="40" w:after="40"/>
              <w:jc w:val="center"/>
              <w:rPr>
                <w:rFonts w:ascii="Arial" w:hAnsi="Arial" w:cs="Arial"/>
                <w:color w:val="000000" w:themeColor="text1"/>
                <w:sz w:val="24"/>
                <w:szCs w:val="24"/>
              </w:rPr>
            </w:pPr>
            <w:r>
              <w:rPr>
                <w:sz w:val="18"/>
                <w:szCs w:val="18"/>
              </w:rPr>
              <w:t>0</w:t>
            </w:r>
          </w:p>
        </w:tc>
        <w:tc>
          <w:tcPr>
            <w:tcW w:w="2071" w:type="dxa"/>
          </w:tcPr>
          <w:p w14:paraId="61ABD55F" w14:textId="780137B0" w:rsidR="003C5899" w:rsidRPr="005F082E" w:rsidRDefault="003C5899" w:rsidP="003C5899">
            <w:pPr>
              <w:spacing w:before="40" w:after="40"/>
              <w:rPr>
                <w:rFonts w:ascii="Arial" w:hAnsi="Arial" w:cs="Arial"/>
                <w:sz w:val="24"/>
                <w:szCs w:val="24"/>
              </w:rPr>
            </w:pPr>
            <w:r w:rsidRPr="00F41F91">
              <w:rPr>
                <w:sz w:val="18"/>
                <w:szCs w:val="18"/>
              </w:rPr>
              <w:t>Human and animal fecal waste</w:t>
            </w:r>
          </w:p>
        </w:tc>
      </w:tr>
      <w:tr w:rsidR="003C5899" w:rsidRPr="005F082E" w14:paraId="6D5D8707" w14:textId="77777777" w:rsidTr="00960466">
        <w:tc>
          <w:tcPr>
            <w:tcW w:w="2065" w:type="dxa"/>
          </w:tcPr>
          <w:p w14:paraId="74BFAD65" w14:textId="77777777" w:rsidR="003C5899" w:rsidRPr="00F41F91" w:rsidRDefault="003C5899" w:rsidP="003C5899">
            <w:pPr>
              <w:jc w:val="center"/>
              <w:rPr>
                <w:i/>
                <w:sz w:val="18"/>
                <w:szCs w:val="18"/>
              </w:rPr>
            </w:pPr>
            <w:r w:rsidRPr="00F41F91">
              <w:rPr>
                <w:i/>
                <w:sz w:val="18"/>
                <w:szCs w:val="18"/>
              </w:rPr>
              <w:t>E. coli</w:t>
            </w:r>
          </w:p>
          <w:p w14:paraId="4DCCEFD0" w14:textId="786BFD77" w:rsidR="003C5899" w:rsidRPr="005F082E" w:rsidRDefault="003C5899" w:rsidP="003C5899">
            <w:pPr>
              <w:spacing w:before="40" w:after="40"/>
              <w:rPr>
                <w:rFonts w:ascii="Arial" w:hAnsi="Arial" w:cs="Arial"/>
                <w:sz w:val="24"/>
                <w:szCs w:val="24"/>
              </w:rPr>
            </w:pPr>
            <w:r w:rsidRPr="00F41F91">
              <w:rPr>
                <w:sz w:val="18"/>
                <w:szCs w:val="18"/>
              </w:rPr>
              <w:t>(</w:t>
            </w:r>
            <w:proofErr w:type="gramStart"/>
            <w:r w:rsidRPr="00F41F91">
              <w:rPr>
                <w:sz w:val="18"/>
                <w:szCs w:val="18"/>
              </w:rPr>
              <w:t>federal</w:t>
            </w:r>
            <w:proofErr w:type="gramEnd"/>
            <w:r w:rsidRPr="00F41F91">
              <w:rPr>
                <w:sz w:val="18"/>
                <w:szCs w:val="18"/>
              </w:rPr>
              <w:t xml:space="preserve"> Revised Total Coliform Rule)</w:t>
            </w:r>
          </w:p>
        </w:tc>
        <w:tc>
          <w:tcPr>
            <w:tcW w:w="1617" w:type="dxa"/>
          </w:tcPr>
          <w:p w14:paraId="10371475" w14:textId="77777777" w:rsidR="003C5899" w:rsidRDefault="003C5899" w:rsidP="003C5899">
            <w:pPr>
              <w:jc w:val="center"/>
              <w:rPr>
                <w:sz w:val="18"/>
                <w:szCs w:val="18"/>
              </w:rPr>
            </w:pPr>
            <w:r w:rsidRPr="00F41F91">
              <w:rPr>
                <w:sz w:val="18"/>
                <w:szCs w:val="18"/>
              </w:rPr>
              <w:t>(In the year)</w:t>
            </w:r>
          </w:p>
          <w:p w14:paraId="4A18E97C" w14:textId="2C188334" w:rsidR="003C5899" w:rsidRPr="005F082E" w:rsidRDefault="003C5899" w:rsidP="003C5899">
            <w:pPr>
              <w:spacing w:before="40" w:after="40"/>
              <w:jc w:val="center"/>
              <w:rPr>
                <w:rFonts w:ascii="Arial" w:hAnsi="Arial" w:cs="Arial"/>
                <w:sz w:val="24"/>
                <w:szCs w:val="24"/>
              </w:rPr>
            </w:pPr>
            <w:r>
              <w:rPr>
                <w:sz w:val="18"/>
                <w:szCs w:val="18"/>
              </w:rPr>
              <w:t>4/1/2016-12/31/2016</w:t>
            </w:r>
          </w:p>
        </w:tc>
        <w:tc>
          <w:tcPr>
            <w:tcW w:w="1443" w:type="dxa"/>
          </w:tcPr>
          <w:p w14:paraId="38C21B9B" w14:textId="74A6213E" w:rsidR="003C5899" w:rsidRPr="005F082E" w:rsidRDefault="003C5899" w:rsidP="003C5899">
            <w:pPr>
              <w:spacing w:before="40" w:after="40"/>
              <w:jc w:val="center"/>
              <w:rPr>
                <w:rFonts w:ascii="Arial" w:hAnsi="Arial" w:cs="Arial"/>
                <w:color w:val="000000" w:themeColor="text1"/>
                <w:sz w:val="24"/>
                <w:szCs w:val="24"/>
              </w:rPr>
            </w:pPr>
            <w:r>
              <w:rPr>
                <w:sz w:val="18"/>
                <w:szCs w:val="18"/>
              </w:rPr>
              <w:t>0</w:t>
            </w:r>
          </w:p>
        </w:tc>
        <w:tc>
          <w:tcPr>
            <w:tcW w:w="2610" w:type="dxa"/>
          </w:tcPr>
          <w:p w14:paraId="09A9CFD2" w14:textId="1DB6F48F" w:rsidR="003C5899" w:rsidRPr="005F082E" w:rsidRDefault="003C5899" w:rsidP="003C5899">
            <w:pPr>
              <w:spacing w:before="40" w:after="40"/>
              <w:rPr>
                <w:rFonts w:ascii="Arial" w:hAnsi="Arial" w:cs="Arial"/>
                <w:sz w:val="24"/>
                <w:szCs w:val="24"/>
              </w:rPr>
            </w:pPr>
            <w:r w:rsidRPr="00945B59">
              <w:rPr>
                <w:sz w:val="18"/>
                <w:szCs w:val="18"/>
                <w:highlight w:val="yellow"/>
              </w:rPr>
              <w:t>(b)</w:t>
            </w:r>
          </w:p>
        </w:tc>
        <w:tc>
          <w:tcPr>
            <w:tcW w:w="990" w:type="dxa"/>
          </w:tcPr>
          <w:p w14:paraId="52965BD7" w14:textId="7E5D2849" w:rsidR="003C5899" w:rsidRPr="005F082E" w:rsidRDefault="003C5899" w:rsidP="003C5899">
            <w:pPr>
              <w:spacing w:before="40" w:after="40"/>
              <w:jc w:val="center"/>
              <w:rPr>
                <w:rFonts w:ascii="Arial" w:hAnsi="Arial" w:cs="Arial"/>
                <w:sz w:val="24"/>
                <w:szCs w:val="24"/>
              </w:rPr>
            </w:pPr>
            <w:r w:rsidRPr="00F41F91">
              <w:rPr>
                <w:sz w:val="18"/>
                <w:szCs w:val="18"/>
              </w:rPr>
              <w:t>0</w:t>
            </w:r>
          </w:p>
        </w:tc>
        <w:tc>
          <w:tcPr>
            <w:tcW w:w="2071" w:type="dxa"/>
          </w:tcPr>
          <w:p w14:paraId="6D4E3BEB" w14:textId="56ED79F4" w:rsidR="003C5899" w:rsidRPr="005F082E" w:rsidRDefault="003C5899" w:rsidP="003C5899">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r w:rsidR="003C5899">
        <w:fldChar w:fldCharType="begin"/>
      </w:r>
      <w:r w:rsidR="003C5899">
        <w:instrText xml:space="preserve"> SEQ Table \* ARABIC </w:instrText>
      </w:r>
      <w:r w:rsidR="003C5899">
        <w:fldChar w:fldCharType="separate"/>
      </w:r>
      <w:r w:rsidR="00397D90">
        <w:rPr>
          <w:noProof/>
        </w:rPr>
        <w:t>2</w:t>
      </w:r>
      <w:r w:rsidR="003C5899">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3C5899" w:rsidRPr="005F082E" w14:paraId="08D72929" w14:textId="77777777" w:rsidTr="006D480B">
        <w:tc>
          <w:tcPr>
            <w:tcW w:w="985" w:type="dxa"/>
            <w:tcMar>
              <w:left w:w="86" w:type="dxa"/>
              <w:right w:w="86" w:type="dxa"/>
            </w:tcMar>
          </w:tcPr>
          <w:p w14:paraId="5B6D4539" w14:textId="506F3E95" w:rsidR="003C5899" w:rsidRPr="005F082E" w:rsidRDefault="003C5899" w:rsidP="003C5899">
            <w:pPr>
              <w:spacing w:before="40" w:after="40"/>
              <w:rPr>
                <w:rFonts w:ascii="Arial" w:hAnsi="Arial" w:cs="Arial"/>
                <w:sz w:val="24"/>
                <w:szCs w:val="24"/>
              </w:rPr>
            </w:pPr>
            <w:r w:rsidRPr="00F41F91">
              <w:rPr>
                <w:sz w:val="18"/>
              </w:rPr>
              <w:t>Lead (ppb)</w:t>
            </w:r>
          </w:p>
        </w:tc>
        <w:tc>
          <w:tcPr>
            <w:tcW w:w="1440" w:type="dxa"/>
            <w:tcMar>
              <w:left w:w="86" w:type="dxa"/>
              <w:right w:w="86" w:type="dxa"/>
            </w:tcMar>
          </w:tcPr>
          <w:p w14:paraId="0A0580DD" w14:textId="3AD6167B" w:rsidR="003C5899" w:rsidRPr="005F082E" w:rsidRDefault="003C5899" w:rsidP="003C5899">
            <w:pPr>
              <w:spacing w:before="40" w:after="40"/>
              <w:jc w:val="center"/>
              <w:rPr>
                <w:rFonts w:ascii="Arial" w:hAnsi="Arial" w:cs="Arial"/>
                <w:color w:val="000000" w:themeColor="text1"/>
                <w:sz w:val="24"/>
                <w:szCs w:val="24"/>
              </w:rPr>
            </w:pPr>
            <w:r w:rsidRPr="003C2359">
              <w:rPr>
                <w:sz w:val="16"/>
                <w:szCs w:val="18"/>
              </w:rPr>
              <w:t>9/30/2019</w:t>
            </w:r>
          </w:p>
        </w:tc>
        <w:tc>
          <w:tcPr>
            <w:tcW w:w="900" w:type="dxa"/>
            <w:tcMar>
              <w:left w:w="86" w:type="dxa"/>
              <w:right w:w="86" w:type="dxa"/>
            </w:tcMar>
          </w:tcPr>
          <w:p w14:paraId="102D5A02" w14:textId="434442B5" w:rsidR="003C5899" w:rsidRPr="005F082E" w:rsidRDefault="003C5899" w:rsidP="003C5899">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36E2A949" w14:textId="5A6F85B5" w:rsidR="003C5899" w:rsidRPr="005F082E" w:rsidRDefault="003C5899" w:rsidP="003C5899">
            <w:pPr>
              <w:spacing w:before="40" w:after="40"/>
              <w:jc w:val="center"/>
              <w:rPr>
                <w:rFonts w:ascii="Arial" w:hAnsi="Arial" w:cs="Arial"/>
                <w:color w:val="FFFFFF" w:themeColor="background1"/>
                <w:sz w:val="24"/>
                <w:szCs w:val="24"/>
              </w:rPr>
            </w:pPr>
            <w:r>
              <w:rPr>
                <w:sz w:val="18"/>
              </w:rPr>
              <w:t>.029</w:t>
            </w:r>
          </w:p>
        </w:tc>
        <w:tc>
          <w:tcPr>
            <w:tcW w:w="900" w:type="dxa"/>
            <w:tcMar>
              <w:left w:w="86" w:type="dxa"/>
              <w:right w:w="86" w:type="dxa"/>
            </w:tcMar>
          </w:tcPr>
          <w:p w14:paraId="308535F4" w14:textId="7E19A471" w:rsidR="003C5899" w:rsidRPr="005F082E" w:rsidRDefault="003C5899" w:rsidP="003C5899">
            <w:pPr>
              <w:spacing w:before="40" w:after="40"/>
              <w:jc w:val="center"/>
              <w:rPr>
                <w:rFonts w:ascii="Arial" w:hAnsi="Arial" w:cs="Arial"/>
                <w:color w:val="FFFFFF" w:themeColor="background1"/>
                <w:sz w:val="24"/>
                <w:szCs w:val="24"/>
              </w:rPr>
            </w:pPr>
            <w:r>
              <w:rPr>
                <w:sz w:val="18"/>
              </w:rPr>
              <w:t>None</w:t>
            </w:r>
          </w:p>
        </w:tc>
        <w:tc>
          <w:tcPr>
            <w:tcW w:w="540" w:type="dxa"/>
            <w:tcMar>
              <w:left w:w="86" w:type="dxa"/>
              <w:right w:w="86" w:type="dxa"/>
            </w:tcMar>
          </w:tcPr>
          <w:p w14:paraId="0173A2B8" w14:textId="314A5616" w:rsidR="003C5899" w:rsidRPr="005F082E" w:rsidRDefault="003C5899" w:rsidP="003C5899">
            <w:pPr>
              <w:spacing w:before="40" w:after="40"/>
              <w:jc w:val="center"/>
              <w:rPr>
                <w:rFonts w:ascii="Arial" w:hAnsi="Arial" w:cs="Arial"/>
                <w:sz w:val="24"/>
                <w:szCs w:val="24"/>
              </w:rPr>
            </w:pPr>
            <w:r w:rsidRPr="00F41F91">
              <w:rPr>
                <w:sz w:val="18"/>
              </w:rPr>
              <w:t>15</w:t>
            </w:r>
          </w:p>
        </w:tc>
        <w:tc>
          <w:tcPr>
            <w:tcW w:w="540" w:type="dxa"/>
            <w:tcMar>
              <w:left w:w="86" w:type="dxa"/>
              <w:right w:w="86" w:type="dxa"/>
            </w:tcMar>
          </w:tcPr>
          <w:p w14:paraId="4C360E7C" w14:textId="10A67F1F" w:rsidR="003C5899" w:rsidRPr="005F082E" w:rsidRDefault="003C5899" w:rsidP="003C5899">
            <w:pPr>
              <w:spacing w:before="40" w:after="40"/>
              <w:jc w:val="center"/>
              <w:rPr>
                <w:rFonts w:ascii="Arial" w:hAnsi="Arial" w:cs="Arial"/>
                <w:sz w:val="24"/>
                <w:szCs w:val="24"/>
              </w:rPr>
            </w:pPr>
            <w:r w:rsidRPr="00F41F91">
              <w:rPr>
                <w:sz w:val="18"/>
              </w:rPr>
              <w:t>0.2</w:t>
            </w:r>
          </w:p>
        </w:tc>
        <w:tc>
          <w:tcPr>
            <w:tcW w:w="1350" w:type="dxa"/>
            <w:tcMar>
              <w:left w:w="86" w:type="dxa"/>
              <w:right w:w="86" w:type="dxa"/>
            </w:tcMar>
          </w:tcPr>
          <w:p w14:paraId="2A95BBE1" w14:textId="41A1433D" w:rsidR="003C5899" w:rsidRPr="005F082E" w:rsidRDefault="003C5899" w:rsidP="003C5899">
            <w:pPr>
              <w:spacing w:before="40" w:after="40"/>
              <w:jc w:val="center"/>
              <w:rPr>
                <w:rFonts w:ascii="Arial" w:hAnsi="Arial" w:cs="Arial"/>
                <w:sz w:val="24"/>
                <w:szCs w:val="24"/>
              </w:rPr>
            </w:pPr>
            <w:r w:rsidRPr="007D4A9E">
              <w:rPr>
                <w:sz w:val="17"/>
                <w:szCs w:val="16"/>
              </w:rPr>
              <w:t>Not applicable</w:t>
            </w:r>
          </w:p>
        </w:tc>
        <w:tc>
          <w:tcPr>
            <w:tcW w:w="3240" w:type="dxa"/>
          </w:tcPr>
          <w:p w14:paraId="53E810BE" w14:textId="49FAC55A" w:rsidR="003C5899" w:rsidRPr="005F082E" w:rsidRDefault="003C5899" w:rsidP="003C5899">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3C5899" w:rsidRPr="005F082E" w14:paraId="3E0C72DE" w14:textId="77777777" w:rsidTr="006D480B">
        <w:tc>
          <w:tcPr>
            <w:tcW w:w="985" w:type="dxa"/>
            <w:tcMar>
              <w:left w:w="86" w:type="dxa"/>
              <w:right w:w="86" w:type="dxa"/>
            </w:tcMar>
          </w:tcPr>
          <w:p w14:paraId="4152BF18" w14:textId="105C297D" w:rsidR="003C5899" w:rsidRPr="005F082E" w:rsidRDefault="003C5899" w:rsidP="003C5899">
            <w:pPr>
              <w:spacing w:before="40" w:after="40"/>
              <w:rPr>
                <w:rFonts w:ascii="Arial" w:hAnsi="Arial" w:cs="Arial"/>
                <w:sz w:val="24"/>
                <w:szCs w:val="24"/>
              </w:rPr>
            </w:pPr>
            <w:r w:rsidRPr="00F41F91">
              <w:rPr>
                <w:sz w:val="18"/>
              </w:rPr>
              <w:t>Copper (ppm)</w:t>
            </w:r>
          </w:p>
        </w:tc>
        <w:tc>
          <w:tcPr>
            <w:tcW w:w="1440" w:type="dxa"/>
            <w:tcMar>
              <w:left w:w="86" w:type="dxa"/>
              <w:right w:w="86" w:type="dxa"/>
            </w:tcMar>
          </w:tcPr>
          <w:p w14:paraId="1E79D436" w14:textId="1A94915F" w:rsidR="003C5899" w:rsidRPr="005F082E" w:rsidRDefault="003C5899" w:rsidP="003C5899">
            <w:pPr>
              <w:spacing w:before="40" w:after="40"/>
              <w:jc w:val="center"/>
              <w:rPr>
                <w:rFonts w:ascii="Arial" w:hAnsi="Arial" w:cs="Arial"/>
                <w:color w:val="FFFFFF" w:themeColor="background1"/>
                <w:sz w:val="24"/>
                <w:szCs w:val="24"/>
              </w:rPr>
            </w:pPr>
            <w:r w:rsidRPr="003C2359">
              <w:rPr>
                <w:sz w:val="16"/>
                <w:szCs w:val="18"/>
              </w:rPr>
              <w:t>9/30/2019</w:t>
            </w:r>
          </w:p>
        </w:tc>
        <w:tc>
          <w:tcPr>
            <w:tcW w:w="900" w:type="dxa"/>
            <w:tcMar>
              <w:left w:w="86" w:type="dxa"/>
              <w:right w:w="86" w:type="dxa"/>
            </w:tcMar>
          </w:tcPr>
          <w:p w14:paraId="42CEE2F3" w14:textId="3161B97D" w:rsidR="003C5899" w:rsidRPr="005F082E" w:rsidRDefault="003C5899" w:rsidP="003C5899">
            <w:pPr>
              <w:spacing w:before="40" w:after="40"/>
              <w:jc w:val="center"/>
              <w:rPr>
                <w:rFonts w:ascii="Arial" w:hAnsi="Arial" w:cs="Arial"/>
                <w:color w:val="FFFFFF" w:themeColor="background1"/>
                <w:sz w:val="24"/>
                <w:szCs w:val="24"/>
              </w:rPr>
            </w:pPr>
            <w:r>
              <w:rPr>
                <w:sz w:val="18"/>
              </w:rPr>
              <w:t>5</w:t>
            </w:r>
          </w:p>
        </w:tc>
        <w:tc>
          <w:tcPr>
            <w:tcW w:w="990" w:type="dxa"/>
            <w:tcMar>
              <w:left w:w="86" w:type="dxa"/>
              <w:right w:w="86" w:type="dxa"/>
            </w:tcMar>
          </w:tcPr>
          <w:p w14:paraId="15E55B1F" w14:textId="13D81AA5" w:rsidR="003C5899" w:rsidRPr="005F082E" w:rsidRDefault="003C5899" w:rsidP="003C5899">
            <w:pPr>
              <w:spacing w:before="40" w:after="40"/>
              <w:jc w:val="center"/>
              <w:rPr>
                <w:rFonts w:ascii="Arial" w:hAnsi="Arial" w:cs="Arial"/>
                <w:color w:val="FFFFFF" w:themeColor="background1"/>
                <w:sz w:val="24"/>
                <w:szCs w:val="24"/>
              </w:rPr>
            </w:pPr>
            <w:r>
              <w:rPr>
                <w:sz w:val="18"/>
              </w:rPr>
              <w:t>.02</w:t>
            </w:r>
          </w:p>
        </w:tc>
        <w:tc>
          <w:tcPr>
            <w:tcW w:w="900" w:type="dxa"/>
            <w:tcMar>
              <w:left w:w="86" w:type="dxa"/>
              <w:right w:w="86" w:type="dxa"/>
            </w:tcMar>
          </w:tcPr>
          <w:p w14:paraId="1AE57BBF" w14:textId="0F5C9408" w:rsidR="003C5899" w:rsidRPr="005F082E" w:rsidRDefault="003C5899" w:rsidP="003C5899">
            <w:pPr>
              <w:spacing w:before="40" w:after="40"/>
              <w:jc w:val="center"/>
              <w:rPr>
                <w:rFonts w:ascii="Arial" w:hAnsi="Arial" w:cs="Arial"/>
                <w:color w:val="FFFFFF" w:themeColor="background1"/>
                <w:sz w:val="24"/>
                <w:szCs w:val="24"/>
              </w:rPr>
            </w:pPr>
            <w:r>
              <w:rPr>
                <w:sz w:val="18"/>
              </w:rPr>
              <w:t>None</w:t>
            </w:r>
          </w:p>
        </w:tc>
        <w:tc>
          <w:tcPr>
            <w:tcW w:w="540" w:type="dxa"/>
            <w:tcMar>
              <w:left w:w="86" w:type="dxa"/>
              <w:right w:w="86" w:type="dxa"/>
            </w:tcMar>
          </w:tcPr>
          <w:p w14:paraId="70C90CCD" w14:textId="5728C1C7" w:rsidR="003C5899" w:rsidRPr="005F082E" w:rsidRDefault="003C5899" w:rsidP="003C5899">
            <w:pPr>
              <w:spacing w:before="40" w:after="40"/>
              <w:jc w:val="center"/>
              <w:rPr>
                <w:rFonts w:ascii="Arial" w:hAnsi="Arial" w:cs="Arial"/>
                <w:sz w:val="24"/>
                <w:szCs w:val="24"/>
              </w:rPr>
            </w:pPr>
            <w:r w:rsidRPr="00F41F91">
              <w:rPr>
                <w:sz w:val="18"/>
              </w:rPr>
              <w:t>1.3</w:t>
            </w:r>
          </w:p>
        </w:tc>
        <w:tc>
          <w:tcPr>
            <w:tcW w:w="540" w:type="dxa"/>
            <w:tcMar>
              <w:left w:w="86" w:type="dxa"/>
              <w:right w:w="86" w:type="dxa"/>
            </w:tcMar>
          </w:tcPr>
          <w:p w14:paraId="6BFCFA13" w14:textId="548E23E7" w:rsidR="003C5899" w:rsidRPr="005F082E" w:rsidRDefault="003C5899" w:rsidP="003C5899">
            <w:pPr>
              <w:spacing w:before="40" w:after="40"/>
              <w:jc w:val="center"/>
              <w:rPr>
                <w:rFonts w:ascii="Arial" w:hAnsi="Arial" w:cs="Arial"/>
                <w:sz w:val="24"/>
                <w:szCs w:val="24"/>
              </w:rPr>
            </w:pPr>
            <w:r w:rsidRPr="00F41F91">
              <w:rPr>
                <w:sz w:val="18"/>
              </w:rPr>
              <w:t>0.3</w:t>
            </w:r>
          </w:p>
        </w:tc>
        <w:tc>
          <w:tcPr>
            <w:tcW w:w="1350" w:type="dxa"/>
            <w:tcMar>
              <w:left w:w="86" w:type="dxa"/>
              <w:right w:w="86" w:type="dxa"/>
            </w:tcMar>
          </w:tcPr>
          <w:p w14:paraId="60640B47" w14:textId="7612AAB3" w:rsidR="003C5899" w:rsidRPr="005F082E" w:rsidRDefault="003C5899" w:rsidP="003C5899">
            <w:pPr>
              <w:spacing w:before="40" w:after="40"/>
              <w:jc w:val="center"/>
              <w:rPr>
                <w:rFonts w:ascii="Arial" w:hAnsi="Arial" w:cs="Arial"/>
                <w:sz w:val="24"/>
                <w:szCs w:val="24"/>
              </w:rPr>
            </w:pPr>
            <w:r w:rsidRPr="00F41F91">
              <w:rPr>
                <w:sz w:val="17"/>
                <w:szCs w:val="16"/>
              </w:rPr>
              <w:t>Not applicable</w:t>
            </w:r>
          </w:p>
        </w:tc>
        <w:tc>
          <w:tcPr>
            <w:tcW w:w="3240" w:type="dxa"/>
          </w:tcPr>
          <w:p w14:paraId="5A3BAA98" w14:textId="328D5B41" w:rsidR="003C5899" w:rsidRPr="005F082E" w:rsidRDefault="003C5899" w:rsidP="003C5899">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t xml:space="preserve">Table </w:t>
      </w:r>
      <w:r w:rsidR="003C5899">
        <w:fldChar w:fldCharType="begin"/>
      </w:r>
      <w:r w:rsidR="003C5899">
        <w:instrText xml:space="preserve"> SEQ Table \* ARABIC </w:instrText>
      </w:r>
      <w:r w:rsidR="003C5899">
        <w:fldChar w:fldCharType="separate"/>
      </w:r>
      <w:r w:rsidR="00397D90">
        <w:rPr>
          <w:noProof/>
        </w:rPr>
        <w:t>3</w:t>
      </w:r>
      <w:r w:rsidR="003C589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3C5899" w:rsidRPr="005F082E" w14:paraId="0E0C1E93" w14:textId="77777777" w:rsidTr="00CD78A4">
        <w:trPr>
          <w:trHeight w:val="432"/>
        </w:trPr>
        <w:tc>
          <w:tcPr>
            <w:tcW w:w="2250" w:type="dxa"/>
          </w:tcPr>
          <w:p w14:paraId="66AD9F49" w14:textId="486BF96A" w:rsidR="003C5899" w:rsidRPr="005F082E" w:rsidRDefault="003C5899" w:rsidP="003C5899">
            <w:pPr>
              <w:spacing w:before="40" w:after="40"/>
              <w:rPr>
                <w:rFonts w:ascii="Arial" w:hAnsi="Arial" w:cs="Arial"/>
                <w:sz w:val="24"/>
                <w:szCs w:val="24"/>
              </w:rPr>
            </w:pPr>
            <w:r w:rsidRPr="00F41F91">
              <w:rPr>
                <w:sz w:val="18"/>
              </w:rPr>
              <w:t>Sodium (ppm)</w:t>
            </w:r>
          </w:p>
        </w:tc>
        <w:tc>
          <w:tcPr>
            <w:tcW w:w="1345" w:type="dxa"/>
            <w:tcMar>
              <w:left w:w="58" w:type="dxa"/>
              <w:right w:w="58" w:type="dxa"/>
            </w:tcMar>
          </w:tcPr>
          <w:p w14:paraId="2DC49168" w14:textId="1216C021" w:rsidR="003C5899" w:rsidRPr="005F082E" w:rsidRDefault="003C5899" w:rsidP="003C5899">
            <w:pPr>
              <w:spacing w:before="40" w:after="40"/>
              <w:jc w:val="center"/>
              <w:rPr>
                <w:rFonts w:ascii="Arial" w:hAnsi="Arial" w:cs="Arial"/>
                <w:color w:val="000000" w:themeColor="text1"/>
                <w:sz w:val="24"/>
                <w:szCs w:val="24"/>
              </w:rPr>
            </w:pPr>
            <w:r>
              <w:rPr>
                <w:sz w:val="18"/>
              </w:rPr>
              <w:t>6/28/2018</w:t>
            </w:r>
          </w:p>
        </w:tc>
        <w:tc>
          <w:tcPr>
            <w:tcW w:w="1260" w:type="dxa"/>
            <w:tcMar>
              <w:left w:w="58" w:type="dxa"/>
              <w:right w:w="58" w:type="dxa"/>
            </w:tcMar>
          </w:tcPr>
          <w:p w14:paraId="690B0D1C" w14:textId="4FEFC8E6" w:rsidR="003C5899" w:rsidRPr="005F082E" w:rsidRDefault="003C5899" w:rsidP="003C5899">
            <w:pPr>
              <w:spacing w:before="40" w:after="40"/>
              <w:jc w:val="center"/>
              <w:rPr>
                <w:rFonts w:ascii="Arial" w:hAnsi="Arial" w:cs="Arial"/>
                <w:color w:val="FFFFFF" w:themeColor="background1"/>
                <w:sz w:val="24"/>
                <w:szCs w:val="24"/>
              </w:rPr>
            </w:pPr>
            <w:r>
              <w:rPr>
                <w:sz w:val="18"/>
              </w:rPr>
              <w:t>22</w:t>
            </w:r>
          </w:p>
        </w:tc>
        <w:tc>
          <w:tcPr>
            <w:tcW w:w="1530" w:type="dxa"/>
            <w:tcMar>
              <w:left w:w="58" w:type="dxa"/>
              <w:right w:w="58" w:type="dxa"/>
            </w:tcMar>
          </w:tcPr>
          <w:p w14:paraId="6802CC34" w14:textId="06468673" w:rsidR="003C5899" w:rsidRPr="005F082E" w:rsidRDefault="003C5899" w:rsidP="003C5899">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4E60C959" w14:textId="5EA69951" w:rsidR="003C5899" w:rsidRPr="005F082E" w:rsidRDefault="003C5899" w:rsidP="003C5899">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721928BB" w14:textId="245B9440" w:rsidR="003C5899" w:rsidRPr="005F082E" w:rsidRDefault="003C5899" w:rsidP="003C5899">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4A3C8020" w14:textId="57852EEE" w:rsidR="003C5899" w:rsidRPr="005F082E" w:rsidRDefault="003C5899" w:rsidP="003C5899">
            <w:pPr>
              <w:spacing w:before="40" w:after="40"/>
              <w:rPr>
                <w:rFonts w:ascii="Arial" w:hAnsi="Arial" w:cs="Arial"/>
                <w:sz w:val="24"/>
                <w:szCs w:val="24"/>
              </w:rPr>
            </w:pPr>
            <w:r w:rsidRPr="00F41F91">
              <w:rPr>
                <w:sz w:val="18"/>
              </w:rPr>
              <w:t>Salt present in the water and is generally naturally occurring</w:t>
            </w:r>
          </w:p>
        </w:tc>
      </w:tr>
      <w:tr w:rsidR="003C5899" w:rsidRPr="005F082E" w14:paraId="2ACD2463" w14:textId="77777777" w:rsidTr="00CD78A4">
        <w:tc>
          <w:tcPr>
            <w:tcW w:w="2250" w:type="dxa"/>
          </w:tcPr>
          <w:p w14:paraId="01FDA3CE" w14:textId="0AA6BB5B" w:rsidR="003C5899" w:rsidRPr="005F082E" w:rsidRDefault="003C5899" w:rsidP="003C5899">
            <w:pPr>
              <w:spacing w:before="40" w:after="40"/>
              <w:rPr>
                <w:rFonts w:ascii="Arial" w:hAnsi="Arial" w:cs="Arial"/>
                <w:sz w:val="24"/>
                <w:szCs w:val="24"/>
              </w:rPr>
            </w:pPr>
            <w:r w:rsidRPr="00F41F91">
              <w:rPr>
                <w:sz w:val="18"/>
              </w:rPr>
              <w:t>Hardness (ppm)</w:t>
            </w:r>
          </w:p>
        </w:tc>
        <w:tc>
          <w:tcPr>
            <w:tcW w:w="1345" w:type="dxa"/>
            <w:tcMar>
              <w:left w:w="58" w:type="dxa"/>
              <w:right w:w="58" w:type="dxa"/>
            </w:tcMar>
          </w:tcPr>
          <w:p w14:paraId="7A81C45D" w14:textId="5896519C" w:rsidR="003C5899" w:rsidRPr="005F082E" w:rsidRDefault="003C5899" w:rsidP="003C5899">
            <w:pPr>
              <w:spacing w:before="40" w:after="40"/>
              <w:jc w:val="center"/>
              <w:rPr>
                <w:rFonts w:ascii="Arial" w:hAnsi="Arial" w:cs="Arial"/>
                <w:color w:val="FFFFFF" w:themeColor="background1"/>
                <w:sz w:val="24"/>
                <w:szCs w:val="24"/>
              </w:rPr>
            </w:pPr>
            <w:r>
              <w:rPr>
                <w:sz w:val="18"/>
              </w:rPr>
              <w:t>6/28/2018</w:t>
            </w:r>
          </w:p>
        </w:tc>
        <w:tc>
          <w:tcPr>
            <w:tcW w:w="1260" w:type="dxa"/>
            <w:tcMar>
              <w:left w:w="58" w:type="dxa"/>
              <w:right w:w="58" w:type="dxa"/>
            </w:tcMar>
          </w:tcPr>
          <w:p w14:paraId="5F571C45" w14:textId="50CEC635" w:rsidR="003C5899" w:rsidRPr="005F082E" w:rsidRDefault="003C5899" w:rsidP="003C5899">
            <w:pPr>
              <w:spacing w:before="40" w:after="40"/>
              <w:jc w:val="center"/>
              <w:rPr>
                <w:rFonts w:ascii="Arial" w:hAnsi="Arial" w:cs="Arial"/>
                <w:color w:val="FFFFFF" w:themeColor="background1"/>
                <w:sz w:val="24"/>
                <w:szCs w:val="24"/>
              </w:rPr>
            </w:pPr>
            <w:r>
              <w:rPr>
                <w:sz w:val="18"/>
              </w:rPr>
              <w:t>56</w:t>
            </w:r>
          </w:p>
        </w:tc>
        <w:tc>
          <w:tcPr>
            <w:tcW w:w="1530" w:type="dxa"/>
            <w:tcMar>
              <w:left w:w="58" w:type="dxa"/>
              <w:right w:w="58" w:type="dxa"/>
            </w:tcMar>
          </w:tcPr>
          <w:p w14:paraId="2BE476FB" w14:textId="5C531EDF" w:rsidR="003C5899" w:rsidRPr="005F082E" w:rsidRDefault="003C5899" w:rsidP="003C5899">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18B2D9E2" w:rsidR="003C5899" w:rsidRPr="005F082E" w:rsidRDefault="003C5899" w:rsidP="003C5899">
            <w:pPr>
              <w:spacing w:before="40" w:after="40"/>
              <w:jc w:val="center"/>
              <w:rPr>
                <w:rFonts w:ascii="Arial" w:hAnsi="Arial" w:cs="Arial"/>
                <w:sz w:val="24"/>
                <w:szCs w:val="24"/>
              </w:rPr>
            </w:pPr>
            <w:r w:rsidRPr="00F41F91">
              <w:rPr>
                <w:sz w:val="18"/>
              </w:rPr>
              <w:t>None</w:t>
            </w:r>
          </w:p>
        </w:tc>
        <w:tc>
          <w:tcPr>
            <w:tcW w:w="1080" w:type="dxa"/>
            <w:tcMar>
              <w:left w:w="58" w:type="dxa"/>
              <w:right w:w="58" w:type="dxa"/>
            </w:tcMar>
          </w:tcPr>
          <w:p w14:paraId="2588B8FC" w14:textId="3BBBFBDA" w:rsidR="003C5899" w:rsidRPr="005F082E" w:rsidRDefault="003C5899" w:rsidP="003C5899">
            <w:pPr>
              <w:spacing w:before="40" w:after="40"/>
              <w:jc w:val="center"/>
              <w:rPr>
                <w:rFonts w:ascii="Arial" w:hAnsi="Arial" w:cs="Arial"/>
                <w:sz w:val="24"/>
                <w:szCs w:val="24"/>
              </w:rPr>
            </w:pPr>
            <w:r w:rsidRPr="00F41F91">
              <w:rPr>
                <w:sz w:val="18"/>
              </w:rPr>
              <w:t>None</w:t>
            </w:r>
          </w:p>
        </w:tc>
        <w:tc>
          <w:tcPr>
            <w:tcW w:w="2561" w:type="dxa"/>
            <w:tcMar>
              <w:left w:w="58" w:type="dxa"/>
              <w:right w:w="58" w:type="dxa"/>
            </w:tcMar>
          </w:tcPr>
          <w:p w14:paraId="092D52C6" w14:textId="2CAA7812" w:rsidR="003C5899" w:rsidRPr="005F082E" w:rsidRDefault="003C5899" w:rsidP="003C5899">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lastRenderedPageBreak/>
        <w:t xml:space="preserve">Table </w:t>
      </w:r>
      <w:r w:rsidR="003C5899">
        <w:fldChar w:fldCharType="begin"/>
      </w:r>
      <w:r w:rsidR="003C5899">
        <w:instrText xml:space="preserve"> SEQ Table \* ARABIC </w:instrText>
      </w:r>
      <w:r w:rsidR="003C5899">
        <w:fldChar w:fldCharType="separate"/>
      </w:r>
      <w:r w:rsidR="00397D90">
        <w:rPr>
          <w:noProof/>
        </w:rPr>
        <w:t>4</w:t>
      </w:r>
      <w:r w:rsidR="003C5899">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C5899" w:rsidRPr="005F082E" w14:paraId="7C96DD6F" w14:textId="77777777" w:rsidTr="00512D8C">
        <w:trPr>
          <w:trHeight w:val="432"/>
        </w:trPr>
        <w:tc>
          <w:tcPr>
            <w:tcW w:w="2245" w:type="dxa"/>
            <w:tcMar>
              <w:left w:w="58" w:type="dxa"/>
              <w:right w:w="58" w:type="dxa"/>
            </w:tcMar>
          </w:tcPr>
          <w:p w14:paraId="29E93B5E" w14:textId="77777777" w:rsidR="003C5899" w:rsidRDefault="003C5899" w:rsidP="003C5899">
            <w:pPr>
              <w:ind w:left="180"/>
              <w:rPr>
                <w:sz w:val="18"/>
              </w:rPr>
            </w:pPr>
            <w:r w:rsidRPr="00BA1343">
              <w:rPr>
                <w:sz w:val="18"/>
              </w:rPr>
              <w:t>N</w:t>
            </w:r>
            <w:r>
              <w:rPr>
                <w:sz w:val="18"/>
              </w:rPr>
              <w:t>ITRATE</w:t>
            </w:r>
          </w:p>
          <w:p w14:paraId="29E71AAC" w14:textId="7397528C" w:rsidR="003C5899" w:rsidRPr="005F082E" w:rsidRDefault="003C5899" w:rsidP="003C5899">
            <w:pPr>
              <w:keepNext/>
              <w:keepLines/>
              <w:spacing w:before="40" w:after="40"/>
              <w:ind w:left="30"/>
              <w:jc w:val="both"/>
              <w:rPr>
                <w:rFonts w:ascii="Arial" w:hAnsi="Arial" w:cs="Arial"/>
                <w:color w:val="000000" w:themeColor="text1"/>
                <w:sz w:val="24"/>
                <w:szCs w:val="24"/>
              </w:rPr>
            </w:pPr>
            <w:r>
              <w:rPr>
                <w:sz w:val="18"/>
              </w:rPr>
              <w:t>(mg/L</w:t>
            </w:r>
            <w:r w:rsidRPr="00BA1343">
              <w:rPr>
                <w:sz w:val="18"/>
              </w:rPr>
              <w:t>)</w:t>
            </w:r>
          </w:p>
        </w:tc>
        <w:tc>
          <w:tcPr>
            <w:tcW w:w="1440" w:type="dxa"/>
          </w:tcPr>
          <w:p w14:paraId="21F7006B" w14:textId="552F8138" w:rsidR="003C5899" w:rsidRPr="005F082E" w:rsidRDefault="003C5899" w:rsidP="003C5899">
            <w:pPr>
              <w:keepNext/>
              <w:keepLines/>
              <w:spacing w:before="40" w:after="40"/>
              <w:jc w:val="center"/>
              <w:rPr>
                <w:rFonts w:ascii="Arial" w:hAnsi="Arial" w:cs="Arial"/>
                <w:color w:val="000000" w:themeColor="text1"/>
                <w:sz w:val="24"/>
                <w:szCs w:val="24"/>
              </w:rPr>
            </w:pPr>
            <w:r>
              <w:rPr>
                <w:sz w:val="18"/>
              </w:rPr>
              <w:t>6/</w:t>
            </w:r>
            <w:r>
              <w:rPr>
                <w:sz w:val="18"/>
              </w:rPr>
              <w:t>15</w:t>
            </w:r>
            <w:r>
              <w:rPr>
                <w:sz w:val="18"/>
              </w:rPr>
              <w:t>/20</w:t>
            </w:r>
            <w:r>
              <w:rPr>
                <w:sz w:val="18"/>
              </w:rPr>
              <w:t>20</w:t>
            </w:r>
          </w:p>
        </w:tc>
        <w:tc>
          <w:tcPr>
            <w:tcW w:w="1260" w:type="dxa"/>
          </w:tcPr>
          <w:p w14:paraId="1BD7CABC" w14:textId="2FF4FEFF" w:rsidR="003C5899" w:rsidRPr="005F082E" w:rsidRDefault="003C5899" w:rsidP="003C5899">
            <w:pPr>
              <w:keepNext/>
              <w:keepLines/>
              <w:spacing w:before="40" w:after="40"/>
              <w:jc w:val="center"/>
              <w:rPr>
                <w:rFonts w:ascii="Arial" w:hAnsi="Arial" w:cs="Arial"/>
                <w:color w:val="000000" w:themeColor="text1"/>
                <w:sz w:val="24"/>
                <w:szCs w:val="24"/>
              </w:rPr>
            </w:pPr>
            <w:r>
              <w:rPr>
                <w:sz w:val="18"/>
              </w:rPr>
              <w:t>2.1</w:t>
            </w:r>
          </w:p>
        </w:tc>
        <w:tc>
          <w:tcPr>
            <w:tcW w:w="1530" w:type="dxa"/>
          </w:tcPr>
          <w:p w14:paraId="40895B2C" w14:textId="18C54551" w:rsidR="003C5899" w:rsidRPr="005F082E" w:rsidRDefault="003C5899" w:rsidP="003C5899">
            <w:pPr>
              <w:keepNext/>
              <w:keepLines/>
              <w:spacing w:before="40" w:after="40"/>
              <w:jc w:val="center"/>
              <w:rPr>
                <w:rFonts w:ascii="Arial" w:hAnsi="Arial" w:cs="Arial"/>
                <w:color w:val="000000" w:themeColor="text1"/>
                <w:sz w:val="24"/>
                <w:szCs w:val="24"/>
              </w:rPr>
            </w:pPr>
            <w:r>
              <w:rPr>
                <w:sz w:val="18"/>
              </w:rPr>
              <w:t>N/A</w:t>
            </w:r>
          </w:p>
        </w:tc>
        <w:tc>
          <w:tcPr>
            <w:tcW w:w="1170" w:type="dxa"/>
          </w:tcPr>
          <w:p w14:paraId="351AF719" w14:textId="77777777" w:rsidR="003C5899" w:rsidRPr="000822F7" w:rsidRDefault="003C5899" w:rsidP="003C5899">
            <w:pPr>
              <w:jc w:val="center"/>
              <w:rPr>
                <w:sz w:val="18"/>
              </w:rPr>
            </w:pPr>
            <w:r w:rsidRPr="000822F7">
              <w:rPr>
                <w:sz w:val="18"/>
              </w:rPr>
              <w:t>10</w:t>
            </w:r>
          </w:p>
          <w:p w14:paraId="707B8EC2" w14:textId="6686574A" w:rsidR="003C5899" w:rsidRPr="005F082E" w:rsidRDefault="003C5899" w:rsidP="003C5899">
            <w:pPr>
              <w:keepNext/>
              <w:keepLines/>
              <w:spacing w:before="40" w:after="40"/>
              <w:jc w:val="center"/>
              <w:rPr>
                <w:rFonts w:ascii="Arial" w:hAnsi="Arial" w:cs="Arial"/>
                <w:color w:val="000000" w:themeColor="text1"/>
                <w:sz w:val="24"/>
                <w:szCs w:val="24"/>
              </w:rPr>
            </w:pPr>
            <w:r w:rsidRPr="000822F7">
              <w:rPr>
                <w:sz w:val="18"/>
              </w:rPr>
              <w:t>(</w:t>
            </w:r>
            <w:proofErr w:type="gramStart"/>
            <w:r w:rsidRPr="000822F7">
              <w:rPr>
                <w:sz w:val="18"/>
              </w:rPr>
              <w:t>as</w:t>
            </w:r>
            <w:proofErr w:type="gramEnd"/>
            <w:r w:rsidRPr="000822F7">
              <w:rPr>
                <w:sz w:val="18"/>
              </w:rPr>
              <w:t xml:space="preserve"> N)</w:t>
            </w:r>
          </w:p>
        </w:tc>
        <w:tc>
          <w:tcPr>
            <w:tcW w:w="1260" w:type="dxa"/>
          </w:tcPr>
          <w:p w14:paraId="1CB64A41" w14:textId="77777777" w:rsidR="003C5899" w:rsidRPr="000822F7" w:rsidRDefault="003C5899" w:rsidP="003C5899">
            <w:pPr>
              <w:jc w:val="center"/>
              <w:rPr>
                <w:sz w:val="18"/>
              </w:rPr>
            </w:pPr>
            <w:r w:rsidRPr="000822F7">
              <w:rPr>
                <w:sz w:val="18"/>
              </w:rPr>
              <w:t>10</w:t>
            </w:r>
          </w:p>
          <w:p w14:paraId="4F209845" w14:textId="184B5856" w:rsidR="003C5899" w:rsidRPr="005F082E" w:rsidRDefault="003C5899" w:rsidP="003C5899">
            <w:pPr>
              <w:keepNext/>
              <w:keepLines/>
              <w:spacing w:before="40" w:after="40"/>
              <w:jc w:val="center"/>
              <w:rPr>
                <w:rFonts w:ascii="Arial" w:hAnsi="Arial" w:cs="Arial"/>
                <w:color w:val="000000" w:themeColor="text1"/>
                <w:sz w:val="24"/>
                <w:szCs w:val="24"/>
              </w:rPr>
            </w:pPr>
            <w:r w:rsidRPr="000822F7">
              <w:rPr>
                <w:sz w:val="18"/>
              </w:rPr>
              <w:t>(</w:t>
            </w:r>
            <w:proofErr w:type="gramStart"/>
            <w:r w:rsidRPr="000822F7">
              <w:rPr>
                <w:sz w:val="18"/>
              </w:rPr>
              <w:t>as</w:t>
            </w:r>
            <w:proofErr w:type="gramEnd"/>
            <w:r w:rsidRPr="000822F7">
              <w:rPr>
                <w:sz w:val="18"/>
              </w:rPr>
              <w:t xml:space="preserve"> N)</w:t>
            </w:r>
          </w:p>
        </w:tc>
        <w:tc>
          <w:tcPr>
            <w:tcW w:w="1931" w:type="dxa"/>
          </w:tcPr>
          <w:p w14:paraId="307E6935" w14:textId="1DBAB948" w:rsidR="003C5899" w:rsidRPr="005F082E" w:rsidRDefault="003C5899" w:rsidP="003C5899">
            <w:pPr>
              <w:keepNext/>
              <w:keepLines/>
              <w:spacing w:before="40" w:after="40"/>
              <w:jc w:val="center"/>
              <w:rPr>
                <w:rFonts w:ascii="Arial" w:hAnsi="Arial" w:cs="Arial"/>
                <w:color w:val="000000" w:themeColor="text1"/>
                <w:sz w:val="24"/>
                <w:szCs w:val="24"/>
              </w:rPr>
            </w:pPr>
            <w:r w:rsidRPr="00055565">
              <w:rPr>
                <w:sz w:val="18"/>
              </w:rPr>
              <w:t>Runoff and leaching from fertilizer use; leaching from septic tanks and sewage; erosion of natural deposits</w:t>
            </w:r>
          </w:p>
        </w:tc>
      </w:tr>
      <w:tr w:rsidR="003C5899" w:rsidRPr="005F082E" w14:paraId="7E778FAF" w14:textId="77777777" w:rsidTr="00AA54C3">
        <w:trPr>
          <w:trHeight w:val="432"/>
        </w:trPr>
        <w:tc>
          <w:tcPr>
            <w:tcW w:w="2245" w:type="dxa"/>
            <w:tcMar>
              <w:left w:w="58" w:type="dxa"/>
              <w:right w:w="58" w:type="dxa"/>
            </w:tcMar>
          </w:tcPr>
          <w:p w14:paraId="2A9C494E" w14:textId="77777777" w:rsidR="003C5899" w:rsidRDefault="003C5899" w:rsidP="003C5899">
            <w:pPr>
              <w:ind w:left="180"/>
              <w:rPr>
                <w:sz w:val="18"/>
              </w:rPr>
            </w:pPr>
            <w:r>
              <w:rPr>
                <w:sz w:val="18"/>
              </w:rPr>
              <w:t xml:space="preserve">FLUORIDE </w:t>
            </w:r>
          </w:p>
          <w:p w14:paraId="2BC454A4" w14:textId="48B510C0" w:rsidR="003C5899" w:rsidRPr="005F082E" w:rsidRDefault="003C5899" w:rsidP="003C5899">
            <w:pPr>
              <w:spacing w:before="40" w:after="40"/>
              <w:ind w:left="30"/>
              <w:jc w:val="both"/>
              <w:rPr>
                <w:rFonts w:ascii="Arial" w:hAnsi="Arial" w:cs="Arial"/>
                <w:color w:val="000000" w:themeColor="text1"/>
                <w:sz w:val="24"/>
                <w:szCs w:val="24"/>
              </w:rPr>
            </w:pPr>
            <w:r>
              <w:rPr>
                <w:sz w:val="18"/>
              </w:rPr>
              <w:t>(mg/L)</w:t>
            </w:r>
          </w:p>
        </w:tc>
        <w:tc>
          <w:tcPr>
            <w:tcW w:w="1440" w:type="dxa"/>
          </w:tcPr>
          <w:p w14:paraId="25EFD446" w14:textId="578B5FE9" w:rsidR="003C5899" w:rsidRPr="005F082E" w:rsidRDefault="003C5899" w:rsidP="003C5899">
            <w:pPr>
              <w:spacing w:before="40" w:after="40"/>
              <w:jc w:val="center"/>
              <w:rPr>
                <w:rFonts w:ascii="Arial" w:hAnsi="Arial" w:cs="Arial"/>
                <w:color w:val="000000" w:themeColor="text1"/>
                <w:sz w:val="24"/>
                <w:szCs w:val="24"/>
              </w:rPr>
            </w:pPr>
            <w:r>
              <w:rPr>
                <w:sz w:val="18"/>
              </w:rPr>
              <w:t>6/28/2018</w:t>
            </w:r>
          </w:p>
        </w:tc>
        <w:tc>
          <w:tcPr>
            <w:tcW w:w="1260" w:type="dxa"/>
          </w:tcPr>
          <w:p w14:paraId="7CAF39D9" w14:textId="14927830" w:rsidR="003C5899" w:rsidRPr="005F082E" w:rsidRDefault="003C5899" w:rsidP="003C5899">
            <w:pPr>
              <w:spacing w:before="40" w:after="40"/>
              <w:jc w:val="center"/>
              <w:rPr>
                <w:rFonts w:ascii="Arial" w:hAnsi="Arial" w:cs="Arial"/>
                <w:color w:val="000000" w:themeColor="text1"/>
                <w:sz w:val="24"/>
                <w:szCs w:val="24"/>
              </w:rPr>
            </w:pPr>
            <w:r>
              <w:rPr>
                <w:sz w:val="18"/>
              </w:rPr>
              <w:t>0.27</w:t>
            </w:r>
          </w:p>
        </w:tc>
        <w:tc>
          <w:tcPr>
            <w:tcW w:w="1530" w:type="dxa"/>
          </w:tcPr>
          <w:p w14:paraId="694B316A" w14:textId="38EAD6E2" w:rsidR="003C5899" w:rsidRPr="005F082E" w:rsidRDefault="003C5899" w:rsidP="003C5899">
            <w:pPr>
              <w:spacing w:before="40" w:after="40"/>
              <w:jc w:val="center"/>
              <w:rPr>
                <w:rFonts w:ascii="Arial" w:hAnsi="Arial" w:cs="Arial"/>
                <w:color w:val="000000" w:themeColor="text1"/>
                <w:sz w:val="24"/>
                <w:szCs w:val="24"/>
              </w:rPr>
            </w:pPr>
            <w:r>
              <w:rPr>
                <w:sz w:val="18"/>
              </w:rPr>
              <w:t>N/A</w:t>
            </w:r>
          </w:p>
        </w:tc>
        <w:tc>
          <w:tcPr>
            <w:tcW w:w="1170" w:type="dxa"/>
          </w:tcPr>
          <w:p w14:paraId="04B3ABD1" w14:textId="25FB217B" w:rsidR="003C5899" w:rsidRPr="005F082E" w:rsidRDefault="003C5899" w:rsidP="003C5899">
            <w:pPr>
              <w:spacing w:before="40" w:after="40"/>
              <w:jc w:val="center"/>
              <w:rPr>
                <w:rFonts w:ascii="Arial" w:hAnsi="Arial" w:cs="Arial"/>
                <w:color w:val="000000" w:themeColor="text1"/>
                <w:sz w:val="24"/>
                <w:szCs w:val="24"/>
              </w:rPr>
            </w:pPr>
            <w:r>
              <w:rPr>
                <w:sz w:val="18"/>
              </w:rPr>
              <w:t>2.0</w:t>
            </w:r>
          </w:p>
        </w:tc>
        <w:tc>
          <w:tcPr>
            <w:tcW w:w="1260" w:type="dxa"/>
          </w:tcPr>
          <w:p w14:paraId="7BD33183" w14:textId="713C886B" w:rsidR="003C5899" w:rsidRPr="005F082E" w:rsidRDefault="003C5899" w:rsidP="003C5899">
            <w:pPr>
              <w:spacing w:before="40" w:after="40"/>
              <w:jc w:val="center"/>
              <w:rPr>
                <w:rFonts w:ascii="Arial" w:hAnsi="Arial" w:cs="Arial"/>
                <w:color w:val="000000" w:themeColor="text1"/>
                <w:sz w:val="24"/>
                <w:szCs w:val="24"/>
              </w:rPr>
            </w:pPr>
            <w:r>
              <w:rPr>
                <w:sz w:val="18"/>
              </w:rPr>
              <w:t>1</w:t>
            </w:r>
          </w:p>
        </w:tc>
        <w:tc>
          <w:tcPr>
            <w:tcW w:w="1931" w:type="dxa"/>
            <w:vAlign w:val="center"/>
          </w:tcPr>
          <w:p w14:paraId="701F5E75" w14:textId="55D7EC87" w:rsidR="003C5899" w:rsidRPr="005F082E" w:rsidRDefault="003C5899" w:rsidP="003C5899">
            <w:pPr>
              <w:spacing w:before="40" w:after="40"/>
              <w:jc w:val="center"/>
              <w:rPr>
                <w:rFonts w:ascii="Arial" w:hAnsi="Arial" w:cs="Arial"/>
                <w:color w:val="000000" w:themeColor="text1"/>
                <w:sz w:val="24"/>
                <w:szCs w:val="24"/>
              </w:rPr>
            </w:pPr>
            <w:r w:rsidRPr="00055565">
              <w:t>Erosion of natural deposits; water additive that promotes strong teeth; discharge from fertilizer and aluminum factories</w:t>
            </w:r>
          </w:p>
        </w:tc>
      </w:tr>
      <w:tr w:rsidR="003C5899" w:rsidRPr="005F082E" w14:paraId="5A2E4EDA" w14:textId="77777777" w:rsidTr="00AA54C3">
        <w:trPr>
          <w:trHeight w:val="432"/>
        </w:trPr>
        <w:tc>
          <w:tcPr>
            <w:tcW w:w="2245" w:type="dxa"/>
            <w:tcMar>
              <w:left w:w="58" w:type="dxa"/>
              <w:right w:w="58" w:type="dxa"/>
            </w:tcMar>
          </w:tcPr>
          <w:p w14:paraId="428AA44D" w14:textId="77777777" w:rsidR="003C5899" w:rsidRDefault="003C5899" w:rsidP="003C5899">
            <w:pPr>
              <w:ind w:left="180"/>
              <w:rPr>
                <w:sz w:val="18"/>
              </w:rPr>
            </w:pPr>
            <w:r>
              <w:rPr>
                <w:sz w:val="18"/>
              </w:rPr>
              <w:t>ALUMINUM</w:t>
            </w:r>
          </w:p>
          <w:p w14:paraId="490802B3" w14:textId="5BCDEE25" w:rsidR="003C5899" w:rsidRPr="005F082E" w:rsidRDefault="003C5899" w:rsidP="003C5899">
            <w:pPr>
              <w:spacing w:before="40" w:after="40"/>
              <w:ind w:left="30"/>
              <w:jc w:val="both"/>
              <w:rPr>
                <w:rFonts w:ascii="Arial" w:hAnsi="Arial" w:cs="Arial"/>
                <w:color w:val="000000" w:themeColor="text1"/>
                <w:sz w:val="24"/>
                <w:szCs w:val="24"/>
              </w:rPr>
            </w:pPr>
            <w:r>
              <w:rPr>
                <w:sz w:val="18"/>
              </w:rPr>
              <w:t>(mg/L)</w:t>
            </w:r>
          </w:p>
        </w:tc>
        <w:tc>
          <w:tcPr>
            <w:tcW w:w="1440" w:type="dxa"/>
          </w:tcPr>
          <w:p w14:paraId="535C6478" w14:textId="5D35534A" w:rsidR="003C5899" w:rsidRPr="005F082E" w:rsidRDefault="003C5899" w:rsidP="003C5899">
            <w:pPr>
              <w:spacing w:before="40" w:after="40"/>
              <w:jc w:val="center"/>
              <w:rPr>
                <w:rFonts w:ascii="Arial" w:hAnsi="Arial" w:cs="Arial"/>
                <w:color w:val="000000" w:themeColor="text1"/>
                <w:sz w:val="24"/>
                <w:szCs w:val="24"/>
              </w:rPr>
            </w:pPr>
            <w:r>
              <w:rPr>
                <w:sz w:val="18"/>
              </w:rPr>
              <w:t>6/28/2018</w:t>
            </w:r>
          </w:p>
        </w:tc>
        <w:tc>
          <w:tcPr>
            <w:tcW w:w="1260" w:type="dxa"/>
          </w:tcPr>
          <w:p w14:paraId="1A872876" w14:textId="7D23C8E8" w:rsidR="003C5899" w:rsidRPr="005F082E" w:rsidRDefault="003C5899" w:rsidP="003C5899">
            <w:pPr>
              <w:spacing w:before="40" w:after="40"/>
              <w:jc w:val="center"/>
              <w:rPr>
                <w:rFonts w:ascii="Arial" w:hAnsi="Arial" w:cs="Arial"/>
                <w:color w:val="000000" w:themeColor="text1"/>
                <w:sz w:val="24"/>
                <w:szCs w:val="24"/>
              </w:rPr>
            </w:pPr>
            <w:r>
              <w:rPr>
                <w:sz w:val="18"/>
              </w:rPr>
              <w:t>0.053</w:t>
            </w:r>
          </w:p>
        </w:tc>
        <w:tc>
          <w:tcPr>
            <w:tcW w:w="1530" w:type="dxa"/>
          </w:tcPr>
          <w:p w14:paraId="4E27FAAD" w14:textId="75E467B4" w:rsidR="003C5899" w:rsidRPr="005F082E" w:rsidRDefault="003C5899" w:rsidP="003C5899">
            <w:pPr>
              <w:spacing w:before="40" w:after="40"/>
              <w:jc w:val="center"/>
              <w:rPr>
                <w:rFonts w:ascii="Arial" w:hAnsi="Arial" w:cs="Arial"/>
                <w:color w:val="000000" w:themeColor="text1"/>
                <w:sz w:val="24"/>
                <w:szCs w:val="24"/>
              </w:rPr>
            </w:pPr>
            <w:r>
              <w:rPr>
                <w:sz w:val="18"/>
              </w:rPr>
              <w:t>N/A</w:t>
            </w:r>
          </w:p>
        </w:tc>
        <w:tc>
          <w:tcPr>
            <w:tcW w:w="1170" w:type="dxa"/>
          </w:tcPr>
          <w:p w14:paraId="6EC8A772" w14:textId="7271BC34" w:rsidR="003C5899" w:rsidRPr="005F082E" w:rsidRDefault="003C5899" w:rsidP="003C5899">
            <w:pPr>
              <w:spacing w:before="40" w:after="40"/>
              <w:jc w:val="center"/>
              <w:rPr>
                <w:rFonts w:ascii="Arial" w:hAnsi="Arial" w:cs="Arial"/>
                <w:color w:val="000000" w:themeColor="text1"/>
                <w:sz w:val="24"/>
                <w:szCs w:val="24"/>
              </w:rPr>
            </w:pPr>
            <w:r>
              <w:rPr>
                <w:sz w:val="18"/>
              </w:rPr>
              <w:t>1</w:t>
            </w:r>
          </w:p>
        </w:tc>
        <w:tc>
          <w:tcPr>
            <w:tcW w:w="1260" w:type="dxa"/>
          </w:tcPr>
          <w:p w14:paraId="22CCB022" w14:textId="1F995CE1" w:rsidR="003C5899" w:rsidRPr="005F082E" w:rsidRDefault="003C5899" w:rsidP="003C5899">
            <w:pPr>
              <w:spacing w:before="40" w:after="40"/>
              <w:jc w:val="center"/>
              <w:rPr>
                <w:rFonts w:ascii="Arial" w:hAnsi="Arial" w:cs="Arial"/>
                <w:color w:val="000000" w:themeColor="text1"/>
                <w:sz w:val="24"/>
                <w:szCs w:val="24"/>
              </w:rPr>
            </w:pPr>
            <w:r>
              <w:rPr>
                <w:sz w:val="18"/>
              </w:rPr>
              <w:t>0.6</w:t>
            </w:r>
          </w:p>
        </w:tc>
        <w:tc>
          <w:tcPr>
            <w:tcW w:w="1931" w:type="dxa"/>
            <w:vAlign w:val="center"/>
          </w:tcPr>
          <w:p w14:paraId="218DDB99" w14:textId="0C0C4070" w:rsidR="003C5899" w:rsidRPr="005F082E" w:rsidRDefault="003C5899" w:rsidP="003C5899">
            <w:pPr>
              <w:spacing w:before="40" w:after="40"/>
              <w:jc w:val="center"/>
              <w:rPr>
                <w:rFonts w:ascii="Arial" w:hAnsi="Arial" w:cs="Arial"/>
                <w:color w:val="000000" w:themeColor="text1"/>
                <w:sz w:val="24"/>
                <w:szCs w:val="24"/>
              </w:rPr>
            </w:pPr>
            <w:r w:rsidRPr="00055565">
              <w:rPr>
                <w:szCs w:val="22"/>
              </w:rPr>
              <w:t>Erosion of natural deposits; residue from some surface water treatment processes</w:t>
            </w:r>
          </w:p>
        </w:tc>
      </w:tr>
      <w:tr w:rsidR="003C5899" w:rsidRPr="005F082E" w14:paraId="53967E1A" w14:textId="77777777" w:rsidTr="00AA54C3">
        <w:trPr>
          <w:trHeight w:val="432"/>
        </w:trPr>
        <w:tc>
          <w:tcPr>
            <w:tcW w:w="2245" w:type="dxa"/>
            <w:tcMar>
              <w:left w:w="58" w:type="dxa"/>
              <w:right w:w="58" w:type="dxa"/>
            </w:tcMar>
          </w:tcPr>
          <w:p w14:paraId="4F708CEE" w14:textId="77777777" w:rsidR="003C5899" w:rsidRDefault="003C5899" w:rsidP="003C5899">
            <w:pPr>
              <w:ind w:left="180"/>
              <w:rPr>
                <w:sz w:val="18"/>
              </w:rPr>
            </w:pPr>
            <w:r>
              <w:rPr>
                <w:sz w:val="18"/>
              </w:rPr>
              <w:t xml:space="preserve">BARIUM </w:t>
            </w:r>
          </w:p>
          <w:p w14:paraId="00200BF7" w14:textId="2BDB5D01" w:rsidR="003C5899" w:rsidRDefault="003C5899" w:rsidP="003C5899">
            <w:pPr>
              <w:ind w:left="180"/>
              <w:rPr>
                <w:sz w:val="18"/>
              </w:rPr>
            </w:pPr>
            <w:r>
              <w:rPr>
                <w:sz w:val="18"/>
              </w:rPr>
              <w:t>(mg/L)</w:t>
            </w:r>
          </w:p>
        </w:tc>
        <w:tc>
          <w:tcPr>
            <w:tcW w:w="1440" w:type="dxa"/>
          </w:tcPr>
          <w:p w14:paraId="6877A6C5" w14:textId="198BC156" w:rsidR="003C5899" w:rsidRDefault="003C5899" w:rsidP="003C5899">
            <w:pPr>
              <w:spacing w:before="40" w:after="40"/>
              <w:jc w:val="center"/>
              <w:rPr>
                <w:sz w:val="18"/>
              </w:rPr>
            </w:pPr>
            <w:r>
              <w:rPr>
                <w:sz w:val="18"/>
              </w:rPr>
              <w:t>6/28/2018</w:t>
            </w:r>
          </w:p>
        </w:tc>
        <w:tc>
          <w:tcPr>
            <w:tcW w:w="1260" w:type="dxa"/>
          </w:tcPr>
          <w:p w14:paraId="5145BB91" w14:textId="2184CF25" w:rsidR="003C5899" w:rsidRDefault="003C5899" w:rsidP="003C5899">
            <w:pPr>
              <w:spacing w:before="40" w:after="40"/>
              <w:jc w:val="center"/>
              <w:rPr>
                <w:sz w:val="18"/>
              </w:rPr>
            </w:pPr>
            <w:r>
              <w:rPr>
                <w:sz w:val="18"/>
              </w:rPr>
              <w:t>0.093</w:t>
            </w:r>
          </w:p>
        </w:tc>
        <w:tc>
          <w:tcPr>
            <w:tcW w:w="1530" w:type="dxa"/>
          </w:tcPr>
          <w:p w14:paraId="7B399665" w14:textId="7F0B7C2E" w:rsidR="003C5899" w:rsidRDefault="003C5899" w:rsidP="003C5899">
            <w:pPr>
              <w:spacing w:before="40" w:after="40"/>
              <w:jc w:val="center"/>
              <w:rPr>
                <w:sz w:val="18"/>
              </w:rPr>
            </w:pPr>
            <w:r>
              <w:rPr>
                <w:sz w:val="18"/>
              </w:rPr>
              <w:t>N/A</w:t>
            </w:r>
          </w:p>
        </w:tc>
        <w:tc>
          <w:tcPr>
            <w:tcW w:w="1170" w:type="dxa"/>
          </w:tcPr>
          <w:p w14:paraId="6B4B9008" w14:textId="76A7E453" w:rsidR="003C5899" w:rsidRDefault="003C5899" w:rsidP="003C5899">
            <w:pPr>
              <w:spacing w:before="40" w:after="40"/>
              <w:jc w:val="center"/>
              <w:rPr>
                <w:sz w:val="18"/>
              </w:rPr>
            </w:pPr>
            <w:r>
              <w:rPr>
                <w:sz w:val="18"/>
              </w:rPr>
              <w:t>1</w:t>
            </w:r>
          </w:p>
        </w:tc>
        <w:tc>
          <w:tcPr>
            <w:tcW w:w="1260" w:type="dxa"/>
          </w:tcPr>
          <w:p w14:paraId="4CE1801C" w14:textId="21EF287C" w:rsidR="003C5899" w:rsidRDefault="003C5899" w:rsidP="003C5899">
            <w:pPr>
              <w:spacing w:before="40" w:after="40"/>
              <w:jc w:val="center"/>
              <w:rPr>
                <w:sz w:val="18"/>
              </w:rPr>
            </w:pPr>
            <w:r>
              <w:rPr>
                <w:sz w:val="18"/>
              </w:rPr>
              <w:t>2</w:t>
            </w:r>
          </w:p>
        </w:tc>
        <w:tc>
          <w:tcPr>
            <w:tcW w:w="1931" w:type="dxa"/>
            <w:vAlign w:val="center"/>
          </w:tcPr>
          <w:p w14:paraId="01FCA019" w14:textId="6EF0D8E9" w:rsidR="003C5899" w:rsidRPr="00055565" w:rsidRDefault="003C5899" w:rsidP="003C5899">
            <w:pPr>
              <w:spacing w:before="40" w:after="40"/>
              <w:jc w:val="center"/>
              <w:rPr>
                <w:szCs w:val="22"/>
              </w:rPr>
            </w:pPr>
            <w:r w:rsidRPr="00055565">
              <w:rPr>
                <w:szCs w:val="22"/>
              </w:rPr>
              <w:t>Discharges of oil drilling wastes and from metal refineries; erosion of natural deposits</w:t>
            </w:r>
          </w:p>
        </w:tc>
      </w:tr>
    </w:tbl>
    <w:p w14:paraId="7CEB1FE7" w14:textId="731E8B47" w:rsidR="005D3708" w:rsidRPr="005F082E" w:rsidRDefault="005D3708" w:rsidP="00070C22">
      <w:pPr>
        <w:pStyle w:val="Caption"/>
      </w:pPr>
      <w:r w:rsidRPr="005F082E">
        <w:t xml:space="preserve">Table </w:t>
      </w:r>
      <w:r w:rsidR="003C5899">
        <w:fldChar w:fldCharType="begin"/>
      </w:r>
      <w:r w:rsidR="003C5899">
        <w:instrText xml:space="preserve"> SEQ Table \* ARABIC </w:instrText>
      </w:r>
      <w:r w:rsidR="003C5899">
        <w:fldChar w:fldCharType="separate"/>
      </w:r>
      <w:r w:rsidR="00397D90">
        <w:rPr>
          <w:noProof/>
        </w:rPr>
        <w:t>5</w:t>
      </w:r>
      <w:r w:rsidR="003C589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3C5899" w:rsidRPr="005F082E" w14:paraId="029A4A7D" w14:textId="77777777" w:rsidTr="00640D92">
        <w:trPr>
          <w:trHeight w:val="432"/>
        </w:trPr>
        <w:tc>
          <w:tcPr>
            <w:tcW w:w="2245" w:type="dxa"/>
          </w:tcPr>
          <w:p w14:paraId="34C301DA" w14:textId="77777777" w:rsidR="003C5899" w:rsidRDefault="003C5899" w:rsidP="003C5899">
            <w:pPr>
              <w:ind w:left="187"/>
              <w:rPr>
                <w:sz w:val="18"/>
              </w:rPr>
            </w:pPr>
            <w:r>
              <w:rPr>
                <w:sz w:val="18"/>
              </w:rPr>
              <w:t>SULFATE</w:t>
            </w:r>
          </w:p>
          <w:p w14:paraId="04C2A80B" w14:textId="382AEB2D" w:rsidR="003C5899" w:rsidRPr="005F082E" w:rsidRDefault="003C5899" w:rsidP="003C5899">
            <w:pPr>
              <w:spacing w:before="40" w:after="40"/>
              <w:ind w:left="187"/>
              <w:rPr>
                <w:rFonts w:ascii="Arial" w:hAnsi="Arial" w:cs="Arial"/>
                <w:color w:val="000000" w:themeColor="text1"/>
                <w:sz w:val="24"/>
                <w:szCs w:val="24"/>
              </w:rPr>
            </w:pPr>
            <w:r>
              <w:rPr>
                <w:sz w:val="18"/>
              </w:rPr>
              <w:t>(mg/L)</w:t>
            </w:r>
          </w:p>
        </w:tc>
        <w:tc>
          <w:tcPr>
            <w:tcW w:w="1440" w:type="dxa"/>
          </w:tcPr>
          <w:p w14:paraId="3AB56DE9" w14:textId="77A62199" w:rsidR="003C5899" w:rsidRPr="005F082E" w:rsidRDefault="003C5899" w:rsidP="003C5899">
            <w:pPr>
              <w:spacing w:before="40" w:after="40"/>
              <w:rPr>
                <w:rFonts w:ascii="Arial" w:hAnsi="Arial" w:cs="Arial"/>
                <w:color w:val="000000" w:themeColor="text1"/>
                <w:sz w:val="24"/>
                <w:szCs w:val="24"/>
              </w:rPr>
            </w:pPr>
            <w:r>
              <w:rPr>
                <w:sz w:val="18"/>
              </w:rPr>
              <w:t>6/28/2018</w:t>
            </w:r>
          </w:p>
        </w:tc>
        <w:tc>
          <w:tcPr>
            <w:tcW w:w="1260" w:type="dxa"/>
          </w:tcPr>
          <w:p w14:paraId="5D465B29" w14:textId="028F1A38" w:rsidR="003C5899" w:rsidRPr="005F082E" w:rsidRDefault="003C5899" w:rsidP="003C5899">
            <w:pPr>
              <w:spacing w:before="40" w:after="40"/>
              <w:rPr>
                <w:rFonts w:ascii="Arial" w:hAnsi="Arial" w:cs="Arial"/>
                <w:color w:val="000000" w:themeColor="text1"/>
                <w:sz w:val="24"/>
                <w:szCs w:val="24"/>
              </w:rPr>
            </w:pPr>
            <w:r>
              <w:rPr>
                <w:sz w:val="18"/>
              </w:rPr>
              <w:t>2.5</w:t>
            </w:r>
          </w:p>
        </w:tc>
        <w:tc>
          <w:tcPr>
            <w:tcW w:w="1530" w:type="dxa"/>
          </w:tcPr>
          <w:p w14:paraId="6F2413BA" w14:textId="1EC7D1C1" w:rsidR="003C5899" w:rsidRPr="005F082E" w:rsidRDefault="003C5899" w:rsidP="003C5899">
            <w:pPr>
              <w:spacing w:before="40" w:after="40"/>
              <w:rPr>
                <w:rFonts w:ascii="Arial" w:hAnsi="Arial" w:cs="Arial"/>
                <w:color w:val="000000" w:themeColor="text1"/>
                <w:sz w:val="24"/>
                <w:szCs w:val="24"/>
              </w:rPr>
            </w:pPr>
            <w:r>
              <w:rPr>
                <w:sz w:val="18"/>
              </w:rPr>
              <w:t>N/A</w:t>
            </w:r>
          </w:p>
        </w:tc>
        <w:tc>
          <w:tcPr>
            <w:tcW w:w="900" w:type="dxa"/>
          </w:tcPr>
          <w:p w14:paraId="5615AC9F" w14:textId="48D52E74" w:rsidR="003C5899" w:rsidRPr="005F082E" w:rsidRDefault="003C5899" w:rsidP="003C5899">
            <w:pPr>
              <w:spacing w:before="40" w:after="40"/>
              <w:rPr>
                <w:rFonts w:ascii="Arial" w:hAnsi="Arial" w:cs="Arial"/>
                <w:color w:val="000000" w:themeColor="text1"/>
                <w:sz w:val="24"/>
                <w:szCs w:val="24"/>
              </w:rPr>
            </w:pPr>
            <w:r>
              <w:rPr>
                <w:sz w:val="18"/>
              </w:rPr>
              <w:t>500 mg/L</w:t>
            </w:r>
          </w:p>
        </w:tc>
        <w:tc>
          <w:tcPr>
            <w:tcW w:w="1170" w:type="dxa"/>
          </w:tcPr>
          <w:p w14:paraId="188C38E4" w14:textId="584C6493" w:rsidR="003C5899" w:rsidRPr="005F082E" w:rsidRDefault="003C5899" w:rsidP="003C5899">
            <w:pPr>
              <w:spacing w:before="40" w:after="40"/>
              <w:rPr>
                <w:rFonts w:ascii="Arial" w:hAnsi="Arial" w:cs="Arial"/>
                <w:color w:val="000000" w:themeColor="text1"/>
                <w:sz w:val="24"/>
                <w:szCs w:val="24"/>
              </w:rPr>
            </w:pPr>
            <w:r>
              <w:rPr>
                <w:sz w:val="18"/>
              </w:rPr>
              <w:t>NONE</w:t>
            </w:r>
          </w:p>
        </w:tc>
        <w:tc>
          <w:tcPr>
            <w:tcW w:w="2291" w:type="dxa"/>
          </w:tcPr>
          <w:p w14:paraId="566F303C" w14:textId="7DB671FF" w:rsidR="003C5899" w:rsidRPr="005F082E" w:rsidRDefault="003C5899" w:rsidP="003C5899">
            <w:pPr>
              <w:spacing w:before="40" w:after="40"/>
              <w:rPr>
                <w:rFonts w:ascii="Arial" w:hAnsi="Arial" w:cs="Arial"/>
                <w:color w:val="000000" w:themeColor="text1"/>
                <w:sz w:val="24"/>
                <w:szCs w:val="24"/>
              </w:rPr>
            </w:pPr>
            <w:r w:rsidRPr="00453666">
              <w:rPr>
                <w:sz w:val="22"/>
              </w:rPr>
              <w:t>Runoff/leaching from natural deposits; industrial wastes</w:t>
            </w:r>
          </w:p>
        </w:tc>
      </w:tr>
      <w:tr w:rsidR="003C5899" w:rsidRPr="005F082E" w14:paraId="43BA6B8D" w14:textId="77777777" w:rsidTr="00640D92">
        <w:trPr>
          <w:trHeight w:val="432"/>
        </w:trPr>
        <w:tc>
          <w:tcPr>
            <w:tcW w:w="2245" w:type="dxa"/>
          </w:tcPr>
          <w:p w14:paraId="4C18599C" w14:textId="77777777" w:rsidR="003C5899" w:rsidRDefault="003C5899" w:rsidP="003C5899">
            <w:pPr>
              <w:ind w:left="187"/>
              <w:rPr>
                <w:sz w:val="18"/>
              </w:rPr>
            </w:pPr>
            <w:r>
              <w:rPr>
                <w:sz w:val="18"/>
              </w:rPr>
              <w:t xml:space="preserve">CHLORIDE </w:t>
            </w:r>
          </w:p>
          <w:p w14:paraId="581AB298" w14:textId="5D32956E" w:rsidR="003C5899" w:rsidRPr="005F082E" w:rsidRDefault="003C5899" w:rsidP="003C5899">
            <w:pPr>
              <w:spacing w:before="40" w:after="40"/>
              <w:ind w:left="187"/>
              <w:rPr>
                <w:rFonts w:ascii="Arial" w:hAnsi="Arial" w:cs="Arial"/>
                <w:color w:val="000000" w:themeColor="text1"/>
                <w:sz w:val="24"/>
                <w:szCs w:val="24"/>
              </w:rPr>
            </w:pPr>
            <w:r>
              <w:rPr>
                <w:sz w:val="18"/>
              </w:rPr>
              <w:t>(mg/L)</w:t>
            </w:r>
          </w:p>
        </w:tc>
        <w:tc>
          <w:tcPr>
            <w:tcW w:w="1440" w:type="dxa"/>
          </w:tcPr>
          <w:p w14:paraId="13425507" w14:textId="7FF29F17" w:rsidR="003C5899" w:rsidRPr="005F082E" w:rsidRDefault="003C5899" w:rsidP="003C5899">
            <w:pPr>
              <w:spacing w:before="40" w:after="40"/>
              <w:rPr>
                <w:rFonts w:ascii="Arial" w:hAnsi="Arial" w:cs="Arial"/>
                <w:color w:val="000000" w:themeColor="text1"/>
                <w:sz w:val="24"/>
                <w:szCs w:val="24"/>
              </w:rPr>
            </w:pPr>
            <w:r>
              <w:rPr>
                <w:sz w:val="18"/>
              </w:rPr>
              <w:t>6/28/2018</w:t>
            </w:r>
          </w:p>
        </w:tc>
        <w:tc>
          <w:tcPr>
            <w:tcW w:w="1260" w:type="dxa"/>
          </w:tcPr>
          <w:p w14:paraId="72C49EEB" w14:textId="13DBA3E0" w:rsidR="003C5899" w:rsidRPr="005F082E" w:rsidRDefault="003C5899" w:rsidP="003C5899">
            <w:pPr>
              <w:spacing w:before="40" w:after="40"/>
              <w:rPr>
                <w:rFonts w:ascii="Arial" w:hAnsi="Arial" w:cs="Arial"/>
                <w:color w:val="000000" w:themeColor="text1"/>
                <w:sz w:val="24"/>
                <w:szCs w:val="24"/>
              </w:rPr>
            </w:pPr>
            <w:r>
              <w:rPr>
                <w:sz w:val="18"/>
              </w:rPr>
              <w:t>15</w:t>
            </w:r>
          </w:p>
        </w:tc>
        <w:tc>
          <w:tcPr>
            <w:tcW w:w="1530" w:type="dxa"/>
          </w:tcPr>
          <w:p w14:paraId="7C11921B" w14:textId="371A3222" w:rsidR="003C5899" w:rsidRPr="005F082E" w:rsidRDefault="003C5899" w:rsidP="003C5899">
            <w:pPr>
              <w:spacing w:before="40" w:after="40"/>
              <w:rPr>
                <w:rFonts w:ascii="Arial" w:hAnsi="Arial" w:cs="Arial"/>
                <w:color w:val="000000" w:themeColor="text1"/>
                <w:sz w:val="24"/>
                <w:szCs w:val="24"/>
              </w:rPr>
            </w:pPr>
            <w:r>
              <w:rPr>
                <w:sz w:val="18"/>
              </w:rPr>
              <w:t>N/A</w:t>
            </w:r>
          </w:p>
        </w:tc>
        <w:tc>
          <w:tcPr>
            <w:tcW w:w="900" w:type="dxa"/>
          </w:tcPr>
          <w:p w14:paraId="491F1603" w14:textId="00C72F15" w:rsidR="003C5899" w:rsidRPr="005F082E" w:rsidRDefault="003C5899" w:rsidP="003C5899">
            <w:pPr>
              <w:spacing w:before="40" w:after="40"/>
              <w:rPr>
                <w:rFonts w:ascii="Arial" w:hAnsi="Arial" w:cs="Arial"/>
                <w:color w:val="000000" w:themeColor="text1"/>
                <w:sz w:val="24"/>
                <w:szCs w:val="24"/>
              </w:rPr>
            </w:pPr>
            <w:r>
              <w:rPr>
                <w:sz w:val="18"/>
              </w:rPr>
              <w:t>500 mg/L</w:t>
            </w:r>
          </w:p>
        </w:tc>
        <w:tc>
          <w:tcPr>
            <w:tcW w:w="1170" w:type="dxa"/>
          </w:tcPr>
          <w:p w14:paraId="489C42D6" w14:textId="069B1F69" w:rsidR="003C5899" w:rsidRPr="005F082E" w:rsidRDefault="003C5899" w:rsidP="003C5899">
            <w:pPr>
              <w:spacing w:before="40" w:after="40"/>
              <w:rPr>
                <w:rFonts w:ascii="Arial" w:hAnsi="Arial" w:cs="Arial"/>
                <w:color w:val="000000" w:themeColor="text1"/>
                <w:sz w:val="24"/>
                <w:szCs w:val="24"/>
              </w:rPr>
            </w:pPr>
            <w:r>
              <w:rPr>
                <w:sz w:val="18"/>
              </w:rPr>
              <w:t>NONE</w:t>
            </w:r>
          </w:p>
        </w:tc>
        <w:tc>
          <w:tcPr>
            <w:tcW w:w="2291" w:type="dxa"/>
          </w:tcPr>
          <w:p w14:paraId="2DBCEC1A" w14:textId="040E8A86" w:rsidR="003C5899" w:rsidRPr="005F082E" w:rsidRDefault="003C5899" w:rsidP="003C5899">
            <w:pPr>
              <w:spacing w:before="40" w:after="40"/>
              <w:rPr>
                <w:rFonts w:ascii="Arial" w:hAnsi="Arial" w:cs="Arial"/>
                <w:color w:val="000000" w:themeColor="text1"/>
                <w:sz w:val="24"/>
                <w:szCs w:val="24"/>
              </w:rPr>
            </w:pPr>
            <w:r w:rsidRPr="00453666">
              <w:rPr>
                <w:sz w:val="22"/>
              </w:rPr>
              <w:t>Runoff/leaching from natural deposits; seawater influence</w:t>
            </w:r>
          </w:p>
        </w:tc>
      </w:tr>
      <w:tr w:rsidR="003C5899" w:rsidRPr="005F082E" w14:paraId="18FA2C38" w14:textId="77777777" w:rsidTr="00640D92">
        <w:trPr>
          <w:trHeight w:val="432"/>
        </w:trPr>
        <w:tc>
          <w:tcPr>
            <w:tcW w:w="2245" w:type="dxa"/>
          </w:tcPr>
          <w:p w14:paraId="346DD869" w14:textId="77777777" w:rsidR="003C5899" w:rsidRDefault="003C5899" w:rsidP="003C5899">
            <w:pPr>
              <w:ind w:left="187"/>
              <w:rPr>
                <w:sz w:val="18"/>
              </w:rPr>
            </w:pPr>
            <w:r>
              <w:rPr>
                <w:sz w:val="18"/>
              </w:rPr>
              <w:t xml:space="preserve">SPECIFIC CONDUCTANCE </w:t>
            </w:r>
          </w:p>
          <w:p w14:paraId="39D2E538" w14:textId="75141386" w:rsidR="003C5899" w:rsidRPr="005F082E" w:rsidRDefault="003C5899" w:rsidP="003C5899">
            <w:pPr>
              <w:spacing w:before="40" w:after="40"/>
              <w:ind w:left="187"/>
              <w:rPr>
                <w:rFonts w:ascii="Arial" w:hAnsi="Arial" w:cs="Arial"/>
                <w:color w:val="000000" w:themeColor="text1"/>
                <w:sz w:val="24"/>
                <w:szCs w:val="24"/>
              </w:rPr>
            </w:pPr>
            <w:r>
              <w:rPr>
                <w:sz w:val="18"/>
              </w:rPr>
              <w:t>(</w:t>
            </w:r>
            <w:r w:rsidRPr="00193F00">
              <w:rPr>
                <w:sz w:val="18"/>
              </w:rPr>
              <w:t>µS/cm</w:t>
            </w:r>
            <w:r>
              <w:rPr>
                <w:sz w:val="18"/>
              </w:rPr>
              <w:t>)</w:t>
            </w:r>
          </w:p>
        </w:tc>
        <w:tc>
          <w:tcPr>
            <w:tcW w:w="1440" w:type="dxa"/>
          </w:tcPr>
          <w:p w14:paraId="6AB05BED" w14:textId="4C452FA4" w:rsidR="003C5899" w:rsidRPr="005F082E" w:rsidRDefault="003C5899" w:rsidP="003C5899">
            <w:pPr>
              <w:spacing w:before="40" w:after="40"/>
              <w:rPr>
                <w:rFonts w:ascii="Arial" w:hAnsi="Arial" w:cs="Arial"/>
                <w:color w:val="000000" w:themeColor="text1"/>
                <w:sz w:val="24"/>
                <w:szCs w:val="24"/>
              </w:rPr>
            </w:pPr>
            <w:r>
              <w:rPr>
                <w:sz w:val="18"/>
              </w:rPr>
              <w:t>6/28/2018</w:t>
            </w:r>
          </w:p>
        </w:tc>
        <w:tc>
          <w:tcPr>
            <w:tcW w:w="1260" w:type="dxa"/>
          </w:tcPr>
          <w:p w14:paraId="0AC370FD" w14:textId="0F525EBE" w:rsidR="003C5899" w:rsidRPr="005F082E" w:rsidRDefault="003C5899" w:rsidP="003C5899">
            <w:pPr>
              <w:spacing w:before="40" w:after="40"/>
              <w:rPr>
                <w:rFonts w:ascii="Arial" w:hAnsi="Arial" w:cs="Arial"/>
                <w:color w:val="000000" w:themeColor="text1"/>
                <w:sz w:val="24"/>
                <w:szCs w:val="24"/>
              </w:rPr>
            </w:pPr>
            <w:r>
              <w:rPr>
                <w:sz w:val="18"/>
              </w:rPr>
              <w:t>210</w:t>
            </w:r>
          </w:p>
        </w:tc>
        <w:tc>
          <w:tcPr>
            <w:tcW w:w="1530" w:type="dxa"/>
          </w:tcPr>
          <w:p w14:paraId="06D23DE1" w14:textId="0E10B14A" w:rsidR="003C5899" w:rsidRPr="005F082E" w:rsidRDefault="003C5899" w:rsidP="003C5899">
            <w:pPr>
              <w:spacing w:before="40" w:after="40"/>
              <w:rPr>
                <w:rFonts w:ascii="Arial" w:hAnsi="Arial" w:cs="Arial"/>
                <w:color w:val="000000" w:themeColor="text1"/>
                <w:sz w:val="24"/>
                <w:szCs w:val="24"/>
              </w:rPr>
            </w:pPr>
            <w:r>
              <w:rPr>
                <w:sz w:val="18"/>
              </w:rPr>
              <w:t>N/A</w:t>
            </w:r>
          </w:p>
        </w:tc>
        <w:tc>
          <w:tcPr>
            <w:tcW w:w="900" w:type="dxa"/>
          </w:tcPr>
          <w:p w14:paraId="4A9C9B68" w14:textId="66EA9CF2" w:rsidR="003C5899" w:rsidRPr="005F082E" w:rsidRDefault="003C5899" w:rsidP="003C5899">
            <w:pPr>
              <w:spacing w:before="40" w:after="40"/>
              <w:rPr>
                <w:rFonts w:ascii="Arial" w:hAnsi="Arial" w:cs="Arial"/>
                <w:color w:val="000000" w:themeColor="text1"/>
                <w:sz w:val="24"/>
                <w:szCs w:val="24"/>
              </w:rPr>
            </w:pPr>
            <w:r>
              <w:rPr>
                <w:sz w:val="18"/>
              </w:rPr>
              <w:t xml:space="preserve">1,600 </w:t>
            </w:r>
            <w:r w:rsidRPr="00193F00">
              <w:rPr>
                <w:sz w:val="18"/>
              </w:rPr>
              <w:t>µS/cm</w:t>
            </w:r>
          </w:p>
        </w:tc>
        <w:tc>
          <w:tcPr>
            <w:tcW w:w="1170" w:type="dxa"/>
          </w:tcPr>
          <w:p w14:paraId="7502C73C" w14:textId="319AF5A7" w:rsidR="003C5899" w:rsidRPr="005F082E" w:rsidRDefault="003C5899" w:rsidP="003C5899">
            <w:pPr>
              <w:spacing w:before="40" w:after="40"/>
              <w:rPr>
                <w:rFonts w:ascii="Arial" w:hAnsi="Arial" w:cs="Arial"/>
                <w:color w:val="000000" w:themeColor="text1"/>
                <w:sz w:val="24"/>
                <w:szCs w:val="24"/>
              </w:rPr>
            </w:pPr>
            <w:r>
              <w:rPr>
                <w:sz w:val="18"/>
              </w:rPr>
              <w:t>NONE</w:t>
            </w:r>
          </w:p>
        </w:tc>
        <w:tc>
          <w:tcPr>
            <w:tcW w:w="2291" w:type="dxa"/>
          </w:tcPr>
          <w:p w14:paraId="06A23C91" w14:textId="38CB4B23" w:rsidR="003C5899" w:rsidRPr="005F082E" w:rsidRDefault="003C5899" w:rsidP="003C5899">
            <w:pPr>
              <w:spacing w:before="40" w:after="40"/>
              <w:rPr>
                <w:rFonts w:ascii="Arial" w:hAnsi="Arial" w:cs="Arial"/>
                <w:color w:val="000000" w:themeColor="text1"/>
                <w:sz w:val="24"/>
                <w:szCs w:val="24"/>
              </w:rPr>
            </w:pPr>
            <w:r w:rsidRPr="00453666">
              <w:rPr>
                <w:sz w:val="22"/>
              </w:rPr>
              <w:t>Substances that form ions when in water; seawater influence</w:t>
            </w:r>
          </w:p>
        </w:tc>
      </w:tr>
      <w:tr w:rsidR="003C5899" w:rsidRPr="005F082E" w14:paraId="2B9FFBD6" w14:textId="77777777" w:rsidTr="00640D92">
        <w:trPr>
          <w:trHeight w:val="432"/>
        </w:trPr>
        <w:tc>
          <w:tcPr>
            <w:tcW w:w="2245" w:type="dxa"/>
          </w:tcPr>
          <w:p w14:paraId="338D0082" w14:textId="77777777" w:rsidR="003C5899" w:rsidRDefault="003C5899" w:rsidP="003C5899">
            <w:pPr>
              <w:ind w:left="187"/>
              <w:rPr>
                <w:sz w:val="18"/>
              </w:rPr>
            </w:pPr>
            <w:r>
              <w:rPr>
                <w:sz w:val="18"/>
              </w:rPr>
              <w:t>IRON</w:t>
            </w:r>
          </w:p>
          <w:p w14:paraId="4D755AF9" w14:textId="435944CE" w:rsidR="003C5899" w:rsidRDefault="003C5899" w:rsidP="003C5899">
            <w:pPr>
              <w:ind w:left="187"/>
              <w:rPr>
                <w:sz w:val="18"/>
              </w:rPr>
            </w:pPr>
            <w:r>
              <w:rPr>
                <w:sz w:val="18"/>
              </w:rPr>
              <w:t>(</w:t>
            </w:r>
            <w:r w:rsidRPr="00055565">
              <w:rPr>
                <w:sz w:val="18"/>
              </w:rPr>
              <w:t>µg/L</w:t>
            </w:r>
            <w:r>
              <w:rPr>
                <w:sz w:val="18"/>
              </w:rPr>
              <w:t>)</w:t>
            </w:r>
          </w:p>
        </w:tc>
        <w:tc>
          <w:tcPr>
            <w:tcW w:w="1440" w:type="dxa"/>
          </w:tcPr>
          <w:p w14:paraId="2A2FD495" w14:textId="52B17AE9" w:rsidR="003C5899" w:rsidRDefault="003C5899" w:rsidP="003C5899">
            <w:pPr>
              <w:spacing w:before="40" w:after="40"/>
              <w:rPr>
                <w:sz w:val="18"/>
              </w:rPr>
            </w:pPr>
            <w:r>
              <w:rPr>
                <w:sz w:val="18"/>
              </w:rPr>
              <w:t>6/28/2018</w:t>
            </w:r>
          </w:p>
        </w:tc>
        <w:tc>
          <w:tcPr>
            <w:tcW w:w="1260" w:type="dxa"/>
          </w:tcPr>
          <w:p w14:paraId="07FB0E9B" w14:textId="7DC521F2" w:rsidR="003C5899" w:rsidRDefault="003C5899" w:rsidP="003C5899">
            <w:pPr>
              <w:spacing w:before="40" w:after="40"/>
              <w:rPr>
                <w:sz w:val="18"/>
              </w:rPr>
            </w:pPr>
            <w:r>
              <w:rPr>
                <w:sz w:val="18"/>
              </w:rPr>
              <w:t>ND</w:t>
            </w:r>
          </w:p>
        </w:tc>
        <w:tc>
          <w:tcPr>
            <w:tcW w:w="1530" w:type="dxa"/>
          </w:tcPr>
          <w:p w14:paraId="456C05CF" w14:textId="0EB430EF" w:rsidR="003C5899" w:rsidRDefault="003C5899" w:rsidP="003C5899">
            <w:pPr>
              <w:spacing w:before="40" w:after="40"/>
              <w:rPr>
                <w:sz w:val="18"/>
              </w:rPr>
            </w:pPr>
            <w:r>
              <w:rPr>
                <w:sz w:val="18"/>
              </w:rPr>
              <w:t>N/A</w:t>
            </w:r>
          </w:p>
        </w:tc>
        <w:tc>
          <w:tcPr>
            <w:tcW w:w="900" w:type="dxa"/>
          </w:tcPr>
          <w:p w14:paraId="5C27A433" w14:textId="31C60995" w:rsidR="003C5899" w:rsidRDefault="003C5899" w:rsidP="003C5899">
            <w:pPr>
              <w:spacing w:before="40" w:after="40"/>
              <w:rPr>
                <w:sz w:val="18"/>
              </w:rPr>
            </w:pPr>
            <w:r>
              <w:rPr>
                <w:sz w:val="18"/>
              </w:rPr>
              <w:t xml:space="preserve">300 </w:t>
            </w:r>
            <w:r w:rsidRPr="00055565">
              <w:rPr>
                <w:sz w:val="18"/>
              </w:rPr>
              <w:t>µg/L</w:t>
            </w:r>
          </w:p>
        </w:tc>
        <w:tc>
          <w:tcPr>
            <w:tcW w:w="1170" w:type="dxa"/>
          </w:tcPr>
          <w:p w14:paraId="77D315BC" w14:textId="156A5AEB" w:rsidR="003C5899" w:rsidRDefault="003C5899" w:rsidP="003C5899">
            <w:pPr>
              <w:spacing w:before="40" w:after="40"/>
              <w:rPr>
                <w:sz w:val="18"/>
              </w:rPr>
            </w:pPr>
            <w:r>
              <w:rPr>
                <w:sz w:val="18"/>
              </w:rPr>
              <w:t>NONE</w:t>
            </w:r>
          </w:p>
        </w:tc>
        <w:tc>
          <w:tcPr>
            <w:tcW w:w="2291" w:type="dxa"/>
          </w:tcPr>
          <w:p w14:paraId="77F5CBFF" w14:textId="2C2EAF48" w:rsidR="003C5899" w:rsidRPr="00453666" w:rsidRDefault="003C5899" w:rsidP="003C5899">
            <w:pPr>
              <w:spacing w:before="40" w:after="40"/>
              <w:rPr>
                <w:sz w:val="22"/>
              </w:rPr>
            </w:pPr>
            <w:r w:rsidRPr="00453666">
              <w:rPr>
                <w:sz w:val="22"/>
              </w:rPr>
              <w:t>Leaching from natural deposits; industrial wastes</w:t>
            </w:r>
          </w:p>
        </w:tc>
      </w:tr>
      <w:tr w:rsidR="003C5899" w:rsidRPr="005F082E" w14:paraId="7F756CE4" w14:textId="77777777" w:rsidTr="00640D92">
        <w:trPr>
          <w:trHeight w:val="432"/>
        </w:trPr>
        <w:tc>
          <w:tcPr>
            <w:tcW w:w="2245" w:type="dxa"/>
          </w:tcPr>
          <w:p w14:paraId="56DF544C" w14:textId="77777777" w:rsidR="003C5899" w:rsidRDefault="003C5899" w:rsidP="003C5899">
            <w:pPr>
              <w:ind w:left="187"/>
              <w:rPr>
                <w:sz w:val="18"/>
              </w:rPr>
            </w:pPr>
            <w:r>
              <w:rPr>
                <w:sz w:val="18"/>
              </w:rPr>
              <w:t>TOTAL DISSOLVED SOLIDS</w:t>
            </w:r>
          </w:p>
          <w:p w14:paraId="4368532A" w14:textId="50B1CFFC" w:rsidR="003C5899" w:rsidRDefault="003C5899" w:rsidP="003C5899">
            <w:pPr>
              <w:ind w:left="187"/>
              <w:rPr>
                <w:sz w:val="18"/>
              </w:rPr>
            </w:pPr>
            <w:r w:rsidRPr="00867E8B">
              <w:rPr>
                <w:sz w:val="18"/>
              </w:rPr>
              <w:t>[TDS]</w:t>
            </w:r>
            <w:r>
              <w:rPr>
                <w:sz w:val="18"/>
              </w:rPr>
              <w:t xml:space="preserve"> </w:t>
            </w:r>
            <w:r w:rsidRPr="00867E8B">
              <w:rPr>
                <w:sz w:val="18"/>
              </w:rPr>
              <w:t>(mg/L)</w:t>
            </w:r>
          </w:p>
        </w:tc>
        <w:tc>
          <w:tcPr>
            <w:tcW w:w="1440" w:type="dxa"/>
          </w:tcPr>
          <w:p w14:paraId="144B3F96" w14:textId="5084D15C" w:rsidR="003C5899" w:rsidRDefault="003C5899" w:rsidP="003C5899">
            <w:pPr>
              <w:spacing w:before="40" w:after="40"/>
              <w:rPr>
                <w:sz w:val="18"/>
              </w:rPr>
            </w:pPr>
            <w:r>
              <w:rPr>
                <w:sz w:val="18"/>
              </w:rPr>
              <w:t>6/28/2018</w:t>
            </w:r>
          </w:p>
        </w:tc>
        <w:tc>
          <w:tcPr>
            <w:tcW w:w="1260" w:type="dxa"/>
          </w:tcPr>
          <w:p w14:paraId="25D3225A" w14:textId="126095F5" w:rsidR="003C5899" w:rsidRDefault="003C5899" w:rsidP="003C5899">
            <w:pPr>
              <w:spacing w:before="40" w:after="40"/>
              <w:rPr>
                <w:sz w:val="18"/>
              </w:rPr>
            </w:pPr>
            <w:r>
              <w:rPr>
                <w:sz w:val="18"/>
              </w:rPr>
              <w:t>180</w:t>
            </w:r>
          </w:p>
        </w:tc>
        <w:tc>
          <w:tcPr>
            <w:tcW w:w="1530" w:type="dxa"/>
          </w:tcPr>
          <w:p w14:paraId="2FD9ADC3" w14:textId="1E65A22F" w:rsidR="003C5899" w:rsidRDefault="003C5899" w:rsidP="003C5899">
            <w:pPr>
              <w:spacing w:before="40" w:after="40"/>
              <w:rPr>
                <w:sz w:val="18"/>
              </w:rPr>
            </w:pPr>
            <w:r>
              <w:rPr>
                <w:sz w:val="18"/>
              </w:rPr>
              <w:t>N/A</w:t>
            </w:r>
          </w:p>
        </w:tc>
        <w:tc>
          <w:tcPr>
            <w:tcW w:w="900" w:type="dxa"/>
          </w:tcPr>
          <w:p w14:paraId="4CEBEE3A" w14:textId="3C0BB82C" w:rsidR="003C5899" w:rsidRDefault="003C5899" w:rsidP="003C5899">
            <w:pPr>
              <w:spacing w:before="40" w:after="40"/>
              <w:rPr>
                <w:sz w:val="18"/>
              </w:rPr>
            </w:pPr>
            <w:r>
              <w:rPr>
                <w:sz w:val="18"/>
              </w:rPr>
              <w:t>1,000 mg/L</w:t>
            </w:r>
          </w:p>
        </w:tc>
        <w:tc>
          <w:tcPr>
            <w:tcW w:w="1170" w:type="dxa"/>
          </w:tcPr>
          <w:p w14:paraId="121EFF7D" w14:textId="28A53452" w:rsidR="003C5899" w:rsidRDefault="003C5899" w:rsidP="003C5899">
            <w:pPr>
              <w:spacing w:before="40" w:after="40"/>
              <w:rPr>
                <w:sz w:val="18"/>
              </w:rPr>
            </w:pPr>
            <w:r>
              <w:rPr>
                <w:sz w:val="18"/>
              </w:rPr>
              <w:t>NONE</w:t>
            </w:r>
          </w:p>
        </w:tc>
        <w:tc>
          <w:tcPr>
            <w:tcW w:w="2291" w:type="dxa"/>
          </w:tcPr>
          <w:p w14:paraId="4A3C1EC6" w14:textId="64D4FA70" w:rsidR="003C5899" w:rsidRPr="00453666" w:rsidRDefault="003C5899" w:rsidP="003C5899">
            <w:pPr>
              <w:spacing w:before="40" w:after="40"/>
              <w:rPr>
                <w:sz w:val="22"/>
              </w:rPr>
            </w:pPr>
            <w:r w:rsidRPr="00453666">
              <w:rPr>
                <w:sz w:val="22"/>
              </w:rPr>
              <w:t>Runoff/leaching from natural deposits</w:t>
            </w:r>
          </w:p>
        </w:tc>
      </w:tr>
      <w:tr w:rsidR="003C5899" w:rsidRPr="005F082E" w14:paraId="72DB2F87" w14:textId="77777777" w:rsidTr="00640D92">
        <w:trPr>
          <w:trHeight w:val="432"/>
        </w:trPr>
        <w:tc>
          <w:tcPr>
            <w:tcW w:w="2245" w:type="dxa"/>
          </w:tcPr>
          <w:p w14:paraId="5DBB3E95" w14:textId="77777777" w:rsidR="003C5899" w:rsidRDefault="003C5899" w:rsidP="003C5899">
            <w:pPr>
              <w:ind w:left="187"/>
              <w:rPr>
                <w:sz w:val="18"/>
              </w:rPr>
            </w:pPr>
            <w:r>
              <w:rPr>
                <w:sz w:val="18"/>
              </w:rPr>
              <w:t xml:space="preserve">TURBIDITY </w:t>
            </w:r>
          </w:p>
          <w:p w14:paraId="591F1FE9" w14:textId="735CD3BC" w:rsidR="003C5899" w:rsidRDefault="003C5899" w:rsidP="003C5899">
            <w:pPr>
              <w:ind w:left="187"/>
              <w:rPr>
                <w:sz w:val="18"/>
              </w:rPr>
            </w:pPr>
            <w:r>
              <w:rPr>
                <w:sz w:val="18"/>
              </w:rPr>
              <w:t>(Units)</w:t>
            </w:r>
          </w:p>
        </w:tc>
        <w:tc>
          <w:tcPr>
            <w:tcW w:w="1440" w:type="dxa"/>
          </w:tcPr>
          <w:p w14:paraId="1A181CEA" w14:textId="4B33CBEE" w:rsidR="003C5899" w:rsidRDefault="003C5899" w:rsidP="003C5899">
            <w:pPr>
              <w:spacing w:before="40" w:after="40"/>
              <w:rPr>
                <w:sz w:val="18"/>
              </w:rPr>
            </w:pPr>
            <w:r>
              <w:rPr>
                <w:sz w:val="18"/>
              </w:rPr>
              <w:t>6/28/2018</w:t>
            </w:r>
          </w:p>
        </w:tc>
        <w:tc>
          <w:tcPr>
            <w:tcW w:w="1260" w:type="dxa"/>
          </w:tcPr>
          <w:p w14:paraId="2A1A0CBC" w14:textId="1D235463" w:rsidR="003C5899" w:rsidRDefault="003C5899" w:rsidP="003C5899">
            <w:pPr>
              <w:spacing w:before="40" w:after="40"/>
              <w:rPr>
                <w:sz w:val="18"/>
              </w:rPr>
            </w:pPr>
            <w:r>
              <w:rPr>
                <w:sz w:val="18"/>
              </w:rPr>
              <w:t>0.32</w:t>
            </w:r>
          </w:p>
        </w:tc>
        <w:tc>
          <w:tcPr>
            <w:tcW w:w="1530" w:type="dxa"/>
          </w:tcPr>
          <w:p w14:paraId="446745F7" w14:textId="6F691528" w:rsidR="003C5899" w:rsidRDefault="003C5899" w:rsidP="003C5899">
            <w:pPr>
              <w:spacing w:before="40" w:after="40"/>
              <w:rPr>
                <w:sz w:val="18"/>
              </w:rPr>
            </w:pPr>
            <w:r>
              <w:rPr>
                <w:sz w:val="18"/>
              </w:rPr>
              <w:t>N/A</w:t>
            </w:r>
          </w:p>
        </w:tc>
        <w:tc>
          <w:tcPr>
            <w:tcW w:w="900" w:type="dxa"/>
          </w:tcPr>
          <w:p w14:paraId="48F3DB03" w14:textId="2D5D8C67" w:rsidR="003C5899" w:rsidRDefault="003C5899" w:rsidP="003C5899">
            <w:pPr>
              <w:spacing w:before="40" w:after="40"/>
              <w:rPr>
                <w:sz w:val="18"/>
              </w:rPr>
            </w:pPr>
            <w:r>
              <w:rPr>
                <w:sz w:val="18"/>
              </w:rPr>
              <w:t>5 Units</w:t>
            </w:r>
          </w:p>
        </w:tc>
        <w:tc>
          <w:tcPr>
            <w:tcW w:w="1170" w:type="dxa"/>
          </w:tcPr>
          <w:p w14:paraId="4E25EA77" w14:textId="78E02268" w:rsidR="003C5899" w:rsidRDefault="003C5899" w:rsidP="003C5899">
            <w:pPr>
              <w:spacing w:before="40" w:after="40"/>
              <w:rPr>
                <w:sz w:val="18"/>
              </w:rPr>
            </w:pPr>
            <w:r>
              <w:rPr>
                <w:sz w:val="18"/>
              </w:rPr>
              <w:t>NONE</w:t>
            </w:r>
          </w:p>
        </w:tc>
        <w:tc>
          <w:tcPr>
            <w:tcW w:w="2291" w:type="dxa"/>
          </w:tcPr>
          <w:p w14:paraId="1FA0B20C" w14:textId="4994EB90" w:rsidR="003C5899" w:rsidRPr="00453666" w:rsidRDefault="003C5899" w:rsidP="003C5899">
            <w:pPr>
              <w:spacing w:before="40" w:after="40"/>
              <w:rPr>
                <w:sz w:val="22"/>
              </w:rPr>
            </w:pPr>
            <w:r w:rsidRPr="00453666">
              <w:rPr>
                <w:sz w:val="22"/>
              </w:rPr>
              <w:t>Soil runoff</w:t>
            </w:r>
          </w:p>
        </w:tc>
      </w:tr>
      <w:tr w:rsidR="003C5899" w:rsidRPr="005F082E" w14:paraId="01B50548" w14:textId="77777777" w:rsidTr="00640D92">
        <w:trPr>
          <w:trHeight w:val="432"/>
        </w:trPr>
        <w:tc>
          <w:tcPr>
            <w:tcW w:w="2245" w:type="dxa"/>
          </w:tcPr>
          <w:p w14:paraId="18983AEE" w14:textId="77777777" w:rsidR="003C5899" w:rsidRDefault="003C5899" w:rsidP="003C5899">
            <w:pPr>
              <w:ind w:left="187"/>
              <w:rPr>
                <w:sz w:val="18"/>
              </w:rPr>
            </w:pPr>
            <w:r>
              <w:rPr>
                <w:sz w:val="18"/>
              </w:rPr>
              <w:lastRenderedPageBreak/>
              <w:t>ALUMINUM</w:t>
            </w:r>
          </w:p>
          <w:p w14:paraId="4BCA820E" w14:textId="2319708A" w:rsidR="003C5899" w:rsidRDefault="003C5899" w:rsidP="003C5899">
            <w:pPr>
              <w:ind w:left="187"/>
              <w:rPr>
                <w:sz w:val="18"/>
              </w:rPr>
            </w:pPr>
            <w:r>
              <w:rPr>
                <w:sz w:val="18"/>
              </w:rPr>
              <w:t>(</w:t>
            </w:r>
            <w:r w:rsidRPr="00867E8B">
              <w:rPr>
                <w:sz w:val="18"/>
                <w:szCs w:val="22"/>
              </w:rPr>
              <w:t>µg/L</w:t>
            </w:r>
            <w:r>
              <w:rPr>
                <w:sz w:val="18"/>
                <w:szCs w:val="22"/>
              </w:rPr>
              <w:t>)</w:t>
            </w:r>
          </w:p>
        </w:tc>
        <w:tc>
          <w:tcPr>
            <w:tcW w:w="1440" w:type="dxa"/>
          </w:tcPr>
          <w:p w14:paraId="32EC31B9" w14:textId="21FF31D4" w:rsidR="003C5899" w:rsidRDefault="003C5899" w:rsidP="003C5899">
            <w:pPr>
              <w:spacing w:before="40" w:after="40"/>
              <w:rPr>
                <w:sz w:val="18"/>
              </w:rPr>
            </w:pPr>
            <w:r>
              <w:rPr>
                <w:sz w:val="18"/>
              </w:rPr>
              <w:t>6/28/2018</w:t>
            </w:r>
          </w:p>
        </w:tc>
        <w:tc>
          <w:tcPr>
            <w:tcW w:w="1260" w:type="dxa"/>
          </w:tcPr>
          <w:p w14:paraId="2A3C497F" w14:textId="562767BC" w:rsidR="003C5899" w:rsidRDefault="003C5899" w:rsidP="003C5899">
            <w:pPr>
              <w:spacing w:before="40" w:after="40"/>
              <w:rPr>
                <w:sz w:val="18"/>
              </w:rPr>
            </w:pPr>
            <w:r>
              <w:rPr>
                <w:sz w:val="18"/>
              </w:rPr>
              <w:t>53</w:t>
            </w:r>
          </w:p>
        </w:tc>
        <w:tc>
          <w:tcPr>
            <w:tcW w:w="1530" w:type="dxa"/>
          </w:tcPr>
          <w:p w14:paraId="65DC44F5" w14:textId="40C36958" w:rsidR="003C5899" w:rsidRDefault="003C5899" w:rsidP="003C5899">
            <w:pPr>
              <w:spacing w:before="40" w:after="40"/>
              <w:rPr>
                <w:sz w:val="18"/>
              </w:rPr>
            </w:pPr>
            <w:r>
              <w:rPr>
                <w:sz w:val="18"/>
              </w:rPr>
              <w:t>N/A</w:t>
            </w:r>
          </w:p>
        </w:tc>
        <w:tc>
          <w:tcPr>
            <w:tcW w:w="900" w:type="dxa"/>
          </w:tcPr>
          <w:p w14:paraId="4E4E5135" w14:textId="23AD2AD7" w:rsidR="003C5899" w:rsidRDefault="003C5899" w:rsidP="003C5899">
            <w:pPr>
              <w:spacing w:before="40" w:after="40"/>
              <w:rPr>
                <w:sz w:val="18"/>
              </w:rPr>
            </w:pPr>
            <w:r>
              <w:rPr>
                <w:sz w:val="18"/>
              </w:rPr>
              <w:t xml:space="preserve">200 </w:t>
            </w:r>
            <w:r w:rsidRPr="00193F00">
              <w:rPr>
                <w:sz w:val="18"/>
              </w:rPr>
              <w:t>µg/L</w:t>
            </w:r>
          </w:p>
        </w:tc>
        <w:tc>
          <w:tcPr>
            <w:tcW w:w="1170" w:type="dxa"/>
          </w:tcPr>
          <w:p w14:paraId="2D8E2ECE" w14:textId="455133BA" w:rsidR="003C5899" w:rsidRDefault="003C5899" w:rsidP="003C5899">
            <w:pPr>
              <w:spacing w:before="40" w:after="40"/>
              <w:rPr>
                <w:sz w:val="18"/>
              </w:rPr>
            </w:pPr>
            <w:r>
              <w:rPr>
                <w:sz w:val="18"/>
              </w:rPr>
              <w:t>NONE</w:t>
            </w:r>
          </w:p>
        </w:tc>
        <w:tc>
          <w:tcPr>
            <w:tcW w:w="2291" w:type="dxa"/>
          </w:tcPr>
          <w:p w14:paraId="42A6526D" w14:textId="573A3432" w:rsidR="003C5899" w:rsidRPr="00453666" w:rsidRDefault="003C5899" w:rsidP="003C5899">
            <w:pPr>
              <w:spacing w:before="40" w:after="40"/>
              <w:rPr>
                <w:sz w:val="22"/>
              </w:rPr>
            </w:pPr>
            <w:r w:rsidRPr="00453666">
              <w:rPr>
                <w:sz w:val="22"/>
              </w:rPr>
              <w:t>Erosion of natural deposits; residual from some surface water treatment processes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95FED4E"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w:t>
      </w:r>
      <w:r w:rsidR="00D86A79">
        <w:rPr>
          <w:rFonts w:ascii="Arial" w:hAnsi="Arial" w:cs="Arial"/>
          <w:bCs/>
          <w:sz w:val="24"/>
          <w:szCs w:val="24"/>
        </w:rPr>
        <w:t xml:space="preserve">r. </w:t>
      </w:r>
      <w:r w:rsidR="00D86A79" w:rsidRPr="00D86A79">
        <w:t xml:space="preserve"> </w:t>
      </w:r>
      <w:r w:rsidR="00D86A79" w:rsidRPr="00D86A79">
        <w:rPr>
          <w:rFonts w:ascii="Arial" w:hAnsi="Arial" w:cs="Arial"/>
          <w:bCs/>
          <w:sz w:val="24"/>
          <w:szCs w:val="24"/>
        </w:rPr>
        <w:t>BONADELLE RANCHOS #2 MUTUAL WATER</w:t>
      </w:r>
      <w:r w:rsidRPr="005F082E">
        <w:rPr>
          <w:rFonts w:ascii="Arial" w:hAnsi="Arial" w:cs="Arial"/>
          <w:bCs/>
          <w:sz w:val="24"/>
          <w:szCs w:val="24"/>
        </w:rPr>
        <w:t xml:space="preserve">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0FC1" w14:textId="77777777" w:rsidR="005D1DA9" w:rsidRDefault="005D1DA9">
      <w:r>
        <w:separator/>
      </w:r>
    </w:p>
    <w:p w14:paraId="26261D15" w14:textId="77777777" w:rsidR="005D1DA9" w:rsidRDefault="005D1DA9"/>
  </w:endnote>
  <w:endnote w:type="continuationSeparator" w:id="0">
    <w:p w14:paraId="059D8921" w14:textId="77777777" w:rsidR="005D1DA9" w:rsidRDefault="005D1DA9">
      <w:r>
        <w:continuationSeparator/>
      </w:r>
    </w:p>
    <w:p w14:paraId="07A26CF1" w14:textId="77777777" w:rsidR="005D1DA9" w:rsidRDefault="005D1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DC44" w14:textId="77777777" w:rsidR="005D1DA9" w:rsidRDefault="005D1DA9">
      <w:r>
        <w:separator/>
      </w:r>
    </w:p>
    <w:p w14:paraId="4461D7F9" w14:textId="77777777" w:rsidR="005D1DA9" w:rsidRDefault="005D1DA9"/>
  </w:footnote>
  <w:footnote w:type="continuationSeparator" w:id="0">
    <w:p w14:paraId="423FFB9F" w14:textId="77777777" w:rsidR="005D1DA9" w:rsidRDefault="005D1DA9">
      <w:r>
        <w:continuationSeparator/>
      </w:r>
    </w:p>
    <w:p w14:paraId="2BA4D1AA" w14:textId="77777777" w:rsidR="005D1DA9" w:rsidRDefault="005D1D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899"/>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6A79"/>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2118</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13901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cp:lastModifiedBy>
  <cp:revision>3</cp:revision>
  <cp:lastPrinted>2021-02-24T23:35:00Z</cp:lastPrinted>
  <dcterms:created xsi:type="dcterms:W3CDTF">2021-06-02T23:56:00Z</dcterms:created>
  <dcterms:modified xsi:type="dcterms:W3CDTF">2021-06-25T20:39:00Z</dcterms:modified>
</cp:coreProperties>
</file>