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B9E16C4" w:rsidR="00BC6327" w:rsidRPr="00412B2F" w:rsidRDefault="002E1EE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Pike Ranch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2FCB18C" w:rsidR="00BC6327" w:rsidRPr="00412B2F" w:rsidRDefault="002E1E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748A72D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E1EEB" w:rsidRPr="002E1EEB">
        <w:rPr>
          <w:b/>
          <w:bCs/>
          <w:sz w:val="21"/>
          <w:szCs w:val="21"/>
          <w:lang w:val="es-MX"/>
        </w:rPr>
        <w:t xml:space="preserve">Pike </w:t>
      </w:r>
      <w:proofErr w:type="spellStart"/>
      <w:r w:rsidR="002E1EEB" w:rsidRPr="002E1EEB">
        <w:rPr>
          <w:b/>
          <w:bCs/>
          <w:sz w:val="21"/>
          <w:szCs w:val="21"/>
          <w:lang w:val="es-MX"/>
        </w:rPr>
        <w:t>Ranch</w:t>
      </w:r>
      <w:proofErr w:type="spellEnd"/>
      <w:r w:rsidR="002E1EEB" w:rsidRPr="002E1EEB">
        <w:rPr>
          <w:b/>
          <w:bCs/>
          <w:sz w:val="21"/>
          <w:szCs w:val="21"/>
          <w:lang w:val="es-MX"/>
        </w:rPr>
        <w:t xml:space="preserve"> </w:t>
      </w:r>
      <w:proofErr w:type="spellStart"/>
      <w:r w:rsidR="002E1EEB" w:rsidRPr="002E1EEB">
        <w:rPr>
          <w:b/>
          <w:bCs/>
          <w:sz w:val="21"/>
          <w:szCs w:val="21"/>
          <w:lang w:val="es-MX"/>
        </w:rPr>
        <w:t>Mutural</w:t>
      </w:r>
      <w:proofErr w:type="spellEnd"/>
      <w:r w:rsidR="002E1EEB" w:rsidRPr="002E1EEB">
        <w:rPr>
          <w:b/>
          <w:bCs/>
          <w:sz w:val="21"/>
          <w:szCs w:val="21"/>
          <w:lang w:val="es-MX"/>
        </w:rPr>
        <w:t xml:space="preserve"> </w:t>
      </w:r>
      <w:proofErr w:type="spellStart"/>
      <w:r w:rsidR="002E1EEB" w:rsidRPr="002E1EEB">
        <w:rPr>
          <w:b/>
          <w:bCs/>
          <w:sz w:val="21"/>
          <w:szCs w:val="21"/>
          <w:lang w:val="es-MX"/>
        </w:rPr>
        <w:t>Water</w:t>
      </w:r>
      <w:proofErr w:type="spellEnd"/>
      <w:r w:rsidR="002E1EEB" w:rsidRPr="002E1EEB">
        <w:rPr>
          <w:b/>
          <w:bCs/>
          <w:sz w:val="21"/>
          <w:szCs w:val="21"/>
          <w:lang w:val="es-MX"/>
        </w:rPr>
        <w:t xml:space="preserve"> Co.</w:t>
      </w:r>
      <w:r w:rsidRPr="00442D66">
        <w:rPr>
          <w:b/>
          <w:bCs/>
          <w:sz w:val="21"/>
          <w:szCs w:val="21"/>
          <w:lang w:val="es-MX"/>
        </w:rPr>
        <w:t xml:space="preserve"> a </w:t>
      </w:r>
      <w:r w:rsidR="002E1EEB" w:rsidRPr="002E1EEB">
        <w:rPr>
          <w:rFonts w:eastAsia="PMingLiU"/>
          <w:b/>
          <w:bCs/>
          <w:i/>
          <w:sz w:val="21"/>
          <w:szCs w:val="21"/>
          <w:u w:val="single"/>
          <w:lang w:val="es-ES"/>
        </w:rPr>
        <w:t>559-676-9300</w:t>
      </w:r>
      <w:r w:rsidR="002E1EEB">
        <w:rPr>
          <w:rFonts w:eastAsia="PMingLiU"/>
          <w:b/>
          <w:bCs/>
          <w:i/>
          <w:sz w:val="21"/>
          <w:szCs w:val="21"/>
          <w:u w:val="single"/>
          <w:lang w:val="es-ES"/>
        </w:rPr>
        <w:t xml:space="preserve"> </w:t>
      </w:r>
      <w:r w:rsidRPr="00442D66">
        <w:rPr>
          <w:b/>
          <w:bCs/>
          <w:sz w:val="21"/>
          <w:szCs w:val="21"/>
          <w:lang w:val="es-MX"/>
        </w:rPr>
        <w:t>para asistirlo en español.</w:t>
      </w:r>
    </w:p>
    <w:p w14:paraId="72C2ECD4" w14:textId="32E7144C"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00AE161A">
        <w:rPr>
          <w:rFonts w:ascii="PMingLiU" w:eastAsia="PMingLiU" w:hAnsi="PMingLiU" w:cs="PMingLiU"/>
          <w:b/>
          <w:bCs/>
          <w:sz w:val="21"/>
          <w:szCs w:val="21"/>
          <w:lang w:val="es-ES"/>
        </w:rPr>
        <w:t xml:space="preserve"> </w:t>
      </w:r>
      <w:r w:rsidR="002E1EEB" w:rsidRPr="002E1EEB">
        <w:rPr>
          <w:b/>
          <w:bCs/>
          <w:sz w:val="21"/>
          <w:szCs w:val="21"/>
          <w:lang w:val="es-MX"/>
        </w:rPr>
        <w:t xml:space="preserve">Pike </w:t>
      </w:r>
      <w:proofErr w:type="spellStart"/>
      <w:r w:rsidR="002E1EEB" w:rsidRPr="002E1EEB">
        <w:rPr>
          <w:b/>
          <w:bCs/>
          <w:sz w:val="21"/>
          <w:szCs w:val="21"/>
          <w:lang w:val="es-MX"/>
        </w:rPr>
        <w:t>Ranch</w:t>
      </w:r>
      <w:proofErr w:type="spellEnd"/>
      <w:r w:rsidR="002E1EEB" w:rsidRPr="002E1EEB">
        <w:rPr>
          <w:b/>
          <w:bCs/>
          <w:sz w:val="21"/>
          <w:szCs w:val="21"/>
          <w:lang w:val="es-MX"/>
        </w:rPr>
        <w:t xml:space="preserve"> </w:t>
      </w:r>
      <w:proofErr w:type="spellStart"/>
      <w:r w:rsidR="002E1EEB" w:rsidRPr="002E1EEB">
        <w:rPr>
          <w:b/>
          <w:bCs/>
          <w:sz w:val="21"/>
          <w:szCs w:val="21"/>
          <w:lang w:val="es-MX"/>
        </w:rPr>
        <w:t>Mutural</w:t>
      </w:r>
      <w:proofErr w:type="spellEnd"/>
      <w:r w:rsidR="002E1EEB" w:rsidRPr="002E1EEB">
        <w:rPr>
          <w:b/>
          <w:bCs/>
          <w:sz w:val="21"/>
          <w:szCs w:val="21"/>
          <w:lang w:val="es-MX"/>
        </w:rPr>
        <w:t xml:space="preserve"> </w:t>
      </w:r>
      <w:proofErr w:type="spellStart"/>
      <w:r w:rsidR="002E1EEB" w:rsidRPr="002E1EEB">
        <w:rPr>
          <w:b/>
          <w:bCs/>
          <w:sz w:val="21"/>
          <w:szCs w:val="21"/>
          <w:lang w:val="es-MX"/>
        </w:rPr>
        <w:t>Water</w:t>
      </w:r>
      <w:proofErr w:type="spellEnd"/>
      <w:r w:rsidR="002E1EEB" w:rsidRPr="002E1EEB">
        <w:rPr>
          <w:b/>
          <w:bCs/>
          <w:sz w:val="21"/>
          <w:szCs w:val="21"/>
          <w:lang w:val="es-MX"/>
        </w:rPr>
        <w:t xml:space="preserve"> Co.</w:t>
      </w:r>
      <w:proofErr w:type="spellStart"/>
      <w:r w:rsidRPr="00BA6254">
        <w:rPr>
          <w:rFonts w:ascii="PMingLiU" w:eastAsia="PMingLiU" w:hAnsi="PMingLiU" w:cs="PMingLiU" w:hint="eastAsia"/>
          <w:b/>
          <w:bCs/>
          <w:sz w:val="21"/>
          <w:szCs w:val="21"/>
          <w:lang w:val="es-ES"/>
        </w:rPr>
        <w:t>以获得中文的帮助</w:t>
      </w:r>
      <w:proofErr w:type="spellEnd"/>
      <w:proofErr w:type="gramStart"/>
      <w:r w:rsidRPr="00BA6254">
        <w:rPr>
          <w:rFonts w:ascii="PMingLiU" w:eastAsia="PMingLiU" w:hAnsi="PMingLiU" w:cs="PMingLiU"/>
          <w:b/>
          <w:bCs/>
          <w:sz w:val="21"/>
          <w:szCs w:val="21"/>
          <w:lang w:val="es-ES"/>
        </w:rPr>
        <w:t>:[</w:t>
      </w:r>
      <w:proofErr w:type="gramEnd"/>
      <w:r w:rsidR="002E1EEB" w:rsidRPr="002E1EEB">
        <w:t xml:space="preserve"> </w:t>
      </w:r>
      <w:r w:rsidR="002E1EEB" w:rsidRPr="002E1EEB">
        <w:rPr>
          <w:rFonts w:eastAsia="PMingLiU"/>
          <w:b/>
          <w:bCs/>
          <w:i/>
          <w:sz w:val="21"/>
          <w:szCs w:val="21"/>
          <w:lang w:val="es-ES"/>
        </w:rPr>
        <w:t>41261 Pamela Place</w:t>
      </w:r>
      <w:r w:rsidR="002E1EEB">
        <w:rPr>
          <w:rFonts w:eastAsia="PMingLiU"/>
          <w:b/>
          <w:bCs/>
          <w:i/>
          <w:sz w:val="21"/>
          <w:szCs w:val="21"/>
          <w:lang w:val="es-ES"/>
        </w:rPr>
        <w:t>,</w:t>
      </w:r>
      <w:r w:rsidR="002E1EEB" w:rsidRPr="002E1EEB">
        <w:t xml:space="preserve"> </w:t>
      </w:r>
      <w:proofErr w:type="spellStart"/>
      <w:r w:rsidR="002E1EEB" w:rsidRPr="002E1EEB">
        <w:rPr>
          <w:rFonts w:eastAsia="PMingLiU"/>
          <w:b/>
          <w:bCs/>
          <w:i/>
          <w:sz w:val="21"/>
          <w:szCs w:val="21"/>
          <w:lang w:val="es-ES"/>
        </w:rPr>
        <w:t>Oakhurst</w:t>
      </w:r>
      <w:proofErr w:type="spellEnd"/>
      <w:r w:rsidR="002E1EEB" w:rsidRPr="002E1EEB">
        <w:rPr>
          <w:rFonts w:eastAsia="PMingLiU"/>
          <w:b/>
          <w:bCs/>
          <w:i/>
          <w:sz w:val="21"/>
          <w:szCs w:val="21"/>
          <w:lang w:val="es-ES"/>
        </w:rPr>
        <w:t>, CA 93644</w:t>
      </w:r>
      <w:r w:rsidR="002E1EEB">
        <w:rPr>
          <w:rFonts w:eastAsia="PMingLiU"/>
          <w:b/>
          <w:bCs/>
          <w:i/>
          <w:sz w:val="21"/>
          <w:szCs w:val="21"/>
          <w:lang w:val="es-ES"/>
        </w:rPr>
        <w:t xml:space="preserve"> </w:t>
      </w:r>
      <w:r w:rsidR="002E1EEB" w:rsidRPr="002E1EEB">
        <w:rPr>
          <w:rFonts w:eastAsia="PMingLiU"/>
          <w:b/>
          <w:bCs/>
          <w:i/>
          <w:sz w:val="21"/>
          <w:szCs w:val="21"/>
          <w:u w:val="single"/>
          <w:lang w:val="es-ES"/>
        </w:rPr>
        <w:t>559-676-9300</w:t>
      </w:r>
    </w:p>
    <w:p w14:paraId="7D3636E6" w14:textId="1989FFE0"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E161A" w:rsidRPr="002E1EEB">
        <w:rPr>
          <w:rFonts w:eastAsia="PMingLiU"/>
          <w:b/>
          <w:bCs/>
          <w:i/>
          <w:sz w:val="21"/>
          <w:szCs w:val="21"/>
          <w:lang w:val="es-ES"/>
        </w:rPr>
        <w:t>41261 Pamela Place</w:t>
      </w:r>
      <w:r w:rsidR="00AE161A">
        <w:rPr>
          <w:rFonts w:eastAsia="PMingLiU"/>
          <w:b/>
          <w:bCs/>
          <w:i/>
          <w:sz w:val="21"/>
          <w:szCs w:val="21"/>
          <w:lang w:val="es-ES"/>
        </w:rPr>
        <w:t>,</w:t>
      </w:r>
      <w:r w:rsidR="00AE161A" w:rsidRPr="002E1EEB">
        <w:t xml:space="preserve"> </w:t>
      </w:r>
      <w:proofErr w:type="spellStart"/>
      <w:r w:rsidR="00AE161A" w:rsidRPr="002E1EEB">
        <w:rPr>
          <w:rFonts w:eastAsia="PMingLiU"/>
          <w:b/>
          <w:bCs/>
          <w:i/>
          <w:sz w:val="21"/>
          <w:szCs w:val="21"/>
          <w:lang w:val="es-ES"/>
        </w:rPr>
        <w:t>Oakhurst</w:t>
      </w:r>
      <w:proofErr w:type="spellEnd"/>
      <w:r w:rsidR="00AE161A" w:rsidRPr="002E1EEB">
        <w:rPr>
          <w:rFonts w:eastAsia="PMingLiU"/>
          <w:b/>
          <w:bCs/>
          <w:i/>
          <w:sz w:val="21"/>
          <w:szCs w:val="21"/>
          <w:lang w:val="es-ES"/>
        </w:rPr>
        <w:t>, CA 93644</w:t>
      </w:r>
      <w:r w:rsidR="00AE161A">
        <w:rPr>
          <w:rFonts w:eastAsia="PMingLiU"/>
          <w:b/>
          <w:bCs/>
          <w:i/>
          <w:sz w:val="21"/>
          <w:szCs w:val="21"/>
          <w:lang w:val="es-ES"/>
        </w:rPr>
        <w:t xml:space="preserve">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E161A" w:rsidRPr="002E1EEB">
        <w:rPr>
          <w:rFonts w:eastAsia="PMingLiU"/>
          <w:b/>
          <w:bCs/>
          <w:i/>
          <w:sz w:val="21"/>
          <w:szCs w:val="21"/>
          <w:u w:val="single"/>
          <w:lang w:val="es-ES"/>
        </w:rPr>
        <w:t>559-676-9300</w:t>
      </w:r>
      <w:r w:rsidR="00AE161A">
        <w:rPr>
          <w:rFonts w:eastAsia="PMingLiU"/>
          <w:b/>
          <w:bCs/>
          <w:i/>
          <w:sz w:val="21"/>
          <w:szCs w:val="21"/>
          <w:u w:val="single"/>
          <w:lang w:val="es-ES"/>
        </w:rPr>
        <w:t xml:space="preserve">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4DDC7F31"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AE161A" w:rsidRPr="002E1EEB">
        <w:rPr>
          <w:b/>
          <w:bCs/>
          <w:sz w:val="21"/>
          <w:szCs w:val="21"/>
          <w:lang w:val="es-MX"/>
        </w:rPr>
        <w:t xml:space="preserve">Pike </w:t>
      </w:r>
      <w:proofErr w:type="spellStart"/>
      <w:r w:rsidR="00AE161A" w:rsidRPr="002E1EEB">
        <w:rPr>
          <w:b/>
          <w:bCs/>
          <w:sz w:val="21"/>
          <w:szCs w:val="21"/>
          <w:lang w:val="es-MX"/>
        </w:rPr>
        <w:t>Ranch</w:t>
      </w:r>
      <w:proofErr w:type="spellEnd"/>
      <w:r w:rsidR="00AE161A" w:rsidRPr="002E1EEB">
        <w:rPr>
          <w:b/>
          <w:bCs/>
          <w:sz w:val="21"/>
          <w:szCs w:val="21"/>
          <w:lang w:val="es-MX"/>
        </w:rPr>
        <w:t xml:space="preserve"> </w:t>
      </w:r>
      <w:proofErr w:type="spellStart"/>
      <w:r w:rsidR="00AE161A" w:rsidRPr="002E1EEB">
        <w:rPr>
          <w:b/>
          <w:bCs/>
          <w:sz w:val="21"/>
          <w:szCs w:val="21"/>
          <w:lang w:val="es-MX"/>
        </w:rPr>
        <w:t>Mutural</w:t>
      </w:r>
      <w:proofErr w:type="spellEnd"/>
      <w:r w:rsidR="00AE161A" w:rsidRPr="002E1EEB">
        <w:rPr>
          <w:b/>
          <w:bCs/>
          <w:sz w:val="21"/>
          <w:szCs w:val="21"/>
          <w:lang w:val="es-MX"/>
        </w:rPr>
        <w:t xml:space="preserve"> </w:t>
      </w:r>
      <w:proofErr w:type="spellStart"/>
      <w:r w:rsidR="00AE161A" w:rsidRPr="002E1EEB">
        <w:rPr>
          <w:b/>
          <w:bCs/>
          <w:sz w:val="21"/>
          <w:szCs w:val="21"/>
          <w:lang w:val="es-MX"/>
        </w:rPr>
        <w:t>Water</w:t>
      </w:r>
      <w:proofErr w:type="spellEnd"/>
      <w:r w:rsidR="00AE161A" w:rsidRPr="002E1EEB">
        <w:rPr>
          <w:b/>
          <w:bCs/>
          <w:sz w:val="21"/>
          <w:szCs w:val="21"/>
          <w:lang w:val="es-MX"/>
        </w:rPr>
        <w:t xml:space="preserve"> Co.</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AE161A" w:rsidRPr="002E1EEB">
        <w:rPr>
          <w:rFonts w:eastAsia="PMingLiU"/>
          <w:b/>
          <w:bCs/>
          <w:i/>
          <w:sz w:val="21"/>
          <w:szCs w:val="21"/>
          <w:u w:val="single"/>
          <w:lang w:val="es-ES"/>
        </w:rPr>
        <w:t>559-676-9300</w:t>
      </w:r>
      <w:r w:rsidR="00AE161A">
        <w:rPr>
          <w:rFonts w:eastAsia="PMingLiU"/>
          <w:b/>
          <w:bCs/>
          <w:i/>
          <w:sz w:val="21"/>
          <w:szCs w:val="21"/>
          <w:u w:val="single"/>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5FF84A13"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AE161A" w:rsidRPr="002E1EEB">
        <w:rPr>
          <w:b/>
          <w:bCs/>
          <w:sz w:val="21"/>
          <w:szCs w:val="21"/>
          <w:lang w:val="es-MX"/>
        </w:rPr>
        <w:t xml:space="preserve">Pike </w:t>
      </w:r>
      <w:proofErr w:type="spellStart"/>
      <w:r w:rsidR="00AE161A" w:rsidRPr="002E1EEB">
        <w:rPr>
          <w:b/>
          <w:bCs/>
          <w:sz w:val="21"/>
          <w:szCs w:val="21"/>
          <w:lang w:val="es-MX"/>
        </w:rPr>
        <w:t>Ranch</w:t>
      </w:r>
      <w:proofErr w:type="spellEnd"/>
      <w:r w:rsidR="00AE161A" w:rsidRPr="002E1EEB">
        <w:rPr>
          <w:b/>
          <w:bCs/>
          <w:sz w:val="21"/>
          <w:szCs w:val="21"/>
          <w:lang w:val="es-MX"/>
        </w:rPr>
        <w:t xml:space="preserve"> </w:t>
      </w:r>
      <w:proofErr w:type="spellStart"/>
      <w:r w:rsidR="00AE161A" w:rsidRPr="002E1EEB">
        <w:rPr>
          <w:b/>
          <w:bCs/>
          <w:sz w:val="21"/>
          <w:szCs w:val="21"/>
          <w:lang w:val="es-MX"/>
        </w:rPr>
        <w:t>Mutural</w:t>
      </w:r>
      <w:proofErr w:type="spellEnd"/>
      <w:r w:rsidR="00AE161A" w:rsidRPr="002E1EEB">
        <w:rPr>
          <w:b/>
          <w:bCs/>
          <w:sz w:val="21"/>
          <w:szCs w:val="21"/>
          <w:lang w:val="es-MX"/>
        </w:rPr>
        <w:t xml:space="preserve"> </w:t>
      </w:r>
      <w:proofErr w:type="spellStart"/>
      <w:r w:rsidR="00AE161A" w:rsidRPr="002E1EEB">
        <w:rPr>
          <w:b/>
          <w:bCs/>
          <w:sz w:val="21"/>
          <w:szCs w:val="21"/>
          <w:lang w:val="es-MX"/>
        </w:rPr>
        <w:t>Water</w:t>
      </w:r>
      <w:proofErr w:type="spellEnd"/>
      <w:r w:rsidR="00AE161A" w:rsidRPr="002E1EEB">
        <w:rPr>
          <w:b/>
          <w:bCs/>
          <w:sz w:val="21"/>
          <w:szCs w:val="21"/>
          <w:lang w:val="es-MX"/>
        </w:rPr>
        <w:t xml:space="preserve"> Co.</w:t>
      </w:r>
      <w:proofErr w:type="spellStart"/>
      <w:r w:rsidRPr="00412B2F">
        <w:rPr>
          <w:b/>
          <w:bCs/>
          <w:sz w:val="21"/>
          <w:szCs w:val="21"/>
          <w:lang w:val="es-ES"/>
        </w:rPr>
        <w:t>ntawm</w:t>
      </w:r>
      <w:proofErr w:type="spellEnd"/>
      <w:r w:rsidRPr="00412B2F">
        <w:rPr>
          <w:b/>
          <w:bCs/>
          <w:sz w:val="21"/>
          <w:szCs w:val="21"/>
          <w:lang w:val="es-ES"/>
        </w:rPr>
        <w:t xml:space="preserve"> </w:t>
      </w:r>
      <w:r w:rsidR="00AE161A" w:rsidRPr="002E1EEB">
        <w:rPr>
          <w:rFonts w:eastAsia="PMingLiU"/>
          <w:b/>
          <w:bCs/>
          <w:i/>
          <w:sz w:val="21"/>
          <w:szCs w:val="21"/>
          <w:u w:val="single"/>
          <w:lang w:val="es-ES"/>
        </w:rPr>
        <w:t>559-676-9300</w:t>
      </w:r>
      <w:r w:rsidR="00AE161A">
        <w:rPr>
          <w:rFonts w:eastAsia="PMingLiU"/>
          <w:b/>
          <w:bCs/>
          <w:i/>
          <w:sz w:val="21"/>
          <w:szCs w:val="21"/>
          <w:u w:val="single"/>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CD605D7" w:rsidR="00BC6327" w:rsidRPr="00412B2F" w:rsidRDefault="00AE161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Hard Rock Well- 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2D472A4" w:rsidR="00BC6327" w:rsidRPr="00412B2F" w:rsidRDefault="00AE161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Located on </w:t>
            </w:r>
            <w:proofErr w:type="spellStart"/>
            <w:r>
              <w:rPr>
                <w:sz w:val="22"/>
              </w:rPr>
              <w:t>Madewell</w:t>
            </w:r>
            <w:proofErr w:type="spellEnd"/>
            <w:r>
              <w:rPr>
                <w:sz w:val="22"/>
              </w:rPr>
              <w:t xml:space="preserve"> property ( Lot 5, Pike Ranch Subdivision 3)</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4AF3209" w:rsidR="00BC6327" w:rsidRPr="00412B2F" w:rsidRDefault="00AE161A" w:rsidP="00AE161A">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For a copy of the Source Water Assessment Contact: Madera </w:t>
            </w:r>
          </w:p>
        </w:tc>
      </w:tr>
      <w:tr w:rsidR="00BC6327" w:rsidRPr="00412B2F" w14:paraId="4AB6369E" w14:textId="77777777" w:rsidTr="00AE161A">
        <w:trPr>
          <w:trHeight w:val="62"/>
        </w:trPr>
        <w:tc>
          <w:tcPr>
            <w:tcW w:w="10800" w:type="dxa"/>
            <w:gridSpan w:val="8"/>
            <w:tcBorders>
              <w:bottom w:val="single" w:sz="4" w:space="0" w:color="auto"/>
            </w:tcBorders>
          </w:tcPr>
          <w:p w14:paraId="556CD1B7" w14:textId="5217F576" w:rsidR="00BC6327" w:rsidRPr="00412B2F" w:rsidRDefault="00AE161A"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County Health Department  559-675-7823</w:t>
            </w:r>
          </w:p>
        </w:tc>
      </w:tr>
      <w:tr w:rsidR="00BC6327" w:rsidRPr="00412B2F" w14:paraId="5988151F" w14:textId="77777777" w:rsidTr="008A5B6C">
        <w:tc>
          <w:tcPr>
            <w:tcW w:w="7110" w:type="dxa"/>
            <w:gridSpan w:val="5"/>
          </w:tcPr>
          <w:p w14:paraId="4B5A1CC5" w14:textId="703FFF49" w:rsidR="00BC6327" w:rsidRPr="00412B2F" w:rsidRDefault="00BC6327" w:rsidP="00AE161A">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r w:rsidR="00AE161A">
              <w:rPr>
                <w:sz w:val="21"/>
                <w:szCs w:val="21"/>
              </w:rPr>
              <w:t xml:space="preserve">  </w:t>
            </w:r>
          </w:p>
        </w:tc>
        <w:tc>
          <w:tcPr>
            <w:tcW w:w="3690" w:type="dxa"/>
            <w:gridSpan w:val="3"/>
            <w:tcBorders>
              <w:bottom w:val="single" w:sz="4" w:space="0" w:color="auto"/>
            </w:tcBorders>
          </w:tcPr>
          <w:p w14:paraId="5B0E9572" w14:textId="57A2C63C" w:rsidR="00BC6327" w:rsidRPr="00412B2F" w:rsidRDefault="00AE161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For Information on meetings contact</w:t>
            </w:r>
          </w:p>
        </w:tc>
      </w:tr>
      <w:tr w:rsidR="00BC6327" w:rsidRPr="00412B2F" w14:paraId="7B092FCC" w14:textId="77777777" w:rsidTr="008A5B6C">
        <w:tc>
          <w:tcPr>
            <w:tcW w:w="10800" w:type="dxa"/>
            <w:gridSpan w:val="8"/>
            <w:tcBorders>
              <w:bottom w:val="single" w:sz="4" w:space="0" w:color="auto"/>
            </w:tcBorders>
          </w:tcPr>
          <w:p w14:paraId="549F36E1" w14:textId="105FCF62" w:rsidR="00BC6327" w:rsidRPr="00412B2F" w:rsidRDefault="00AE161A"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 xml:space="preserve"> Madera County Health Department  559-675-7823</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80F3EAC" w:rsidR="00BC6327" w:rsidRPr="00412B2F" w:rsidRDefault="00AE161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 Stern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87025A6"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AE161A">
              <w:rPr>
                <w:sz w:val="21"/>
                <w:szCs w:val="21"/>
              </w:rPr>
              <w:t>559</w:t>
            </w:r>
            <w:r w:rsidRPr="008E4080">
              <w:rPr>
                <w:sz w:val="21"/>
                <w:szCs w:val="21"/>
              </w:rPr>
              <w:t>)</w:t>
            </w:r>
            <w:r w:rsidR="00AE161A">
              <w:rPr>
                <w:sz w:val="21"/>
                <w:szCs w:val="21"/>
              </w:rPr>
              <w:t>683-7876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9"/>
        <w:gridCol w:w="354"/>
        <w:gridCol w:w="540"/>
        <w:gridCol w:w="810"/>
        <w:gridCol w:w="180"/>
        <w:gridCol w:w="1080"/>
        <w:gridCol w:w="677"/>
        <w:gridCol w:w="677"/>
        <w:gridCol w:w="86"/>
        <w:gridCol w:w="1174"/>
        <w:gridCol w:w="2070"/>
      </w:tblGrid>
      <w:tr w:rsidR="00BC6327" w:rsidRPr="00A44246" w14:paraId="1369AC78" w14:textId="77777777" w:rsidTr="00FF14D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F14D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F14D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982451A" w:rsidR="00BC6327" w:rsidRPr="00F41F91" w:rsidRDefault="00FF14D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FF14D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5A1D143" w:rsidR="008F7660" w:rsidRPr="00F41F91" w:rsidRDefault="00FF14D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FF14D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BE5B082" w:rsidR="005540D9" w:rsidRPr="00F41F91" w:rsidRDefault="00FF14D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F14D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FF14D8">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7"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894"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FF14D8">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907" w:type="dxa"/>
            <w:gridSpan w:val="2"/>
            <w:tcBorders>
              <w:top w:val="nil"/>
            </w:tcBorders>
          </w:tcPr>
          <w:p w14:paraId="74C46DDB" w14:textId="1D2B56A7" w:rsidR="00B44817" w:rsidRPr="00F41F91" w:rsidRDefault="00FF14D8" w:rsidP="00D057C3">
            <w:pPr>
              <w:jc w:val="center"/>
              <w:rPr>
                <w:sz w:val="18"/>
              </w:rPr>
            </w:pPr>
            <w:r>
              <w:rPr>
                <w:sz w:val="18"/>
              </w:rPr>
              <w:t>9/23/2015</w:t>
            </w:r>
          </w:p>
        </w:tc>
        <w:tc>
          <w:tcPr>
            <w:tcW w:w="894" w:type="dxa"/>
            <w:gridSpan w:val="2"/>
            <w:tcBorders>
              <w:top w:val="nil"/>
            </w:tcBorders>
          </w:tcPr>
          <w:p w14:paraId="2EB76238" w14:textId="23E412B7" w:rsidR="00B44817" w:rsidRPr="00F41F91" w:rsidRDefault="00FF14D8" w:rsidP="00D057C3">
            <w:pPr>
              <w:jc w:val="center"/>
              <w:rPr>
                <w:sz w:val="18"/>
              </w:rPr>
            </w:pPr>
            <w:r>
              <w:rPr>
                <w:sz w:val="18"/>
              </w:rPr>
              <w:t>5</w:t>
            </w:r>
          </w:p>
        </w:tc>
        <w:tc>
          <w:tcPr>
            <w:tcW w:w="990" w:type="dxa"/>
            <w:gridSpan w:val="2"/>
            <w:tcBorders>
              <w:top w:val="nil"/>
              <w:bottom w:val="nil"/>
            </w:tcBorders>
          </w:tcPr>
          <w:p w14:paraId="4C3FDB54" w14:textId="6D1C5242" w:rsidR="00B44817" w:rsidRPr="00F41F91" w:rsidRDefault="00FF14D8" w:rsidP="00D057C3">
            <w:pPr>
              <w:jc w:val="center"/>
              <w:rPr>
                <w:sz w:val="18"/>
              </w:rPr>
            </w:pPr>
            <w:r>
              <w:rPr>
                <w:sz w:val="18"/>
              </w:rPr>
              <w:t>ND</w:t>
            </w:r>
          </w:p>
        </w:tc>
        <w:tc>
          <w:tcPr>
            <w:tcW w:w="1080" w:type="dxa"/>
            <w:tcBorders>
              <w:top w:val="nil"/>
              <w:bottom w:val="nil"/>
            </w:tcBorders>
          </w:tcPr>
          <w:p w14:paraId="48CE0F50" w14:textId="157F6073" w:rsidR="00B44817" w:rsidRPr="00F41F91" w:rsidRDefault="00FF14D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FF14D8">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907" w:type="dxa"/>
            <w:gridSpan w:val="2"/>
            <w:tcBorders>
              <w:bottom w:val="single" w:sz="18" w:space="0" w:color="auto"/>
            </w:tcBorders>
          </w:tcPr>
          <w:p w14:paraId="192E15A5" w14:textId="22A80C14" w:rsidR="00B44817" w:rsidRPr="00F41F91" w:rsidRDefault="00FF14D8" w:rsidP="00D057C3">
            <w:pPr>
              <w:jc w:val="center"/>
              <w:rPr>
                <w:sz w:val="18"/>
              </w:rPr>
            </w:pPr>
            <w:r>
              <w:rPr>
                <w:sz w:val="18"/>
              </w:rPr>
              <w:t>9/23/2015</w:t>
            </w:r>
          </w:p>
        </w:tc>
        <w:tc>
          <w:tcPr>
            <w:tcW w:w="894" w:type="dxa"/>
            <w:gridSpan w:val="2"/>
            <w:tcBorders>
              <w:bottom w:val="single" w:sz="18" w:space="0" w:color="auto"/>
            </w:tcBorders>
          </w:tcPr>
          <w:p w14:paraId="18011756" w14:textId="7FAEB9D6" w:rsidR="00B44817" w:rsidRPr="00F41F91" w:rsidRDefault="00FF14D8" w:rsidP="00D057C3">
            <w:pPr>
              <w:jc w:val="center"/>
              <w:rPr>
                <w:sz w:val="18"/>
              </w:rPr>
            </w:pPr>
            <w:r>
              <w:rPr>
                <w:sz w:val="18"/>
              </w:rPr>
              <w:t>5</w:t>
            </w:r>
          </w:p>
        </w:tc>
        <w:tc>
          <w:tcPr>
            <w:tcW w:w="990" w:type="dxa"/>
            <w:gridSpan w:val="2"/>
            <w:tcBorders>
              <w:bottom w:val="single" w:sz="18" w:space="0" w:color="auto"/>
            </w:tcBorders>
          </w:tcPr>
          <w:p w14:paraId="7CE90126" w14:textId="728C900E" w:rsidR="00B44817" w:rsidRPr="00F41F91" w:rsidRDefault="00FF14D8" w:rsidP="00D057C3">
            <w:pPr>
              <w:jc w:val="center"/>
              <w:rPr>
                <w:sz w:val="18"/>
              </w:rPr>
            </w:pPr>
            <w:r>
              <w:rPr>
                <w:sz w:val="18"/>
              </w:rPr>
              <w:t>0.06</w:t>
            </w:r>
          </w:p>
        </w:tc>
        <w:tc>
          <w:tcPr>
            <w:tcW w:w="1080" w:type="dxa"/>
            <w:tcBorders>
              <w:bottom w:val="single" w:sz="18" w:space="0" w:color="auto"/>
            </w:tcBorders>
          </w:tcPr>
          <w:p w14:paraId="11DE16E1" w14:textId="52A3DCE4" w:rsidR="00B44817" w:rsidRPr="00F41F91" w:rsidRDefault="00FF14D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89DD3D5" w:rsidR="00B3023D" w:rsidRPr="00F41F91" w:rsidRDefault="000E5E99" w:rsidP="009C6436">
            <w:pPr>
              <w:jc w:val="center"/>
              <w:rPr>
                <w:sz w:val="18"/>
              </w:rPr>
            </w:pPr>
            <w:r>
              <w:rPr>
                <w:sz w:val="18"/>
              </w:rPr>
              <w:t>4/13/2015</w:t>
            </w:r>
          </w:p>
        </w:tc>
        <w:tc>
          <w:tcPr>
            <w:tcW w:w="1350" w:type="dxa"/>
            <w:tcBorders>
              <w:top w:val="nil"/>
              <w:bottom w:val="single" w:sz="4" w:space="0" w:color="auto"/>
            </w:tcBorders>
          </w:tcPr>
          <w:p w14:paraId="690B0D1C" w14:textId="1470E72F" w:rsidR="00B3023D" w:rsidRPr="00F41F91" w:rsidRDefault="000E5E99" w:rsidP="009C6436">
            <w:pPr>
              <w:jc w:val="center"/>
              <w:rPr>
                <w:sz w:val="18"/>
              </w:rPr>
            </w:pPr>
            <w:r>
              <w:rPr>
                <w:sz w:val="18"/>
              </w:rPr>
              <w:t>16</w:t>
            </w:r>
          </w:p>
        </w:tc>
        <w:tc>
          <w:tcPr>
            <w:tcW w:w="1440" w:type="dxa"/>
            <w:tcBorders>
              <w:top w:val="nil"/>
              <w:bottom w:val="single" w:sz="4" w:space="0" w:color="auto"/>
            </w:tcBorders>
          </w:tcPr>
          <w:p w14:paraId="6802CC34" w14:textId="4A61A341" w:rsidR="00B3023D" w:rsidRPr="00F41F91" w:rsidRDefault="000E5E99" w:rsidP="009C6436">
            <w:pPr>
              <w:jc w:val="center"/>
              <w:rPr>
                <w:sz w:val="18"/>
              </w:rPr>
            </w:pPr>
            <w:r>
              <w:rPr>
                <w:sz w:val="18"/>
              </w:rPr>
              <w:t>16</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9D46699" w:rsidR="00B3023D" w:rsidRPr="00F41F91" w:rsidRDefault="000E5E99" w:rsidP="009C6436">
            <w:pPr>
              <w:jc w:val="center"/>
              <w:rPr>
                <w:sz w:val="18"/>
              </w:rPr>
            </w:pPr>
            <w:r>
              <w:rPr>
                <w:sz w:val="18"/>
              </w:rPr>
              <w:t>4/13/2015</w:t>
            </w:r>
          </w:p>
        </w:tc>
        <w:tc>
          <w:tcPr>
            <w:tcW w:w="1350" w:type="dxa"/>
            <w:tcBorders>
              <w:bottom w:val="single" w:sz="18" w:space="0" w:color="auto"/>
            </w:tcBorders>
          </w:tcPr>
          <w:p w14:paraId="5F571C45" w14:textId="3B39ECF7" w:rsidR="00B3023D" w:rsidRPr="00F41F91" w:rsidRDefault="000E5E99" w:rsidP="009C6436">
            <w:pPr>
              <w:jc w:val="center"/>
              <w:rPr>
                <w:sz w:val="18"/>
              </w:rPr>
            </w:pPr>
            <w:r>
              <w:rPr>
                <w:sz w:val="18"/>
              </w:rPr>
              <w:t>62</w:t>
            </w:r>
          </w:p>
        </w:tc>
        <w:tc>
          <w:tcPr>
            <w:tcW w:w="1440" w:type="dxa"/>
            <w:tcBorders>
              <w:bottom w:val="single" w:sz="18" w:space="0" w:color="auto"/>
            </w:tcBorders>
          </w:tcPr>
          <w:p w14:paraId="2BE476FB" w14:textId="3844954D" w:rsidR="00B3023D" w:rsidRPr="00F41F91" w:rsidRDefault="000E5E99" w:rsidP="009C6436">
            <w:pPr>
              <w:jc w:val="center"/>
              <w:rPr>
                <w:sz w:val="18"/>
              </w:rPr>
            </w:pPr>
            <w:r>
              <w:rPr>
                <w:sz w:val="18"/>
              </w:rPr>
              <w:t>62</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F7324B" w:rsidRPr="001F3468" w14:paraId="4D95E9E5" w14:textId="77777777" w:rsidTr="002F1DD3">
        <w:trPr>
          <w:trHeight w:val="432"/>
          <w:jc w:val="center"/>
        </w:trPr>
        <w:tc>
          <w:tcPr>
            <w:tcW w:w="2268" w:type="dxa"/>
            <w:gridSpan w:val="2"/>
            <w:tcBorders>
              <w:top w:val="nil"/>
              <w:left w:val="single" w:sz="6" w:space="0" w:color="auto"/>
            </w:tcBorders>
          </w:tcPr>
          <w:p w14:paraId="4241AF53" w14:textId="6FFEC113" w:rsidR="00F7324B" w:rsidRDefault="00F7324B" w:rsidP="00D057C3">
            <w:pPr>
              <w:ind w:left="180"/>
              <w:rPr>
                <w:sz w:val="18"/>
              </w:rPr>
            </w:pPr>
            <w:r>
              <w:rPr>
                <w:sz w:val="18"/>
              </w:rPr>
              <w:t>Nitrate (mg/L)</w:t>
            </w:r>
          </w:p>
        </w:tc>
        <w:tc>
          <w:tcPr>
            <w:tcW w:w="990" w:type="dxa"/>
            <w:tcBorders>
              <w:top w:val="nil"/>
            </w:tcBorders>
          </w:tcPr>
          <w:p w14:paraId="6CEFE348" w14:textId="0F405F2F" w:rsidR="00F7324B" w:rsidRDefault="00F7324B" w:rsidP="00F7324B">
            <w:pPr>
              <w:jc w:val="center"/>
              <w:rPr>
                <w:sz w:val="18"/>
              </w:rPr>
            </w:pPr>
            <w:r>
              <w:rPr>
                <w:sz w:val="18"/>
              </w:rPr>
              <w:t>12/5/2017</w:t>
            </w:r>
          </w:p>
        </w:tc>
        <w:tc>
          <w:tcPr>
            <w:tcW w:w="1350" w:type="dxa"/>
            <w:tcBorders>
              <w:top w:val="nil"/>
            </w:tcBorders>
          </w:tcPr>
          <w:p w14:paraId="49EF4315" w14:textId="6657DF12" w:rsidR="00F7324B" w:rsidRDefault="00F7324B" w:rsidP="00D057C3">
            <w:pPr>
              <w:jc w:val="center"/>
              <w:rPr>
                <w:sz w:val="18"/>
              </w:rPr>
            </w:pPr>
            <w:r>
              <w:rPr>
                <w:sz w:val="18"/>
              </w:rPr>
              <w:t>0.97</w:t>
            </w:r>
          </w:p>
        </w:tc>
        <w:tc>
          <w:tcPr>
            <w:tcW w:w="1440" w:type="dxa"/>
            <w:tcBorders>
              <w:top w:val="nil"/>
            </w:tcBorders>
          </w:tcPr>
          <w:p w14:paraId="7AED551E" w14:textId="5415AABA" w:rsidR="00F7324B" w:rsidRDefault="00F7324B" w:rsidP="00D057C3">
            <w:pPr>
              <w:jc w:val="center"/>
              <w:rPr>
                <w:sz w:val="18"/>
              </w:rPr>
            </w:pPr>
            <w:r>
              <w:rPr>
                <w:sz w:val="18"/>
              </w:rPr>
              <w:t>0.97</w:t>
            </w:r>
          </w:p>
        </w:tc>
        <w:tc>
          <w:tcPr>
            <w:tcW w:w="900" w:type="dxa"/>
            <w:tcBorders>
              <w:top w:val="nil"/>
            </w:tcBorders>
          </w:tcPr>
          <w:p w14:paraId="7DE74D97" w14:textId="5E437EB4" w:rsidR="00F7324B" w:rsidRDefault="00F7324B" w:rsidP="00D057C3">
            <w:pPr>
              <w:jc w:val="center"/>
              <w:rPr>
                <w:sz w:val="18"/>
              </w:rPr>
            </w:pPr>
            <w:r>
              <w:rPr>
                <w:sz w:val="18"/>
              </w:rPr>
              <w:t>10</w:t>
            </w:r>
          </w:p>
        </w:tc>
        <w:tc>
          <w:tcPr>
            <w:tcW w:w="1080" w:type="dxa"/>
            <w:tcBorders>
              <w:top w:val="nil"/>
            </w:tcBorders>
          </w:tcPr>
          <w:p w14:paraId="2D989710" w14:textId="5E60B720" w:rsidR="00F7324B" w:rsidRDefault="00F7324B" w:rsidP="00D057C3">
            <w:pPr>
              <w:jc w:val="center"/>
              <w:rPr>
                <w:sz w:val="18"/>
              </w:rPr>
            </w:pPr>
            <w:r>
              <w:rPr>
                <w:sz w:val="18"/>
              </w:rPr>
              <w:t>10</w:t>
            </w:r>
          </w:p>
        </w:tc>
        <w:tc>
          <w:tcPr>
            <w:tcW w:w="2808" w:type="dxa"/>
            <w:tcBorders>
              <w:top w:val="nil"/>
              <w:right w:val="single" w:sz="6" w:space="0" w:color="auto"/>
            </w:tcBorders>
          </w:tcPr>
          <w:p w14:paraId="51E8085E" w14:textId="25CD6C4C" w:rsidR="00F7324B" w:rsidRDefault="00F7324B" w:rsidP="00D057C3">
            <w:r w:rsidRPr="002C1D8B">
              <w:rPr>
                <w:color w:val="212121"/>
                <w:shd w:val="clear" w:color="auto" w:fill="FFFFFF"/>
              </w:rPr>
              <w:t>Runoff from fertilizer use; leaking from septic tanks, sewage; erosion of natural deposits</w:t>
            </w:r>
          </w:p>
        </w:tc>
      </w:tr>
      <w:tr w:rsidR="00F7324B" w:rsidRPr="001F3468" w14:paraId="2D620A9C" w14:textId="77777777" w:rsidTr="002F1DD3">
        <w:trPr>
          <w:trHeight w:val="432"/>
          <w:jc w:val="center"/>
        </w:trPr>
        <w:tc>
          <w:tcPr>
            <w:tcW w:w="2268" w:type="dxa"/>
            <w:gridSpan w:val="2"/>
            <w:tcBorders>
              <w:top w:val="nil"/>
              <w:left w:val="single" w:sz="6" w:space="0" w:color="auto"/>
            </w:tcBorders>
          </w:tcPr>
          <w:p w14:paraId="445C7CA1" w14:textId="6B9CE33E" w:rsidR="00F7324B" w:rsidRDefault="00F7324B" w:rsidP="00D057C3">
            <w:pPr>
              <w:ind w:left="180"/>
              <w:rPr>
                <w:sz w:val="18"/>
              </w:rPr>
            </w:pPr>
            <w:r>
              <w:rPr>
                <w:sz w:val="18"/>
              </w:rPr>
              <w:t xml:space="preserve">Total </w:t>
            </w:r>
            <w:proofErr w:type="spellStart"/>
            <w:r>
              <w:rPr>
                <w:sz w:val="18"/>
              </w:rPr>
              <w:t>Trihalomethanes</w:t>
            </w:r>
            <w:proofErr w:type="spellEnd"/>
            <w:r>
              <w:rPr>
                <w:sz w:val="18"/>
              </w:rPr>
              <w:t xml:space="preserve"> (</w:t>
            </w:r>
            <w:proofErr w:type="spellStart"/>
            <w:r>
              <w:rPr>
                <w:sz w:val="18"/>
              </w:rPr>
              <w:t>ug</w:t>
            </w:r>
            <w:proofErr w:type="spellEnd"/>
            <w:r>
              <w:rPr>
                <w:sz w:val="18"/>
              </w:rPr>
              <w:t>/L)</w:t>
            </w:r>
          </w:p>
        </w:tc>
        <w:tc>
          <w:tcPr>
            <w:tcW w:w="990" w:type="dxa"/>
            <w:tcBorders>
              <w:top w:val="nil"/>
            </w:tcBorders>
          </w:tcPr>
          <w:p w14:paraId="2B25FBB0" w14:textId="686E2B61" w:rsidR="00F7324B" w:rsidRDefault="00F7324B" w:rsidP="00F7324B">
            <w:pPr>
              <w:jc w:val="center"/>
              <w:rPr>
                <w:sz w:val="18"/>
              </w:rPr>
            </w:pPr>
            <w:r>
              <w:rPr>
                <w:sz w:val="18"/>
              </w:rPr>
              <w:t>12/4/2017</w:t>
            </w:r>
          </w:p>
        </w:tc>
        <w:tc>
          <w:tcPr>
            <w:tcW w:w="1350" w:type="dxa"/>
            <w:tcBorders>
              <w:top w:val="nil"/>
            </w:tcBorders>
          </w:tcPr>
          <w:p w14:paraId="6B35688D" w14:textId="5A66E6EC" w:rsidR="00F7324B" w:rsidRDefault="00F7324B" w:rsidP="00D057C3">
            <w:pPr>
              <w:jc w:val="center"/>
              <w:rPr>
                <w:sz w:val="18"/>
              </w:rPr>
            </w:pPr>
            <w:r>
              <w:rPr>
                <w:sz w:val="18"/>
              </w:rPr>
              <w:t>3.2</w:t>
            </w:r>
          </w:p>
        </w:tc>
        <w:tc>
          <w:tcPr>
            <w:tcW w:w="1440" w:type="dxa"/>
            <w:tcBorders>
              <w:top w:val="nil"/>
            </w:tcBorders>
          </w:tcPr>
          <w:p w14:paraId="7AF8CC59" w14:textId="38B5D443" w:rsidR="00F7324B" w:rsidRDefault="00F7324B" w:rsidP="00D057C3">
            <w:pPr>
              <w:jc w:val="center"/>
              <w:rPr>
                <w:sz w:val="18"/>
              </w:rPr>
            </w:pPr>
            <w:r>
              <w:rPr>
                <w:sz w:val="18"/>
              </w:rPr>
              <w:t>3.2</w:t>
            </w:r>
          </w:p>
        </w:tc>
        <w:tc>
          <w:tcPr>
            <w:tcW w:w="900" w:type="dxa"/>
            <w:tcBorders>
              <w:top w:val="nil"/>
            </w:tcBorders>
          </w:tcPr>
          <w:p w14:paraId="35C47E86" w14:textId="329CD0BA" w:rsidR="00F7324B" w:rsidRDefault="00F7324B" w:rsidP="00D057C3">
            <w:pPr>
              <w:jc w:val="center"/>
              <w:rPr>
                <w:sz w:val="18"/>
              </w:rPr>
            </w:pPr>
            <w:r>
              <w:rPr>
                <w:sz w:val="18"/>
              </w:rPr>
              <w:t>80</w:t>
            </w:r>
          </w:p>
        </w:tc>
        <w:tc>
          <w:tcPr>
            <w:tcW w:w="1080" w:type="dxa"/>
            <w:tcBorders>
              <w:top w:val="nil"/>
            </w:tcBorders>
          </w:tcPr>
          <w:p w14:paraId="4E36AED3" w14:textId="65F10BC1" w:rsidR="00F7324B" w:rsidRDefault="00F7324B" w:rsidP="00D057C3">
            <w:pPr>
              <w:jc w:val="center"/>
              <w:rPr>
                <w:sz w:val="18"/>
              </w:rPr>
            </w:pPr>
            <w:r>
              <w:rPr>
                <w:sz w:val="18"/>
              </w:rPr>
              <w:t>0</w:t>
            </w:r>
          </w:p>
        </w:tc>
        <w:tc>
          <w:tcPr>
            <w:tcW w:w="2808" w:type="dxa"/>
            <w:tcBorders>
              <w:top w:val="nil"/>
              <w:right w:val="single" w:sz="6" w:space="0" w:color="auto"/>
            </w:tcBorders>
          </w:tcPr>
          <w:p w14:paraId="22DDADD2" w14:textId="663DA508" w:rsidR="00F7324B" w:rsidRPr="002C1D8B" w:rsidRDefault="00F7324B" w:rsidP="00D057C3">
            <w:pPr>
              <w:rPr>
                <w:color w:val="212121"/>
                <w:sz w:val="22"/>
                <w:szCs w:val="22"/>
                <w:shd w:val="clear" w:color="auto" w:fill="FFFFFF"/>
              </w:rPr>
            </w:pPr>
            <w:proofErr w:type="spellStart"/>
            <w:r>
              <w:t>Trihalomethanes</w:t>
            </w:r>
            <w:proofErr w:type="spellEnd"/>
            <w:r>
              <w:t xml:space="preserve"> (THMs) are a group of organic chemicals that often occur in drinking water as a result of chlorine treatment for disinfectant purposes and, therefore, are also known as "disinfection byproducts" or DBPs</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C752DF6" w:rsidR="00BC6327" w:rsidRPr="00F41F91" w:rsidRDefault="000E5E99" w:rsidP="00D057C3">
            <w:pPr>
              <w:ind w:left="180"/>
              <w:rPr>
                <w:sz w:val="18"/>
              </w:rPr>
            </w:pPr>
            <w:r>
              <w:rPr>
                <w:sz w:val="18"/>
              </w:rPr>
              <w:t>Uranium (</w:t>
            </w:r>
            <w:r w:rsidRPr="000E5E99">
              <w:rPr>
                <w:color w:val="000000"/>
                <w:sz w:val="22"/>
                <w:szCs w:val="22"/>
                <w:shd w:val="clear" w:color="auto" w:fill="DBDBDB"/>
              </w:rPr>
              <w:t>PCI/L</w:t>
            </w:r>
            <w:r>
              <w:rPr>
                <w:color w:val="000000"/>
                <w:sz w:val="22"/>
                <w:szCs w:val="22"/>
                <w:shd w:val="clear" w:color="auto" w:fill="DBDBDB"/>
              </w:rPr>
              <w:t>)</w:t>
            </w:r>
          </w:p>
        </w:tc>
        <w:tc>
          <w:tcPr>
            <w:tcW w:w="990" w:type="dxa"/>
            <w:tcBorders>
              <w:top w:val="nil"/>
            </w:tcBorders>
          </w:tcPr>
          <w:p w14:paraId="5D776A03" w14:textId="4F85B891" w:rsidR="00BC6327" w:rsidRPr="00F41F91" w:rsidRDefault="00F7324B" w:rsidP="00F7324B">
            <w:pPr>
              <w:jc w:val="center"/>
              <w:rPr>
                <w:sz w:val="18"/>
              </w:rPr>
            </w:pPr>
            <w:r>
              <w:rPr>
                <w:sz w:val="18"/>
              </w:rPr>
              <w:t xml:space="preserve">1/08/18 </w:t>
            </w:r>
          </w:p>
        </w:tc>
        <w:tc>
          <w:tcPr>
            <w:tcW w:w="1350" w:type="dxa"/>
            <w:tcBorders>
              <w:top w:val="nil"/>
            </w:tcBorders>
          </w:tcPr>
          <w:p w14:paraId="492AEBB3" w14:textId="501993BB" w:rsidR="00BC6327" w:rsidRPr="00F41F91" w:rsidRDefault="00F7324B" w:rsidP="00D057C3">
            <w:pPr>
              <w:jc w:val="center"/>
              <w:rPr>
                <w:sz w:val="18"/>
              </w:rPr>
            </w:pPr>
            <w:r>
              <w:rPr>
                <w:sz w:val="18"/>
              </w:rPr>
              <w:t>4.9</w:t>
            </w:r>
          </w:p>
        </w:tc>
        <w:tc>
          <w:tcPr>
            <w:tcW w:w="1440" w:type="dxa"/>
            <w:tcBorders>
              <w:top w:val="nil"/>
            </w:tcBorders>
          </w:tcPr>
          <w:p w14:paraId="0EA1207A" w14:textId="68762710" w:rsidR="00BC6327" w:rsidRPr="00F41F91" w:rsidRDefault="00F7324B" w:rsidP="00D057C3">
            <w:pPr>
              <w:jc w:val="center"/>
              <w:rPr>
                <w:sz w:val="18"/>
              </w:rPr>
            </w:pPr>
            <w:r>
              <w:rPr>
                <w:sz w:val="18"/>
              </w:rPr>
              <w:t>4.9</w:t>
            </w:r>
          </w:p>
        </w:tc>
        <w:tc>
          <w:tcPr>
            <w:tcW w:w="900" w:type="dxa"/>
            <w:tcBorders>
              <w:top w:val="nil"/>
            </w:tcBorders>
          </w:tcPr>
          <w:p w14:paraId="566791C1" w14:textId="3671373F" w:rsidR="00BC6327" w:rsidRPr="00F41F91" w:rsidRDefault="000E5E99" w:rsidP="00D057C3">
            <w:pPr>
              <w:jc w:val="center"/>
              <w:rPr>
                <w:sz w:val="18"/>
              </w:rPr>
            </w:pPr>
            <w:r>
              <w:rPr>
                <w:sz w:val="18"/>
              </w:rPr>
              <w:t>20</w:t>
            </w:r>
          </w:p>
        </w:tc>
        <w:tc>
          <w:tcPr>
            <w:tcW w:w="1080" w:type="dxa"/>
            <w:tcBorders>
              <w:top w:val="nil"/>
            </w:tcBorders>
          </w:tcPr>
          <w:p w14:paraId="5E4F841C" w14:textId="0D2BC83D" w:rsidR="00BC6327" w:rsidRPr="00F41F91" w:rsidRDefault="00F7324B" w:rsidP="00D057C3">
            <w:pPr>
              <w:jc w:val="center"/>
              <w:rPr>
                <w:sz w:val="18"/>
              </w:rPr>
            </w:pPr>
            <w:r>
              <w:rPr>
                <w:sz w:val="18"/>
              </w:rPr>
              <w:t>0</w:t>
            </w:r>
          </w:p>
        </w:tc>
        <w:tc>
          <w:tcPr>
            <w:tcW w:w="2808" w:type="dxa"/>
            <w:tcBorders>
              <w:top w:val="nil"/>
              <w:right w:val="single" w:sz="6" w:space="0" w:color="auto"/>
            </w:tcBorders>
          </w:tcPr>
          <w:p w14:paraId="2B8C0EB3" w14:textId="741667A6" w:rsidR="00BC6327" w:rsidRPr="00F41F91" w:rsidRDefault="00F7324B" w:rsidP="00D057C3">
            <w:pPr>
              <w:rPr>
                <w:sz w:val="18"/>
              </w:rPr>
            </w:pPr>
            <w:r w:rsidRPr="002C1D8B">
              <w:rPr>
                <w:color w:val="212121"/>
                <w:sz w:val="22"/>
                <w:szCs w:val="22"/>
                <w:shd w:val="clear" w:color="auto" w:fill="FFFFFF"/>
              </w:rPr>
              <w:t>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A9909E9" w:rsidR="00BC6327" w:rsidRPr="00F41F91" w:rsidRDefault="00F7324B" w:rsidP="00D057C3">
            <w:pPr>
              <w:ind w:left="180"/>
              <w:rPr>
                <w:sz w:val="18"/>
              </w:rPr>
            </w:pPr>
            <w:r>
              <w:rPr>
                <w:sz w:val="18"/>
              </w:rPr>
              <w:t>Uranium (</w:t>
            </w:r>
            <w:r w:rsidRPr="000E5E99">
              <w:rPr>
                <w:color w:val="000000"/>
                <w:sz w:val="22"/>
                <w:szCs w:val="22"/>
                <w:shd w:val="clear" w:color="auto" w:fill="DBDBDB"/>
              </w:rPr>
              <w:t>PCI/L</w:t>
            </w:r>
            <w:r>
              <w:rPr>
                <w:color w:val="000000"/>
                <w:sz w:val="22"/>
                <w:szCs w:val="22"/>
                <w:shd w:val="clear" w:color="auto" w:fill="DBDBDB"/>
              </w:rPr>
              <w:t>)</w:t>
            </w:r>
          </w:p>
        </w:tc>
        <w:tc>
          <w:tcPr>
            <w:tcW w:w="990" w:type="dxa"/>
            <w:tcBorders>
              <w:bottom w:val="single" w:sz="18" w:space="0" w:color="auto"/>
            </w:tcBorders>
          </w:tcPr>
          <w:p w14:paraId="3CD1FB67" w14:textId="5C1E23EF" w:rsidR="00BC6327" w:rsidRPr="00F41F91" w:rsidRDefault="00F7324B" w:rsidP="00D057C3">
            <w:pPr>
              <w:jc w:val="center"/>
              <w:rPr>
                <w:sz w:val="18"/>
              </w:rPr>
            </w:pPr>
            <w:r>
              <w:rPr>
                <w:sz w:val="18"/>
              </w:rPr>
              <w:t>9/10/18</w:t>
            </w:r>
          </w:p>
        </w:tc>
        <w:tc>
          <w:tcPr>
            <w:tcW w:w="1350" w:type="dxa"/>
            <w:tcBorders>
              <w:bottom w:val="single" w:sz="18" w:space="0" w:color="auto"/>
            </w:tcBorders>
          </w:tcPr>
          <w:p w14:paraId="5EA66A78" w14:textId="0B557500" w:rsidR="00BC6327" w:rsidRPr="00F41F91" w:rsidRDefault="00F7324B" w:rsidP="00D057C3">
            <w:pPr>
              <w:jc w:val="center"/>
              <w:rPr>
                <w:sz w:val="18"/>
              </w:rPr>
            </w:pPr>
            <w:r>
              <w:rPr>
                <w:sz w:val="18"/>
              </w:rPr>
              <w:t>80</w:t>
            </w:r>
          </w:p>
        </w:tc>
        <w:tc>
          <w:tcPr>
            <w:tcW w:w="1440" w:type="dxa"/>
            <w:tcBorders>
              <w:bottom w:val="single" w:sz="18" w:space="0" w:color="auto"/>
            </w:tcBorders>
          </w:tcPr>
          <w:p w14:paraId="314F6572" w14:textId="17C57525" w:rsidR="00BC6327" w:rsidRPr="00F41F91" w:rsidRDefault="00F7324B" w:rsidP="00D057C3">
            <w:pPr>
              <w:jc w:val="center"/>
              <w:rPr>
                <w:sz w:val="18"/>
              </w:rPr>
            </w:pPr>
            <w:r>
              <w:rPr>
                <w:sz w:val="18"/>
              </w:rPr>
              <w:t>80</w:t>
            </w:r>
          </w:p>
        </w:tc>
        <w:tc>
          <w:tcPr>
            <w:tcW w:w="900" w:type="dxa"/>
            <w:tcBorders>
              <w:bottom w:val="single" w:sz="18" w:space="0" w:color="auto"/>
            </w:tcBorders>
          </w:tcPr>
          <w:p w14:paraId="4DF396D0" w14:textId="30612F8C" w:rsidR="00BC6327" w:rsidRPr="00F41F91" w:rsidRDefault="000E5E99" w:rsidP="00D057C3">
            <w:pPr>
              <w:jc w:val="center"/>
              <w:rPr>
                <w:sz w:val="18"/>
              </w:rPr>
            </w:pPr>
            <w:r>
              <w:rPr>
                <w:sz w:val="18"/>
              </w:rPr>
              <w:t>20</w:t>
            </w:r>
          </w:p>
        </w:tc>
        <w:tc>
          <w:tcPr>
            <w:tcW w:w="1080" w:type="dxa"/>
            <w:tcBorders>
              <w:bottom w:val="single" w:sz="18" w:space="0" w:color="auto"/>
            </w:tcBorders>
          </w:tcPr>
          <w:p w14:paraId="14ED7F95" w14:textId="63AD7DB0" w:rsidR="00BC6327" w:rsidRPr="00F41F91" w:rsidRDefault="00F7324B" w:rsidP="00D057C3">
            <w:pPr>
              <w:jc w:val="center"/>
              <w:rPr>
                <w:sz w:val="18"/>
              </w:rPr>
            </w:pPr>
            <w:r>
              <w:rPr>
                <w:sz w:val="18"/>
              </w:rPr>
              <w:t>0</w:t>
            </w:r>
          </w:p>
        </w:tc>
        <w:tc>
          <w:tcPr>
            <w:tcW w:w="2808" w:type="dxa"/>
            <w:tcBorders>
              <w:bottom w:val="single" w:sz="18" w:space="0" w:color="auto"/>
              <w:right w:val="single" w:sz="6" w:space="0" w:color="auto"/>
            </w:tcBorders>
          </w:tcPr>
          <w:p w14:paraId="76443EAF" w14:textId="1A932FB6" w:rsidR="00BC6327" w:rsidRPr="00F41F91" w:rsidRDefault="00F7324B" w:rsidP="00D057C3">
            <w:pPr>
              <w:rPr>
                <w:sz w:val="18"/>
              </w:rPr>
            </w:pPr>
            <w:r w:rsidRPr="002C1D8B">
              <w:rPr>
                <w:color w:val="212121"/>
                <w:sz w:val="22"/>
                <w:szCs w:val="22"/>
                <w:shd w:val="clear" w:color="auto" w:fill="FFFFFF"/>
              </w:rPr>
              <w:t>Erosion of natural deposits</w:t>
            </w:r>
          </w:p>
        </w:tc>
      </w:tr>
      <w:tr w:rsidR="00F7324B" w:rsidRPr="001F3468" w14:paraId="6ADB53AF"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F9F3C5C" w14:textId="77777777" w:rsidR="00F7324B" w:rsidRPr="00F41F91" w:rsidRDefault="00F7324B" w:rsidP="00D057C3">
            <w:pPr>
              <w:spacing w:before="20" w:after="20"/>
              <w:jc w:val="center"/>
              <w:rPr>
                <w:b/>
                <w:caps/>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2DE7C05B" w:rsidR="00BC6327" w:rsidRPr="00F41F91" w:rsidRDefault="004D6851" w:rsidP="00D057C3">
            <w:pPr>
              <w:ind w:left="187"/>
              <w:rPr>
                <w:sz w:val="18"/>
              </w:rPr>
            </w:pPr>
            <w:r>
              <w:rPr>
                <w:sz w:val="18"/>
              </w:rPr>
              <w:t xml:space="preserve"> None</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ECB2C31" w:rsidR="000C16DD" w:rsidRPr="00F41F91" w:rsidRDefault="004D6851"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19525BB"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D6851">
        <w:rPr>
          <w:rFonts w:ascii="Times New Roman" w:hAnsi="Times New Roman"/>
          <w:u w:val="single"/>
        </w:rPr>
        <w:t>Pike Ranch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6897202" w:rsidR="00803861" w:rsidRPr="00F41F91" w:rsidRDefault="004D6851" w:rsidP="00AC41BE">
            <w:pPr>
              <w:pStyle w:val="BodyText"/>
              <w:spacing w:before="0"/>
              <w:jc w:val="left"/>
              <w:rPr>
                <w:rFonts w:ascii="Times New Roman" w:hAnsi="Times New Roman"/>
                <w:b/>
                <w:sz w:val="26"/>
              </w:rPr>
            </w:pPr>
            <w:r>
              <w:rPr>
                <w:color w:val="000000"/>
                <w:shd w:val="clear" w:color="auto" w:fill="F7F0DE"/>
              </w:rPr>
              <w:t>2018-1500055</w:t>
            </w:r>
          </w:p>
        </w:tc>
        <w:tc>
          <w:tcPr>
            <w:tcW w:w="2203" w:type="dxa"/>
            <w:tcBorders>
              <w:top w:val="double" w:sz="6" w:space="0" w:color="auto"/>
              <w:bottom w:val="single" w:sz="4" w:space="0" w:color="auto"/>
            </w:tcBorders>
            <w:shd w:val="clear" w:color="auto" w:fill="auto"/>
          </w:tcPr>
          <w:p w14:paraId="0C6FD2A3" w14:textId="42832AB9" w:rsidR="00803861" w:rsidRPr="00F41F91" w:rsidRDefault="004D6851" w:rsidP="00AC41BE">
            <w:pPr>
              <w:pStyle w:val="BodyText"/>
              <w:spacing w:before="0"/>
              <w:jc w:val="left"/>
              <w:rPr>
                <w:rFonts w:ascii="Times New Roman" w:hAnsi="Times New Roman"/>
                <w:b/>
                <w:sz w:val="26"/>
              </w:rPr>
            </w:pPr>
            <w:r>
              <w:rPr>
                <w:color w:val="000000"/>
                <w:shd w:val="clear" w:color="auto" w:fill="F7F0DE"/>
              </w:rPr>
              <w:t>FOLLOW-UP OR ROUTINE TAP M/R (LCR)</w:t>
            </w:r>
          </w:p>
        </w:tc>
        <w:tc>
          <w:tcPr>
            <w:tcW w:w="2203" w:type="dxa"/>
            <w:tcBorders>
              <w:top w:val="double" w:sz="6" w:space="0" w:color="auto"/>
              <w:bottom w:val="single" w:sz="4" w:space="0" w:color="auto"/>
            </w:tcBorders>
            <w:shd w:val="clear" w:color="auto" w:fill="auto"/>
          </w:tcPr>
          <w:p w14:paraId="38F06260" w14:textId="27EC58A7" w:rsidR="00803861" w:rsidRPr="00F41F91" w:rsidRDefault="00885DF4"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78FAC853" w14:textId="3111D62F" w:rsidR="00803861" w:rsidRPr="00F41F91" w:rsidRDefault="00885DF4" w:rsidP="00AC41BE">
            <w:pPr>
              <w:pStyle w:val="BodyText"/>
              <w:spacing w:before="0"/>
              <w:jc w:val="left"/>
              <w:rPr>
                <w:rFonts w:ascii="Times New Roman" w:hAnsi="Times New Roman"/>
                <w:b/>
                <w:sz w:val="26"/>
              </w:rPr>
            </w:pPr>
            <w:r>
              <w:rPr>
                <w:rFonts w:ascii="Times New Roman" w:hAnsi="Times New Roman"/>
                <w:b/>
                <w:sz w:val="26"/>
              </w:rPr>
              <w:t>NONE</w:t>
            </w:r>
          </w:p>
        </w:tc>
        <w:tc>
          <w:tcPr>
            <w:tcW w:w="2096" w:type="dxa"/>
            <w:tcBorders>
              <w:top w:val="double" w:sz="6" w:space="0" w:color="auto"/>
              <w:bottom w:val="single" w:sz="4" w:space="0" w:color="auto"/>
            </w:tcBorders>
            <w:shd w:val="clear" w:color="auto" w:fill="auto"/>
          </w:tcPr>
          <w:p w14:paraId="72EF3726" w14:textId="5CD753FF" w:rsidR="00885DF4" w:rsidRDefault="00885DF4" w:rsidP="00885DF4">
            <w:pPr>
              <w:rPr>
                <w:sz w:val="24"/>
                <w:szCs w:val="24"/>
              </w:rPr>
            </w:pPr>
            <w:r>
              <w:br/>
            </w:r>
            <w:r w:rsidR="00B141AC">
              <w:rPr>
                <w:sz w:val="22"/>
                <w:szCs w:val="24"/>
              </w:rPr>
              <w:t>NONE</w:t>
            </w:r>
          </w:p>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47090438" w14:textId="77777777" w:rsidR="00885DF4" w:rsidRDefault="00885DF4" w:rsidP="00885DF4">
            <w:pPr>
              <w:rPr>
                <w:sz w:val="24"/>
                <w:szCs w:val="24"/>
              </w:rPr>
            </w:pPr>
            <w:r>
              <w:br/>
              <w:t>2018-1500054</w:t>
            </w:r>
          </w:p>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2930D69F" w:rsidR="00BB3E43" w:rsidRPr="00F41F91" w:rsidRDefault="00885DF4" w:rsidP="00AC41BE">
            <w:pPr>
              <w:pStyle w:val="BodyText"/>
              <w:spacing w:before="0"/>
              <w:jc w:val="left"/>
              <w:rPr>
                <w:rFonts w:ascii="Times New Roman" w:hAnsi="Times New Roman"/>
                <w:b/>
                <w:sz w:val="26"/>
              </w:rPr>
            </w:pPr>
            <w:r>
              <w:rPr>
                <w:rFonts w:ascii="Times New Roman" w:hAnsi="Times New Roman"/>
                <w:b/>
                <w:sz w:val="26"/>
              </w:rPr>
              <w:t>Did not do 2017 CCR</w:t>
            </w:r>
            <w:r w:rsidR="006B2651">
              <w:rPr>
                <w:rFonts w:ascii="Times New Roman" w:hAnsi="Times New Roman"/>
                <w:b/>
                <w:sz w:val="26"/>
              </w:rPr>
              <w:t xml:space="preserve"> on time</w:t>
            </w:r>
            <w:bookmarkStart w:id="0" w:name="_GoBack"/>
            <w:bookmarkEnd w:id="0"/>
          </w:p>
        </w:tc>
        <w:tc>
          <w:tcPr>
            <w:tcW w:w="2203" w:type="dxa"/>
            <w:tcBorders>
              <w:bottom w:val="single" w:sz="18" w:space="0" w:color="auto"/>
            </w:tcBorders>
            <w:shd w:val="clear" w:color="auto" w:fill="auto"/>
          </w:tcPr>
          <w:p w14:paraId="348B92CB" w14:textId="6B5FC701" w:rsidR="00BB3E43" w:rsidRPr="00F41F91" w:rsidRDefault="00885DF4"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698B4132" w14:textId="051D3DB3" w:rsidR="00BB3E43" w:rsidRPr="00F41F91" w:rsidRDefault="00885DF4" w:rsidP="00AC41BE">
            <w:pPr>
              <w:pStyle w:val="BodyText"/>
              <w:spacing w:before="0"/>
              <w:jc w:val="left"/>
              <w:rPr>
                <w:rFonts w:ascii="Times New Roman" w:hAnsi="Times New Roman"/>
                <w:b/>
                <w:sz w:val="26"/>
              </w:rPr>
            </w:pPr>
            <w:r>
              <w:rPr>
                <w:rFonts w:ascii="Times New Roman" w:hAnsi="Times New Roman"/>
                <w:b/>
                <w:sz w:val="26"/>
              </w:rPr>
              <w:t xml:space="preserve">We completed 2017 CCR </w:t>
            </w:r>
            <w:r w:rsidR="00B141AC">
              <w:rPr>
                <w:rFonts w:ascii="Times New Roman" w:hAnsi="Times New Roman"/>
                <w:b/>
                <w:sz w:val="26"/>
              </w:rPr>
              <w:t xml:space="preserve">on </w:t>
            </w:r>
            <w:r>
              <w:rPr>
                <w:rFonts w:ascii="Times New Roman" w:hAnsi="Times New Roman"/>
                <w:b/>
                <w:sz w:val="26"/>
              </w:rPr>
              <w:t>4/8/2019</w:t>
            </w:r>
          </w:p>
        </w:tc>
        <w:tc>
          <w:tcPr>
            <w:tcW w:w="2096" w:type="dxa"/>
            <w:tcBorders>
              <w:bottom w:val="single" w:sz="18" w:space="0" w:color="auto"/>
            </w:tcBorders>
            <w:shd w:val="clear" w:color="auto" w:fill="auto"/>
          </w:tcPr>
          <w:p w14:paraId="1E5117FF" w14:textId="31739965" w:rsidR="00BB3E43" w:rsidRPr="00F41F91" w:rsidRDefault="00885DF4" w:rsidP="00AC41BE">
            <w:pPr>
              <w:pStyle w:val="BodyText"/>
              <w:spacing w:before="0"/>
              <w:jc w:val="left"/>
              <w:rPr>
                <w:rFonts w:ascii="Times New Roman" w:hAnsi="Times New Roman"/>
                <w:b/>
                <w:sz w:val="26"/>
              </w:rPr>
            </w:pPr>
            <w:r>
              <w:rPr>
                <w:rFonts w:ascii="Times New Roman" w:hAnsi="Times New Roman"/>
                <w:b/>
                <w:sz w:val="26"/>
              </w:rPr>
              <w:t>None</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3AD0852B" w:rsidR="00181F3E" w:rsidRPr="00F41F91" w:rsidRDefault="00181F3E" w:rsidP="00DE54DD">
            <w:pPr>
              <w:spacing w:before="20" w:after="20"/>
              <w:rPr>
                <w:i/>
                <w:sz w:val="18"/>
              </w:rPr>
            </w:pPr>
            <w:r w:rsidRPr="00F41F91">
              <w:rPr>
                <w:i/>
                <w:sz w:val="18"/>
              </w:rPr>
              <w:t>E. coli</w:t>
            </w:r>
            <w:r w:rsidR="00885DF4">
              <w:rPr>
                <w:i/>
                <w:sz w:val="18"/>
              </w:rPr>
              <w:t xml:space="preserve">    </w:t>
            </w:r>
            <w:r w:rsidR="00885DF4" w:rsidRPr="00885DF4">
              <w:rPr>
                <w:b/>
                <w:i/>
                <w:sz w:val="18"/>
              </w:rPr>
              <w:t>NO GROUND WATER</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6C91956A" w:rsidR="00501B52" w:rsidRPr="00F41F91" w:rsidRDefault="00885DF4" w:rsidP="00CC2F86">
            <w:pPr>
              <w:pStyle w:val="BodyText"/>
              <w:spacing w:before="0"/>
              <w:jc w:val="left"/>
              <w:rPr>
                <w:rFonts w:ascii="Times New Roman" w:hAnsi="Times New Roman"/>
              </w:rPr>
            </w:pPr>
            <w:r>
              <w:rPr>
                <w:rFonts w:ascii="Times New Roman" w:hAnsi="Times New Roman"/>
              </w:rPr>
              <w:t>NONE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43D97059" w:rsidR="00AD4876" w:rsidRPr="00F41F91" w:rsidRDefault="00885DF4" w:rsidP="00CC2F86">
            <w:pPr>
              <w:pStyle w:val="BodyText"/>
              <w:spacing w:before="0"/>
              <w:jc w:val="left"/>
              <w:rPr>
                <w:rFonts w:ascii="Times New Roman" w:hAnsi="Times New Roman"/>
              </w:rPr>
            </w:pPr>
            <w:r>
              <w:rPr>
                <w:rFonts w:ascii="Times New Roman" w:hAnsi="Times New Roman"/>
              </w:rPr>
              <w:t>NONE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7B7E51F" w:rsidR="00C24948" w:rsidRPr="00F41F91" w:rsidRDefault="00885DF4" w:rsidP="001B74B7">
            <w:pPr>
              <w:pStyle w:val="BodyText"/>
              <w:spacing w:before="20" w:after="20"/>
              <w:jc w:val="left"/>
              <w:rPr>
                <w:rFonts w:ascii="Times New Roman" w:hAnsi="Times New Roman"/>
                <w:b/>
                <w:sz w:val="26"/>
              </w:rPr>
            </w:pPr>
            <w:r>
              <w:rPr>
                <w:rFonts w:ascii="Times New Roman" w:hAnsi="Times New Roman"/>
                <w:b/>
                <w:sz w:val="26"/>
              </w:rPr>
              <w:t xml:space="preserve">No </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5C32B0B6" w:rsidR="00BC6327" w:rsidRPr="00F41F91" w:rsidRDefault="00B141AC" w:rsidP="00B141AC">
            <w:pPr>
              <w:pStyle w:val="BodyText"/>
              <w:spacing w:before="40" w:after="40"/>
              <w:rPr>
                <w:rFonts w:ascii="Times New Roman" w:hAnsi="Times New Roman"/>
                <w:sz w:val="18"/>
              </w:rPr>
            </w:pPr>
            <w:r>
              <w:rPr>
                <w:rFonts w:ascii="Times New Roman" w:hAnsi="Times New Roman"/>
                <w:b/>
                <w:sz w:val="26"/>
              </w:rPr>
              <w:t>NO SURFACE WATER</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2D31CCCB" w:rsidR="00883433" w:rsidRPr="00F41F91" w:rsidRDefault="00B141AC" w:rsidP="00D272CB">
            <w:pPr>
              <w:pStyle w:val="BodyText"/>
              <w:spacing w:before="20" w:after="20"/>
              <w:jc w:val="left"/>
              <w:rPr>
                <w:rFonts w:ascii="Times New Roman" w:hAnsi="Times New Roman"/>
                <w:b/>
                <w:sz w:val="26"/>
              </w:rPr>
            </w:pPr>
            <w:r>
              <w:rPr>
                <w:rFonts w:ascii="Times New Roman" w:hAnsi="Times New Roman"/>
                <w:b/>
                <w:sz w:val="26"/>
              </w:rPr>
              <w:t>NO SURFACE WATER</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6224F989"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B141AC">
        <w:rPr>
          <w:sz w:val="22"/>
          <w:szCs w:val="24"/>
        </w:rPr>
        <w:t>NONE</w:t>
      </w:r>
      <w:r w:rsidRPr="003C7E02">
        <w:rPr>
          <w:sz w:val="22"/>
          <w:szCs w:val="24"/>
        </w:rPr>
        <w:t xml:space="preserve"> Level</w:t>
      </w:r>
      <w:r w:rsidR="007D21BB">
        <w:rPr>
          <w:sz w:val="22"/>
          <w:szCs w:val="24"/>
        </w:rPr>
        <w:t> </w:t>
      </w:r>
      <w:r w:rsidRPr="003C7E02">
        <w:rPr>
          <w:sz w:val="22"/>
          <w:szCs w:val="24"/>
        </w:rPr>
        <w:t>1 assessment(s</w:t>
      </w:r>
      <w:r w:rsidR="00B141AC">
        <w:rPr>
          <w:b/>
          <w:sz w:val="26"/>
        </w:rPr>
        <w:t xml:space="preserve">) NONE </w:t>
      </w:r>
      <w:r w:rsidRPr="003C7E02">
        <w:rPr>
          <w:sz w:val="22"/>
          <w:szCs w:val="24"/>
        </w:rPr>
        <w:t xml:space="preserve">Level 1 assessment(s) were completed.  In addition, we were required to take </w:t>
      </w:r>
      <w:r w:rsidR="00B141AC">
        <w:rPr>
          <w:sz w:val="22"/>
          <w:szCs w:val="24"/>
        </w:rPr>
        <w:t>NONE</w:t>
      </w:r>
      <w:r w:rsidRPr="003C7E02">
        <w:rPr>
          <w:sz w:val="22"/>
          <w:szCs w:val="24"/>
        </w:rPr>
        <w:t xml:space="preserve"> corrective actions and we completed </w:t>
      </w:r>
      <w:r w:rsidR="00B141AC">
        <w:rPr>
          <w:sz w:val="22"/>
          <w:szCs w:val="24"/>
        </w:rPr>
        <w:t>NONE</w:t>
      </w:r>
      <w:r w:rsidRPr="003C7E02">
        <w:rPr>
          <w:sz w:val="22"/>
          <w:szCs w:val="24"/>
        </w:rPr>
        <w:t xml:space="preserve"> of these actions.</w:t>
      </w:r>
    </w:p>
    <w:p w14:paraId="69E753CA" w14:textId="36F0BA53" w:rsidR="00DD7D18" w:rsidRPr="003C7E02" w:rsidRDefault="00DD7D18" w:rsidP="00415B66">
      <w:pPr>
        <w:spacing w:before="120" w:after="120"/>
        <w:jc w:val="both"/>
        <w:rPr>
          <w:sz w:val="22"/>
          <w:szCs w:val="24"/>
        </w:rPr>
      </w:pPr>
      <w:r w:rsidRPr="003C7E02">
        <w:rPr>
          <w:sz w:val="22"/>
          <w:szCs w:val="24"/>
        </w:rPr>
        <w:t xml:space="preserve">During the past year </w:t>
      </w:r>
      <w:r w:rsidR="00B141AC">
        <w:rPr>
          <w:sz w:val="22"/>
          <w:szCs w:val="24"/>
        </w:rPr>
        <w:t>NONE</w:t>
      </w:r>
      <w:r w:rsidRPr="003C7E02">
        <w:rPr>
          <w:sz w:val="22"/>
          <w:szCs w:val="24"/>
        </w:rPr>
        <w:t xml:space="preserve"> Level 2 assessments were required to be completed for our water system.  </w:t>
      </w:r>
      <w:r w:rsidR="00B141AC">
        <w:rPr>
          <w:sz w:val="22"/>
          <w:szCs w:val="24"/>
        </w:rPr>
        <w:t>NONE</w:t>
      </w:r>
      <w:r w:rsidR="00B141AC" w:rsidRPr="003C7E02">
        <w:rPr>
          <w:sz w:val="22"/>
          <w:szCs w:val="24"/>
        </w:rPr>
        <w:t xml:space="preserve"> </w:t>
      </w:r>
      <w:r w:rsidRPr="003C7E02">
        <w:rPr>
          <w:sz w:val="22"/>
          <w:szCs w:val="24"/>
        </w:rPr>
        <w:t xml:space="preserve">Level 2 assessments were completed.  In addition, we were required to </w:t>
      </w:r>
      <w:r w:rsidR="00B141AC">
        <w:rPr>
          <w:sz w:val="22"/>
          <w:szCs w:val="24"/>
        </w:rPr>
        <w:t>NONE</w:t>
      </w:r>
      <w:r w:rsidR="00B141AC" w:rsidRPr="003C7E02">
        <w:rPr>
          <w:sz w:val="22"/>
          <w:szCs w:val="24"/>
        </w:rPr>
        <w:t xml:space="preserve"> </w:t>
      </w:r>
      <w:r w:rsidRPr="003C7E02">
        <w:rPr>
          <w:sz w:val="22"/>
          <w:szCs w:val="24"/>
        </w:rPr>
        <w:t>corrective actions and we completed [</w:t>
      </w:r>
      <w:r w:rsidRPr="008A2D78">
        <w:rPr>
          <w:b/>
          <w:i/>
          <w:sz w:val="22"/>
          <w:szCs w:val="24"/>
          <w:u w:val="single"/>
        </w:rPr>
        <w:t xml:space="preserve">INSERT </w:t>
      </w:r>
      <w:r w:rsidR="00B141AC">
        <w:rPr>
          <w:sz w:val="22"/>
          <w:szCs w:val="24"/>
        </w:rPr>
        <w:t>NONE</w:t>
      </w:r>
      <w:r w:rsidR="00B141AC" w:rsidRPr="003C7E02">
        <w:rPr>
          <w:sz w:val="22"/>
          <w:szCs w:val="24"/>
        </w:rPr>
        <w:t xml:space="preserve"> </w:t>
      </w:r>
      <w:r w:rsidRPr="003C7E02">
        <w:rPr>
          <w:sz w:val="22"/>
          <w:szCs w:val="24"/>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DA2AEEB"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B141AC">
        <w:rPr>
          <w:sz w:val="22"/>
          <w:szCs w:val="24"/>
        </w:rPr>
        <w:t>NONE</w:t>
      </w:r>
      <w:r w:rsidRPr="00415B66">
        <w:rPr>
          <w:sz w:val="22"/>
          <w:szCs w:val="22"/>
        </w:rPr>
        <w:t xml:space="preserve">] corrective actions and we completed </w:t>
      </w:r>
      <w:r w:rsidR="00B141AC">
        <w:rPr>
          <w:sz w:val="22"/>
          <w:szCs w:val="24"/>
        </w:rPr>
        <w:t>NONE</w:t>
      </w:r>
      <w:r w:rsidR="00B141AC" w:rsidRPr="00415B66">
        <w:rPr>
          <w:sz w:val="22"/>
          <w:szCs w:val="22"/>
        </w:rPr>
        <w:t xml:space="preserve"> </w:t>
      </w:r>
      <w:r w:rsidRPr="00415B66">
        <w:rPr>
          <w:sz w:val="22"/>
          <w:szCs w:val="22"/>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6ACF4" w14:textId="77777777" w:rsidR="00F70C3F" w:rsidRDefault="00F70C3F">
      <w:r>
        <w:separator/>
      </w:r>
    </w:p>
  </w:endnote>
  <w:endnote w:type="continuationSeparator" w:id="0">
    <w:p w14:paraId="16AFBBAE" w14:textId="77777777" w:rsidR="00F70C3F" w:rsidRDefault="00F7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93282" w14:textId="77777777" w:rsidR="00F70C3F" w:rsidRDefault="00F70C3F">
      <w:r>
        <w:separator/>
      </w:r>
    </w:p>
  </w:footnote>
  <w:footnote w:type="continuationSeparator" w:id="0">
    <w:p w14:paraId="30545578" w14:textId="77777777" w:rsidR="00F70C3F" w:rsidRDefault="00F70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B2651">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B2651">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5E99"/>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1EEB"/>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A6B3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D6851"/>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2651"/>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85DF4"/>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2E93"/>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4166"/>
    <w:rsid w:val="00A93A21"/>
    <w:rsid w:val="00A94D32"/>
    <w:rsid w:val="00A9766F"/>
    <w:rsid w:val="00AB01B0"/>
    <w:rsid w:val="00AB5E87"/>
    <w:rsid w:val="00AC41BE"/>
    <w:rsid w:val="00AC6D1E"/>
    <w:rsid w:val="00AD4876"/>
    <w:rsid w:val="00AE161A"/>
    <w:rsid w:val="00AF0445"/>
    <w:rsid w:val="00AF2E38"/>
    <w:rsid w:val="00B0620C"/>
    <w:rsid w:val="00B141A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6A"/>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2AE9"/>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0C3F"/>
    <w:rsid w:val="00F7324B"/>
    <w:rsid w:val="00F75012"/>
    <w:rsid w:val="00F75418"/>
    <w:rsid w:val="00F82FE4"/>
    <w:rsid w:val="00F87E2C"/>
    <w:rsid w:val="00F91354"/>
    <w:rsid w:val="00F925AF"/>
    <w:rsid w:val="00F943FC"/>
    <w:rsid w:val="00FB67EC"/>
    <w:rsid w:val="00FC01B5"/>
    <w:rsid w:val="00FC34F6"/>
    <w:rsid w:val="00FD4B98"/>
    <w:rsid w:val="00FF0C1D"/>
    <w:rsid w:val="00FF14D8"/>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0807">
      <w:bodyDiv w:val="1"/>
      <w:marLeft w:val="0"/>
      <w:marRight w:val="0"/>
      <w:marTop w:val="0"/>
      <w:marBottom w:val="0"/>
      <w:divBdr>
        <w:top w:val="none" w:sz="0" w:space="0" w:color="auto"/>
        <w:left w:val="none" w:sz="0" w:space="0" w:color="auto"/>
        <w:bottom w:val="none" w:sz="0" w:space="0" w:color="auto"/>
        <w:right w:val="none" w:sz="0" w:space="0" w:color="auto"/>
      </w:divBdr>
    </w:div>
    <w:div w:id="7203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17178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Joe Stern</cp:lastModifiedBy>
  <cp:revision>5</cp:revision>
  <cp:lastPrinted>2018-12-11T18:58:00Z</cp:lastPrinted>
  <dcterms:created xsi:type="dcterms:W3CDTF">2019-06-11T21:03:00Z</dcterms:created>
  <dcterms:modified xsi:type="dcterms:W3CDTF">2019-06-18T20:28:00Z</dcterms:modified>
</cp:coreProperties>
</file>