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6E61C7">
        <w:t>20</w:t>
      </w:r>
      <w:r w:rsidR="00587220" w:rsidRPr="006E61C7">
        <w:t>2</w:t>
      </w:r>
      <w:r w:rsidR="000F7604" w:rsidRPr="006E61C7">
        <w:t>5</w:t>
      </w:r>
      <w:r w:rsidR="00B606D3" w:rsidRPr="006E61C7">
        <w:t xml:space="preserve"> </w:t>
      </w:r>
      <w:r w:rsidRPr="006E61C7">
        <w:t>Consumer</w:t>
      </w:r>
      <w:r w:rsidRPr="005162DE">
        <w:t xml:space="preserve">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4B090D99"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6316E7">
        <w:rPr>
          <w:rFonts w:ascii="Arial" w:hAnsi="Arial" w:cs="Arial"/>
          <w:sz w:val="24"/>
          <w:szCs w:val="24"/>
        </w:rPr>
        <w:t>1910138 – Los Angeles World Airports</w:t>
      </w:r>
    </w:p>
    <w:p w14:paraId="65A99AB1" w14:textId="54C515E0"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6316E7">
        <w:rPr>
          <w:rFonts w:ascii="Arial" w:hAnsi="Arial" w:cs="Arial"/>
          <w:sz w:val="24"/>
          <w:szCs w:val="24"/>
        </w:rPr>
        <w:t>June 29, 2026</w:t>
      </w:r>
    </w:p>
    <w:p w14:paraId="21C05768" w14:textId="7E9480EE"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006316E7">
        <w:rPr>
          <w:rFonts w:ascii="Arial" w:hAnsi="Arial" w:cs="Arial"/>
          <w:sz w:val="24"/>
          <w:szCs w:val="24"/>
        </w:rPr>
        <w:t>Groundwater</w:t>
      </w:r>
    </w:p>
    <w:p w14:paraId="6AE5ED8C" w14:textId="1BB74961"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006316E7">
        <w:rPr>
          <w:rFonts w:ascii="Arial" w:hAnsi="Arial" w:cs="Arial"/>
          <w:sz w:val="24"/>
          <w:szCs w:val="24"/>
        </w:rPr>
        <w:t>East and West Wells located at 2825 E. Avenue P, Palmdale, CA 93550</w:t>
      </w:r>
    </w:p>
    <w:p w14:paraId="11D6F99D" w14:textId="5D355F32" w:rsidR="004263A6" w:rsidRPr="005162DE"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w:t>
      </w:r>
      <w:r w:rsidR="004F5902" w:rsidRPr="005162DE">
        <w:rPr>
          <w:rFonts w:ascii="Arial" w:hAnsi="Arial" w:cs="Arial"/>
          <w:sz w:val="24"/>
          <w:szCs w:val="24"/>
        </w:rPr>
        <w:t>Enter</w:t>
      </w:r>
      <w:r w:rsidRPr="005162DE">
        <w:rPr>
          <w:rFonts w:ascii="Arial" w:hAnsi="Arial" w:cs="Arial"/>
          <w:sz w:val="24"/>
          <w:szCs w:val="24"/>
        </w:rPr>
        <w:t xml:space="preserve"> Drinking Water Source Assessment Information]</w:t>
      </w:r>
    </w:p>
    <w:p w14:paraId="55CC3D7E" w14:textId="6391F839" w:rsidR="004263A6" w:rsidRPr="005162DE" w:rsidRDefault="004263A6" w:rsidP="0092687A">
      <w:pPr>
        <w:spacing w:after="240"/>
        <w:rPr>
          <w:rFonts w:ascii="Arial" w:hAnsi="Arial" w:cs="Arial"/>
          <w:sz w:val="24"/>
          <w:szCs w:val="24"/>
        </w:rPr>
      </w:pPr>
      <w:r w:rsidRPr="005162DE">
        <w:rPr>
          <w:rFonts w:ascii="Arial" w:hAnsi="Arial" w:cs="Arial"/>
          <w:sz w:val="24"/>
          <w:szCs w:val="24"/>
        </w:rPr>
        <w:t>Time and Place of Regularly Scheduled Board Meetings for Public Participation: [</w:t>
      </w:r>
      <w:r w:rsidR="004F5902" w:rsidRPr="005162DE">
        <w:rPr>
          <w:rFonts w:ascii="Arial" w:hAnsi="Arial" w:cs="Arial"/>
          <w:sz w:val="24"/>
          <w:szCs w:val="24"/>
        </w:rPr>
        <w:t>Enter</w:t>
      </w:r>
      <w:r w:rsidRPr="005162DE">
        <w:rPr>
          <w:rFonts w:ascii="Arial" w:hAnsi="Arial" w:cs="Arial"/>
          <w:sz w:val="24"/>
          <w:szCs w:val="24"/>
        </w:rPr>
        <w:t xml:space="preserve"> Time and Place of Regularly Scheduled Board Meetings for Public Participation]</w:t>
      </w:r>
    </w:p>
    <w:p w14:paraId="175FE9EF" w14:textId="71EC9498"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4F5902" w:rsidRPr="005162DE">
        <w:rPr>
          <w:rFonts w:ascii="Arial" w:hAnsi="Arial" w:cs="Arial"/>
          <w:sz w:val="24"/>
          <w:szCs w:val="24"/>
        </w:rPr>
        <w:t>Enter</w:t>
      </w:r>
      <w:r w:rsidR="004263A6" w:rsidRPr="005162DE">
        <w:rPr>
          <w:rFonts w:ascii="Arial" w:hAnsi="Arial" w:cs="Arial"/>
          <w:sz w:val="24"/>
          <w:szCs w:val="24"/>
        </w:rPr>
        <w:t xml:space="preserve"> Water System</w:t>
      </w:r>
      <w:r w:rsidR="008F19DE" w:rsidRPr="005162DE">
        <w:rPr>
          <w:rFonts w:ascii="Arial" w:hAnsi="Arial" w:cs="Arial"/>
          <w:sz w:val="24"/>
          <w:szCs w:val="24"/>
        </w:rPr>
        <w:t>’s</w:t>
      </w:r>
      <w:r w:rsidR="004263A6" w:rsidRPr="005162DE">
        <w:rPr>
          <w:rFonts w:ascii="Arial" w:hAnsi="Arial" w:cs="Arial"/>
          <w:sz w:val="24"/>
          <w:szCs w:val="24"/>
        </w:rPr>
        <w:t xml:space="preserve"> Contact Name</w:t>
      </w:r>
      <w:r w:rsidRPr="005162DE">
        <w:rPr>
          <w:rFonts w:ascii="Arial" w:hAnsi="Arial" w:cs="Arial"/>
          <w:sz w:val="24"/>
          <w:szCs w:val="24"/>
        </w:rPr>
        <w:t xml:space="preserve"> and Phone Number</w:t>
      </w:r>
      <w:r w:rsidR="004263A6" w:rsidRPr="005162DE">
        <w:rPr>
          <w:rFonts w:ascii="Arial" w:hAnsi="Arial" w:cs="Arial"/>
          <w:sz w:val="24"/>
          <w:szCs w:val="24"/>
        </w:rPr>
        <w:t>]</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6A635C0A"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w:t>
      </w:r>
      <w:r w:rsidRPr="00A268BF">
        <w:rPr>
          <w:rFonts w:ascii="Arial" w:hAnsi="Arial" w:cs="Arial"/>
          <w:sz w:val="24"/>
          <w:szCs w:val="24"/>
        </w:rPr>
        <w:t>December 31, 20</w:t>
      </w:r>
      <w:r w:rsidR="00E34F9C" w:rsidRPr="00A268BF">
        <w:rPr>
          <w:rFonts w:ascii="Arial" w:hAnsi="Arial" w:cs="Arial"/>
          <w:sz w:val="24"/>
          <w:szCs w:val="24"/>
        </w:rPr>
        <w:t>2</w:t>
      </w:r>
      <w:r w:rsidR="00706157" w:rsidRPr="00A268BF">
        <w:rPr>
          <w:rFonts w:ascii="Arial" w:hAnsi="Arial" w:cs="Arial"/>
          <w:sz w:val="24"/>
          <w:szCs w:val="24"/>
        </w:rPr>
        <w:t>5</w:t>
      </w:r>
      <w:r w:rsidR="001C48A4" w:rsidRPr="00A268BF">
        <w:rPr>
          <w:rFonts w:ascii="Arial" w:hAnsi="Arial" w:cs="Arial"/>
          <w:sz w:val="24"/>
          <w:szCs w:val="24"/>
        </w:rPr>
        <w:t>,</w:t>
      </w:r>
      <w:r w:rsidR="00D37E1F" w:rsidRPr="00A268BF">
        <w:rPr>
          <w:rFonts w:ascii="Arial" w:hAnsi="Arial" w:cs="Arial"/>
          <w:sz w:val="24"/>
          <w:szCs w:val="24"/>
        </w:rPr>
        <w:t xml:space="preserve"> and</w:t>
      </w:r>
      <w:r w:rsidR="00D37E1F" w:rsidRPr="005162DE">
        <w:rPr>
          <w:rFonts w:ascii="Arial" w:hAnsi="Arial" w:cs="Arial"/>
          <w:sz w:val="24"/>
          <w:szCs w:val="24"/>
        </w:rPr>
        <w:t xml:space="preserve">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4F3479C6"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Este informe contiene información muy importante sobre su agua para beber.  Favor de comunicarse [</w:t>
      </w:r>
      <w:r w:rsidR="002A21EA" w:rsidRPr="00013917">
        <w:rPr>
          <w:rFonts w:ascii="Arial" w:hAnsi="Arial" w:cs="Arial"/>
          <w:sz w:val="24"/>
          <w:szCs w:val="24"/>
        </w:rPr>
        <w:t>Enter</w:t>
      </w:r>
      <w:r w:rsidR="00442D66" w:rsidRPr="00013917">
        <w:rPr>
          <w:rFonts w:ascii="Arial" w:hAnsi="Arial" w:cs="Arial"/>
          <w:sz w:val="24"/>
          <w:szCs w:val="24"/>
        </w:rPr>
        <w:t xml:space="preserve"> Water System</w:t>
      </w:r>
      <w:r w:rsidR="002A21EA" w:rsidRPr="00013917">
        <w:rPr>
          <w:rFonts w:ascii="Arial" w:hAnsi="Arial" w:cs="Arial"/>
          <w:sz w:val="24"/>
          <w:szCs w:val="24"/>
        </w:rPr>
        <w:t>’s</w:t>
      </w:r>
      <w:r w:rsidR="00442D66" w:rsidRPr="00013917">
        <w:rPr>
          <w:rFonts w:ascii="Arial" w:hAnsi="Arial" w:cs="Arial"/>
          <w:sz w:val="24"/>
          <w:szCs w:val="24"/>
        </w:rPr>
        <w:t xml:space="preserve"> Name</w:t>
      </w:r>
      <w:r w:rsidR="00442D66" w:rsidRPr="005162DE">
        <w:rPr>
          <w:rFonts w:ascii="Arial" w:hAnsi="Arial" w:cs="Arial"/>
          <w:sz w:val="24"/>
          <w:szCs w:val="24"/>
          <w:lang w:val="es-MX"/>
        </w:rPr>
        <w:t>] a [</w:t>
      </w:r>
      <w:r w:rsidR="008F19DE" w:rsidRPr="00013917">
        <w:rPr>
          <w:rFonts w:ascii="Arial" w:hAnsi="Arial" w:cs="Arial"/>
          <w:sz w:val="24"/>
          <w:szCs w:val="24"/>
        </w:rPr>
        <w:t>Enter</w:t>
      </w:r>
      <w:r w:rsidR="00442D66" w:rsidRPr="00013917">
        <w:rPr>
          <w:rFonts w:ascii="Arial" w:hAnsi="Arial" w:cs="Arial"/>
          <w:sz w:val="24"/>
          <w:szCs w:val="24"/>
        </w:rPr>
        <w:t xml:space="preserve"> Water System</w:t>
      </w:r>
      <w:r w:rsidR="008F19DE" w:rsidRPr="00013917">
        <w:rPr>
          <w:rFonts w:ascii="Arial" w:hAnsi="Arial" w:cs="Arial"/>
          <w:sz w:val="24"/>
          <w:szCs w:val="24"/>
        </w:rPr>
        <w:t>’s</w:t>
      </w:r>
      <w:r w:rsidR="00442D66" w:rsidRPr="00013917">
        <w:rPr>
          <w:rFonts w:ascii="Arial" w:hAnsi="Arial" w:cs="Arial"/>
          <w:sz w:val="24"/>
          <w:szCs w:val="24"/>
        </w:rPr>
        <w:t xml:space="preserve"> Address or Phone Number</w:t>
      </w:r>
      <w:r w:rsidR="00442D66" w:rsidRPr="005162DE">
        <w:rPr>
          <w:rFonts w:ascii="Arial" w:hAnsi="Arial" w:cs="Arial"/>
          <w:sz w:val="24"/>
          <w:szCs w:val="24"/>
          <w:lang w:val="es-MX"/>
        </w:rPr>
        <w:t>] para asistirlo en español.</w:t>
      </w:r>
    </w:p>
    <w:p w14:paraId="72C2ECD4" w14:textId="00F8A201"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 Name]</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BA6254" w:rsidRPr="005162DE">
        <w:rPr>
          <w:rFonts w:ascii="Arial" w:eastAsia="PMingLiU" w:hAnsi="Arial" w:cs="Arial"/>
          <w:sz w:val="24"/>
          <w:szCs w:val="24"/>
        </w:rPr>
        <w:t>[</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Address][</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Phone Number]</w:t>
      </w:r>
      <w:r w:rsidR="00FB5ACE" w:rsidRPr="005162DE">
        <w:rPr>
          <w:rFonts w:ascii="Arial" w:eastAsia="PMingLiU" w:hAnsi="Arial" w:cs="Arial"/>
          <w:sz w:val="24"/>
          <w:szCs w:val="24"/>
        </w:rPr>
        <w:t>.</w:t>
      </w:r>
    </w:p>
    <w:p w14:paraId="7D3636E6" w14:textId="679764FD"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Name and Address]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Phone Number]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651AFD99"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9D4211" w:rsidRPr="005162DE">
        <w:rPr>
          <w:rFonts w:ascii="Arial" w:hAnsi="Arial" w:cs="Arial"/>
          <w:sz w:val="24"/>
          <w:szCs w:val="24"/>
        </w:rPr>
        <w:t>[</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39C65246"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 xml:space="preserve">Hmong:  </w:t>
      </w:r>
      <w:r w:rsidR="006537F6" w:rsidRPr="005162DE">
        <w:rPr>
          <w:rFonts w:ascii="Arial" w:hAnsi="Arial" w:cs="Arial"/>
          <w:sz w:val="24"/>
          <w:szCs w:val="24"/>
        </w:rPr>
        <w:t>Tsab ntawv no muaj cov ntsiab lus tseem ceeb txog koj cov dej haus.  Thov hu rau [</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6537F6" w:rsidRPr="005162DE">
        <w:rPr>
          <w:rFonts w:ascii="Arial" w:hAnsi="Arial" w:cs="Arial"/>
          <w:sz w:val="24"/>
          <w:szCs w:val="24"/>
        </w:rPr>
        <w:t>] ntawm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4F5902" w:rsidRPr="005162DE">
        <w:rPr>
          <w:rFonts w:ascii="Arial" w:hAnsi="Arial" w:cs="Arial"/>
          <w:sz w:val="24"/>
          <w:szCs w:val="24"/>
        </w:rPr>
        <w:t xml:space="preserve"> </w:t>
      </w:r>
      <w:r w:rsidR="006537F6" w:rsidRPr="005162DE">
        <w:rPr>
          <w:rFonts w:ascii="Arial" w:hAnsi="Arial" w:cs="Arial"/>
          <w:sz w:val="24"/>
          <w:szCs w:val="24"/>
        </w:rPr>
        <w:t>] rau kev pab hauv lus Askiv.</w:t>
      </w: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r w:rsidRPr="005162DE">
              <w:rPr>
                <w:rFonts w:ascii="Arial" w:hAnsi="Arial" w:cs="Arial"/>
                <w:sz w:val="24"/>
                <w:szCs w:val="24"/>
              </w:rPr>
              <w:t>ppq</w:t>
            </w:r>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(pg/L)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r w:rsidRPr="005162DE">
              <w:rPr>
                <w:rFonts w:ascii="Arial" w:hAnsi="Arial" w:cs="Arial"/>
                <w:sz w:val="24"/>
                <w:szCs w:val="24"/>
              </w:rPr>
              <w:t>pCi/L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amount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lastRenderedPageBreak/>
        <w:t xml:space="preserve">Table </w:t>
      </w:r>
      <w:fldSimple w:instr=" SEQ Table \* ARABIC ">
        <w:r w:rsidR="00883E1D">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162DE" w:rsidRPr="005162DE" w14:paraId="6769928C" w14:textId="77777777" w:rsidTr="00066C0E">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6E61C7" w:rsidRPr="005162DE" w14:paraId="6D5D8707" w14:textId="77777777" w:rsidTr="00066C0E">
        <w:tc>
          <w:tcPr>
            <w:tcW w:w="2065" w:type="dxa"/>
          </w:tcPr>
          <w:p w14:paraId="4DCCEFD0" w14:textId="52AE50D9" w:rsidR="006E61C7" w:rsidRPr="005162DE" w:rsidRDefault="006E61C7" w:rsidP="006E61C7">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4A18E97C" w14:textId="14BF644B" w:rsidR="006E61C7" w:rsidRPr="005162DE" w:rsidRDefault="006E61C7" w:rsidP="006E61C7">
            <w:pPr>
              <w:spacing w:before="40" w:after="40"/>
              <w:jc w:val="center"/>
              <w:rPr>
                <w:rFonts w:ascii="Arial" w:hAnsi="Arial" w:cs="Arial"/>
                <w:sz w:val="24"/>
                <w:szCs w:val="24"/>
              </w:rPr>
            </w:pPr>
            <w:r>
              <w:rPr>
                <w:rFonts w:ascii="Arial" w:hAnsi="Arial" w:cs="Arial"/>
                <w:sz w:val="24"/>
                <w:szCs w:val="24"/>
              </w:rPr>
              <w:t>0</w:t>
            </w:r>
          </w:p>
        </w:tc>
        <w:tc>
          <w:tcPr>
            <w:tcW w:w="1443" w:type="dxa"/>
          </w:tcPr>
          <w:p w14:paraId="38C21B9B" w14:textId="375CF34C" w:rsidR="006E61C7" w:rsidRPr="005162DE" w:rsidRDefault="006E61C7" w:rsidP="006E61C7">
            <w:pPr>
              <w:spacing w:before="40" w:after="40"/>
              <w:jc w:val="center"/>
              <w:rPr>
                <w:rFonts w:ascii="Arial" w:hAnsi="Arial" w:cs="Arial"/>
                <w:sz w:val="24"/>
                <w:szCs w:val="24"/>
              </w:rPr>
            </w:pPr>
            <w:r>
              <w:rPr>
                <w:rFonts w:ascii="Arial" w:hAnsi="Arial" w:cs="Arial"/>
                <w:sz w:val="24"/>
                <w:szCs w:val="24"/>
              </w:rPr>
              <w:t>0</w:t>
            </w:r>
          </w:p>
        </w:tc>
        <w:tc>
          <w:tcPr>
            <w:tcW w:w="1890" w:type="dxa"/>
          </w:tcPr>
          <w:p w14:paraId="09A9CFD2" w14:textId="6F22AF8B" w:rsidR="006E61C7" w:rsidRPr="005162DE" w:rsidRDefault="006E61C7" w:rsidP="006E61C7">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52965BD7" w14:textId="689A83BE" w:rsidR="006E61C7" w:rsidRPr="005162DE" w:rsidRDefault="006E61C7" w:rsidP="006E61C7">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D4E3BEB" w14:textId="10108AAC" w:rsidR="006E61C7" w:rsidRPr="005162DE" w:rsidRDefault="006E61C7" w:rsidP="006E61C7">
            <w:pPr>
              <w:spacing w:before="40" w:after="40"/>
              <w:rPr>
                <w:rFonts w:ascii="Arial" w:hAnsi="Arial" w:cs="Arial"/>
                <w:sz w:val="24"/>
                <w:szCs w:val="24"/>
              </w:rPr>
            </w:pPr>
            <w:r w:rsidRPr="005162DE">
              <w:rPr>
                <w:rFonts w:ascii="Arial" w:hAnsi="Arial" w:cs="Arial"/>
                <w:sz w:val="24"/>
                <w:szCs w:val="24"/>
              </w:rPr>
              <w:t>Human and animal fecal waste</w:t>
            </w:r>
          </w:p>
        </w:tc>
      </w:tr>
      <w:tr w:rsidR="006E61C7" w:rsidRPr="005162DE" w14:paraId="7664C1F7" w14:textId="77777777" w:rsidTr="00066C0E">
        <w:tc>
          <w:tcPr>
            <w:tcW w:w="2065" w:type="dxa"/>
          </w:tcPr>
          <w:p w14:paraId="0F3E4834" w14:textId="506CD819" w:rsidR="006E61C7" w:rsidRPr="005162DE" w:rsidRDefault="006E61C7" w:rsidP="006E61C7">
            <w:pPr>
              <w:spacing w:before="40" w:after="40"/>
              <w:rPr>
                <w:rFonts w:ascii="Arial" w:hAnsi="Arial" w:cs="Arial"/>
                <w:i/>
                <w:sz w:val="24"/>
                <w:szCs w:val="24"/>
              </w:rPr>
            </w:pPr>
            <w:r w:rsidRPr="0064502B">
              <w:rPr>
                <w:rFonts w:ascii="Arial" w:hAnsi="Arial" w:cs="Arial"/>
                <w:iCs/>
                <w:sz w:val="24"/>
                <w:szCs w:val="24"/>
              </w:rPr>
              <w:t>Total coliform</w:t>
            </w:r>
          </w:p>
        </w:tc>
        <w:tc>
          <w:tcPr>
            <w:tcW w:w="1617" w:type="dxa"/>
          </w:tcPr>
          <w:p w14:paraId="6364A803" w14:textId="7633E738" w:rsidR="006E61C7" w:rsidRPr="005162DE" w:rsidRDefault="006E61C7" w:rsidP="006E61C7">
            <w:pPr>
              <w:spacing w:before="40" w:after="40"/>
              <w:jc w:val="center"/>
              <w:rPr>
                <w:rFonts w:ascii="Arial" w:hAnsi="Arial" w:cs="Arial"/>
                <w:sz w:val="24"/>
                <w:szCs w:val="24"/>
              </w:rPr>
            </w:pPr>
            <w:r>
              <w:rPr>
                <w:rFonts w:ascii="Arial" w:hAnsi="Arial" w:cs="Arial"/>
                <w:sz w:val="24"/>
                <w:szCs w:val="24"/>
              </w:rPr>
              <w:t>0</w:t>
            </w:r>
          </w:p>
        </w:tc>
        <w:tc>
          <w:tcPr>
            <w:tcW w:w="1443" w:type="dxa"/>
          </w:tcPr>
          <w:p w14:paraId="278E72FA" w14:textId="15D43929" w:rsidR="006E61C7" w:rsidRPr="005162DE" w:rsidRDefault="006E61C7" w:rsidP="006E61C7">
            <w:pPr>
              <w:spacing w:before="40" w:after="40"/>
              <w:jc w:val="center"/>
              <w:rPr>
                <w:rFonts w:ascii="Arial" w:hAnsi="Arial" w:cs="Arial"/>
                <w:sz w:val="24"/>
                <w:szCs w:val="24"/>
              </w:rPr>
            </w:pPr>
            <w:r>
              <w:rPr>
                <w:rFonts w:ascii="Arial" w:hAnsi="Arial" w:cs="Arial"/>
                <w:sz w:val="24"/>
                <w:szCs w:val="24"/>
              </w:rPr>
              <w:t>0</w:t>
            </w:r>
          </w:p>
        </w:tc>
        <w:tc>
          <w:tcPr>
            <w:tcW w:w="1890" w:type="dxa"/>
          </w:tcPr>
          <w:p w14:paraId="1EDDAC47" w14:textId="18AD452C" w:rsidR="006E61C7" w:rsidRPr="005162DE" w:rsidRDefault="006E61C7" w:rsidP="006E61C7">
            <w:pPr>
              <w:spacing w:before="40" w:after="40"/>
              <w:jc w:val="center"/>
              <w:rPr>
                <w:rFonts w:ascii="Arial" w:hAnsi="Arial" w:cs="Arial"/>
                <w:sz w:val="24"/>
                <w:szCs w:val="24"/>
              </w:rPr>
            </w:pPr>
            <w:r w:rsidRPr="0051546D">
              <w:rPr>
                <w:rFonts w:ascii="Arial" w:hAnsi="Arial" w:cs="Arial"/>
                <w:sz w:val="24"/>
                <w:szCs w:val="24"/>
              </w:rPr>
              <w:t>(a)</w:t>
            </w:r>
          </w:p>
        </w:tc>
        <w:tc>
          <w:tcPr>
            <w:tcW w:w="1350" w:type="dxa"/>
          </w:tcPr>
          <w:p w14:paraId="3926CFE6" w14:textId="197A9BC9" w:rsidR="006E61C7" w:rsidRPr="005162DE" w:rsidRDefault="006E61C7" w:rsidP="006E61C7">
            <w:pPr>
              <w:spacing w:before="40" w:after="40"/>
              <w:jc w:val="center"/>
              <w:rPr>
                <w:rFonts w:ascii="Arial" w:hAnsi="Arial" w:cs="Arial"/>
                <w:sz w:val="24"/>
                <w:szCs w:val="24"/>
              </w:rPr>
            </w:pPr>
            <w:r>
              <w:rPr>
                <w:rFonts w:ascii="Arial" w:hAnsi="Arial" w:cs="Arial"/>
                <w:sz w:val="24"/>
                <w:szCs w:val="24"/>
              </w:rPr>
              <w:t>None</w:t>
            </w:r>
          </w:p>
        </w:tc>
        <w:tc>
          <w:tcPr>
            <w:tcW w:w="2431" w:type="dxa"/>
          </w:tcPr>
          <w:p w14:paraId="2102758F" w14:textId="025E565A" w:rsidR="006E61C7" w:rsidRPr="005162DE" w:rsidRDefault="006E61C7" w:rsidP="006E61C7">
            <w:pPr>
              <w:spacing w:before="40" w:after="40"/>
              <w:rPr>
                <w:rFonts w:ascii="Arial" w:hAnsi="Arial" w:cs="Arial"/>
                <w:sz w:val="24"/>
                <w:szCs w:val="24"/>
              </w:rPr>
            </w:pPr>
            <w:r>
              <w:rPr>
                <w:rFonts w:ascii="Arial" w:hAnsi="Arial" w:cs="Arial"/>
                <w:sz w:val="24"/>
                <w:szCs w:val="24"/>
              </w:rPr>
              <w:t>Naturally occurring in the environment</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fldSimple w:instr=" SEQ Table \* ARABIC ">
        <w:r w:rsidR="00883E1D">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85" w:type="dxa"/>
        <w:tblLayout w:type="fixed"/>
        <w:tblLook w:val="00A0" w:firstRow="1" w:lastRow="0" w:firstColumn="1" w:lastColumn="0" w:noHBand="0" w:noVBand="0"/>
      </w:tblPr>
      <w:tblGrid>
        <w:gridCol w:w="985"/>
        <w:gridCol w:w="990"/>
        <w:gridCol w:w="900"/>
        <w:gridCol w:w="900"/>
        <w:gridCol w:w="900"/>
        <w:gridCol w:w="990"/>
        <w:gridCol w:w="720"/>
        <w:gridCol w:w="720"/>
        <w:gridCol w:w="3780"/>
      </w:tblGrid>
      <w:tr w:rsidR="006A68B0" w:rsidRPr="005162DE" w14:paraId="36B51181" w14:textId="77777777" w:rsidTr="00A268BF">
        <w:trPr>
          <w:cantSplit/>
          <w:trHeight w:val="1708"/>
          <w:tblHeader/>
        </w:trPr>
        <w:tc>
          <w:tcPr>
            <w:tcW w:w="985"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99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90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990" w:type="dxa"/>
            <w:textDirection w:val="btLr"/>
            <w:vAlign w:val="center"/>
          </w:tcPr>
          <w:p w14:paraId="18288501" w14:textId="4529A8FA" w:rsidR="006A68B0" w:rsidRPr="000F7604" w:rsidRDefault="006A68B0" w:rsidP="006A68B0">
            <w:pPr>
              <w:jc w:val="center"/>
              <w:rPr>
                <w:rFonts w:ascii="Arial" w:hAnsi="Arial" w:cs="Arial"/>
                <w:b/>
                <w:bCs/>
                <w:sz w:val="24"/>
                <w:szCs w:val="24"/>
              </w:rPr>
            </w:pPr>
            <w:r w:rsidRPr="000F7604">
              <w:rPr>
                <w:rFonts w:ascii="Arial" w:hAnsi="Arial" w:cs="Arial"/>
                <w:b/>
                <w:bCs/>
                <w:sz w:val="24"/>
                <w:szCs w:val="24"/>
              </w:rPr>
              <w:t>Range of Results</w:t>
            </w:r>
          </w:p>
        </w:tc>
        <w:tc>
          <w:tcPr>
            <w:tcW w:w="720" w:type="dxa"/>
            <w:tcMar>
              <w:left w:w="86" w:type="dxa"/>
              <w:right w:w="86" w:type="dxa"/>
            </w:tcMar>
            <w:textDirection w:val="btLr"/>
            <w:vAlign w:val="center"/>
          </w:tcPr>
          <w:p w14:paraId="3ED838B1" w14:textId="3E993F91"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3780" w:type="dxa"/>
            <w:vAlign w:val="center"/>
          </w:tcPr>
          <w:p w14:paraId="2AA33393" w14:textId="1DB0A28B"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6E61C7" w:rsidRPr="005162DE" w14:paraId="08D72929" w14:textId="77777777" w:rsidTr="00A268BF">
        <w:trPr>
          <w:trHeight w:val="1332"/>
        </w:trPr>
        <w:tc>
          <w:tcPr>
            <w:tcW w:w="985" w:type="dxa"/>
            <w:tcMar>
              <w:left w:w="86" w:type="dxa"/>
              <w:right w:w="86" w:type="dxa"/>
            </w:tcMar>
          </w:tcPr>
          <w:p w14:paraId="5B6D4539" w14:textId="77777777" w:rsidR="006E61C7" w:rsidRPr="005162DE" w:rsidRDefault="006E61C7" w:rsidP="006E61C7">
            <w:pPr>
              <w:spacing w:before="40" w:after="40"/>
              <w:rPr>
                <w:rFonts w:ascii="Arial" w:hAnsi="Arial" w:cs="Arial"/>
                <w:sz w:val="24"/>
                <w:szCs w:val="24"/>
              </w:rPr>
            </w:pPr>
            <w:r w:rsidRPr="005162DE">
              <w:rPr>
                <w:rFonts w:ascii="Arial" w:hAnsi="Arial" w:cs="Arial"/>
                <w:sz w:val="24"/>
                <w:szCs w:val="24"/>
              </w:rPr>
              <w:t>Lead (ppb)</w:t>
            </w:r>
          </w:p>
        </w:tc>
        <w:tc>
          <w:tcPr>
            <w:tcW w:w="990" w:type="dxa"/>
            <w:tcMar>
              <w:left w:w="86" w:type="dxa"/>
              <w:right w:w="86" w:type="dxa"/>
            </w:tcMar>
          </w:tcPr>
          <w:p w14:paraId="0A0580DD" w14:textId="7B19F55C" w:rsidR="006E61C7" w:rsidRPr="005162DE" w:rsidRDefault="006E61C7" w:rsidP="006E61C7">
            <w:pPr>
              <w:spacing w:before="40" w:after="40"/>
              <w:jc w:val="center"/>
              <w:rPr>
                <w:rFonts w:ascii="Arial" w:hAnsi="Arial" w:cs="Arial"/>
                <w:sz w:val="24"/>
                <w:szCs w:val="24"/>
              </w:rPr>
            </w:pPr>
            <w:r>
              <w:rPr>
                <w:rFonts w:ascii="Arial" w:hAnsi="Arial" w:cs="Arial"/>
                <w:sz w:val="24"/>
                <w:szCs w:val="24"/>
              </w:rPr>
              <w:t>August 2024</w:t>
            </w:r>
          </w:p>
        </w:tc>
        <w:tc>
          <w:tcPr>
            <w:tcW w:w="900" w:type="dxa"/>
            <w:tcMar>
              <w:left w:w="86" w:type="dxa"/>
              <w:right w:w="86" w:type="dxa"/>
            </w:tcMar>
          </w:tcPr>
          <w:p w14:paraId="102D5A02" w14:textId="0A48AA41" w:rsidR="006E61C7" w:rsidRPr="005162DE" w:rsidRDefault="006E61C7" w:rsidP="006E61C7">
            <w:pPr>
              <w:spacing w:before="40" w:after="40"/>
              <w:jc w:val="center"/>
              <w:rPr>
                <w:rFonts w:ascii="Arial" w:hAnsi="Arial" w:cs="Arial"/>
                <w:sz w:val="24"/>
                <w:szCs w:val="24"/>
              </w:rPr>
            </w:pPr>
            <w:r>
              <w:rPr>
                <w:rFonts w:ascii="Arial" w:hAnsi="Arial" w:cs="Arial"/>
                <w:sz w:val="24"/>
                <w:szCs w:val="24"/>
              </w:rPr>
              <w:t>10</w:t>
            </w:r>
          </w:p>
        </w:tc>
        <w:tc>
          <w:tcPr>
            <w:tcW w:w="900" w:type="dxa"/>
            <w:tcMar>
              <w:left w:w="86" w:type="dxa"/>
              <w:right w:w="86" w:type="dxa"/>
            </w:tcMar>
          </w:tcPr>
          <w:p w14:paraId="36E2A949" w14:textId="567B604B" w:rsidR="006E61C7" w:rsidRPr="005162DE" w:rsidRDefault="006E61C7" w:rsidP="006E61C7">
            <w:pPr>
              <w:spacing w:before="40" w:after="40"/>
              <w:jc w:val="center"/>
              <w:rPr>
                <w:rFonts w:ascii="Arial" w:hAnsi="Arial" w:cs="Arial"/>
                <w:sz w:val="24"/>
                <w:szCs w:val="24"/>
              </w:rPr>
            </w:pPr>
            <w:r>
              <w:rPr>
                <w:rFonts w:ascii="Arial" w:hAnsi="Arial" w:cs="Arial"/>
                <w:sz w:val="24"/>
                <w:szCs w:val="24"/>
              </w:rPr>
              <w:t>0.0</w:t>
            </w:r>
          </w:p>
        </w:tc>
        <w:tc>
          <w:tcPr>
            <w:tcW w:w="900" w:type="dxa"/>
            <w:tcMar>
              <w:left w:w="86" w:type="dxa"/>
              <w:right w:w="86" w:type="dxa"/>
            </w:tcMar>
          </w:tcPr>
          <w:p w14:paraId="308535F4" w14:textId="236333E2" w:rsidR="006E61C7" w:rsidRPr="000F7604" w:rsidRDefault="006E61C7" w:rsidP="006E61C7">
            <w:pPr>
              <w:spacing w:before="40" w:after="40"/>
              <w:jc w:val="center"/>
              <w:rPr>
                <w:rFonts w:ascii="Arial" w:hAnsi="Arial" w:cs="Arial"/>
                <w:sz w:val="24"/>
                <w:szCs w:val="24"/>
              </w:rPr>
            </w:pPr>
            <w:r w:rsidRPr="00032567">
              <w:rPr>
                <w:rFonts w:ascii="Arial" w:hAnsi="Arial" w:cs="Arial"/>
                <w:sz w:val="24"/>
                <w:szCs w:val="24"/>
              </w:rPr>
              <w:t>N/A</w:t>
            </w:r>
          </w:p>
        </w:tc>
        <w:tc>
          <w:tcPr>
            <w:tcW w:w="990" w:type="dxa"/>
          </w:tcPr>
          <w:p w14:paraId="497DAE4F" w14:textId="6A40A61E" w:rsidR="006E61C7" w:rsidRDefault="006E61C7" w:rsidP="006E61C7">
            <w:pPr>
              <w:spacing w:before="40" w:after="40"/>
              <w:jc w:val="center"/>
              <w:rPr>
                <w:rFonts w:ascii="Arial" w:hAnsi="Arial" w:cs="Arial"/>
                <w:sz w:val="24"/>
                <w:szCs w:val="24"/>
              </w:rPr>
            </w:pPr>
            <w:r>
              <w:rPr>
                <w:rFonts w:ascii="Arial" w:hAnsi="Arial" w:cs="Arial"/>
                <w:sz w:val="24"/>
                <w:szCs w:val="24"/>
              </w:rPr>
              <w:t>0 – 0</w:t>
            </w:r>
          </w:p>
          <w:p w14:paraId="76D54BD5" w14:textId="24ED9519" w:rsidR="006E61C7" w:rsidRPr="000F7604" w:rsidRDefault="006E61C7" w:rsidP="006E61C7">
            <w:pPr>
              <w:spacing w:before="40" w:after="40"/>
              <w:jc w:val="center"/>
              <w:rPr>
                <w:rFonts w:ascii="Arial" w:hAnsi="Arial" w:cs="Arial"/>
                <w:sz w:val="24"/>
                <w:szCs w:val="24"/>
              </w:rPr>
            </w:pPr>
            <w:r w:rsidRPr="000F7604">
              <w:rPr>
                <w:rFonts w:ascii="Arial" w:hAnsi="Arial" w:cs="Arial"/>
                <w:sz w:val="24"/>
                <w:szCs w:val="24"/>
              </w:rPr>
              <w:t>]</w:t>
            </w:r>
          </w:p>
        </w:tc>
        <w:tc>
          <w:tcPr>
            <w:tcW w:w="720" w:type="dxa"/>
            <w:tcMar>
              <w:left w:w="86" w:type="dxa"/>
              <w:right w:w="86" w:type="dxa"/>
            </w:tcMar>
          </w:tcPr>
          <w:p w14:paraId="0173A2B8" w14:textId="65833D58" w:rsidR="006E61C7" w:rsidRPr="000F7604" w:rsidRDefault="006E61C7" w:rsidP="006E61C7">
            <w:pPr>
              <w:spacing w:before="40" w:after="40"/>
              <w:jc w:val="center"/>
              <w:rPr>
                <w:rFonts w:ascii="Arial" w:hAnsi="Arial" w:cs="Arial"/>
                <w:sz w:val="24"/>
                <w:szCs w:val="24"/>
              </w:rPr>
            </w:pPr>
            <w:r w:rsidRPr="000F7604">
              <w:rPr>
                <w:rFonts w:ascii="Arial" w:hAnsi="Arial" w:cs="Arial"/>
                <w:sz w:val="24"/>
                <w:szCs w:val="24"/>
              </w:rPr>
              <w:t>15</w:t>
            </w:r>
          </w:p>
        </w:tc>
        <w:tc>
          <w:tcPr>
            <w:tcW w:w="720" w:type="dxa"/>
            <w:tcMar>
              <w:left w:w="86" w:type="dxa"/>
              <w:right w:w="86" w:type="dxa"/>
            </w:tcMar>
          </w:tcPr>
          <w:p w14:paraId="4C360E7C" w14:textId="77777777" w:rsidR="006E61C7" w:rsidRPr="000F7604" w:rsidRDefault="006E61C7" w:rsidP="006E61C7">
            <w:pPr>
              <w:spacing w:before="40" w:after="40"/>
              <w:jc w:val="center"/>
              <w:rPr>
                <w:rFonts w:ascii="Arial" w:hAnsi="Arial" w:cs="Arial"/>
                <w:sz w:val="24"/>
                <w:szCs w:val="24"/>
              </w:rPr>
            </w:pPr>
            <w:r w:rsidRPr="000F7604">
              <w:rPr>
                <w:rFonts w:ascii="Arial" w:hAnsi="Arial" w:cs="Arial"/>
                <w:sz w:val="24"/>
                <w:szCs w:val="24"/>
              </w:rPr>
              <w:t>0.2</w:t>
            </w:r>
          </w:p>
        </w:tc>
        <w:tc>
          <w:tcPr>
            <w:tcW w:w="3780" w:type="dxa"/>
          </w:tcPr>
          <w:p w14:paraId="53E810BE" w14:textId="5E0DB649" w:rsidR="006E61C7" w:rsidRPr="000F7604" w:rsidRDefault="006E61C7" w:rsidP="006E61C7">
            <w:pPr>
              <w:spacing w:before="40" w:after="40"/>
              <w:rPr>
                <w:rFonts w:ascii="Arial" w:hAnsi="Arial" w:cs="Arial"/>
                <w:sz w:val="24"/>
                <w:szCs w:val="24"/>
              </w:rPr>
            </w:pPr>
            <w:r w:rsidRPr="000F7604">
              <w:rPr>
                <w:rFonts w:ascii="Arial" w:hAnsi="Arial" w:cs="Arial"/>
                <w:sz w:val="24"/>
                <w:szCs w:val="24"/>
              </w:rPr>
              <w:t>Corrosion of household plumbing systems; Erosion of natural deposits</w:t>
            </w:r>
          </w:p>
        </w:tc>
      </w:tr>
      <w:tr w:rsidR="006E61C7" w:rsidRPr="005162DE" w14:paraId="3E0C72DE" w14:textId="77777777" w:rsidTr="00A268BF">
        <w:trPr>
          <w:trHeight w:val="1169"/>
        </w:trPr>
        <w:tc>
          <w:tcPr>
            <w:tcW w:w="985" w:type="dxa"/>
            <w:tcMar>
              <w:left w:w="86" w:type="dxa"/>
              <w:right w:w="86" w:type="dxa"/>
            </w:tcMar>
          </w:tcPr>
          <w:p w14:paraId="4152BF18" w14:textId="77777777" w:rsidR="006E61C7" w:rsidRPr="005162DE" w:rsidRDefault="006E61C7" w:rsidP="006E61C7">
            <w:pPr>
              <w:spacing w:before="40" w:after="40"/>
              <w:rPr>
                <w:rFonts w:ascii="Arial" w:hAnsi="Arial" w:cs="Arial"/>
                <w:sz w:val="24"/>
                <w:szCs w:val="24"/>
              </w:rPr>
            </w:pPr>
            <w:r w:rsidRPr="005162DE">
              <w:rPr>
                <w:rFonts w:ascii="Arial" w:hAnsi="Arial" w:cs="Arial"/>
                <w:sz w:val="24"/>
                <w:szCs w:val="24"/>
              </w:rPr>
              <w:t>Copper (ppm)</w:t>
            </w:r>
          </w:p>
        </w:tc>
        <w:tc>
          <w:tcPr>
            <w:tcW w:w="990" w:type="dxa"/>
            <w:tcMar>
              <w:left w:w="86" w:type="dxa"/>
              <w:right w:w="86" w:type="dxa"/>
            </w:tcMar>
          </w:tcPr>
          <w:p w14:paraId="1E79D436" w14:textId="7731D687" w:rsidR="006E61C7" w:rsidRPr="005162DE" w:rsidRDefault="006E61C7" w:rsidP="006E61C7">
            <w:pPr>
              <w:spacing w:before="40" w:after="40"/>
              <w:jc w:val="center"/>
              <w:rPr>
                <w:rFonts w:ascii="Arial" w:hAnsi="Arial" w:cs="Arial"/>
                <w:sz w:val="24"/>
                <w:szCs w:val="24"/>
              </w:rPr>
            </w:pPr>
            <w:r>
              <w:rPr>
                <w:rFonts w:ascii="Arial" w:hAnsi="Arial" w:cs="Arial"/>
                <w:sz w:val="24"/>
                <w:szCs w:val="24"/>
              </w:rPr>
              <w:t>August 2024</w:t>
            </w:r>
          </w:p>
        </w:tc>
        <w:tc>
          <w:tcPr>
            <w:tcW w:w="900" w:type="dxa"/>
            <w:tcMar>
              <w:left w:w="86" w:type="dxa"/>
              <w:right w:w="86" w:type="dxa"/>
            </w:tcMar>
          </w:tcPr>
          <w:p w14:paraId="42CEE2F3" w14:textId="716587E8" w:rsidR="006E61C7" w:rsidRPr="005162DE" w:rsidRDefault="006E61C7" w:rsidP="006E61C7">
            <w:pPr>
              <w:spacing w:before="40" w:after="40"/>
              <w:jc w:val="center"/>
              <w:rPr>
                <w:rFonts w:ascii="Arial" w:hAnsi="Arial" w:cs="Arial"/>
                <w:sz w:val="24"/>
                <w:szCs w:val="24"/>
              </w:rPr>
            </w:pPr>
            <w:r>
              <w:rPr>
                <w:rFonts w:ascii="Arial" w:hAnsi="Arial" w:cs="Arial"/>
                <w:sz w:val="24"/>
                <w:szCs w:val="24"/>
              </w:rPr>
              <w:t>10</w:t>
            </w:r>
          </w:p>
        </w:tc>
        <w:tc>
          <w:tcPr>
            <w:tcW w:w="900" w:type="dxa"/>
            <w:tcMar>
              <w:left w:w="86" w:type="dxa"/>
              <w:right w:w="86" w:type="dxa"/>
            </w:tcMar>
          </w:tcPr>
          <w:p w14:paraId="15E55B1F" w14:textId="48E53A84" w:rsidR="006E61C7" w:rsidRPr="005162DE" w:rsidRDefault="006E61C7" w:rsidP="006E61C7">
            <w:pPr>
              <w:spacing w:before="40" w:after="40"/>
              <w:jc w:val="center"/>
              <w:rPr>
                <w:rFonts w:ascii="Arial" w:hAnsi="Arial" w:cs="Arial"/>
                <w:sz w:val="24"/>
                <w:szCs w:val="24"/>
              </w:rPr>
            </w:pPr>
            <w:r>
              <w:rPr>
                <w:rFonts w:ascii="Arial" w:hAnsi="Arial" w:cs="Arial"/>
                <w:sz w:val="24"/>
                <w:szCs w:val="24"/>
              </w:rPr>
              <w:t>0.0</w:t>
            </w:r>
          </w:p>
        </w:tc>
        <w:tc>
          <w:tcPr>
            <w:tcW w:w="900" w:type="dxa"/>
            <w:tcMar>
              <w:left w:w="86" w:type="dxa"/>
              <w:right w:w="86" w:type="dxa"/>
            </w:tcMar>
          </w:tcPr>
          <w:p w14:paraId="1AE57BBF" w14:textId="0B146BCB" w:rsidR="006E61C7" w:rsidRPr="000F7604" w:rsidRDefault="006E61C7" w:rsidP="006E61C7">
            <w:pPr>
              <w:spacing w:before="40" w:after="40"/>
              <w:jc w:val="center"/>
              <w:rPr>
                <w:rFonts w:ascii="Arial" w:hAnsi="Arial" w:cs="Arial"/>
                <w:sz w:val="24"/>
                <w:szCs w:val="24"/>
              </w:rPr>
            </w:pPr>
            <w:r w:rsidRPr="00F86BF8">
              <w:rPr>
                <w:rFonts w:ascii="Arial" w:hAnsi="Arial" w:cs="Arial"/>
                <w:sz w:val="24"/>
                <w:szCs w:val="24"/>
              </w:rPr>
              <w:t>N/A</w:t>
            </w:r>
          </w:p>
        </w:tc>
        <w:tc>
          <w:tcPr>
            <w:tcW w:w="990" w:type="dxa"/>
          </w:tcPr>
          <w:p w14:paraId="0C54B5C7" w14:textId="77777777" w:rsidR="006E61C7" w:rsidRDefault="006E61C7" w:rsidP="006E61C7">
            <w:pPr>
              <w:spacing w:before="40" w:after="40"/>
              <w:jc w:val="center"/>
              <w:rPr>
                <w:rFonts w:ascii="Arial" w:hAnsi="Arial" w:cs="Arial"/>
                <w:sz w:val="24"/>
                <w:szCs w:val="24"/>
              </w:rPr>
            </w:pPr>
            <w:r>
              <w:rPr>
                <w:rFonts w:ascii="Arial" w:hAnsi="Arial" w:cs="Arial"/>
                <w:sz w:val="24"/>
                <w:szCs w:val="24"/>
              </w:rPr>
              <w:t>0 – 0</w:t>
            </w:r>
          </w:p>
          <w:p w14:paraId="5D0B6BE2" w14:textId="05EA65EC" w:rsidR="006E61C7" w:rsidRPr="000F7604" w:rsidRDefault="006E61C7" w:rsidP="006E61C7">
            <w:pPr>
              <w:spacing w:before="40" w:after="40"/>
              <w:jc w:val="center"/>
              <w:rPr>
                <w:rFonts w:ascii="Arial" w:hAnsi="Arial" w:cs="Arial"/>
                <w:sz w:val="24"/>
                <w:szCs w:val="24"/>
              </w:rPr>
            </w:pPr>
          </w:p>
        </w:tc>
        <w:tc>
          <w:tcPr>
            <w:tcW w:w="720" w:type="dxa"/>
            <w:tcMar>
              <w:left w:w="86" w:type="dxa"/>
              <w:right w:w="86" w:type="dxa"/>
            </w:tcMar>
          </w:tcPr>
          <w:p w14:paraId="70C90CCD" w14:textId="6FCB15AC" w:rsidR="006E61C7" w:rsidRPr="000F7604" w:rsidRDefault="006E61C7" w:rsidP="006E61C7">
            <w:pPr>
              <w:spacing w:before="40" w:after="40"/>
              <w:jc w:val="center"/>
              <w:rPr>
                <w:rFonts w:ascii="Arial" w:hAnsi="Arial" w:cs="Arial"/>
                <w:sz w:val="24"/>
                <w:szCs w:val="24"/>
              </w:rPr>
            </w:pPr>
            <w:r w:rsidRPr="000F7604">
              <w:rPr>
                <w:rFonts w:ascii="Arial" w:hAnsi="Arial" w:cs="Arial"/>
                <w:sz w:val="24"/>
                <w:szCs w:val="24"/>
              </w:rPr>
              <w:t>1.3</w:t>
            </w:r>
          </w:p>
        </w:tc>
        <w:tc>
          <w:tcPr>
            <w:tcW w:w="720" w:type="dxa"/>
            <w:tcMar>
              <w:left w:w="86" w:type="dxa"/>
              <w:right w:w="86" w:type="dxa"/>
            </w:tcMar>
          </w:tcPr>
          <w:p w14:paraId="6BFCFA13" w14:textId="77777777" w:rsidR="006E61C7" w:rsidRPr="000F7604" w:rsidRDefault="006E61C7" w:rsidP="006E61C7">
            <w:pPr>
              <w:spacing w:before="40" w:after="40"/>
              <w:jc w:val="center"/>
              <w:rPr>
                <w:rFonts w:ascii="Arial" w:hAnsi="Arial" w:cs="Arial"/>
                <w:sz w:val="24"/>
                <w:szCs w:val="24"/>
              </w:rPr>
            </w:pPr>
            <w:r w:rsidRPr="000F7604">
              <w:rPr>
                <w:rFonts w:ascii="Arial" w:hAnsi="Arial" w:cs="Arial"/>
                <w:sz w:val="24"/>
                <w:szCs w:val="24"/>
              </w:rPr>
              <w:t>0.3</w:t>
            </w:r>
          </w:p>
        </w:tc>
        <w:tc>
          <w:tcPr>
            <w:tcW w:w="3780" w:type="dxa"/>
          </w:tcPr>
          <w:p w14:paraId="5A3BAA98" w14:textId="4D55672D" w:rsidR="006E61C7" w:rsidRPr="000F7604" w:rsidRDefault="006E61C7" w:rsidP="006E61C7">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0FE42459" w14:textId="77777777" w:rsidR="00E36E0F" w:rsidRPr="00E36E0F" w:rsidRDefault="00E36E0F" w:rsidP="00E36E0F">
      <w:pPr>
        <w:rPr>
          <w:rFonts w:ascii="Arial" w:hAnsi="Arial" w:cs="Arial"/>
          <w:sz w:val="24"/>
          <w:szCs w:val="24"/>
        </w:rPr>
      </w:pPr>
    </w:p>
    <w:p w14:paraId="04711E84" w14:textId="77777777" w:rsidR="00E36E0F" w:rsidRPr="005E58A3" w:rsidRDefault="00E36E0F" w:rsidP="00E36E0F">
      <w:pPr>
        <w:spacing w:after="240"/>
        <w:rPr>
          <w:rFonts w:ascii="Arial" w:hAnsi="Arial" w:cs="Arial"/>
          <w:sz w:val="24"/>
          <w:szCs w:val="24"/>
        </w:rPr>
      </w:pPr>
      <w:r>
        <w:rPr>
          <w:rFonts w:ascii="Arial" w:hAnsi="Arial" w:cs="Arial"/>
          <w:sz w:val="24"/>
          <w:szCs w:val="24"/>
        </w:rPr>
        <w:t xml:space="preserve">Los Angeles World Airports Palmdale </w:t>
      </w:r>
      <w:r w:rsidRPr="005E58A3">
        <w:rPr>
          <w:rFonts w:ascii="Arial" w:hAnsi="Arial" w:cs="Arial"/>
          <w:sz w:val="24"/>
          <w:szCs w:val="24"/>
        </w:rPr>
        <w:t xml:space="preserve">has completed the initial lead service line inventory required by U.S. EPA’s Lead and Copper Rule Revisions. The deadline for the initial inventories </w:t>
      </w:r>
      <w:r>
        <w:rPr>
          <w:rFonts w:ascii="Arial" w:hAnsi="Arial" w:cs="Arial"/>
          <w:sz w:val="24"/>
          <w:szCs w:val="24"/>
        </w:rPr>
        <w:t>was</w:t>
      </w:r>
      <w:r w:rsidRPr="005E58A3">
        <w:rPr>
          <w:rFonts w:ascii="Arial" w:hAnsi="Arial" w:cs="Arial"/>
          <w:sz w:val="24"/>
          <w:szCs w:val="24"/>
        </w:rPr>
        <w:t xml:space="preserve"> October 16, 2024.</w:t>
      </w:r>
    </w:p>
    <w:p w14:paraId="02AC5DC3" w14:textId="77777777" w:rsidR="00E36E0F" w:rsidRPr="005E58A3" w:rsidRDefault="00E36E0F" w:rsidP="00E36E0F">
      <w:pPr>
        <w:spacing w:after="240"/>
        <w:rPr>
          <w:rFonts w:ascii="Arial" w:hAnsi="Arial" w:cs="Arial"/>
          <w:sz w:val="24"/>
          <w:szCs w:val="24"/>
        </w:rPr>
      </w:pPr>
      <w:r w:rsidRPr="005E58A3">
        <w:rPr>
          <w:rFonts w:ascii="Arial" w:hAnsi="Arial" w:cs="Arial"/>
          <w:sz w:val="24"/>
          <w:szCs w:val="24"/>
        </w:rPr>
        <w:t xml:space="preserve">Through completing a historical records review and field investigations, </w:t>
      </w:r>
      <w:r>
        <w:rPr>
          <w:rFonts w:ascii="Arial" w:hAnsi="Arial" w:cs="Arial"/>
          <w:sz w:val="24"/>
          <w:szCs w:val="24"/>
        </w:rPr>
        <w:t xml:space="preserve">Los Angeles World Airports Palmdale </w:t>
      </w:r>
      <w:r w:rsidRPr="005E58A3">
        <w:rPr>
          <w:rFonts w:ascii="Arial" w:hAnsi="Arial" w:cs="Arial"/>
          <w:sz w:val="24"/>
          <w:szCs w:val="24"/>
        </w:rPr>
        <w:t>has determined it has no lead or galvanized requiring replacement service lines in its distribution system.</w:t>
      </w:r>
    </w:p>
    <w:p w14:paraId="2995B0F9" w14:textId="77777777" w:rsidR="00E36E0F" w:rsidRPr="005E58A3" w:rsidRDefault="00E36E0F" w:rsidP="00E36E0F">
      <w:pPr>
        <w:spacing w:after="240"/>
        <w:rPr>
          <w:rFonts w:ascii="Arial" w:hAnsi="Arial" w:cs="Arial"/>
          <w:sz w:val="24"/>
          <w:szCs w:val="24"/>
        </w:rPr>
      </w:pPr>
      <w:r>
        <w:rPr>
          <w:rFonts w:ascii="Arial" w:hAnsi="Arial" w:cs="Arial"/>
          <w:sz w:val="24"/>
          <w:szCs w:val="24"/>
        </w:rPr>
        <w:t xml:space="preserve">Los Angeles World Airports Palmdale </w:t>
      </w:r>
      <w:r w:rsidRPr="005E58A3">
        <w:rPr>
          <w:rFonts w:ascii="Arial" w:hAnsi="Arial" w:cs="Arial"/>
          <w:sz w:val="24"/>
          <w:szCs w:val="24"/>
        </w:rPr>
        <w:t>reviewed all applicable sources of information, including</w:t>
      </w:r>
      <w:r>
        <w:rPr>
          <w:rFonts w:ascii="Arial" w:hAnsi="Arial" w:cs="Arial"/>
          <w:sz w:val="24"/>
          <w:szCs w:val="24"/>
        </w:rPr>
        <w:t>:</w:t>
      </w:r>
    </w:p>
    <w:p w14:paraId="6EB2FD99" w14:textId="77777777" w:rsidR="00E36E0F" w:rsidRPr="00BD41D3" w:rsidRDefault="00E36E0F" w:rsidP="00E36E0F">
      <w:pPr>
        <w:pStyle w:val="ListParagraph"/>
        <w:numPr>
          <w:ilvl w:val="0"/>
          <w:numId w:val="8"/>
        </w:numPr>
        <w:spacing w:after="240"/>
      </w:pPr>
      <w:r w:rsidRPr="00BD41D3">
        <w:t xml:space="preserve">All construction and plumbing codes, permits, and existing records or other documentation </w:t>
      </w:r>
      <w:r>
        <w:t xml:space="preserve">that </w:t>
      </w:r>
      <w:r w:rsidRPr="00BD41D3">
        <w:t>indicates the service line materials;</w:t>
      </w:r>
    </w:p>
    <w:p w14:paraId="63B7CFD0" w14:textId="77777777" w:rsidR="00E36E0F" w:rsidRPr="00BD41D3" w:rsidRDefault="00E36E0F" w:rsidP="00E36E0F">
      <w:pPr>
        <w:pStyle w:val="ListParagraph"/>
        <w:numPr>
          <w:ilvl w:val="0"/>
          <w:numId w:val="8"/>
        </w:numPr>
        <w:spacing w:after="240"/>
      </w:pPr>
      <w:r w:rsidRPr="00BD41D3">
        <w:lastRenderedPageBreak/>
        <w:t>All water system records, including distribution system maps and drawings, historical records on each service connection, and standard operating procedures;</w:t>
      </w:r>
    </w:p>
    <w:p w14:paraId="1DAC5ADF" w14:textId="77777777" w:rsidR="00E36E0F" w:rsidRPr="00BD41D3" w:rsidRDefault="00E36E0F" w:rsidP="00E36E0F">
      <w:pPr>
        <w:pStyle w:val="ListParagraph"/>
        <w:numPr>
          <w:ilvl w:val="0"/>
          <w:numId w:val="8"/>
        </w:numPr>
        <w:spacing w:after="240"/>
      </w:pPr>
      <w:r w:rsidRPr="00BD41D3">
        <w:t>All previous service line or meter replacements were conducted.</w:t>
      </w:r>
    </w:p>
    <w:p w14:paraId="7826DD99" w14:textId="77777777" w:rsidR="00E36E0F" w:rsidRPr="005E58A3" w:rsidRDefault="00E36E0F" w:rsidP="00E36E0F">
      <w:pPr>
        <w:spacing w:after="240"/>
        <w:rPr>
          <w:rFonts w:ascii="Arial" w:hAnsi="Arial" w:cs="Arial"/>
          <w:sz w:val="24"/>
          <w:szCs w:val="24"/>
        </w:rPr>
      </w:pPr>
      <w:r w:rsidRPr="005E58A3">
        <w:rPr>
          <w:rFonts w:ascii="Arial" w:hAnsi="Arial" w:cs="Arial"/>
          <w:sz w:val="24"/>
          <w:szCs w:val="24"/>
        </w:rPr>
        <w:t xml:space="preserve">In addition to reviewing the above sources of information, </w:t>
      </w:r>
      <w:r>
        <w:rPr>
          <w:rFonts w:ascii="Arial" w:hAnsi="Arial" w:cs="Arial"/>
          <w:sz w:val="24"/>
          <w:szCs w:val="24"/>
        </w:rPr>
        <w:t xml:space="preserve">Los Angeles World Airports Palmdale </w:t>
      </w:r>
      <w:r w:rsidRPr="005E58A3">
        <w:rPr>
          <w:rFonts w:ascii="Arial" w:hAnsi="Arial" w:cs="Arial"/>
          <w:sz w:val="24"/>
          <w:szCs w:val="24"/>
        </w:rPr>
        <w:t>physically inspected all service lines in its distribution system, regardless of ownership. All service lines were verified non-lead</w:t>
      </w:r>
      <w:r>
        <w:rPr>
          <w:rFonts w:ascii="Arial" w:hAnsi="Arial" w:cs="Arial"/>
          <w:sz w:val="24"/>
          <w:szCs w:val="24"/>
        </w:rPr>
        <w:t>.</w:t>
      </w:r>
    </w:p>
    <w:p w14:paraId="06102674" w14:textId="77777777" w:rsidR="00E36E0F" w:rsidRPr="005162DE" w:rsidRDefault="00E36E0F" w:rsidP="00E36E0F">
      <w:pPr>
        <w:rPr>
          <w:rFonts w:ascii="Arial" w:hAnsi="Arial" w:cs="Arial"/>
          <w:sz w:val="24"/>
          <w:szCs w:val="24"/>
        </w:rPr>
      </w:pPr>
      <w:r>
        <w:rPr>
          <w:rFonts w:ascii="Arial" w:hAnsi="Arial" w:cs="Arial"/>
          <w:sz w:val="24"/>
          <w:szCs w:val="24"/>
        </w:rPr>
        <w:t>Los Angeles World Airports Palmdale</w:t>
      </w:r>
      <w:r w:rsidRPr="00BD41D3">
        <w:rPr>
          <w:rFonts w:ascii="Arial" w:hAnsi="Arial" w:cs="Arial"/>
          <w:sz w:val="24"/>
          <w:szCs w:val="24"/>
        </w:rPr>
        <w:t xml:space="preserve"> will update service line material information obtained from normal operations, such as service line maintenance, installation, or water meter readings, after October 2024 and will update the initial inventory accordingly.</w:t>
      </w:r>
    </w:p>
    <w:p w14:paraId="1893DE61" w14:textId="77777777" w:rsidR="00E36E0F" w:rsidRPr="00E36E0F" w:rsidRDefault="00E36E0F" w:rsidP="00E36E0F">
      <w:pPr>
        <w:rPr>
          <w:rFonts w:ascii="Arial" w:hAnsi="Arial" w:cs="Arial"/>
          <w:sz w:val="24"/>
          <w:szCs w:val="24"/>
        </w:rPr>
      </w:pPr>
    </w:p>
    <w:p w14:paraId="28CE577E" w14:textId="3147D257" w:rsidR="005D3708" w:rsidRPr="005162DE" w:rsidRDefault="005D3708" w:rsidP="00070C22">
      <w:pPr>
        <w:pStyle w:val="Caption"/>
      </w:pPr>
      <w:r w:rsidRPr="005162DE">
        <w:t xml:space="preserve">Table </w:t>
      </w:r>
      <w:fldSimple w:instr=" SEQ Table \* ARABIC ">
        <w:r w:rsidR="00883E1D">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6B0CD754" w14:textId="77777777" w:rsidTr="00066C0E">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6E61C7" w:rsidRPr="005162DE" w14:paraId="0E0C1E93" w14:textId="77777777" w:rsidTr="00066C0E">
        <w:trPr>
          <w:trHeight w:val="432"/>
        </w:trPr>
        <w:tc>
          <w:tcPr>
            <w:tcW w:w="2155" w:type="dxa"/>
          </w:tcPr>
          <w:p w14:paraId="66AD9F49" w14:textId="77777777" w:rsidR="006E61C7" w:rsidRPr="005162DE" w:rsidRDefault="006E61C7" w:rsidP="006E61C7">
            <w:pPr>
              <w:spacing w:before="40" w:after="40"/>
              <w:rPr>
                <w:rFonts w:ascii="Arial" w:hAnsi="Arial" w:cs="Arial"/>
                <w:sz w:val="24"/>
                <w:szCs w:val="24"/>
              </w:rPr>
            </w:pPr>
            <w:r w:rsidRPr="005162DE">
              <w:rPr>
                <w:rFonts w:ascii="Arial" w:hAnsi="Arial" w:cs="Arial"/>
                <w:sz w:val="24"/>
                <w:szCs w:val="24"/>
              </w:rPr>
              <w:t>Sodium (ppm)</w:t>
            </w:r>
          </w:p>
        </w:tc>
        <w:tc>
          <w:tcPr>
            <w:tcW w:w="1080" w:type="dxa"/>
            <w:tcMar>
              <w:left w:w="58" w:type="dxa"/>
              <w:right w:w="58" w:type="dxa"/>
            </w:tcMar>
          </w:tcPr>
          <w:p w14:paraId="2DC49168" w14:textId="02B1B0A3" w:rsidR="006E61C7" w:rsidRPr="005162DE" w:rsidRDefault="006E61C7" w:rsidP="006E61C7">
            <w:pPr>
              <w:spacing w:before="40" w:after="40"/>
              <w:jc w:val="center"/>
              <w:rPr>
                <w:rFonts w:ascii="Arial" w:hAnsi="Arial" w:cs="Arial"/>
                <w:sz w:val="24"/>
                <w:szCs w:val="24"/>
              </w:rPr>
            </w:pPr>
            <w:r>
              <w:rPr>
                <w:rFonts w:ascii="Arial" w:hAnsi="Arial" w:cs="Arial"/>
                <w:color w:val="000000" w:themeColor="text1"/>
                <w:sz w:val="24"/>
                <w:szCs w:val="24"/>
              </w:rPr>
              <w:t>2/2/2023</w:t>
            </w:r>
          </w:p>
        </w:tc>
        <w:tc>
          <w:tcPr>
            <w:tcW w:w="1260" w:type="dxa"/>
            <w:tcMar>
              <w:left w:w="58" w:type="dxa"/>
              <w:right w:w="58" w:type="dxa"/>
            </w:tcMar>
          </w:tcPr>
          <w:p w14:paraId="690B0D1C" w14:textId="18A5F328" w:rsidR="006E61C7" w:rsidRPr="005162DE" w:rsidRDefault="006E61C7" w:rsidP="006E61C7">
            <w:pPr>
              <w:spacing w:before="40" w:after="40"/>
              <w:jc w:val="center"/>
              <w:rPr>
                <w:rFonts w:ascii="Arial" w:hAnsi="Arial" w:cs="Arial"/>
                <w:sz w:val="24"/>
                <w:szCs w:val="24"/>
              </w:rPr>
            </w:pPr>
            <w:r>
              <w:rPr>
                <w:rFonts w:ascii="Arial" w:hAnsi="Arial" w:cs="Arial"/>
                <w:color w:val="000000" w:themeColor="text1"/>
                <w:sz w:val="24"/>
                <w:szCs w:val="24"/>
              </w:rPr>
              <w:t>36</w:t>
            </w:r>
          </w:p>
        </w:tc>
        <w:tc>
          <w:tcPr>
            <w:tcW w:w="1350" w:type="dxa"/>
            <w:tcMar>
              <w:left w:w="58" w:type="dxa"/>
              <w:right w:w="58" w:type="dxa"/>
            </w:tcMar>
          </w:tcPr>
          <w:p w14:paraId="6802CC34" w14:textId="64A5BFFF" w:rsidR="006E61C7" w:rsidRPr="005162DE" w:rsidRDefault="006E61C7" w:rsidP="006E61C7">
            <w:pPr>
              <w:spacing w:before="40" w:after="40"/>
              <w:jc w:val="center"/>
              <w:rPr>
                <w:rFonts w:ascii="Arial" w:hAnsi="Arial" w:cs="Arial"/>
                <w:sz w:val="24"/>
                <w:szCs w:val="24"/>
              </w:rPr>
            </w:pPr>
            <w:r>
              <w:rPr>
                <w:rFonts w:ascii="Arial" w:hAnsi="Arial" w:cs="Arial"/>
                <w:color w:val="000000" w:themeColor="text1"/>
                <w:sz w:val="24"/>
                <w:szCs w:val="24"/>
              </w:rPr>
              <w:t>30-36</w:t>
            </w:r>
          </w:p>
        </w:tc>
        <w:tc>
          <w:tcPr>
            <w:tcW w:w="900" w:type="dxa"/>
            <w:tcMar>
              <w:left w:w="58" w:type="dxa"/>
              <w:right w:w="58" w:type="dxa"/>
            </w:tcMar>
          </w:tcPr>
          <w:p w14:paraId="4E60C959" w14:textId="7B39A70D" w:rsidR="006E61C7" w:rsidRPr="005162DE" w:rsidRDefault="006E61C7" w:rsidP="006E61C7">
            <w:pPr>
              <w:spacing w:before="40" w:after="40"/>
              <w:jc w:val="center"/>
              <w:rPr>
                <w:rFonts w:ascii="Arial" w:hAnsi="Arial" w:cs="Arial"/>
                <w:sz w:val="24"/>
                <w:szCs w:val="24"/>
              </w:rPr>
            </w:pPr>
            <w:r w:rsidRPr="005F082E">
              <w:rPr>
                <w:rFonts w:ascii="Arial" w:hAnsi="Arial" w:cs="Arial"/>
                <w:sz w:val="24"/>
                <w:szCs w:val="24"/>
              </w:rPr>
              <w:t>None</w:t>
            </w:r>
          </w:p>
        </w:tc>
        <w:tc>
          <w:tcPr>
            <w:tcW w:w="990" w:type="dxa"/>
            <w:tcMar>
              <w:left w:w="58" w:type="dxa"/>
              <w:right w:w="58" w:type="dxa"/>
            </w:tcMar>
          </w:tcPr>
          <w:p w14:paraId="721928BB" w14:textId="105027E7" w:rsidR="006E61C7" w:rsidRPr="005162DE" w:rsidRDefault="006E61C7" w:rsidP="006E61C7">
            <w:pPr>
              <w:spacing w:before="40" w:after="40"/>
              <w:jc w:val="center"/>
              <w:rPr>
                <w:rFonts w:ascii="Arial" w:hAnsi="Arial" w:cs="Arial"/>
                <w:sz w:val="24"/>
                <w:szCs w:val="24"/>
              </w:rPr>
            </w:pPr>
            <w:r w:rsidRPr="005F082E">
              <w:rPr>
                <w:rFonts w:ascii="Arial" w:hAnsi="Arial" w:cs="Arial"/>
                <w:sz w:val="24"/>
                <w:szCs w:val="24"/>
              </w:rPr>
              <w:t>None</w:t>
            </w:r>
          </w:p>
        </w:tc>
        <w:tc>
          <w:tcPr>
            <w:tcW w:w="3101" w:type="dxa"/>
            <w:tcMar>
              <w:left w:w="58" w:type="dxa"/>
              <w:right w:w="58" w:type="dxa"/>
            </w:tcMar>
          </w:tcPr>
          <w:p w14:paraId="4A3C8020" w14:textId="1445D4CD" w:rsidR="006E61C7" w:rsidRPr="005162DE" w:rsidRDefault="006E61C7" w:rsidP="006E61C7">
            <w:pPr>
              <w:spacing w:before="40" w:after="40"/>
              <w:rPr>
                <w:rFonts w:ascii="Arial" w:hAnsi="Arial" w:cs="Arial"/>
                <w:sz w:val="24"/>
                <w:szCs w:val="24"/>
              </w:rPr>
            </w:pPr>
            <w:r w:rsidRPr="005F082E">
              <w:rPr>
                <w:rFonts w:ascii="Arial" w:hAnsi="Arial" w:cs="Arial"/>
                <w:sz w:val="24"/>
                <w:szCs w:val="24"/>
              </w:rPr>
              <w:t>Salt present in the water and is generally naturally occurring</w:t>
            </w:r>
          </w:p>
        </w:tc>
      </w:tr>
      <w:tr w:rsidR="006E61C7" w:rsidRPr="005162DE" w14:paraId="2ACD2463" w14:textId="77777777" w:rsidTr="00066C0E">
        <w:tc>
          <w:tcPr>
            <w:tcW w:w="2155" w:type="dxa"/>
          </w:tcPr>
          <w:p w14:paraId="01FDA3CE" w14:textId="77777777" w:rsidR="006E61C7" w:rsidRPr="005162DE" w:rsidRDefault="006E61C7" w:rsidP="006E61C7">
            <w:pPr>
              <w:spacing w:before="40" w:after="40"/>
              <w:rPr>
                <w:rFonts w:ascii="Arial" w:hAnsi="Arial" w:cs="Arial"/>
                <w:sz w:val="24"/>
                <w:szCs w:val="24"/>
              </w:rPr>
            </w:pPr>
            <w:r w:rsidRPr="005162DE">
              <w:rPr>
                <w:rFonts w:ascii="Arial" w:hAnsi="Arial" w:cs="Arial"/>
                <w:sz w:val="24"/>
                <w:szCs w:val="24"/>
              </w:rPr>
              <w:t>Hardness (ppm)</w:t>
            </w:r>
          </w:p>
        </w:tc>
        <w:tc>
          <w:tcPr>
            <w:tcW w:w="1080" w:type="dxa"/>
            <w:tcMar>
              <w:left w:w="58" w:type="dxa"/>
              <w:right w:w="58" w:type="dxa"/>
            </w:tcMar>
          </w:tcPr>
          <w:p w14:paraId="7A81C45D" w14:textId="0FF7118A" w:rsidR="006E61C7" w:rsidRPr="005162DE" w:rsidRDefault="006E61C7" w:rsidP="006E61C7">
            <w:pPr>
              <w:spacing w:before="40" w:after="40"/>
              <w:jc w:val="center"/>
              <w:rPr>
                <w:rFonts w:ascii="Arial" w:hAnsi="Arial" w:cs="Arial"/>
                <w:sz w:val="24"/>
                <w:szCs w:val="24"/>
              </w:rPr>
            </w:pPr>
            <w:r>
              <w:rPr>
                <w:rFonts w:ascii="Arial" w:hAnsi="Arial" w:cs="Arial"/>
                <w:color w:val="000000" w:themeColor="text1"/>
                <w:sz w:val="24"/>
                <w:szCs w:val="24"/>
              </w:rPr>
              <w:t>2/2/2023</w:t>
            </w:r>
          </w:p>
        </w:tc>
        <w:tc>
          <w:tcPr>
            <w:tcW w:w="1260" w:type="dxa"/>
            <w:tcMar>
              <w:left w:w="58" w:type="dxa"/>
              <w:right w:w="58" w:type="dxa"/>
            </w:tcMar>
          </w:tcPr>
          <w:p w14:paraId="5F571C45" w14:textId="0AFCFF4B" w:rsidR="006E61C7" w:rsidRPr="005162DE" w:rsidRDefault="006E61C7" w:rsidP="006E61C7">
            <w:pPr>
              <w:spacing w:before="40" w:after="40"/>
              <w:jc w:val="center"/>
              <w:rPr>
                <w:rFonts w:ascii="Arial" w:hAnsi="Arial" w:cs="Arial"/>
                <w:sz w:val="24"/>
                <w:szCs w:val="24"/>
              </w:rPr>
            </w:pPr>
            <w:r>
              <w:rPr>
                <w:rFonts w:ascii="Arial" w:hAnsi="Arial" w:cs="Arial"/>
                <w:color w:val="000000" w:themeColor="text1"/>
                <w:sz w:val="24"/>
                <w:szCs w:val="24"/>
              </w:rPr>
              <w:t>70</w:t>
            </w:r>
          </w:p>
        </w:tc>
        <w:tc>
          <w:tcPr>
            <w:tcW w:w="1350" w:type="dxa"/>
            <w:tcMar>
              <w:left w:w="58" w:type="dxa"/>
              <w:right w:w="58" w:type="dxa"/>
            </w:tcMar>
          </w:tcPr>
          <w:p w14:paraId="2BE476FB" w14:textId="2D13D2D8" w:rsidR="006E61C7" w:rsidRPr="005162DE" w:rsidRDefault="006E61C7" w:rsidP="006E61C7">
            <w:pPr>
              <w:spacing w:before="40" w:after="40"/>
              <w:jc w:val="center"/>
              <w:rPr>
                <w:rFonts w:ascii="Arial" w:hAnsi="Arial" w:cs="Arial"/>
                <w:sz w:val="24"/>
                <w:szCs w:val="24"/>
              </w:rPr>
            </w:pPr>
            <w:r>
              <w:rPr>
                <w:rFonts w:ascii="Arial" w:hAnsi="Arial" w:cs="Arial"/>
                <w:color w:val="000000" w:themeColor="text1"/>
                <w:sz w:val="24"/>
                <w:szCs w:val="24"/>
              </w:rPr>
              <w:t>58-70</w:t>
            </w:r>
          </w:p>
        </w:tc>
        <w:tc>
          <w:tcPr>
            <w:tcW w:w="900" w:type="dxa"/>
            <w:tcMar>
              <w:left w:w="58" w:type="dxa"/>
              <w:right w:w="58" w:type="dxa"/>
            </w:tcMar>
          </w:tcPr>
          <w:p w14:paraId="76B554F2" w14:textId="60E0D6E0" w:rsidR="006E61C7" w:rsidRPr="005162DE" w:rsidRDefault="006E61C7" w:rsidP="006E61C7">
            <w:pPr>
              <w:spacing w:before="40" w:after="40"/>
              <w:jc w:val="center"/>
              <w:rPr>
                <w:rFonts w:ascii="Arial" w:hAnsi="Arial" w:cs="Arial"/>
                <w:sz w:val="24"/>
                <w:szCs w:val="24"/>
              </w:rPr>
            </w:pPr>
            <w:r w:rsidRPr="005F082E">
              <w:rPr>
                <w:rFonts w:ascii="Arial" w:hAnsi="Arial" w:cs="Arial"/>
                <w:sz w:val="24"/>
                <w:szCs w:val="24"/>
              </w:rPr>
              <w:t>None</w:t>
            </w:r>
          </w:p>
        </w:tc>
        <w:tc>
          <w:tcPr>
            <w:tcW w:w="990" w:type="dxa"/>
            <w:tcMar>
              <w:left w:w="58" w:type="dxa"/>
              <w:right w:w="58" w:type="dxa"/>
            </w:tcMar>
          </w:tcPr>
          <w:p w14:paraId="2588B8FC" w14:textId="1ACF4CD3" w:rsidR="006E61C7" w:rsidRPr="005162DE" w:rsidRDefault="006E61C7" w:rsidP="006E61C7">
            <w:pPr>
              <w:spacing w:before="40" w:after="40"/>
              <w:jc w:val="center"/>
              <w:rPr>
                <w:rFonts w:ascii="Arial" w:hAnsi="Arial" w:cs="Arial"/>
                <w:sz w:val="24"/>
                <w:szCs w:val="24"/>
              </w:rPr>
            </w:pPr>
            <w:r w:rsidRPr="005F082E">
              <w:rPr>
                <w:rFonts w:ascii="Arial" w:hAnsi="Arial" w:cs="Arial"/>
                <w:sz w:val="24"/>
                <w:szCs w:val="24"/>
              </w:rPr>
              <w:t>None</w:t>
            </w:r>
          </w:p>
        </w:tc>
        <w:tc>
          <w:tcPr>
            <w:tcW w:w="3101" w:type="dxa"/>
            <w:tcMar>
              <w:left w:w="58" w:type="dxa"/>
              <w:right w:w="58" w:type="dxa"/>
            </w:tcMar>
          </w:tcPr>
          <w:p w14:paraId="092D52C6" w14:textId="59A68020" w:rsidR="006E61C7" w:rsidRPr="005162DE" w:rsidRDefault="006E61C7" w:rsidP="006E61C7">
            <w:pPr>
              <w:spacing w:before="40" w:after="40"/>
              <w:rPr>
                <w:rFonts w:ascii="Arial" w:hAnsi="Arial" w:cs="Arial"/>
                <w:sz w:val="24"/>
                <w:szCs w:val="24"/>
              </w:rPr>
            </w:pPr>
            <w:r w:rsidRPr="005F082E">
              <w:rPr>
                <w:rFonts w:ascii="Arial" w:hAnsi="Arial" w:cs="Arial"/>
                <w:sz w:val="24"/>
                <w:szCs w:val="24"/>
              </w:rPr>
              <w:t>Sum of polyvalent cations present in the water, generally magnesium and calcium, and are usually naturally occurring</w:t>
            </w:r>
          </w:p>
        </w:tc>
      </w:tr>
    </w:tbl>
    <w:p w14:paraId="26E86F03" w14:textId="4392AE5E" w:rsidR="005D3708" w:rsidRPr="005162DE" w:rsidRDefault="005D3708" w:rsidP="00070C22">
      <w:pPr>
        <w:pStyle w:val="Caption"/>
      </w:pPr>
      <w:r w:rsidRPr="005162DE">
        <w:t xml:space="preserve">Table </w:t>
      </w:r>
      <w:fldSimple w:instr=" SEQ Table \* ARABIC ">
        <w:r w:rsidR="00883E1D">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(and</w:t>
            </w:r>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6E61C7" w:rsidRPr="005162DE" w14:paraId="7C96DD6F" w14:textId="77777777" w:rsidTr="002D3FB5">
        <w:trPr>
          <w:trHeight w:val="432"/>
        </w:trPr>
        <w:tc>
          <w:tcPr>
            <w:tcW w:w="2245" w:type="dxa"/>
            <w:tcMar>
              <w:left w:w="58" w:type="dxa"/>
              <w:right w:w="58" w:type="dxa"/>
            </w:tcMar>
          </w:tcPr>
          <w:p w14:paraId="29E71AAC" w14:textId="68F17F4A" w:rsidR="006E61C7" w:rsidRPr="005162DE" w:rsidRDefault="006E61C7" w:rsidP="006E61C7">
            <w:pPr>
              <w:keepNext/>
              <w:keepLines/>
              <w:spacing w:before="40" w:after="40"/>
              <w:ind w:left="30"/>
              <w:jc w:val="both"/>
              <w:rPr>
                <w:rFonts w:ascii="Arial" w:hAnsi="Arial" w:cs="Arial"/>
                <w:sz w:val="24"/>
                <w:szCs w:val="24"/>
              </w:rPr>
            </w:pPr>
            <w:r>
              <w:rPr>
                <w:rFonts w:ascii="Arial" w:hAnsi="Arial" w:cs="Arial"/>
                <w:color w:val="000000"/>
                <w:sz w:val="24"/>
                <w:szCs w:val="24"/>
              </w:rPr>
              <w:t>Antimony (ug/L)</w:t>
            </w:r>
          </w:p>
        </w:tc>
        <w:tc>
          <w:tcPr>
            <w:tcW w:w="1440" w:type="dxa"/>
          </w:tcPr>
          <w:p w14:paraId="21F7006B" w14:textId="76EAD78D" w:rsidR="006E61C7" w:rsidRPr="005162DE" w:rsidRDefault="006E61C7" w:rsidP="006E61C7">
            <w:pPr>
              <w:keepNext/>
              <w:keepLines/>
              <w:spacing w:before="40" w:after="40"/>
              <w:jc w:val="center"/>
              <w:rPr>
                <w:rFonts w:ascii="Arial" w:hAnsi="Arial" w:cs="Arial"/>
                <w:sz w:val="24"/>
                <w:szCs w:val="24"/>
              </w:rPr>
            </w:pPr>
            <w:r>
              <w:rPr>
                <w:rFonts w:ascii="Arial" w:hAnsi="Arial" w:cs="Arial"/>
                <w:color w:val="000000"/>
                <w:sz w:val="24"/>
                <w:szCs w:val="24"/>
              </w:rPr>
              <w:t>2/2/23</w:t>
            </w:r>
          </w:p>
        </w:tc>
        <w:tc>
          <w:tcPr>
            <w:tcW w:w="1260" w:type="dxa"/>
          </w:tcPr>
          <w:p w14:paraId="1BD7CABC" w14:textId="2CE371AA" w:rsidR="006E61C7" w:rsidRPr="005162DE" w:rsidRDefault="006E61C7" w:rsidP="006E61C7">
            <w:pPr>
              <w:keepNext/>
              <w:keepLines/>
              <w:spacing w:before="40" w:after="40"/>
              <w:jc w:val="center"/>
              <w:rPr>
                <w:rFonts w:ascii="Arial" w:hAnsi="Arial" w:cs="Arial"/>
                <w:sz w:val="24"/>
                <w:szCs w:val="24"/>
              </w:rPr>
            </w:pPr>
            <w:r>
              <w:rPr>
                <w:rFonts w:ascii="Arial" w:hAnsi="Arial" w:cs="Arial"/>
                <w:color w:val="000000"/>
                <w:sz w:val="24"/>
                <w:szCs w:val="24"/>
              </w:rPr>
              <w:t>&lt;2</w:t>
            </w:r>
          </w:p>
        </w:tc>
        <w:tc>
          <w:tcPr>
            <w:tcW w:w="1530" w:type="dxa"/>
          </w:tcPr>
          <w:p w14:paraId="40895B2C" w14:textId="1BF8F215" w:rsidR="006E61C7" w:rsidRPr="005162DE" w:rsidRDefault="006E61C7" w:rsidP="006E61C7">
            <w:pPr>
              <w:keepNext/>
              <w:keepLines/>
              <w:spacing w:before="40" w:after="40"/>
              <w:jc w:val="center"/>
              <w:rPr>
                <w:rFonts w:ascii="Arial" w:hAnsi="Arial" w:cs="Arial"/>
                <w:sz w:val="24"/>
                <w:szCs w:val="24"/>
              </w:rPr>
            </w:pPr>
            <w:r>
              <w:rPr>
                <w:rFonts w:ascii="Arial" w:hAnsi="Arial" w:cs="Arial"/>
                <w:color w:val="000000"/>
                <w:sz w:val="24"/>
                <w:szCs w:val="24"/>
              </w:rPr>
              <w:t>N/A</w:t>
            </w:r>
          </w:p>
        </w:tc>
        <w:tc>
          <w:tcPr>
            <w:tcW w:w="1170" w:type="dxa"/>
          </w:tcPr>
          <w:p w14:paraId="707B8EC2" w14:textId="1A5686E7" w:rsidR="006E61C7" w:rsidRPr="005162DE" w:rsidRDefault="006E61C7" w:rsidP="006E61C7">
            <w:pPr>
              <w:keepNext/>
              <w:keepLines/>
              <w:spacing w:before="40" w:after="40"/>
              <w:jc w:val="center"/>
              <w:rPr>
                <w:rFonts w:ascii="Arial" w:hAnsi="Arial" w:cs="Arial"/>
                <w:sz w:val="24"/>
                <w:szCs w:val="24"/>
              </w:rPr>
            </w:pPr>
            <w:r>
              <w:rPr>
                <w:rFonts w:ascii="Arial" w:hAnsi="Arial" w:cs="Arial"/>
                <w:color w:val="000000"/>
                <w:sz w:val="24"/>
                <w:szCs w:val="24"/>
              </w:rPr>
              <w:t>6</w:t>
            </w:r>
          </w:p>
        </w:tc>
        <w:tc>
          <w:tcPr>
            <w:tcW w:w="1260" w:type="dxa"/>
          </w:tcPr>
          <w:p w14:paraId="4F209845" w14:textId="0E43086C" w:rsidR="006E61C7" w:rsidRPr="005162DE" w:rsidRDefault="006E61C7" w:rsidP="006E61C7">
            <w:pPr>
              <w:keepNext/>
              <w:keepLines/>
              <w:spacing w:before="40" w:after="40"/>
              <w:jc w:val="center"/>
              <w:rPr>
                <w:rFonts w:ascii="Arial" w:hAnsi="Arial" w:cs="Arial"/>
                <w:sz w:val="24"/>
                <w:szCs w:val="24"/>
              </w:rPr>
            </w:pPr>
            <w:r>
              <w:rPr>
                <w:rFonts w:ascii="Arial" w:hAnsi="Arial" w:cs="Arial"/>
                <w:color w:val="000000"/>
                <w:sz w:val="24"/>
                <w:szCs w:val="24"/>
              </w:rPr>
              <w:t>6</w:t>
            </w:r>
          </w:p>
        </w:tc>
        <w:tc>
          <w:tcPr>
            <w:tcW w:w="1931" w:type="dxa"/>
          </w:tcPr>
          <w:p w14:paraId="307E6935" w14:textId="65B2DA2D" w:rsidR="006E61C7" w:rsidRPr="005162DE" w:rsidRDefault="006E61C7" w:rsidP="006E61C7">
            <w:pPr>
              <w:keepNext/>
              <w:keepLines/>
              <w:spacing w:before="40" w:after="40"/>
              <w:jc w:val="center"/>
              <w:rPr>
                <w:rFonts w:ascii="Arial" w:hAnsi="Arial" w:cs="Arial"/>
                <w:sz w:val="24"/>
                <w:szCs w:val="24"/>
              </w:rPr>
            </w:pPr>
            <w:r>
              <w:rPr>
                <w:rFonts w:ascii="Helvetica" w:hAnsi="Helvetica" w:cs="Helvetica"/>
                <w:color w:val="1B1B1B"/>
                <w:sz w:val="25"/>
                <w:szCs w:val="25"/>
                <w:shd w:val="clear" w:color="auto" w:fill="FFFFFF"/>
              </w:rPr>
              <w:t>Discharge from petroleum refineries; fire retardants; ceramics; electronics; solder</w:t>
            </w:r>
          </w:p>
        </w:tc>
      </w:tr>
      <w:tr w:rsidR="006E61C7" w:rsidRPr="005162DE" w14:paraId="7E778FAF" w14:textId="77777777" w:rsidTr="002D3FB5">
        <w:trPr>
          <w:trHeight w:val="432"/>
        </w:trPr>
        <w:tc>
          <w:tcPr>
            <w:tcW w:w="2245" w:type="dxa"/>
            <w:tcMar>
              <w:left w:w="58" w:type="dxa"/>
              <w:right w:w="58" w:type="dxa"/>
            </w:tcMar>
          </w:tcPr>
          <w:p w14:paraId="2BC454A4" w14:textId="65EA708B" w:rsidR="006E61C7" w:rsidRPr="005162DE" w:rsidRDefault="006E61C7" w:rsidP="006E61C7">
            <w:pPr>
              <w:spacing w:before="40" w:after="40"/>
              <w:ind w:left="30"/>
              <w:jc w:val="both"/>
              <w:rPr>
                <w:rFonts w:ascii="Arial" w:hAnsi="Arial" w:cs="Arial"/>
                <w:sz w:val="24"/>
                <w:szCs w:val="24"/>
              </w:rPr>
            </w:pPr>
            <w:r>
              <w:rPr>
                <w:rFonts w:ascii="Arial" w:hAnsi="Arial" w:cs="Arial"/>
                <w:color w:val="000000"/>
                <w:sz w:val="24"/>
                <w:szCs w:val="24"/>
              </w:rPr>
              <w:t>Arsenic (ug/L)</w:t>
            </w:r>
          </w:p>
        </w:tc>
        <w:tc>
          <w:tcPr>
            <w:tcW w:w="1440" w:type="dxa"/>
          </w:tcPr>
          <w:p w14:paraId="25EFD446" w14:textId="25247EC8" w:rsidR="006E61C7" w:rsidRPr="005162DE" w:rsidRDefault="006E61C7" w:rsidP="006E61C7">
            <w:pPr>
              <w:spacing w:before="40" w:after="40"/>
              <w:jc w:val="center"/>
              <w:rPr>
                <w:rFonts w:ascii="Arial" w:hAnsi="Arial" w:cs="Arial"/>
                <w:sz w:val="24"/>
                <w:szCs w:val="24"/>
              </w:rPr>
            </w:pPr>
            <w:r>
              <w:rPr>
                <w:rFonts w:ascii="Arial" w:hAnsi="Arial" w:cs="Arial"/>
                <w:color w:val="000000"/>
                <w:sz w:val="24"/>
                <w:szCs w:val="24"/>
              </w:rPr>
              <w:t>2/2/23</w:t>
            </w:r>
          </w:p>
        </w:tc>
        <w:tc>
          <w:tcPr>
            <w:tcW w:w="1260" w:type="dxa"/>
          </w:tcPr>
          <w:p w14:paraId="7CAF39D9" w14:textId="6C00D16F" w:rsidR="006E61C7" w:rsidRPr="005162DE" w:rsidRDefault="006E61C7" w:rsidP="006E61C7">
            <w:pPr>
              <w:spacing w:before="40" w:after="40"/>
              <w:jc w:val="center"/>
              <w:rPr>
                <w:rFonts w:ascii="Arial" w:hAnsi="Arial" w:cs="Arial"/>
                <w:sz w:val="24"/>
                <w:szCs w:val="24"/>
              </w:rPr>
            </w:pPr>
            <w:r>
              <w:rPr>
                <w:rFonts w:ascii="Arial" w:hAnsi="Arial" w:cs="Arial"/>
                <w:color w:val="000000"/>
                <w:sz w:val="24"/>
                <w:szCs w:val="24"/>
              </w:rPr>
              <w:t>&lt;2</w:t>
            </w:r>
          </w:p>
        </w:tc>
        <w:tc>
          <w:tcPr>
            <w:tcW w:w="1530" w:type="dxa"/>
          </w:tcPr>
          <w:p w14:paraId="694B316A" w14:textId="2FF64A65" w:rsidR="006E61C7" w:rsidRPr="005162DE" w:rsidRDefault="006E61C7" w:rsidP="006E61C7">
            <w:pPr>
              <w:spacing w:before="40" w:after="40"/>
              <w:jc w:val="center"/>
              <w:rPr>
                <w:rFonts w:ascii="Arial" w:hAnsi="Arial" w:cs="Arial"/>
                <w:sz w:val="24"/>
                <w:szCs w:val="24"/>
              </w:rPr>
            </w:pPr>
            <w:r>
              <w:rPr>
                <w:rFonts w:ascii="Arial" w:hAnsi="Arial" w:cs="Arial"/>
                <w:color w:val="000000"/>
                <w:sz w:val="24"/>
                <w:szCs w:val="24"/>
              </w:rPr>
              <w:t>N/A</w:t>
            </w:r>
          </w:p>
        </w:tc>
        <w:tc>
          <w:tcPr>
            <w:tcW w:w="1170" w:type="dxa"/>
          </w:tcPr>
          <w:p w14:paraId="04B3ABD1" w14:textId="4E991A5F" w:rsidR="006E61C7" w:rsidRPr="005162DE" w:rsidRDefault="006E61C7" w:rsidP="006E61C7">
            <w:pPr>
              <w:spacing w:before="40" w:after="40"/>
              <w:jc w:val="center"/>
              <w:rPr>
                <w:rFonts w:ascii="Arial" w:hAnsi="Arial" w:cs="Arial"/>
                <w:sz w:val="24"/>
                <w:szCs w:val="24"/>
              </w:rPr>
            </w:pPr>
            <w:r>
              <w:rPr>
                <w:rFonts w:ascii="Arial" w:hAnsi="Arial" w:cs="Arial"/>
                <w:color w:val="000000"/>
                <w:sz w:val="24"/>
                <w:szCs w:val="24"/>
              </w:rPr>
              <w:t>10</w:t>
            </w:r>
          </w:p>
        </w:tc>
        <w:tc>
          <w:tcPr>
            <w:tcW w:w="1260" w:type="dxa"/>
          </w:tcPr>
          <w:p w14:paraId="7BD33183" w14:textId="1DF8B23B" w:rsidR="006E61C7" w:rsidRPr="005162DE" w:rsidRDefault="006E61C7" w:rsidP="006E61C7">
            <w:pPr>
              <w:spacing w:before="40" w:after="40"/>
              <w:jc w:val="center"/>
              <w:rPr>
                <w:rFonts w:ascii="Arial" w:hAnsi="Arial" w:cs="Arial"/>
                <w:sz w:val="24"/>
                <w:szCs w:val="24"/>
              </w:rPr>
            </w:pPr>
            <w:r>
              <w:rPr>
                <w:rFonts w:ascii="Arial" w:hAnsi="Arial" w:cs="Arial"/>
                <w:color w:val="000000"/>
                <w:sz w:val="24"/>
                <w:szCs w:val="24"/>
              </w:rPr>
              <w:t>0</w:t>
            </w:r>
          </w:p>
        </w:tc>
        <w:tc>
          <w:tcPr>
            <w:tcW w:w="1931" w:type="dxa"/>
          </w:tcPr>
          <w:p w14:paraId="701F5E75" w14:textId="19573BD9" w:rsidR="006E61C7" w:rsidRPr="005162DE" w:rsidRDefault="006E61C7" w:rsidP="006E61C7">
            <w:pPr>
              <w:spacing w:before="40" w:after="40"/>
              <w:jc w:val="center"/>
              <w:rPr>
                <w:rFonts w:ascii="Arial" w:hAnsi="Arial" w:cs="Arial"/>
                <w:sz w:val="24"/>
                <w:szCs w:val="24"/>
              </w:rPr>
            </w:pPr>
            <w:r>
              <w:rPr>
                <w:rFonts w:ascii="Helvetica" w:hAnsi="Helvetica" w:cs="Helvetica"/>
                <w:color w:val="1B1B1B"/>
                <w:sz w:val="25"/>
                <w:szCs w:val="25"/>
                <w:shd w:val="clear" w:color="auto" w:fill="FFFFFF"/>
              </w:rPr>
              <w:t xml:space="preserve">Erosion of natural deposits; runoff from orchards, runoff from glass and </w:t>
            </w:r>
            <w:r>
              <w:rPr>
                <w:rFonts w:ascii="Helvetica" w:hAnsi="Helvetica" w:cs="Helvetica"/>
                <w:color w:val="1B1B1B"/>
                <w:sz w:val="25"/>
                <w:szCs w:val="25"/>
                <w:shd w:val="clear" w:color="auto" w:fill="FFFFFF"/>
              </w:rPr>
              <w:lastRenderedPageBreak/>
              <w:t>electronics production wastes</w:t>
            </w:r>
          </w:p>
        </w:tc>
      </w:tr>
      <w:tr w:rsidR="006E61C7" w:rsidRPr="005162DE" w14:paraId="5A2E4EDA" w14:textId="77777777" w:rsidTr="002D3FB5">
        <w:trPr>
          <w:trHeight w:val="432"/>
        </w:trPr>
        <w:tc>
          <w:tcPr>
            <w:tcW w:w="2245" w:type="dxa"/>
            <w:tcMar>
              <w:left w:w="58" w:type="dxa"/>
              <w:right w:w="58" w:type="dxa"/>
            </w:tcMar>
          </w:tcPr>
          <w:p w14:paraId="490802B3" w14:textId="05E1A556" w:rsidR="006E61C7" w:rsidRPr="005162DE" w:rsidRDefault="006E61C7" w:rsidP="006E61C7">
            <w:pPr>
              <w:spacing w:before="40" w:after="40"/>
              <w:ind w:left="30"/>
              <w:jc w:val="both"/>
              <w:rPr>
                <w:rFonts w:ascii="Arial" w:hAnsi="Arial" w:cs="Arial"/>
                <w:sz w:val="24"/>
                <w:szCs w:val="24"/>
              </w:rPr>
            </w:pPr>
            <w:r w:rsidRPr="00B70181">
              <w:rPr>
                <w:rFonts w:ascii="Arial" w:hAnsi="Arial" w:cs="Arial"/>
                <w:color w:val="000000"/>
                <w:sz w:val="24"/>
                <w:szCs w:val="24"/>
              </w:rPr>
              <w:lastRenderedPageBreak/>
              <w:t>Barium (ug/L) </w:t>
            </w:r>
          </w:p>
        </w:tc>
        <w:tc>
          <w:tcPr>
            <w:tcW w:w="1440" w:type="dxa"/>
          </w:tcPr>
          <w:p w14:paraId="535C6478" w14:textId="0E3DC055" w:rsidR="006E61C7" w:rsidRPr="005162DE" w:rsidRDefault="006E61C7" w:rsidP="006E61C7">
            <w:pPr>
              <w:spacing w:before="40" w:after="40"/>
              <w:jc w:val="center"/>
              <w:rPr>
                <w:rFonts w:ascii="Arial" w:hAnsi="Arial" w:cs="Arial"/>
                <w:sz w:val="24"/>
                <w:szCs w:val="24"/>
              </w:rPr>
            </w:pPr>
            <w:r>
              <w:rPr>
                <w:rFonts w:ascii="Arial" w:hAnsi="Arial" w:cs="Arial"/>
                <w:color w:val="000000"/>
                <w:sz w:val="24"/>
                <w:szCs w:val="24"/>
              </w:rPr>
              <w:t>2</w:t>
            </w:r>
            <w:r w:rsidRPr="00B70181">
              <w:rPr>
                <w:rFonts w:ascii="Arial" w:hAnsi="Arial" w:cs="Arial"/>
                <w:color w:val="000000"/>
                <w:sz w:val="24"/>
                <w:szCs w:val="24"/>
              </w:rPr>
              <w:t>/</w:t>
            </w:r>
            <w:r>
              <w:rPr>
                <w:rFonts w:ascii="Arial" w:hAnsi="Arial" w:cs="Arial"/>
                <w:color w:val="000000"/>
                <w:sz w:val="24"/>
                <w:szCs w:val="24"/>
              </w:rPr>
              <w:t>2</w:t>
            </w:r>
            <w:r w:rsidRPr="00B70181">
              <w:rPr>
                <w:rFonts w:ascii="Arial" w:hAnsi="Arial" w:cs="Arial"/>
                <w:color w:val="000000"/>
                <w:sz w:val="24"/>
                <w:szCs w:val="24"/>
              </w:rPr>
              <w:t>/2</w:t>
            </w:r>
            <w:r>
              <w:rPr>
                <w:rFonts w:ascii="Arial" w:hAnsi="Arial" w:cs="Arial"/>
                <w:color w:val="000000"/>
                <w:sz w:val="24"/>
                <w:szCs w:val="24"/>
              </w:rPr>
              <w:t>3</w:t>
            </w:r>
            <w:r w:rsidRPr="00B70181">
              <w:rPr>
                <w:rFonts w:ascii="Arial" w:hAnsi="Arial" w:cs="Arial"/>
                <w:color w:val="000000"/>
                <w:sz w:val="24"/>
                <w:szCs w:val="24"/>
              </w:rPr>
              <w:t> </w:t>
            </w:r>
          </w:p>
        </w:tc>
        <w:tc>
          <w:tcPr>
            <w:tcW w:w="1260" w:type="dxa"/>
          </w:tcPr>
          <w:p w14:paraId="1A872876" w14:textId="3EEEE7D6" w:rsidR="006E61C7" w:rsidRPr="005162DE" w:rsidRDefault="006E61C7" w:rsidP="006E61C7">
            <w:pPr>
              <w:spacing w:before="40" w:after="40"/>
              <w:jc w:val="center"/>
              <w:rPr>
                <w:rFonts w:ascii="Arial" w:hAnsi="Arial" w:cs="Arial"/>
                <w:sz w:val="24"/>
                <w:szCs w:val="24"/>
              </w:rPr>
            </w:pPr>
            <w:r w:rsidRPr="00B70181">
              <w:rPr>
                <w:rFonts w:ascii="Arial" w:hAnsi="Arial" w:cs="Arial"/>
                <w:color w:val="000000"/>
                <w:sz w:val="24"/>
                <w:szCs w:val="24"/>
              </w:rPr>
              <w:t>2</w:t>
            </w:r>
            <w:r>
              <w:rPr>
                <w:rFonts w:ascii="Arial" w:hAnsi="Arial" w:cs="Arial"/>
                <w:color w:val="000000"/>
                <w:sz w:val="24"/>
                <w:szCs w:val="24"/>
              </w:rPr>
              <w:t>4</w:t>
            </w:r>
            <w:r w:rsidRPr="00B70181">
              <w:rPr>
                <w:rFonts w:ascii="Arial" w:hAnsi="Arial" w:cs="Arial"/>
                <w:color w:val="000000"/>
                <w:sz w:val="24"/>
                <w:szCs w:val="24"/>
              </w:rPr>
              <w:t> </w:t>
            </w:r>
          </w:p>
        </w:tc>
        <w:tc>
          <w:tcPr>
            <w:tcW w:w="1530" w:type="dxa"/>
          </w:tcPr>
          <w:p w14:paraId="4E27FAAD" w14:textId="45FC8041" w:rsidR="006E61C7" w:rsidRPr="005162DE" w:rsidRDefault="006E61C7" w:rsidP="006E61C7">
            <w:pPr>
              <w:spacing w:before="40" w:after="40"/>
              <w:jc w:val="center"/>
              <w:rPr>
                <w:rFonts w:ascii="Arial" w:hAnsi="Arial" w:cs="Arial"/>
                <w:sz w:val="24"/>
                <w:szCs w:val="24"/>
              </w:rPr>
            </w:pPr>
            <w:r w:rsidRPr="008B0CE5">
              <w:rPr>
                <w:rFonts w:ascii="Arial" w:hAnsi="Arial" w:cs="Arial"/>
                <w:color w:val="000000"/>
                <w:sz w:val="24"/>
                <w:szCs w:val="24"/>
              </w:rPr>
              <w:t>19-24</w:t>
            </w:r>
          </w:p>
        </w:tc>
        <w:tc>
          <w:tcPr>
            <w:tcW w:w="1170" w:type="dxa"/>
          </w:tcPr>
          <w:p w14:paraId="6EC8A772" w14:textId="2855A7A5" w:rsidR="006E61C7" w:rsidRPr="005162DE" w:rsidRDefault="006E61C7" w:rsidP="006E61C7">
            <w:pPr>
              <w:spacing w:before="40" w:after="40"/>
              <w:jc w:val="center"/>
              <w:rPr>
                <w:rFonts w:ascii="Arial" w:hAnsi="Arial" w:cs="Arial"/>
                <w:sz w:val="24"/>
                <w:szCs w:val="24"/>
              </w:rPr>
            </w:pPr>
            <w:r>
              <w:rPr>
                <w:rFonts w:ascii="Arial" w:hAnsi="Arial" w:cs="Arial"/>
                <w:color w:val="000000"/>
                <w:sz w:val="24"/>
                <w:szCs w:val="24"/>
              </w:rPr>
              <w:t>2000</w:t>
            </w:r>
            <w:r w:rsidRPr="00B70181">
              <w:rPr>
                <w:rFonts w:ascii="Arial" w:hAnsi="Arial" w:cs="Arial"/>
                <w:color w:val="000000"/>
                <w:sz w:val="24"/>
                <w:szCs w:val="24"/>
              </w:rPr>
              <w:t> </w:t>
            </w:r>
          </w:p>
        </w:tc>
        <w:tc>
          <w:tcPr>
            <w:tcW w:w="1260" w:type="dxa"/>
          </w:tcPr>
          <w:p w14:paraId="22CCB022" w14:textId="09F540F1" w:rsidR="006E61C7" w:rsidRPr="005162DE" w:rsidRDefault="006E61C7" w:rsidP="006E61C7">
            <w:pPr>
              <w:spacing w:before="40" w:after="40"/>
              <w:jc w:val="center"/>
              <w:rPr>
                <w:rFonts w:ascii="Arial" w:hAnsi="Arial" w:cs="Arial"/>
                <w:sz w:val="24"/>
                <w:szCs w:val="24"/>
              </w:rPr>
            </w:pPr>
            <w:r w:rsidRPr="00B70181">
              <w:rPr>
                <w:rFonts w:ascii="Arial" w:hAnsi="Arial" w:cs="Arial"/>
                <w:color w:val="000000"/>
                <w:sz w:val="24"/>
                <w:szCs w:val="24"/>
              </w:rPr>
              <w:t>2000 </w:t>
            </w:r>
          </w:p>
        </w:tc>
        <w:tc>
          <w:tcPr>
            <w:tcW w:w="1931" w:type="dxa"/>
          </w:tcPr>
          <w:p w14:paraId="218DDB99" w14:textId="5CC189A9" w:rsidR="006E61C7" w:rsidRPr="005162DE" w:rsidRDefault="006E61C7" w:rsidP="006E61C7">
            <w:pPr>
              <w:spacing w:before="40" w:after="40"/>
              <w:jc w:val="center"/>
              <w:rPr>
                <w:rFonts w:ascii="Arial" w:hAnsi="Arial" w:cs="Arial"/>
                <w:sz w:val="24"/>
                <w:szCs w:val="24"/>
              </w:rPr>
            </w:pPr>
            <w:r w:rsidRPr="00B70181">
              <w:rPr>
                <w:rFonts w:ascii="Arial" w:hAnsi="Arial" w:cs="Arial"/>
                <w:color w:val="000000"/>
                <w:sz w:val="24"/>
                <w:szCs w:val="24"/>
              </w:rPr>
              <w:t>Discharge of oil drilling wastes and from metal refineries; erosion of natural deposits </w:t>
            </w:r>
          </w:p>
        </w:tc>
      </w:tr>
      <w:tr w:rsidR="006E61C7" w:rsidRPr="005162DE" w14:paraId="0DC4C07B" w14:textId="77777777" w:rsidTr="002D3FB5">
        <w:trPr>
          <w:trHeight w:val="432"/>
        </w:trPr>
        <w:tc>
          <w:tcPr>
            <w:tcW w:w="2245" w:type="dxa"/>
            <w:tcMar>
              <w:left w:w="58" w:type="dxa"/>
              <w:right w:w="58" w:type="dxa"/>
            </w:tcMar>
          </w:tcPr>
          <w:p w14:paraId="1FF302C3" w14:textId="07CB0D10" w:rsidR="006E61C7" w:rsidRPr="005162DE" w:rsidRDefault="006E61C7" w:rsidP="006E61C7">
            <w:pPr>
              <w:spacing w:before="40" w:after="40"/>
              <w:ind w:left="30"/>
              <w:jc w:val="both"/>
              <w:rPr>
                <w:rFonts w:ascii="Arial" w:hAnsi="Arial" w:cs="Arial"/>
                <w:sz w:val="24"/>
                <w:szCs w:val="24"/>
              </w:rPr>
            </w:pPr>
            <w:r>
              <w:rPr>
                <w:rFonts w:ascii="Arial" w:hAnsi="Arial" w:cs="Arial"/>
                <w:color w:val="000000"/>
                <w:sz w:val="24"/>
                <w:szCs w:val="24"/>
              </w:rPr>
              <w:t>Beryllium (ug/L)</w:t>
            </w:r>
          </w:p>
        </w:tc>
        <w:tc>
          <w:tcPr>
            <w:tcW w:w="1440" w:type="dxa"/>
          </w:tcPr>
          <w:p w14:paraId="48BDBAD9" w14:textId="13C0CB2C" w:rsidR="006E61C7" w:rsidRPr="005162DE" w:rsidRDefault="006E61C7" w:rsidP="006E61C7">
            <w:pPr>
              <w:spacing w:before="40" w:after="40"/>
              <w:jc w:val="center"/>
              <w:rPr>
                <w:rFonts w:ascii="Arial" w:hAnsi="Arial" w:cs="Arial"/>
                <w:sz w:val="24"/>
                <w:szCs w:val="24"/>
              </w:rPr>
            </w:pPr>
            <w:r>
              <w:rPr>
                <w:rFonts w:ascii="Arial" w:hAnsi="Arial" w:cs="Arial"/>
                <w:color w:val="000000"/>
                <w:sz w:val="24"/>
                <w:szCs w:val="24"/>
              </w:rPr>
              <w:t>2/2/23</w:t>
            </w:r>
          </w:p>
        </w:tc>
        <w:tc>
          <w:tcPr>
            <w:tcW w:w="1260" w:type="dxa"/>
          </w:tcPr>
          <w:p w14:paraId="31B5DFAA" w14:textId="663F1ED7" w:rsidR="006E61C7" w:rsidRPr="005162DE" w:rsidRDefault="006E61C7" w:rsidP="006E61C7">
            <w:pPr>
              <w:spacing w:before="40" w:after="40"/>
              <w:jc w:val="center"/>
              <w:rPr>
                <w:rFonts w:ascii="Arial" w:hAnsi="Arial" w:cs="Arial"/>
                <w:sz w:val="24"/>
                <w:szCs w:val="24"/>
              </w:rPr>
            </w:pPr>
            <w:r>
              <w:rPr>
                <w:rFonts w:ascii="Arial" w:hAnsi="Arial" w:cs="Arial"/>
                <w:color w:val="000000"/>
                <w:sz w:val="24"/>
                <w:szCs w:val="24"/>
              </w:rPr>
              <w:t>&lt;1</w:t>
            </w:r>
          </w:p>
        </w:tc>
        <w:tc>
          <w:tcPr>
            <w:tcW w:w="1530" w:type="dxa"/>
          </w:tcPr>
          <w:p w14:paraId="29524584" w14:textId="1E8EFF5D" w:rsidR="006E61C7" w:rsidRPr="005162DE" w:rsidRDefault="006E61C7" w:rsidP="006E61C7">
            <w:pPr>
              <w:spacing w:before="40" w:after="40"/>
              <w:jc w:val="center"/>
              <w:rPr>
                <w:rFonts w:ascii="Arial" w:hAnsi="Arial" w:cs="Arial"/>
                <w:sz w:val="24"/>
                <w:szCs w:val="24"/>
              </w:rPr>
            </w:pPr>
            <w:r>
              <w:rPr>
                <w:rFonts w:ascii="Arial" w:hAnsi="Arial" w:cs="Arial"/>
                <w:color w:val="000000"/>
                <w:sz w:val="24"/>
                <w:szCs w:val="24"/>
              </w:rPr>
              <w:t>N/A</w:t>
            </w:r>
          </w:p>
        </w:tc>
        <w:tc>
          <w:tcPr>
            <w:tcW w:w="1170" w:type="dxa"/>
          </w:tcPr>
          <w:p w14:paraId="54419ABD" w14:textId="6EE763C8" w:rsidR="006E61C7" w:rsidRPr="005162DE" w:rsidRDefault="006E61C7" w:rsidP="006E61C7">
            <w:pPr>
              <w:spacing w:before="40" w:after="40"/>
              <w:jc w:val="center"/>
              <w:rPr>
                <w:rFonts w:ascii="Arial" w:hAnsi="Arial" w:cs="Arial"/>
                <w:sz w:val="24"/>
                <w:szCs w:val="24"/>
              </w:rPr>
            </w:pPr>
            <w:r>
              <w:rPr>
                <w:rFonts w:ascii="Arial" w:hAnsi="Arial" w:cs="Arial"/>
                <w:color w:val="000000"/>
                <w:sz w:val="24"/>
                <w:szCs w:val="24"/>
              </w:rPr>
              <w:t>4</w:t>
            </w:r>
          </w:p>
        </w:tc>
        <w:tc>
          <w:tcPr>
            <w:tcW w:w="1260" w:type="dxa"/>
          </w:tcPr>
          <w:p w14:paraId="73DA30EE" w14:textId="3DEBD70F" w:rsidR="006E61C7" w:rsidRPr="005162DE" w:rsidRDefault="006E61C7" w:rsidP="006E61C7">
            <w:pPr>
              <w:spacing w:before="40" w:after="40"/>
              <w:jc w:val="center"/>
              <w:rPr>
                <w:rFonts w:ascii="Arial" w:hAnsi="Arial" w:cs="Arial"/>
                <w:sz w:val="24"/>
                <w:szCs w:val="24"/>
              </w:rPr>
            </w:pPr>
            <w:r>
              <w:rPr>
                <w:rFonts w:ascii="Arial" w:hAnsi="Arial" w:cs="Arial"/>
                <w:color w:val="000000"/>
                <w:sz w:val="24"/>
                <w:szCs w:val="24"/>
              </w:rPr>
              <w:t>4</w:t>
            </w:r>
          </w:p>
        </w:tc>
        <w:tc>
          <w:tcPr>
            <w:tcW w:w="1931" w:type="dxa"/>
          </w:tcPr>
          <w:p w14:paraId="1494065C" w14:textId="1BA62767" w:rsidR="006E61C7" w:rsidRPr="005162DE" w:rsidRDefault="006E61C7" w:rsidP="006E61C7">
            <w:pPr>
              <w:spacing w:before="40" w:after="40"/>
              <w:jc w:val="center"/>
              <w:rPr>
                <w:rFonts w:ascii="Arial" w:hAnsi="Arial" w:cs="Arial"/>
                <w:sz w:val="24"/>
                <w:szCs w:val="24"/>
              </w:rPr>
            </w:pPr>
            <w:r>
              <w:rPr>
                <w:rFonts w:ascii="Helvetica" w:hAnsi="Helvetica" w:cs="Helvetica"/>
                <w:color w:val="1B1B1B"/>
                <w:sz w:val="25"/>
                <w:szCs w:val="25"/>
                <w:shd w:val="clear" w:color="auto" w:fill="FFFFFF"/>
              </w:rPr>
              <w:t>Discharge from metal refineries and coal-burning factories; discharge from electrical, aerospace, and defense industries</w:t>
            </w:r>
          </w:p>
        </w:tc>
      </w:tr>
      <w:tr w:rsidR="006E61C7" w:rsidRPr="005162DE" w14:paraId="3364D4D9" w14:textId="77777777" w:rsidTr="002D3FB5">
        <w:trPr>
          <w:trHeight w:val="432"/>
        </w:trPr>
        <w:tc>
          <w:tcPr>
            <w:tcW w:w="2245" w:type="dxa"/>
            <w:tcMar>
              <w:left w:w="58" w:type="dxa"/>
              <w:right w:w="58" w:type="dxa"/>
            </w:tcMar>
          </w:tcPr>
          <w:p w14:paraId="5018E5FB" w14:textId="504262CC" w:rsidR="006E61C7" w:rsidRPr="005162DE" w:rsidRDefault="006E61C7" w:rsidP="006E61C7">
            <w:pPr>
              <w:spacing w:before="40" w:after="40"/>
              <w:ind w:left="30"/>
              <w:jc w:val="both"/>
              <w:rPr>
                <w:rFonts w:ascii="Arial" w:hAnsi="Arial" w:cs="Arial"/>
                <w:sz w:val="24"/>
                <w:szCs w:val="24"/>
              </w:rPr>
            </w:pPr>
            <w:r w:rsidRPr="00B70181">
              <w:rPr>
                <w:rFonts w:ascii="Arial" w:hAnsi="Arial" w:cs="Arial"/>
                <w:sz w:val="24"/>
                <w:szCs w:val="24"/>
              </w:rPr>
              <w:t>Cadmium (ug/L) </w:t>
            </w:r>
          </w:p>
        </w:tc>
        <w:tc>
          <w:tcPr>
            <w:tcW w:w="1440" w:type="dxa"/>
          </w:tcPr>
          <w:p w14:paraId="663BA9F8" w14:textId="1DD517C9" w:rsidR="006E61C7" w:rsidRPr="005162DE" w:rsidRDefault="006E61C7" w:rsidP="006E61C7">
            <w:pPr>
              <w:spacing w:before="40" w:after="40"/>
              <w:jc w:val="center"/>
              <w:rPr>
                <w:rFonts w:ascii="Arial" w:hAnsi="Arial" w:cs="Arial"/>
                <w:sz w:val="24"/>
                <w:szCs w:val="24"/>
              </w:rPr>
            </w:pPr>
            <w:r>
              <w:rPr>
                <w:rFonts w:ascii="Arial" w:hAnsi="Arial" w:cs="Arial"/>
                <w:sz w:val="24"/>
                <w:szCs w:val="24"/>
              </w:rPr>
              <w:t>2</w:t>
            </w:r>
            <w:r w:rsidRPr="00B70181">
              <w:rPr>
                <w:rFonts w:ascii="Arial" w:hAnsi="Arial" w:cs="Arial"/>
                <w:sz w:val="24"/>
                <w:szCs w:val="24"/>
              </w:rPr>
              <w:t>/</w:t>
            </w:r>
            <w:r>
              <w:rPr>
                <w:rFonts w:ascii="Arial" w:hAnsi="Arial" w:cs="Arial"/>
                <w:sz w:val="24"/>
                <w:szCs w:val="24"/>
              </w:rPr>
              <w:t>2</w:t>
            </w:r>
            <w:r w:rsidRPr="00B70181">
              <w:rPr>
                <w:rFonts w:ascii="Arial" w:hAnsi="Arial" w:cs="Arial"/>
                <w:sz w:val="24"/>
                <w:szCs w:val="24"/>
              </w:rPr>
              <w:t>/2</w:t>
            </w:r>
            <w:r>
              <w:rPr>
                <w:rFonts w:ascii="Arial" w:hAnsi="Arial" w:cs="Arial"/>
                <w:sz w:val="24"/>
                <w:szCs w:val="24"/>
              </w:rPr>
              <w:t>3</w:t>
            </w:r>
            <w:r w:rsidRPr="00B70181">
              <w:rPr>
                <w:rFonts w:ascii="Arial" w:hAnsi="Arial" w:cs="Arial"/>
                <w:sz w:val="24"/>
                <w:szCs w:val="24"/>
              </w:rPr>
              <w:t> </w:t>
            </w:r>
          </w:p>
        </w:tc>
        <w:tc>
          <w:tcPr>
            <w:tcW w:w="1260" w:type="dxa"/>
          </w:tcPr>
          <w:p w14:paraId="19F47C7E" w14:textId="12FE2E2C"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&lt;1 </w:t>
            </w:r>
          </w:p>
        </w:tc>
        <w:tc>
          <w:tcPr>
            <w:tcW w:w="1530" w:type="dxa"/>
          </w:tcPr>
          <w:p w14:paraId="5358A8BE" w14:textId="3C3E11A5"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N/A </w:t>
            </w:r>
          </w:p>
        </w:tc>
        <w:tc>
          <w:tcPr>
            <w:tcW w:w="1170" w:type="dxa"/>
          </w:tcPr>
          <w:p w14:paraId="0B4E58FE" w14:textId="3437C19B"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5 </w:t>
            </w:r>
          </w:p>
        </w:tc>
        <w:tc>
          <w:tcPr>
            <w:tcW w:w="1260" w:type="dxa"/>
          </w:tcPr>
          <w:p w14:paraId="57B8C530" w14:textId="5A0B28E7"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5 </w:t>
            </w:r>
          </w:p>
        </w:tc>
        <w:tc>
          <w:tcPr>
            <w:tcW w:w="1931" w:type="dxa"/>
          </w:tcPr>
          <w:p w14:paraId="6671B620" w14:textId="792D1EB3"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Corrosion of galvanized pipes; erosion of natural deposits; discharge from metal refineries; runoff from waste batteries and paints </w:t>
            </w:r>
          </w:p>
        </w:tc>
      </w:tr>
      <w:tr w:rsidR="006E61C7" w:rsidRPr="005162DE" w14:paraId="13722F4B" w14:textId="77777777" w:rsidTr="002D3FB5">
        <w:trPr>
          <w:trHeight w:val="432"/>
        </w:trPr>
        <w:tc>
          <w:tcPr>
            <w:tcW w:w="2245" w:type="dxa"/>
            <w:tcMar>
              <w:left w:w="58" w:type="dxa"/>
              <w:right w:w="58" w:type="dxa"/>
            </w:tcMar>
          </w:tcPr>
          <w:p w14:paraId="3E465FE6" w14:textId="52FFB1BC" w:rsidR="006E61C7" w:rsidRPr="005162DE" w:rsidRDefault="006E61C7" w:rsidP="006E61C7">
            <w:pPr>
              <w:spacing w:before="40" w:after="40"/>
              <w:ind w:left="30"/>
              <w:jc w:val="both"/>
              <w:rPr>
                <w:rFonts w:ascii="Arial" w:hAnsi="Arial" w:cs="Arial"/>
                <w:sz w:val="24"/>
                <w:szCs w:val="24"/>
              </w:rPr>
            </w:pPr>
            <w:r w:rsidRPr="00B70181">
              <w:rPr>
                <w:rFonts w:ascii="Arial" w:hAnsi="Arial" w:cs="Arial"/>
                <w:sz w:val="24"/>
                <w:szCs w:val="24"/>
              </w:rPr>
              <w:t>Chromium (ug/L) </w:t>
            </w:r>
          </w:p>
        </w:tc>
        <w:tc>
          <w:tcPr>
            <w:tcW w:w="1440" w:type="dxa"/>
          </w:tcPr>
          <w:p w14:paraId="2CD9D6F1" w14:textId="36526B1D" w:rsidR="006E61C7" w:rsidRPr="005162DE" w:rsidRDefault="006E61C7" w:rsidP="006E61C7">
            <w:pPr>
              <w:spacing w:before="40" w:after="40"/>
              <w:jc w:val="center"/>
              <w:rPr>
                <w:rFonts w:ascii="Arial" w:hAnsi="Arial" w:cs="Arial"/>
                <w:sz w:val="24"/>
                <w:szCs w:val="24"/>
              </w:rPr>
            </w:pPr>
            <w:r>
              <w:rPr>
                <w:rFonts w:ascii="Arial" w:hAnsi="Arial" w:cs="Arial"/>
                <w:sz w:val="24"/>
                <w:szCs w:val="24"/>
              </w:rPr>
              <w:t>2</w:t>
            </w:r>
            <w:r w:rsidRPr="00B70181">
              <w:rPr>
                <w:rFonts w:ascii="Arial" w:hAnsi="Arial" w:cs="Arial"/>
                <w:sz w:val="24"/>
                <w:szCs w:val="24"/>
              </w:rPr>
              <w:t>/</w:t>
            </w:r>
            <w:r>
              <w:rPr>
                <w:rFonts w:ascii="Arial" w:hAnsi="Arial" w:cs="Arial"/>
                <w:sz w:val="24"/>
                <w:szCs w:val="24"/>
              </w:rPr>
              <w:t>2</w:t>
            </w:r>
            <w:r w:rsidRPr="00B70181">
              <w:rPr>
                <w:rFonts w:ascii="Arial" w:hAnsi="Arial" w:cs="Arial"/>
                <w:sz w:val="24"/>
                <w:szCs w:val="24"/>
              </w:rPr>
              <w:t>/2</w:t>
            </w:r>
            <w:r>
              <w:rPr>
                <w:rFonts w:ascii="Arial" w:hAnsi="Arial" w:cs="Arial"/>
                <w:sz w:val="24"/>
                <w:szCs w:val="24"/>
              </w:rPr>
              <w:t>3</w:t>
            </w:r>
            <w:r w:rsidRPr="00B70181">
              <w:rPr>
                <w:rFonts w:ascii="Arial" w:hAnsi="Arial" w:cs="Arial"/>
                <w:sz w:val="24"/>
                <w:szCs w:val="24"/>
              </w:rPr>
              <w:t> </w:t>
            </w:r>
          </w:p>
        </w:tc>
        <w:tc>
          <w:tcPr>
            <w:tcW w:w="1260" w:type="dxa"/>
          </w:tcPr>
          <w:p w14:paraId="3C17B3F7" w14:textId="12E40E01" w:rsidR="006E61C7" w:rsidRPr="005162DE" w:rsidRDefault="006E61C7" w:rsidP="006E61C7">
            <w:pPr>
              <w:spacing w:before="40" w:after="40"/>
              <w:jc w:val="center"/>
              <w:rPr>
                <w:rFonts w:ascii="Arial" w:hAnsi="Arial" w:cs="Arial"/>
                <w:sz w:val="24"/>
                <w:szCs w:val="24"/>
              </w:rPr>
            </w:pPr>
            <w:r>
              <w:rPr>
                <w:rFonts w:ascii="Arial" w:hAnsi="Arial" w:cs="Arial"/>
                <w:sz w:val="24"/>
                <w:szCs w:val="24"/>
              </w:rPr>
              <w:t>&lt;10</w:t>
            </w:r>
          </w:p>
        </w:tc>
        <w:tc>
          <w:tcPr>
            <w:tcW w:w="1530" w:type="dxa"/>
          </w:tcPr>
          <w:p w14:paraId="745FF174" w14:textId="51FA075E" w:rsidR="006E61C7" w:rsidRPr="005162DE" w:rsidRDefault="006E61C7" w:rsidP="006E61C7">
            <w:pPr>
              <w:spacing w:before="40" w:after="40"/>
              <w:jc w:val="center"/>
              <w:rPr>
                <w:rFonts w:ascii="Arial" w:hAnsi="Arial" w:cs="Arial"/>
                <w:sz w:val="24"/>
                <w:szCs w:val="24"/>
              </w:rPr>
            </w:pPr>
            <w:r>
              <w:rPr>
                <w:rFonts w:ascii="Arial" w:hAnsi="Arial" w:cs="Arial"/>
                <w:sz w:val="24"/>
                <w:szCs w:val="24"/>
              </w:rPr>
              <w:t>N/A</w:t>
            </w:r>
            <w:r w:rsidRPr="00B70181">
              <w:rPr>
                <w:rFonts w:ascii="Arial" w:hAnsi="Arial" w:cs="Arial"/>
                <w:sz w:val="24"/>
                <w:szCs w:val="24"/>
              </w:rPr>
              <w:t> </w:t>
            </w:r>
          </w:p>
        </w:tc>
        <w:tc>
          <w:tcPr>
            <w:tcW w:w="1170" w:type="dxa"/>
          </w:tcPr>
          <w:p w14:paraId="1FBEF078" w14:textId="7FF9742A" w:rsidR="006E61C7" w:rsidRPr="005162DE" w:rsidRDefault="006E61C7" w:rsidP="006E61C7">
            <w:pPr>
              <w:spacing w:before="40" w:after="40"/>
              <w:jc w:val="center"/>
              <w:rPr>
                <w:rFonts w:ascii="Arial" w:hAnsi="Arial" w:cs="Arial"/>
                <w:sz w:val="24"/>
                <w:szCs w:val="24"/>
              </w:rPr>
            </w:pPr>
            <w:r>
              <w:rPr>
                <w:rFonts w:ascii="Arial" w:hAnsi="Arial" w:cs="Arial"/>
                <w:sz w:val="24"/>
                <w:szCs w:val="24"/>
              </w:rPr>
              <w:t>100</w:t>
            </w:r>
            <w:r w:rsidRPr="00B70181">
              <w:rPr>
                <w:rFonts w:ascii="Arial" w:hAnsi="Arial" w:cs="Arial"/>
                <w:sz w:val="24"/>
                <w:szCs w:val="24"/>
              </w:rPr>
              <w:t> </w:t>
            </w:r>
          </w:p>
        </w:tc>
        <w:tc>
          <w:tcPr>
            <w:tcW w:w="1260" w:type="dxa"/>
          </w:tcPr>
          <w:p w14:paraId="7B1BF2D9" w14:textId="1FEA795A"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100 </w:t>
            </w:r>
          </w:p>
        </w:tc>
        <w:tc>
          <w:tcPr>
            <w:tcW w:w="1931" w:type="dxa"/>
          </w:tcPr>
          <w:p w14:paraId="7A406511" w14:textId="013E428C"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Erosion of natural deposits </w:t>
            </w:r>
          </w:p>
        </w:tc>
      </w:tr>
      <w:tr w:rsidR="006E61C7" w:rsidRPr="005162DE" w14:paraId="6673E38A" w14:textId="77777777" w:rsidTr="002D3FB5">
        <w:trPr>
          <w:trHeight w:val="432"/>
        </w:trPr>
        <w:tc>
          <w:tcPr>
            <w:tcW w:w="2245" w:type="dxa"/>
            <w:tcMar>
              <w:left w:w="58" w:type="dxa"/>
              <w:right w:w="58" w:type="dxa"/>
            </w:tcMar>
          </w:tcPr>
          <w:p w14:paraId="0942E12E" w14:textId="4C8BA7F6" w:rsidR="006E61C7" w:rsidRPr="005162DE" w:rsidRDefault="006E61C7" w:rsidP="006E61C7">
            <w:pPr>
              <w:spacing w:before="40" w:after="40"/>
              <w:ind w:left="30"/>
              <w:jc w:val="both"/>
              <w:rPr>
                <w:rFonts w:ascii="Arial" w:hAnsi="Arial" w:cs="Arial"/>
                <w:sz w:val="24"/>
                <w:szCs w:val="24"/>
              </w:rPr>
            </w:pPr>
            <w:r w:rsidRPr="00B70181">
              <w:rPr>
                <w:rFonts w:ascii="Arial" w:hAnsi="Arial" w:cs="Arial"/>
                <w:sz w:val="24"/>
                <w:szCs w:val="24"/>
              </w:rPr>
              <w:t>Cyanide (ug/L) </w:t>
            </w:r>
          </w:p>
        </w:tc>
        <w:tc>
          <w:tcPr>
            <w:tcW w:w="1440" w:type="dxa"/>
          </w:tcPr>
          <w:p w14:paraId="65C5551C" w14:textId="04B157A7" w:rsidR="006E61C7" w:rsidRPr="005162DE" w:rsidRDefault="00536EBE" w:rsidP="006E61C7">
            <w:pPr>
              <w:spacing w:before="40" w:after="40"/>
              <w:jc w:val="center"/>
              <w:rPr>
                <w:rFonts w:ascii="Arial" w:hAnsi="Arial" w:cs="Arial"/>
                <w:sz w:val="24"/>
                <w:szCs w:val="24"/>
              </w:rPr>
            </w:pPr>
            <w:r>
              <w:rPr>
                <w:rFonts w:ascii="Arial" w:hAnsi="Arial" w:cs="Arial"/>
                <w:sz w:val="24"/>
                <w:szCs w:val="24"/>
              </w:rPr>
              <w:t>07/14/25</w:t>
            </w:r>
            <w:r w:rsidR="006E61C7" w:rsidRPr="00B70181">
              <w:rPr>
                <w:rFonts w:ascii="Arial" w:hAnsi="Arial" w:cs="Arial"/>
                <w:sz w:val="24"/>
                <w:szCs w:val="24"/>
              </w:rPr>
              <w:t> </w:t>
            </w:r>
          </w:p>
        </w:tc>
        <w:tc>
          <w:tcPr>
            <w:tcW w:w="1260" w:type="dxa"/>
          </w:tcPr>
          <w:p w14:paraId="5E5F043D" w14:textId="298D3069"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&lt;5 </w:t>
            </w:r>
          </w:p>
        </w:tc>
        <w:tc>
          <w:tcPr>
            <w:tcW w:w="1530" w:type="dxa"/>
          </w:tcPr>
          <w:p w14:paraId="7E3275AB" w14:textId="2886F07B"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N/A </w:t>
            </w:r>
          </w:p>
        </w:tc>
        <w:tc>
          <w:tcPr>
            <w:tcW w:w="1170" w:type="dxa"/>
          </w:tcPr>
          <w:p w14:paraId="70D91555" w14:textId="5BC46B55" w:rsidR="006E61C7" w:rsidRPr="005162DE" w:rsidRDefault="006E61C7" w:rsidP="006E61C7">
            <w:pPr>
              <w:spacing w:before="40" w:after="40"/>
              <w:jc w:val="center"/>
              <w:rPr>
                <w:rFonts w:ascii="Arial" w:hAnsi="Arial" w:cs="Arial"/>
                <w:sz w:val="24"/>
                <w:szCs w:val="24"/>
              </w:rPr>
            </w:pPr>
            <w:r>
              <w:rPr>
                <w:rFonts w:ascii="Arial" w:hAnsi="Arial" w:cs="Arial"/>
                <w:sz w:val="24"/>
                <w:szCs w:val="24"/>
              </w:rPr>
              <w:t>200</w:t>
            </w:r>
            <w:r w:rsidRPr="00B70181">
              <w:rPr>
                <w:rFonts w:ascii="Arial" w:hAnsi="Arial" w:cs="Arial"/>
                <w:sz w:val="24"/>
                <w:szCs w:val="24"/>
              </w:rPr>
              <w:t> </w:t>
            </w:r>
          </w:p>
        </w:tc>
        <w:tc>
          <w:tcPr>
            <w:tcW w:w="1260" w:type="dxa"/>
          </w:tcPr>
          <w:p w14:paraId="53145397" w14:textId="1956951E"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200 </w:t>
            </w:r>
          </w:p>
        </w:tc>
        <w:tc>
          <w:tcPr>
            <w:tcW w:w="1931" w:type="dxa"/>
          </w:tcPr>
          <w:p w14:paraId="4DD7AF7B" w14:textId="29A34F54"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Discharge from steel/metal factories, plastic and fertilizer factories </w:t>
            </w:r>
          </w:p>
        </w:tc>
      </w:tr>
      <w:tr w:rsidR="00536EBE" w:rsidRPr="005162DE" w14:paraId="4D69FA5C" w14:textId="77777777" w:rsidTr="002D3FB5">
        <w:trPr>
          <w:trHeight w:val="432"/>
        </w:trPr>
        <w:tc>
          <w:tcPr>
            <w:tcW w:w="2245" w:type="dxa"/>
            <w:tcMar>
              <w:left w:w="58" w:type="dxa"/>
              <w:right w:w="58" w:type="dxa"/>
            </w:tcMar>
          </w:tcPr>
          <w:p w14:paraId="06ED0784" w14:textId="79272287" w:rsidR="00536EBE" w:rsidRPr="005162DE" w:rsidRDefault="00536EBE" w:rsidP="00536EBE">
            <w:pPr>
              <w:spacing w:before="40" w:after="40"/>
              <w:ind w:left="30"/>
              <w:jc w:val="both"/>
              <w:rPr>
                <w:rFonts w:ascii="Arial" w:hAnsi="Arial" w:cs="Arial"/>
                <w:sz w:val="24"/>
                <w:szCs w:val="24"/>
              </w:rPr>
            </w:pPr>
            <w:r w:rsidRPr="00B70181">
              <w:rPr>
                <w:rFonts w:ascii="Arial" w:hAnsi="Arial" w:cs="Arial"/>
                <w:sz w:val="24"/>
                <w:szCs w:val="24"/>
              </w:rPr>
              <w:t>1,2-dichloroethane (ug/L) </w:t>
            </w:r>
          </w:p>
        </w:tc>
        <w:tc>
          <w:tcPr>
            <w:tcW w:w="1440" w:type="dxa"/>
          </w:tcPr>
          <w:p w14:paraId="4E461963" w14:textId="36F1BFF2" w:rsidR="00536EBE" w:rsidRPr="005162DE" w:rsidRDefault="00536EBE" w:rsidP="00536EBE">
            <w:pPr>
              <w:spacing w:before="40" w:after="40"/>
              <w:jc w:val="center"/>
              <w:rPr>
                <w:rFonts w:ascii="Arial" w:hAnsi="Arial" w:cs="Arial"/>
                <w:sz w:val="24"/>
                <w:szCs w:val="24"/>
              </w:rPr>
            </w:pPr>
            <w:r w:rsidRPr="00DF4456">
              <w:rPr>
                <w:rFonts w:ascii="Arial" w:hAnsi="Arial" w:cs="Arial"/>
                <w:sz w:val="24"/>
                <w:szCs w:val="24"/>
              </w:rPr>
              <w:t>07/14/25 </w:t>
            </w:r>
          </w:p>
        </w:tc>
        <w:tc>
          <w:tcPr>
            <w:tcW w:w="1260" w:type="dxa"/>
          </w:tcPr>
          <w:p w14:paraId="7248BAE9" w14:textId="4587F19A" w:rsidR="00536EBE" w:rsidRPr="005162DE" w:rsidRDefault="00536EBE" w:rsidP="00536EBE">
            <w:pPr>
              <w:spacing w:before="40" w:after="40"/>
              <w:jc w:val="center"/>
              <w:rPr>
                <w:rFonts w:ascii="Arial" w:hAnsi="Arial" w:cs="Arial"/>
                <w:sz w:val="24"/>
                <w:szCs w:val="24"/>
              </w:rPr>
            </w:pPr>
            <w:r w:rsidRPr="00B70181">
              <w:rPr>
                <w:rFonts w:ascii="Arial" w:hAnsi="Arial" w:cs="Arial"/>
                <w:sz w:val="24"/>
                <w:szCs w:val="24"/>
              </w:rPr>
              <w:t>&lt;0.5 </w:t>
            </w:r>
          </w:p>
        </w:tc>
        <w:tc>
          <w:tcPr>
            <w:tcW w:w="1530" w:type="dxa"/>
          </w:tcPr>
          <w:p w14:paraId="6B377594" w14:textId="0B4C7219" w:rsidR="00536EBE" w:rsidRPr="005162DE" w:rsidRDefault="00536EBE" w:rsidP="00536EBE">
            <w:pPr>
              <w:spacing w:before="40" w:after="40"/>
              <w:jc w:val="center"/>
              <w:rPr>
                <w:rFonts w:ascii="Arial" w:hAnsi="Arial" w:cs="Arial"/>
                <w:sz w:val="24"/>
                <w:szCs w:val="24"/>
              </w:rPr>
            </w:pPr>
            <w:r w:rsidRPr="00B70181">
              <w:rPr>
                <w:rFonts w:ascii="Arial" w:hAnsi="Arial" w:cs="Arial"/>
                <w:sz w:val="24"/>
                <w:szCs w:val="24"/>
              </w:rPr>
              <w:t>N/A </w:t>
            </w:r>
          </w:p>
        </w:tc>
        <w:tc>
          <w:tcPr>
            <w:tcW w:w="1170" w:type="dxa"/>
          </w:tcPr>
          <w:p w14:paraId="49A68F33" w14:textId="0EC1D1B2" w:rsidR="00536EBE" w:rsidRPr="005162DE" w:rsidRDefault="00536EBE" w:rsidP="00536EBE">
            <w:pPr>
              <w:spacing w:before="40" w:after="40"/>
              <w:jc w:val="center"/>
              <w:rPr>
                <w:rFonts w:ascii="Arial" w:hAnsi="Arial" w:cs="Arial"/>
                <w:sz w:val="24"/>
                <w:szCs w:val="24"/>
              </w:rPr>
            </w:pPr>
            <w:r w:rsidRPr="00EB0361">
              <w:rPr>
                <w:rFonts w:ascii="Arial" w:hAnsi="Arial" w:cs="Arial"/>
                <w:sz w:val="24"/>
                <w:szCs w:val="24"/>
              </w:rPr>
              <w:t>5</w:t>
            </w:r>
          </w:p>
        </w:tc>
        <w:tc>
          <w:tcPr>
            <w:tcW w:w="1260" w:type="dxa"/>
          </w:tcPr>
          <w:p w14:paraId="15D068AD" w14:textId="3C965E60" w:rsidR="00536EBE" w:rsidRPr="005162DE" w:rsidRDefault="00536EBE" w:rsidP="00536EBE">
            <w:pPr>
              <w:spacing w:before="40" w:after="40"/>
              <w:jc w:val="center"/>
              <w:rPr>
                <w:rFonts w:ascii="Arial" w:hAnsi="Arial" w:cs="Arial"/>
                <w:sz w:val="24"/>
                <w:szCs w:val="24"/>
              </w:rPr>
            </w:pPr>
            <w:r w:rsidRPr="00B70181">
              <w:rPr>
                <w:rFonts w:ascii="Arial" w:hAnsi="Arial" w:cs="Arial"/>
                <w:sz w:val="24"/>
                <w:szCs w:val="24"/>
              </w:rPr>
              <w:t>0</w:t>
            </w:r>
          </w:p>
        </w:tc>
        <w:tc>
          <w:tcPr>
            <w:tcW w:w="1931" w:type="dxa"/>
          </w:tcPr>
          <w:p w14:paraId="774C83D2" w14:textId="6FAF5201" w:rsidR="00536EBE" w:rsidRPr="005162DE" w:rsidRDefault="00536EBE" w:rsidP="00536EBE">
            <w:pPr>
              <w:spacing w:before="40" w:after="40"/>
              <w:jc w:val="center"/>
              <w:rPr>
                <w:rFonts w:ascii="Arial" w:hAnsi="Arial" w:cs="Arial"/>
                <w:sz w:val="24"/>
                <w:szCs w:val="24"/>
              </w:rPr>
            </w:pPr>
            <w:r w:rsidRPr="00B70181">
              <w:rPr>
                <w:rFonts w:ascii="Arial" w:hAnsi="Arial" w:cs="Arial"/>
                <w:sz w:val="24"/>
                <w:szCs w:val="24"/>
              </w:rPr>
              <w:t>Discharge from industrial chemical factories  </w:t>
            </w:r>
          </w:p>
        </w:tc>
      </w:tr>
      <w:tr w:rsidR="00536EBE" w:rsidRPr="005162DE" w14:paraId="3AFA33F9" w14:textId="77777777" w:rsidTr="002D3FB5">
        <w:trPr>
          <w:trHeight w:val="432"/>
        </w:trPr>
        <w:tc>
          <w:tcPr>
            <w:tcW w:w="2245" w:type="dxa"/>
            <w:tcMar>
              <w:left w:w="58" w:type="dxa"/>
              <w:right w:w="58" w:type="dxa"/>
            </w:tcMar>
          </w:tcPr>
          <w:p w14:paraId="75B68AFD" w14:textId="33E9D4FE" w:rsidR="00536EBE" w:rsidRPr="005162DE" w:rsidRDefault="00536EBE" w:rsidP="00536EBE">
            <w:pPr>
              <w:spacing w:before="40" w:after="40"/>
              <w:ind w:left="30"/>
              <w:jc w:val="both"/>
              <w:rPr>
                <w:rFonts w:ascii="Arial" w:hAnsi="Arial" w:cs="Arial"/>
                <w:sz w:val="24"/>
                <w:szCs w:val="24"/>
              </w:rPr>
            </w:pPr>
            <w:r w:rsidRPr="00B70181">
              <w:rPr>
                <w:rFonts w:ascii="Arial" w:hAnsi="Arial" w:cs="Arial"/>
                <w:sz w:val="24"/>
                <w:szCs w:val="24"/>
              </w:rPr>
              <w:t>Cis-1,2-dichloroethylene (ug/L) </w:t>
            </w:r>
          </w:p>
        </w:tc>
        <w:tc>
          <w:tcPr>
            <w:tcW w:w="1440" w:type="dxa"/>
          </w:tcPr>
          <w:p w14:paraId="76FEF781" w14:textId="632D1449" w:rsidR="00536EBE" w:rsidRPr="005162DE" w:rsidRDefault="00536EBE" w:rsidP="00536EBE">
            <w:pPr>
              <w:spacing w:before="40" w:after="40"/>
              <w:jc w:val="center"/>
              <w:rPr>
                <w:rFonts w:ascii="Arial" w:hAnsi="Arial" w:cs="Arial"/>
                <w:sz w:val="24"/>
                <w:szCs w:val="24"/>
              </w:rPr>
            </w:pPr>
            <w:r w:rsidRPr="00DF4456">
              <w:rPr>
                <w:rFonts w:ascii="Arial" w:hAnsi="Arial" w:cs="Arial"/>
                <w:sz w:val="24"/>
                <w:szCs w:val="24"/>
              </w:rPr>
              <w:t>07/14/25 </w:t>
            </w:r>
          </w:p>
        </w:tc>
        <w:tc>
          <w:tcPr>
            <w:tcW w:w="1260" w:type="dxa"/>
          </w:tcPr>
          <w:p w14:paraId="2E6A09C6" w14:textId="1B1723D5" w:rsidR="00536EBE" w:rsidRPr="005162DE" w:rsidRDefault="00536EBE" w:rsidP="00536EBE">
            <w:pPr>
              <w:spacing w:before="40" w:after="40"/>
              <w:jc w:val="center"/>
              <w:rPr>
                <w:rFonts w:ascii="Arial" w:hAnsi="Arial" w:cs="Arial"/>
                <w:sz w:val="24"/>
                <w:szCs w:val="24"/>
              </w:rPr>
            </w:pPr>
            <w:r w:rsidRPr="00B70181">
              <w:rPr>
                <w:rFonts w:ascii="Arial" w:hAnsi="Arial" w:cs="Arial"/>
                <w:sz w:val="24"/>
                <w:szCs w:val="24"/>
              </w:rPr>
              <w:t>&lt;0.5 </w:t>
            </w:r>
          </w:p>
        </w:tc>
        <w:tc>
          <w:tcPr>
            <w:tcW w:w="1530" w:type="dxa"/>
          </w:tcPr>
          <w:p w14:paraId="3505B8C9" w14:textId="61C655B4" w:rsidR="00536EBE" w:rsidRPr="005162DE" w:rsidRDefault="00536EBE" w:rsidP="00536EBE">
            <w:pPr>
              <w:spacing w:before="40" w:after="40"/>
              <w:jc w:val="center"/>
              <w:rPr>
                <w:rFonts w:ascii="Arial" w:hAnsi="Arial" w:cs="Arial"/>
                <w:sz w:val="24"/>
                <w:szCs w:val="24"/>
              </w:rPr>
            </w:pPr>
            <w:r w:rsidRPr="00B70181">
              <w:rPr>
                <w:rFonts w:ascii="Arial" w:hAnsi="Arial" w:cs="Arial"/>
                <w:sz w:val="24"/>
                <w:szCs w:val="24"/>
              </w:rPr>
              <w:t>N/A </w:t>
            </w:r>
          </w:p>
        </w:tc>
        <w:tc>
          <w:tcPr>
            <w:tcW w:w="1170" w:type="dxa"/>
          </w:tcPr>
          <w:p w14:paraId="378ED847" w14:textId="10D2C47E" w:rsidR="00536EBE" w:rsidRPr="005162DE" w:rsidRDefault="00536EBE" w:rsidP="00536EBE">
            <w:pPr>
              <w:spacing w:before="40" w:after="40"/>
              <w:jc w:val="center"/>
              <w:rPr>
                <w:rFonts w:ascii="Arial" w:hAnsi="Arial" w:cs="Arial"/>
                <w:sz w:val="24"/>
                <w:szCs w:val="24"/>
              </w:rPr>
            </w:pPr>
            <w:r>
              <w:rPr>
                <w:rFonts w:ascii="Arial" w:hAnsi="Arial" w:cs="Arial"/>
                <w:sz w:val="24"/>
                <w:szCs w:val="24"/>
              </w:rPr>
              <w:t>70</w:t>
            </w:r>
            <w:r w:rsidRPr="00B70181">
              <w:rPr>
                <w:rFonts w:ascii="Arial" w:hAnsi="Arial" w:cs="Arial"/>
                <w:sz w:val="24"/>
                <w:szCs w:val="24"/>
              </w:rPr>
              <w:t> </w:t>
            </w:r>
          </w:p>
        </w:tc>
        <w:tc>
          <w:tcPr>
            <w:tcW w:w="1260" w:type="dxa"/>
          </w:tcPr>
          <w:p w14:paraId="7E0BECC9" w14:textId="00C8D10C" w:rsidR="00536EBE" w:rsidRPr="005162DE" w:rsidRDefault="00536EBE" w:rsidP="00536EBE">
            <w:pPr>
              <w:spacing w:before="40" w:after="40"/>
              <w:jc w:val="center"/>
              <w:rPr>
                <w:rFonts w:ascii="Arial" w:hAnsi="Arial" w:cs="Arial"/>
                <w:sz w:val="24"/>
                <w:szCs w:val="24"/>
              </w:rPr>
            </w:pPr>
            <w:r>
              <w:rPr>
                <w:rFonts w:ascii="Arial" w:hAnsi="Arial" w:cs="Arial"/>
                <w:sz w:val="24"/>
                <w:szCs w:val="24"/>
              </w:rPr>
              <w:t>70</w:t>
            </w:r>
            <w:r w:rsidRPr="00B70181">
              <w:rPr>
                <w:rFonts w:ascii="Arial" w:hAnsi="Arial" w:cs="Arial"/>
                <w:sz w:val="24"/>
                <w:szCs w:val="24"/>
              </w:rPr>
              <w:t> </w:t>
            </w:r>
          </w:p>
        </w:tc>
        <w:tc>
          <w:tcPr>
            <w:tcW w:w="1931" w:type="dxa"/>
          </w:tcPr>
          <w:p w14:paraId="2A87E8C9" w14:textId="33086079" w:rsidR="00536EBE" w:rsidRPr="005162DE" w:rsidRDefault="00536EBE" w:rsidP="00536EBE">
            <w:pPr>
              <w:spacing w:before="40" w:after="40"/>
              <w:jc w:val="center"/>
              <w:rPr>
                <w:rFonts w:ascii="Arial" w:hAnsi="Arial" w:cs="Arial"/>
                <w:sz w:val="24"/>
                <w:szCs w:val="24"/>
              </w:rPr>
            </w:pPr>
            <w:r w:rsidRPr="00B70181">
              <w:rPr>
                <w:rFonts w:ascii="Arial" w:hAnsi="Arial" w:cs="Arial"/>
                <w:sz w:val="24"/>
                <w:szCs w:val="24"/>
              </w:rPr>
              <w:t xml:space="preserve">Discharge from industrial </w:t>
            </w:r>
            <w:r w:rsidRPr="00B70181">
              <w:rPr>
                <w:rFonts w:ascii="Arial" w:hAnsi="Arial" w:cs="Arial"/>
                <w:sz w:val="24"/>
                <w:szCs w:val="24"/>
              </w:rPr>
              <w:lastRenderedPageBreak/>
              <w:t>chemical factories  </w:t>
            </w:r>
          </w:p>
        </w:tc>
      </w:tr>
      <w:tr w:rsidR="00536EBE" w:rsidRPr="005162DE" w14:paraId="17494FFA" w14:textId="77777777" w:rsidTr="002D3FB5">
        <w:trPr>
          <w:trHeight w:val="432"/>
        </w:trPr>
        <w:tc>
          <w:tcPr>
            <w:tcW w:w="2245" w:type="dxa"/>
            <w:tcMar>
              <w:left w:w="58" w:type="dxa"/>
              <w:right w:w="58" w:type="dxa"/>
            </w:tcMar>
          </w:tcPr>
          <w:p w14:paraId="7E38C98E" w14:textId="6369D4C1" w:rsidR="00536EBE" w:rsidRPr="005162DE" w:rsidRDefault="00536EBE" w:rsidP="00536EBE">
            <w:pPr>
              <w:spacing w:before="40" w:after="40"/>
              <w:ind w:left="30"/>
              <w:jc w:val="both"/>
              <w:rPr>
                <w:rFonts w:ascii="Arial" w:hAnsi="Arial" w:cs="Arial"/>
                <w:sz w:val="24"/>
                <w:szCs w:val="24"/>
              </w:rPr>
            </w:pPr>
            <w:r w:rsidRPr="00B70181">
              <w:rPr>
                <w:rFonts w:ascii="Arial" w:hAnsi="Arial" w:cs="Arial"/>
                <w:sz w:val="24"/>
                <w:szCs w:val="24"/>
              </w:rPr>
              <w:lastRenderedPageBreak/>
              <w:t>trans-1,2-Dichloroethylene (ug/L) </w:t>
            </w:r>
          </w:p>
        </w:tc>
        <w:tc>
          <w:tcPr>
            <w:tcW w:w="1440" w:type="dxa"/>
          </w:tcPr>
          <w:p w14:paraId="63993E53" w14:textId="10CC0417" w:rsidR="00536EBE" w:rsidRPr="005162DE" w:rsidRDefault="00536EBE" w:rsidP="00536EBE">
            <w:pPr>
              <w:spacing w:before="40" w:after="40"/>
              <w:jc w:val="center"/>
              <w:rPr>
                <w:rFonts w:ascii="Arial" w:hAnsi="Arial" w:cs="Arial"/>
                <w:sz w:val="24"/>
                <w:szCs w:val="24"/>
              </w:rPr>
            </w:pPr>
            <w:r w:rsidRPr="00DF4456">
              <w:rPr>
                <w:rFonts w:ascii="Arial" w:hAnsi="Arial" w:cs="Arial"/>
                <w:sz w:val="24"/>
                <w:szCs w:val="24"/>
              </w:rPr>
              <w:t>07/14/25 </w:t>
            </w:r>
          </w:p>
        </w:tc>
        <w:tc>
          <w:tcPr>
            <w:tcW w:w="1260" w:type="dxa"/>
          </w:tcPr>
          <w:p w14:paraId="08F8EC2B" w14:textId="084A1670" w:rsidR="00536EBE" w:rsidRPr="005162DE" w:rsidRDefault="00536EBE" w:rsidP="00536EBE">
            <w:pPr>
              <w:spacing w:before="40" w:after="40"/>
              <w:jc w:val="center"/>
              <w:rPr>
                <w:rFonts w:ascii="Arial" w:hAnsi="Arial" w:cs="Arial"/>
                <w:sz w:val="24"/>
                <w:szCs w:val="24"/>
              </w:rPr>
            </w:pPr>
            <w:r w:rsidRPr="00B70181">
              <w:rPr>
                <w:rFonts w:ascii="Arial" w:hAnsi="Arial" w:cs="Arial"/>
                <w:sz w:val="24"/>
                <w:szCs w:val="24"/>
              </w:rPr>
              <w:t>&lt;0.5 </w:t>
            </w:r>
          </w:p>
        </w:tc>
        <w:tc>
          <w:tcPr>
            <w:tcW w:w="1530" w:type="dxa"/>
          </w:tcPr>
          <w:p w14:paraId="5088E451" w14:textId="1D4B81F5" w:rsidR="00536EBE" w:rsidRPr="005162DE" w:rsidRDefault="00536EBE" w:rsidP="00536EBE">
            <w:pPr>
              <w:spacing w:before="40" w:after="40"/>
              <w:jc w:val="center"/>
              <w:rPr>
                <w:rFonts w:ascii="Arial" w:hAnsi="Arial" w:cs="Arial"/>
                <w:sz w:val="24"/>
                <w:szCs w:val="24"/>
              </w:rPr>
            </w:pPr>
            <w:r w:rsidRPr="00B70181">
              <w:rPr>
                <w:rFonts w:ascii="Arial" w:hAnsi="Arial" w:cs="Arial"/>
                <w:sz w:val="24"/>
                <w:szCs w:val="24"/>
              </w:rPr>
              <w:t>N/A </w:t>
            </w:r>
          </w:p>
        </w:tc>
        <w:tc>
          <w:tcPr>
            <w:tcW w:w="1170" w:type="dxa"/>
          </w:tcPr>
          <w:p w14:paraId="2EABE832" w14:textId="74C5617A" w:rsidR="00536EBE" w:rsidRPr="005162DE" w:rsidRDefault="00536EBE" w:rsidP="00536EBE">
            <w:pPr>
              <w:spacing w:before="40" w:after="40"/>
              <w:jc w:val="center"/>
              <w:rPr>
                <w:rFonts w:ascii="Arial" w:hAnsi="Arial" w:cs="Arial"/>
                <w:sz w:val="24"/>
                <w:szCs w:val="24"/>
              </w:rPr>
            </w:pPr>
            <w:r w:rsidRPr="00B70181">
              <w:rPr>
                <w:rFonts w:ascii="Arial" w:hAnsi="Arial" w:cs="Arial"/>
                <w:sz w:val="24"/>
                <w:szCs w:val="24"/>
              </w:rPr>
              <w:t>10</w:t>
            </w:r>
            <w:r>
              <w:rPr>
                <w:rFonts w:ascii="Arial" w:hAnsi="Arial" w:cs="Arial"/>
                <w:sz w:val="24"/>
                <w:szCs w:val="24"/>
              </w:rPr>
              <w:t>0</w:t>
            </w:r>
            <w:r w:rsidRPr="00B70181">
              <w:rPr>
                <w:rFonts w:ascii="Arial" w:hAnsi="Arial" w:cs="Arial"/>
                <w:sz w:val="24"/>
                <w:szCs w:val="24"/>
              </w:rPr>
              <w:t> </w:t>
            </w:r>
          </w:p>
        </w:tc>
        <w:tc>
          <w:tcPr>
            <w:tcW w:w="1260" w:type="dxa"/>
          </w:tcPr>
          <w:p w14:paraId="13F787CE" w14:textId="53397E7B" w:rsidR="00536EBE" w:rsidRPr="005162DE" w:rsidRDefault="00536EBE" w:rsidP="00536EBE">
            <w:pPr>
              <w:spacing w:before="40" w:after="40"/>
              <w:jc w:val="center"/>
              <w:rPr>
                <w:rFonts w:ascii="Arial" w:hAnsi="Arial" w:cs="Arial"/>
                <w:sz w:val="24"/>
                <w:szCs w:val="24"/>
              </w:rPr>
            </w:pPr>
            <w:r w:rsidRPr="00B70181">
              <w:rPr>
                <w:rFonts w:ascii="Arial" w:hAnsi="Arial" w:cs="Arial"/>
                <w:sz w:val="24"/>
                <w:szCs w:val="24"/>
              </w:rPr>
              <w:t>100 </w:t>
            </w:r>
          </w:p>
        </w:tc>
        <w:tc>
          <w:tcPr>
            <w:tcW w:w="1931" w:type="dxa"/>
          </w:tcPr>
          <w:p w14:paraId="1A21A1CF" w14:textId="5FB60395" w:rsidR="00536EBE" w:rsidRPr="005162DE" w:rsidRDefault="00536EBE" w:rsidP="00536EBE">
            <w:pPr>
              <w:spacing w:before="40" w:after="40"/>
              <w:jc w:val="center"/>
              <w:rPr>
                <w:rFonts w:ascii="Arial" w:hAnsi="Arial" w:cs="Arial"/>
                <w:sz w:val="24"/>
                <w:szCs w:val="24"/>
              </w:rPr>
            </w:pPr>
            <w:r w:rsidRPr="00B70181">
              <w:rPr>
                <w:rFonts w:ascii="Arial" w:hAnsi="Arial" w:cs="Arial"/>
                <w:sz w:val="24"/>
                <w:szCs w:val="24"/>
              </w:rPr>
              <w:t>Discharge from industrial chemical factories  </w:t>
            </w:r>
          </w:p>
        </w:tc>
      </w:tr>
      <w:tr w:rsidR="00536EBE" w:rsidRPr="005162DE" w14:paraId="4A29FB27" w14:textId="77777777" w:rsidTr="002D3FB5">
        <w:trPr>
          <w:trHeight w:val="432"/>
        </w:trPr>
        <w:tc>
          <w:tcPr>
            <w:tcW w:w="2245" w:type="dxa"/>
            <w:tcMar>
              <w:left w:w="58" w:type="dxa"/>
              <w:right w:w="58" w:type="dxa"/>
            </w:tcMar>
          </w:tcPr>
          <w:p w14:paraId="728DF220" w14:textId="64B44F3B" w:rsidR="00536EBE" w:rsidRPr="005162DE" w:rsidRDefault="00536EBE" w:rsidP="00536EBE">
            <w:pPr>
              <w:spacing w:before="40" w:after="40"/>
              <w:ind w:left="30"/>
              <w:jc w:val="both"/>
              <w:rPr>
                <w:rFonts w:ascii="Arial" w:hAnsi="Arial" w:cs="Arial"/>
                <w:sz w:val="24"/>
                <w:szCs w:val="24"/>
              </w:rPr>
            </w:pPr>
            <w:r w:rsidRPr="00B70181">
              <w:rPr>
                <w:rFonts w:ascii="Arial" w:hAnsi="Arial" w:cs="Arial"/>
                <w:sz w:val="24"/>
                <w:szCs w:val="24"/>
              </w:rPr>
              <w:t>1,2-Dichloropropane (ug/L) </w:t>
            </w:r>
          </w:p>
        </w:tc>
        <w:tc>
          <w:tcPr>
            <w:tcW w:w="1440" w:type="dxa"/>
          </w:tcPr>
          <w:p w14:paraId="4A8E9A54" w14:textId="242669F6" w:rsidR="00536EBE" w:rsidRPr="005162DE" w:rsidRDefault="00536EBE" w:rsidP="00536EBE">
            <w:pPr>
              <w:spacing w:before="40" w:after="40"/>
              <w:jc w:val="center"/>
              <w:rPr>
                <w:rFonts w:ascii="Arial" w:hAnsi="Arial" w:cs="Arial"/>
                <w:sz w:val="24"/>
                <w:szCs w:val="24"/>
              </w:rPr>
            </w:pPr>
            <w:r w:rsidRPr="00DF4456">
              <w:rPr>
                <w:rFonts w:ascii="Arial" w:hAnsi="Arial" w:cs="Arial"/>
                <w:sz w:val="24"/>
                <w:szCs w:val="24"/>
              </w:rPr>
              <w:t>07/14/25 </w:t>
            </w:r>
          </w:p>
        </w:tc>
        <w:tc>
          <w:tcPr>
            <w:tcW w:w="1260" w:type="dxa"/>
          </w:tcPr>
          <w:p w14:paraId="5BC36726" w14:textId="4F00769D" w:rsidR="00536EBE" w:rsidRPr="005162DE" w:rsidRDefault="00536EBE" w:rsidP="00536EBE">
            <w:pPr>
              <w:spacing w:before="40" w:after="40"/>
              <w:jc w:val="center"/>
              <w:rPr>
                <w:rFonts w:ascii="Arial" w:hAnsi="Arial" w:cs="Arial"/>
                <w:sz w:val="24"/>
                <w:szCs w:val="24"/>
              </w:rPr>
            </w:pPr>
            <w:r w:rsidRPr="00B70181">
              <w:rPr>
                <w:rFonts w:ascii="Arial" w:hAnsi="Arial" w:cs="Arial"/>
                <w:sz w:val="24"/>
                <w:szCs w:val="24"/>
              </w:rPr>
              <w:t>&lt;0.5 </w:t>
            </w:r>
          </w:p>
        </w:tc>
        <w:tc>
          <w:tcPr>
            <w:tcW w:w="1530" w:type="dxa"/>
          </w:tcPr>
          <w:p w14:paraId="72590673" w14:textId="5FD3405F" w:rsidR="00536EBE" w:rsidRPr="005162DE" w:rsidRDefault="00536EBE" w:rsidP="00536EBE">
            <w:pPr>
              <w:spacing w:before="40" w:after="40"/>
              <w:jc w:val="center"/>
              <w:rPr>
                <w:rFonts w:ascii="Arial" w:hAnsi="Arial" w:cs="Arial"/>
                <w:sz w:val="24"/>
                <w:szCs w:val="24"/>
              </w:rPr>
            </w:pPr>
            <w:r w:rsidRPr="00B70181">
              <w:rPr>
                <w:rFonts w:ascii="Arial" w:hAnsi="Arial" w:cs="Arial"/>
                <w:sz w:val="24"/>
                <w:szCs w:val="24"/>
              </w:rPr>
              <w:t>N/A </w:t>
            </w:r>
          </w:p>
        </w:tc>
        <w:tc>
          <w:tcPr>
            <w:tcW w:w="1170" w:type="dxa"/>
          </w:tcPr>
          <w:p w14:paraId="5C596E53" w14:textId="46596676" w:rsidR="00536EBE" w:rsidRPr="005162DE" w:rsidRDefault="00536EBE" w:rsidP="00536EBE">
            <w:pPr>
              <w:spacing w:before="40" w:after="40"/>
              <w:jc w:val="center"/>
              <w:rPr>
                <w:rFonts w:ascii="Arial" w:hAnsi="Arial" w:cs="Arial"/>
                <w:sz w:val="24"/>
                <w:szCs w:val="24"/>
              </w:rPr>
            </w:pPr>
            <w:r w:rsidRPr="00B70181">
              <w:rPr>
                <w:rFonts w:ascii="Arial" w:hAnsi="Arial" w:cs="Arial"/>
                <w:sz w:val="24"/>
                <w:szCs w:val="24"/>
              </w:rPr>
              <w:t>5 </w:t>
            </w:r>
          </w:p>
        </w:tc>
        <w:tc>
          <w:tcPr>
            <w:tcW w:w="1260" w:type="dxa"/>
          </w:tcPr>
          <w:p w14:paraId="6DEA4C6D" w14:textId="6EBC908F" w:rsidR="00536EBE" w:rsidRPr="005162DE" w:rsidRDefault="00536EBE" w:rsidP="00536EBE">
            <w:pPr>
              <w:spacing w:before="40" w:after="40"/>
              <w:jc w:val="center"/>
              <w:rPr>
                <w:rFonts w:ascii="Arial" w:hAnsi="Arial" w:cs="Arial"/>
                <w:sz w:val="24"/>
                <w:szCs w:val="24"/>
              </w:rPr>
            </w:pPr>
            <w:r w:rsidRPr="00B70181">
              <w:rPr>
                <w:rFonts w:ascii="Arial" w:hAnsi="Arial" w:cs="Arial"/>
                <w:sz w:val="24"/>
                <w:szCs w:val="24"/>
              </w:rPr>
              <w:t>0 </w:t>
            </w:r>
          </w:p>
        </w:tc>
        <w:tc>
          <w:tcPr>
            <w:tcW w:w="1931" w:type="dxa"/>
          </w:tcPr>
          <w:p w14:paraId="5082EF7A" w14:textId="5302BA08" w:rsidR="00536EBE" w:rsidRPr="005162DE" w:rsidRDefault="00536EBE" w:rsidP="00536EBE">
            <w:pPr>
              <w:spacing w:before="40" w:after="40"/>
              <w:jc w:val="center"/>
              <w:rPr>
                <w:rFonts w:ascii="Arial" w:hAnsi="Arial" w:cs="Arial"/>
                <w:sz w:val="24"/>
                <w:szCs w:val="24"/>
              </w:rPr>
            </w:pPr>
            <w:r w:rsidRPr="00B70181">
              <w:rPr>
                <w:rFonts w:ascii="Arial" w:hAnsi="Arial" w:cs="Arial"/>
                <w:sz w:val="24"/>
                <w:szCs w:val="24"/>
              </w:rPr>
              <w:t>Discharge from industrial chemical factories  </w:t>
            </w:r>
          </w:p>
        </w:tc>
      </w:tr>
      <w:tr w:rsidR="006E61C7" w:rsidRPr="005162DE" w14:paraId="48916689" w14:textId="77777777" w:rsidTr="002D3FB5">
        <w:trPr>
          <w:trHeight w:val="432"/>
        </w:trPr>
        <w:tc>
          <w:tcPr>
            <w:tcW w:w="2245" w:type="dxa"/>
            <w:tcMar>
              <w:left w:w="58" w:type="dxa"/>
              <w:right w:w="58" w:type="dxa"/>
            </w:tcMar>
          </w:tcPr>
          <w:p w14:paraId="4794ED38" w14:textId="2AA796F4" w:rsidR="006E61C7" w:rsidRPr="005162DE" w:rsidRDefault="006E61C7" w:rsidP="006E61C7">
            <w:pPr>
              <w:spacing w:before="40" w:after="40"/>
              <w:ind w:left="30"/>
              <w:jc w:val="both"/>
              <w:rPr>
                <w:rFonts w:ascii="Arial" w:hAnsi="Arial" w:cs="Arial"/>
                <w:sz w:val="24"/>
                <w:szCs w:val="24"/>
              </w:rPr>
            </w:pPr>
            <w:r w:rsidRPr="00B70181">
              <w:rPr>
                <w:rFonts w:ascii="Arial" w:hAnsi="Arial" w:cs="Arial"/>
                <w:sz w:val="24"/>
                <w:szCs w:val="24"/>
              </w:rPr>
              <w:t>Ethylbenzene (ug/L) </w:t>
            </w:r>
          </w:p>
        </w:tc>
        <w:tc>
          <w:tcPr>
            <w:tcW w:w="1440" w:type="dxa"/>
          </w:tcPr>
          <w:p w14:paraId="375D6652" w14:textId="7EEC87D5" w:rsidR="006E61C7" w:rsidRPr="005162DE" w:rsidRDefault="00536EBE" w:rsidP="006E61C7">
            <w:pPr>
              <w:spacing w:before="40" w:after="40"/>
              <w:jc w:val="center"/>
              <w:rPr>
                <w:rFonts w:ascii="Arial" w:hAnsi="Arial" w:cs="Arial"/>
                <w:sz w:val="24"/>
                <w:szCs w:val="24"/>
              </w:rPr>
            </w:pPr>
            <w:r w:rsidRPr="00DF4456">
              <w:rPr>
                <w:rFonts w:ascii="Arial" w:hAnsi="Arial" w:cs="Arial"/>
                <w:sz w:val="24"/>
                <w:szCs w:val="24"/>
              </w:rPr>
              <w:t>07/14/25 </w:t>
            </w:r>
          </w:p>
        </w:tc>
        <w:tc>
          <w:tcPr>
            <w:tcW w:w="1260" w:type="dxa"/>
          </w:tcPr>
          <w:p w14:paraId="152B1DA0" w14:textId="72892F35"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&lt;0.5 </w:t>
            </w:r>
          </w:p>
        </w:tc>
        <w:tc>
          <w:tcPr>
            <w:tcW w:w="1530" w:type="dxa"/>
          </w:tcPr>
          <w:p w14:paraId="321C41B1" w14:textId="13E4F852"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N/A </w:t>
            </w:r>
          </w:p>
        </w:tc>
        <w:tc>
          <w:tcPr>
            <w:tcW w:w="1170" w:type="dxa"/>
          </w:tcPr>
          <w:p w14:paraId="0110F07B" w14:textId="52172333" w:rsidR="006E61C7" w:rsidRPr="005162DE" w:rsidRDefault="006E61C7" w:rsidP="006E61C7">
            <w:pPr>
              <w:spacing w:before="40" w:after="40"/>
              <w:jc w:val="center"/>
              <w:rPr>
                <w:rFonts w:ascii="Arial" w:hAnsi="Arial" w:cs="Arial"/>
                <w:sz w:val="24"/>
                <w:szCs w:val="24"/>
              </w:rPr>
            </w:pPr>
            <w:r>
              <w:rPr>
                <w:rFonts w:ascii="Arial" w:hAnsi="Arial" w:cs="Arial"/>
                <w:sz w:val="24"/>
                <w:szCs w:val="24"/>
              </w:rPr>
              <w:t>700</w:t>
            </w:r>
            <w:r w:rsidRPr="00B70181">
              <w:rPr>
                <w:rFonts w:ascii="Arial" w:hAnsi="Arial" w:cs="Arial"/>
                <w:sz w:val="24"/>
                <w:szCs w:val="24"/>
              </w:rPr>
              <w:t> </w:t>
            </w:r>
          </w:p>
        </w:tc>
        <w:tc>
          <w:tcPr>
            <w:tcW w:w="1260" w:type="dxa"/>
          </w:tcPr>
          <w:p w14:paraId="01E6559C" w14:textId="5CAE4B52"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700 </w:t>
            </w:r>
          </w:p>
        </w:tc>
        <w:tc>
          <w:tcPr>
            <w:tcW w:w="1931" w:type="dxa"/>
          </w:tcPr>
          <w:p w14:paraId="7C6EFA9D" w14:textId="258C62EE"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Discharge from petroleum refineries </w:t>
            </w:r>
          </w:p>
        </w:tc>
      </w:tr>
      <w:tr w:rsidR="006E61C7" w:rsidRPr="005162DE" w14:paraId="18FB67C4" w14:textId="77777777" w:rsidTr="002D3FB5">
        <w:trPr>
          <w:trHeight w:val="432"/>
        </w:trPr>
        <w:tc>
          <w:tcPr>
            <w:tcW w:w="2245" w:type="dxa"/>
            <w:tcMar>
              <w:left w:w="58" w:type="dxa"/>
              <w:right w:w="58" w:type="dxa"/>
            </w:tcMar>
          </w:tcPr>
          <w:p w14:paraId="6419280B" w14:textId="15BC0BA5" w:rsidR="006E61C7" w:rsidRPr="005162DE" w:rsidRDefault="006E61C7" w:rsidP="006E61C7">
            <w:pPr>
              <w:spacing w:before="40" w:after="40"/>
              <w:ind w:left="30"/>
              <w:jc w:val="both"/>
              <w:rPr>
                <w:rFonts w:ascii="Arial" w:hAnsi="Arial" w:cs="Arial"/>
                <w:sz w:val="24"/>
                <w:szCs w:val="24"/>
              </w:rPr>
            </w:pPr>
            <w:r w:rsidRPr="00B70181">
              <w:rPr>
                <w:rFonts w:ascii="Arial" w:hAnsi="Arial" w:cs="Arial"/>
                <w:sz w:val="24"/>
                <w:szCs w:val="24"/>
              </w:rPr>
              <w:t>Fluoride (mg/L) </w:t>
            </w:r>
          </w:p>
        </w:tc>
        <w:tc>
          <w:tcPr>
            <w:tcW w:w="1440" w:type="dxa"/>
          </w:tcPr>
          <w:p w14:paraId="342224C2" w14:textId="6A1781D8" w:rsidR="006E61C7" w:rsidRPr="005162DE" w:rsidRDefault="006E61C7" w:rsidP="006E61C7">
            <w:pPr>
              <w:spacing w:before="40" w:after="40"/>
              <w:jc w:val="center"/>
              <w:rPr>
                <w:rFonts w:ascii="Arial" w:hAnsi="Arial" w:cs="Arial"/>
                <w:sz w:val="24"/>
                <w:szCs w:val="24"/>
              </w:rPr>
            </w:pPr>
            <w:r>
              <w:rPr>
                <w:rFonts w:ascii="Arial" w:hAnsi="Arial" w:cs="Arial"/>
                <w:sz w:val="24"/>
                <w:szCs w:val="24"/>
              </w:rPr>
              <w:t>2</w:t>
            </w:r>
            <w:r w:rsidRPr="00B70181">
              <w:rPr>
                <w:rFonts w:ascii="Arial" w:hAnsi="Arial" w:cs="Arial"/>
                <w:sz w:val="24"/>
                <w:szCs w:val="24"/>
              </w:rPr>
              <w:t>/</w:t>
            </w:r>
            <w:r>
              <w:rPr>
                <w:rFonts w:ascii="Arial" w:hAnsi="Arial" w:cs="Arial"/>
                <w:sz w:val="24"/>
                <w:szCs w:val="24"/>
              </w:rPr>
              <w:t>2</w:t>
            </w:r>
            <w:r w:rsidRPr="00B70181">
              <w:rPr>
                <w:rFonts w:ascii="Arial" w:hAnsi="Arial" w:cs="Arial"/>
                <w:sz w:val="24"/>
                <w:szCs w:val="24"/>
              </w:rPr>
              <w:t>/2</w:t>
            </w:r>
            <w:r>
              <w:rPr>
                <w:rFonts w:ascii="Arial" w:hAnsi="Arial" w:cs="Arial"/>
                <w:sz w:val="24"/>
                <w:szCs w:val="24"/>
              </w:rPr>
              <w:t>3</w:t>
            </w:r>
            <w:r w:rsidRPr="00B70181">
              <w:rPr>
                <w:rFonts w:ascii="Arial" w:hAnsi="Arial" w:cs="Arial"/>
                <w:sz w:val="24"/>
                <w:szCs w:val="24"/>
              </w:rPr>
              <w:t> </w:t>
            </w:r>
          </w:p>
        </w:tc>
        <w:tc>
          <w:tcPr>
            <w:tcW w:w="1260" w:type="dxa"/>
          </w:tcPr>
          <w:p w14:paraId="1CE8FC7F" w14:textId="22DD318F"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0.0</w:t>
            </w:r>
            <w:r>
              <w:rPr>
                <w:rFonts w:ascii="Arial" w:hAnsi="Arial" w:cs="Arial"/>
                <w:sz w:val="24"/>
                <w:szCs w:val="24"/>
              </w:rPr>
              <w:t>85</w:t>
            </w:r>
          </w:p>
        </w:tc>
        <w:tc>
          <w:tcPr>
            <w:tcW w:w="1530" w:type="dxa"/>
          </w:tcPr>
          <w:p w14:paraId="312B5BB2" w14:textId="1AC2F89E"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0.05</w:t>
            </w:r>
            <w:r>
              <w:rPr>
                <w:rFonts w:ascii="Arial" w:hAnsi="Arial" w:cs="Arial"/>
                <w:sz w:val="24"/>
                <w:szCs w:val="24"/>
              </w:rPr>
              <w:t>5</w:t>
            </w:r>
            <w:r w:rsidRPr="00B70181">
              <w:rPr>
                <w:rFonts w:ascii="Arial" w:hAnsi="Arial" w:cs="Arial"/>
                <w:sz w:val="24"/>
                <w:szCs w:val="24"/>
              </w:rPr>
              <w:t>-0.0</w:t>
            </w:r>
            <w:r>
              <w:rPr>
                <w:rFonts w:ascii="Arial" w:hAnsi="Arial" w:cs="Arial"/>
                <w:sz w:val="24"/>
                <w:szCs w:val="24"/>
              </w:rPr>
              <w:t>85</w:t>
            </w:r>
            <w:r w:rsidRPr="00B70181">
              <w:rPr>
                <w:rFonts w:ascii="Arial" w:hAnsi="Arial" w:cs="Arial"/>
                <w:sz w:val="24"/>
                <w:szCs w:val="24"/>
              </w:rPr>
              <w:t> </w:t>
            </w:r>
          </w:p>
        </w:tc>
        <w:tc>
          <w:tcPr>
            <w:tcW w:w="1170" w:type="dxa"/>
          </w:tcPr>
          <w:p w14:paraId="6769810C" w14:textId="44C88BAE" w:rsidR="006E61C7" w:rsidRPr="005162DE" w:rsidRDefault="006E61C7" w:rsidP="006E61C7">
            <w:pPr>
              <w:spacing w:before="40" w:after="40"/>
              <w:jc w:val="center"/>
              <w:rPr>
                <w:rFonts w:ascii="Arial" w:hAnsi="Arial" w:cs="Arial"/>
                <w:sz w:val="24"/>
                <w:szCs w:val="24"/>
              </w:rPr>
            </w:pPr>
            <w:r>
              <w:rPr>
                <w:rFonts w:ascii="Arial" w:hAnsi="Arial" w:cs="Arial"/>
                <w:sz w:val="24"/>
                <w:szCs w:val="24"/>
              </w:rPr>
              <w:t>4</w:t>
            </w:r>
            <w:r w:rsidRPr="00B70181">
              <w:rPr>
                <w:rFonts w:ascii="Arial" w:hAnsi="Arial" w:cs="Arial"/>
                <w:sz w:val="24"/>
                <w:szCs w:val="24"/>
              </w:rPr>
              <w:t> </w:t>
            </w:r>
          </w:p>
        </w:tc>
        <w:tc>
          <w:tcPr>
            <w:tcW w:w="1260" w:type="dxa"/>
          </w:tcPr>
          <w:p w14:paraId="55888AD7" w14:textId="5CA37A96"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4 </w:t>
            </w:r>
          </w:p>
        </w:tc>
        <w:tc>
          <w:tcPr>
            <w:tcW w:w="1931" w:type="dxa"/>
          </w:tcPr>
          <w:p w14:paraId="72434001" w14:textId="06A2A74F"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Water additive which promotes strong teeth; erosion of natural deposits; discharge from fertilizer and aluminum factories </w:t>
            </w:r>
          </w:p>
        </w:tc>
      </w:tr>
      <w:tr w:rsidR="006E61C7" w:rsidRPr="005162DE" w14:paraId="5BC42D1E" w14:textId="77777777" w:rsidTr="002D3FB5">
        <w:trPr>
          <w:trHeight w:val="432"/>
        </w:trPr>
        <w:tc>
          <w:tcPr>
            <w:tcW w:w="2245" w:type="dxa"/>
            <w:tcMar>
              <w:left w:w="58" w:type="dxa"/>
              <w:right w:w="58" w:type="dxa"/>
            </w:tcMar>
          </w:tcPr>
          <w:p w14:paraId="7FC8985A" w14:textId="28F93ADF" w:rsidR="006E61C7" w:rsidRPr="005162DE" w:rsidRDefault="006E61C7" w:rsidP="006E61C7">
            <w:pPr>
              <w:spacing w:before="40" w:after="40"/>
              <w:ind w:left="30"/>
              <w:jc w:val="both"/>
              <w:rPr>
                <w:rFonts w:ascii="Arial" w:hAnsi="Arial" w:cs="Arial"/>
                <w:sz w:val="24"/>
                <w:szCs w:val="24"/>
              </w:rPr>
            </w:pPr>
            <w:r w:rsidRPr="00B70181">
              <w:rPr>
                <w:rFonts w:ascii="Arial" w:hAnsi="Arial" w:cs="Arial"/>
                <w:sz w:val="24"/>
                <w:szCs w:val="24"/>
              </w:rPr>
              <w:t>Mercury (ug/L) </w:t>
            </w:r>
          </w:p>
        </w:tc>
        <w:tc>
          <w:tcPr>
            <w:tcW w:w="1440" w:type="dxa"/>
          </w:tcPr>
          <w:p w14:paraId="4D899FD8" w14:textId="7C544730" w:rsidR="006E61C7" w:rsidRPr="005162DE" w:rsidRDefault="006E61C7" w:rsidP="006E61C7">
            <w:pPr>
              <w:spacing w:before="40" w:after="40"/>
              <w:jc w:val="center"/>
              <w:rPr>
                <w:rFonts w:ascii="Arial" w:hAnsi="Arial" w:cs="Arial"/>
                <w:sz w:val="24"/>
                <w:szCs w:val="24"/>
              </w:rPr>
            </w:pPr>
            <w:r>
              <w:rPr>
                <w:rFonts w:ascii="Arial" w:hAnsi="Arial" w:cs="Arial"/>
                <w:sz w:val="24"/>
                <w:szCs w:val="24"/>
              </w:rPr>
              <w:t>8</w:t>
            </w:r>
            <w:r w:rsidRPr="00B70181">
              <w:rPr>
                <w:rFonts w:ascii="Arial" w:hAnsi="Arial" w:cs="Arial"/>
                <w:sz w:val="24"/>
                <w:szCs w:val="24"/>
              </w:rPr>
              <w:t>/</w:t>
            </w:r>
            <w:r>
              <w:rPr>
                <w:rFonts w:ascii="Arial" w:hAnsi="Arial" w:cs="Arial"/>
                <w:sz w:val="24"/>
                <w:szCs w:val="24"/>
              </w:rPr>
              <w:t>19</w:t>
            </w:r>
            <w:r w:rsidRPr="00B70181">
              <w:rPr>
                <w:rFonts w:ascii="Arial" w:hAnsi="Arial" w:cs="Arial"/>
                <w:sz w:val="24"/>
                <w:szCs w:val="24"/>
              </w:rPr>
              <w:t>/2</w:t>
            </w:r>
            <w:r>
              <w:rPr>
                <w:rFonts w:ascii="Arial" w:hAnsi="Arial" w:cs="Arial"/>
                <w:sz w:val="24"/>
                <w:szCs w:val="24"/>
              </w:rPr>
              <w:t>4</w:t>
            </w:r>
            <w:r w:rsidRPr="00B70181">
              <w:rPr>
                <w:rFonts w:ascii="Arial" w:hAnsi="Arial" w:cs="Arial"/>
                <w:sz w:val="24"/>
                <w:szCs w:val="24"/>
              </w:rPr>
              <w:t> </w:t>
            </w:r>
          </w:p>
        </w:tc>
        <w:tc>
          <w:tcPr>
            <w:tcW w:w="1260" w:type="dxa"/>
          </w:tcPr>
          <w:p w14:paraId="33C5F1B8" w14:textId="483BF5E5"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&lt;0.2 </w:t>
            </w:r>
          </w:p>
        </w:tc>
        <w:tc>
          <w:tcPr>
            <w:tcW w:w="1530" w:type="dxa"/>
          </w:tcPr>
          <w:p w14:paraId="4BD6E7ED" w14:textId="3F553CF7"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N/A </w:t>
            </w:r>
          </w:p>
        </w:tc>
        <w:tc>
          <w:tcPr>
            <w:tcW w:w="1170" w:type="dxa"/>
          </w:tcPr>
          <w:p w14:paraId="0E8C3EE6" w14:textId="4410A35A"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2 </w:t>
            </w:r>
          </w:p>
        </w:tc>
        <w:tc>
          <w:tcPr>
            <w:tcW w:w="1260" w:type="dxa"/>
          </w:tcPr>
          <w:p w14:paraId="3555C231" w14:textId="4D578272"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2 </w:t>
            </w:r>
          </w:p>
        </w:tc>
        <w:tc>
          <w:tcPr>
            <w:tcW w:w="1931" w:type="dxa"/>
          </w:tcPr>
          <w:p w14:paraId="360793F7" w14:textId="31342595"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Erosion of natural deposits; discharge from refineries and factories; runoff from landfills and croplands </w:t>
            </w:r>
          </w:p>
        </w:tc>
      </w:tr>
      <w:tr w:rsidR="006E61C7" w:rsidRPr="005162DE" w14:paraId="5CAFC8AC" w14:textId="77777777" w:rsidTr="002D3FB5">
        <w:trPr>
          <w:trHeight w:val="432"/>
        </w:trPr>
        <w:tc>
          <w:tcPr>
            <w:tcW w:w="2245" w:type="dxa"/>
            <w:tcMar>
              <w:left w:w="58" w:type="dxa"/>
              <w:right w:w="58" w:type="dxa"/>
            </w:tcMar>
          </w:tcPr>
          <w:p w14:paraId="1003AF31" w14:textId="38929A9F" w:rsidR="006E61C7" w:rsidRPr="005162DE" w:rsidRDefault="006E61C7" w:rsidP="006E61C7">
            <w:pPr>
              <w:spacing w:before="40" w:after="40"/>
              <w:ind w:left="30"/>
              <w:jc w:val="both"/>
              <w:rPr>
                <w:rFonts w:ascii="Arial" w:hAnsi="Arial" w:cs="Arial"/>
                <w:sz w:val="24"/>
                <w:szCs w:val="24"/>
              </w:rPr>
            </w:pPr>
            <w:r w:rsidRPr="00730AF6">
              <w:rPr>
                <w:rFonts w:ascii="Arial" w:hAnsi="Arial" w:cs="Arial"/>
                <w:sz w:val="24"/>
                <w:szCs w:val="24"/>
              </w:rPr>
              <w:t>Nitrate (mg/L) </w:t>
            </w:r>
          </w:p>
        </w:tc>
        <w:tc>
          <w:tcPr>
            <w:tcW w:w="1440" w:type="dxa"/>
          </w:tcPr>
          <w:p w14:paraId="7864B5BA" w14:textId="0F4E8423" w:rsidR="006E61C7" w:rsidRPr="005162DE" w:rsidRDefault="00536EBE" w:rsidP="006E61C7">
            <w:pPr>
              <w:spacing w:before="40" w:after="40"/>
              <w:jc w:val="center"/>
              <w:rPr>
                <w:rFonts w:ascii="Arial" w:hAnsi="Arial" w:cs="Arial"/>
                <w:sz w:val="24"/>
                <w:szCs w:val="24"/>
              </w:rPr>
            </w:pPr>
            <w:r>
              <w:rPr>
                <w:rFonts w:ascii="Arial" w:hAnsi="Arial" w:cs="Arial"/>
                <w:sz w:val="24"/>
                <w:szCs w:val="24"/>
              </w:rPr>
              <w:t>07/14/25</w:t>
            </w:r>
          </w:p>
        </w:tc>
        <w:tc>
          <w:tcPr>
            <w:tcW w:w="1260" w:type="dxa"/>
          </w:tcPr>
          <w:p w14:paraId="4A9C92FC" w14:textId="788B8C40" w:rsidR="006E61C7" w:rsidRPr="005162DE" w:rsidRDefault="006E61C7" w:rsidP="006E61C7">
            <w:pPr>
              <w:spacing w:before="40" w:after="40"/>
              <w:jc w:val="center"/>
              <w:rPr>
                <w:rFonts w:ascii="Arial" w:hAnsi="Arial" w:cs="Arial"/>
                <w:sz w:val="24"/>
                <w:szCs w:val="24"/>
              </w:rPr>
            </w:pPr>
            <w:r>
              <w:rPr>
                <w:rFonts w:ascii="Arial" w:hAnsi="Arial" w:cs="Arial"/>
                <w:sz w:val="24"/>
                <w:szCs w:val="24"/>
              </w:rPr>
              <w:t>0.</w:t>
            </w:r>
            <w:r w:rsidR="00536EBE">
              <w:rPr>
                <w:rFonts w:ascii="Arial" w:hAnsi="Arial" w:cs="Arial"/>
                <w:sz w:val="24"/>
                <w:szCs w:val="24"/>
              </w:rPr>
              <w:t>85</w:t>
            </w:r>
            <w:r w:rsidRPr="00730AF6">
              <w:rPr>
                <w:rFonts w:ascii="Arial" w:hAnsi="Arial" w:cs="Arial"/>
                <w:sz w:val="24"/>
                <w:szCs w:val="24"/>
              </w:rPr>
              <w:t> </w:t>
            </w:r>
          </w:p>
        </w:tc>
        <w:tc>
          <w:tcPr>
            <w:tcW w:w="1530" w:type="dxa"/>
          </w:tcPr>
          <w:p w14:paraId="73BFB578" w14:textId="6459EAC2" w:rsidR="006E61C7" w:rsidRPr="005162DE" w:rsidRDefault="006E61C7" w:rsidP="006E61C7">
            <w:pPr>
              <w:spacing w:before="40" w:after="40"/>
              <w:jc w:val="center"/>
              <w:rPr>
                <w:rFonts w:ascii="Arial" w:hAnsi="Arial" w:cs="Arial"/>
                <w:sz w:val="24"/>
                <w:szCs w:val="24"/>
              </w:rPr>
            </w:pPr>
            <w:r w:rsidRPr="00730AF6">
              <w:rPr>
                <w:rFonts w:ascii="Arial" w:hAnsi="Arial" w:cs="Arial"/>
                <w:sz w:val="24"/>
                <w:szCs w:val="24"/>
              </w:rPr>
              <w:t>0.</w:t>
            </w:r>
            <w:r>
              <w:rPr>
                <w:rFonts w:ascii="Arial" w:hAnsi="Arial" w:cs="Arial"/>
                <w:sz w:val="24"/>
                <w:szCs w:val="24"/>
              </w:rPr>
              <w:t>52</w:t>
            </w:r>
            <w:r w:rsidRPr="00730AF6">
              <w:rPr>
                <w:rFonts w:ascii="Arial" w:hAnsi="Arial" w:cs="Arial"/>
                <w:sz w:val="24"/>
                <w:szCs w:val="24"/>
              </w:rPr>
              <w:t>-</w:t>
            </w:r>
            <w:r>
              <w:rPr>
                <w:rFonts w:ascii="Arial" w:hAnsi="Arial" w:cs="Arial"/>
                <w:sz w:val="24"/>
                <w:szCs w:val="24"/>
              </w:rPr>
              <w:t>0.68</w:t>
            </w:r>
            <w:r w:rsidRPr="00730AF6">
              <w:rPr>
                <w:rFonts w:ascii="Arial" w:hAnsi="Arial" w:cs="Arial"/>
                <w:sz w:val="24"/>
                <w:szCs w:val="24"/>
              </w:rPr>
              <w:t> </w:t>
            </w:r>
          </w:p>
        </w:tc>
        <w:tc>
          <w:tcPr>
            <w:tcW w:w="1170" w:type="dxa"/>
          </w:tcPr>
          <w:p w14:paraId="1CA1BA53" w14:textId="688FF3B5" w:rsidR="006E61C7" w:rsidRPr="005162DE" w:rsidRDefault="006E61C7" w:rsidP="006E61C7">
            <w:pPr>
              <w:spacing w:before="40" w:after="40"/>
              <w:jc w:val="center"/>
              <w:rPr>
                <w:rFonts w:ascii="Arial" w:hAnsi="Arial" w:cs="Arial"/>
                <w:sz w:val="24"/>
                <w:szCs w:val="24"/>
              </w:rPr>
            </w:pPr>
            <w:r w:rsidRPr="00730AF6">
              <w:rPr>
                <w:rFonts w:ascii="Arial" w:hAnsi="Arial" w:cs="Arial"/>
                <w:sz w:val="24"/>
                <w:szCs w:val="24"/>
              </w:rPr>
              <w:t>10 </w:t>
            </w:r>
          </w:p>
        </w:tc>
        <w:tc>
          <w:tcPr>
            <w:tcW w:w="1260" w:type="dxa"/>
          </w:tcPr>
          <w:p w14:paraId="0375D434" w14:textId="758561C9" w:rsidR="006E61C7" w:rsidRPr="005162DE" w:rsidRDefault="006E61C7" w:rsidP="006E61C7">
            <w:pPr>
              <w:spacing w:before="40" w:after="40"/>
              <w:jc w:val="center"/>
              <w:rPr>
                <w:rFonts w:ascii="Arial" w:hAnsi="Arial" w:cs="Arial"/>
                <w:sz w:val="24"/>
                <w:szCs w:val="24"/>
              </w:rPr>
            </w:pPr>
            <w:r>
              <w:rPr>
                <w:rFonts w:ascii="Arial" w:hAnsi="Arial" w:cs="Arial"/>
                <w:sz w:val="24"/>
                <w:szCs w:val="24"/>
              </w:rPr>
              <w:t>10</w:t>
            </w:r>
            <w:r w:rsidRPr="00730AF6">
              <w:rPr>
                <w:rFonts w:ascii="Arial" w:hAnsi="Arial" w:cs="Arial"/>
                <w:sz w:val="24"/>
                <w:szCs w:val="24"/>
              </w:rPr>
              <w:t> </w:t>
            </w:r>
          </w:p>
        </w:tc>
        <w:tc>
          <w:tcPr>
            <w:tcW w:w="1931" w:type="dxa"/>
          </w:tcPr>
          <w:p w14:paraId="5A5A7E65" w14:textId="19053F9A" w:rsidR="006E61C7" w:rsidRPr="005162DE" w:rsidRDefault="006E61C7" w:rsidP="006E61C7">
            <w:pPr>
              <w:spacing w:before="40" w:after="40"/>
              <w:jc w:val="center"/>
              <w:rPr>
                <w:rFonts w:ascii="Arial" w:hAnsi="Arial" w:cs="Arial"/>
                <w:sz w:val="24"/>
                <w:szCs w:val="24"/>
              </w:rPr>
            </w:pPr>
            <w:r w:rsidRPr="00730AF6">
              <w:rPr>
                <w:rFonts w:ascii="Arial" w:hAnsi="Arial" w:cs="Arial"/>
                <w:sz w:val="24"/>
                <w:szCs w:val="24"/>
              </w:rPr>
              <w:t>Runoff from fertilizer use; leaching from septic tanks, sewage; erosion of natural deposits</w:t>
            </w:r>
            <w:r w:rsidRPr="00B70181">
              <w:rPr>
                <w:rFonts w:ascii="Arial" w:hAnsi="Arial" w:cs="Arial"/>
                <w:sz w:val="24"/>
                <w:szCs w:val="24"/>
              </w:rPr>
              <w:t> </w:t>
            </w:r>
          </w:p>
        </w:tc>
      </w:tr>
      <w:tr w:rsidR="006E61C7" w:rsidRPr="005162DE" w14:paraId="3846602C" w14:textId="77777777" w:rsidTr="002D3FB5">
        <w:trPr>
          <w:trHeight w:val="432"/>
        </w:trPr>
        <w:tc>
          <w:tcPr>
            <w:tcW w:w="2245" w:type="dxa"/>
            <w:tcMar>
              <w:left w:w="58" w:type="dxa"/>
              <w:right w:w="58" w:type="dxa"/>
            </w:tcMar>
          </w:tcPr>
          <w:p w14:paraId="558EF9E5" w14:textId="7965B9DA" w:rsidR="006E61C7" w:rsidRPr="005162DE" w:rsidRDefault="006E61C7" w:rsidP="006E61C7">
            <w:pPr>
              <w:spacing w:before="40" w:after="40"/>
              <w:ind w:left="30"/>
              <w:jc w:val="both"/>
              <w:rPr>
                <w:rFonts w:ascii="Arial" w:hAnsi="Arial" w:cs="Arial"/>
                <w:sz w:val="24"/>
                <w:szCs w:val="24"/>
              </w:rPr>
            </w:pPr>
            <w:r w:rsidRPr="00730AF6">
              <w:rPr>
                <w:rFonts w:ascii="Arial" w:hAnsi="Arial" w:cs="Arial"/>
                <w:sz w:val="24"/>
                <w:szCs w:val="24"/>
              </w:rPr>
              <w:t>Nitrite (mg/L) </w:t>
            </w:r>
          </w:p>
        </w:tc>
        <w:tc>
          <w:tcPr>
            <w:tcW w:w="1440" w:type="dxa"/>
          </w:tcPr>
          <w:p w14:paraId="6915B648" w14:textId="7EF14AC5" w:rsidR="006E61C7" w:rsidRPr="005162DE" w:rsidRDefault="00536EBE" w:rsidP="006E61C7">
            <w:pPr>
              <w:spacing w:before="40" w:after="40"/>
              <w:jc w:val="center"/>
              <w:rPr>
                <w:rFonts w:ascii="Arial" w:hAnsi="Arial" w:cs="Arial"/>
                <w:sz w:val="24"/>
                <w:szCs w:val="24"/>
              </w:rPr>
            </w:pPr>
            <w:r>
              <w:rPr>
                <w:rFonts w:ascii="Arial" w:hAnsi="Arial" w:cs="Arial"/>
                <w:sz w:val="24"/>
                <w:szCs w:val="24"/>
              </w:rPr>
              <w:t>07/14/25</w:t>
            </w:r>
          </w:p>
        </w:tc>
        <w:tc>
          <w:tcPr>
            <w:tcW w:w="1260" w:type="dxa"/>
          </w:tcPr>
          <w:p w14:paraId="00FEDE2C" w14:textId="34B64D26" w:rsidR="006E61C7" w:rsidRPr="005162DE" w:rsidRDefault="006E61C7" w:rsidP="006E61C7">
            <w:pPr>
              <w:spacing w:before="40" w:after="40"/>
              <w:jc w:val="center"/>
              <w:rPr>
                <w:rFonts w:ascii="Arial" w:hAnsi="Arial" w:cs="Arial"/>
                <w:sz w:val="24"/>
                <w:szCs w:val="24"/>
              </w:rPr>
            </w:pPr>
            <w:r w:rsidRPr="00730AF6">
              <w:rPr>
                <w:rFonts w:ascii="Arial" w:hAnsi="Arial" w:cs="Arial"/>
                <w:sz w:val="24"/>
                <w:szCs w:val="24"/>
              </w:rPr>
              <w:t>&lt;0.05 </w:t>
            </w:r>
          </w:p>
        </w:tc>
        <w:tc>
          <w:tcPr>
            <w:tcW w:w="1530" w:type="dxa"/>
          </w:tcPr>
          <w:p w14:paraId="4C9DF4AE" w14:textId="50BA797B" w:rsidR="006E61C7" w:rsidRPr="005162DE" w:rsidRDefault="006E61C7" w:rsidP="006E61C7">
            <w:pPr>
              <w:spacing w:before="40" w:after="40"/>
              <w:jc w:val="center"/>
              <w:rPr>
                <w:rFonts w:ascii="Arial" w:hAnsi="Arial" w:cs="Arial"/>
                <w:sz w:val="24"/>
                <w:szCs w:val="24"/>
              </w:rPr>
            </w:pPr>
            <w:r w:rsidRPr="00730AF6">
              <w:rPr>
                <w:rFonts w:ascii="Arial" w:hAnsi="Arial" w:cs="Arial"/>
                <w:sz w:val="24"/>
                <w:szCs w:val="24"/>
              </w:rPr>
              <w:t>N/A </w:t>
            </w:r>
          </w:p>
        </w:tc>
        <w:tc>
          <w:tcPr>
            <w:tcW w:w="1170" w:type="dxa"/>
          </w:tcPr>
          <w:p w14:paraId="62C0A7FA" w14:textId="1CD332E3" w:rsidR="006E61C7" w:rsidRPr="005162DE" w:rsidRDefault="006E61C7" w:rsidP="006E61C7">
            <w:pPr>
              <w:spacing w:before="40" w:after="40"/>
              <w:jc w:val="center"/>
              <w:rPr>
                <w:rFonts w:ascii="Arial" w:hAnsi="Arial" w:cs="Arial"/>
                <w:sz w:val="24"/>
                <w:szCs w:val="24"/>
              </w:rPr>
            </w:pPr>
            <w:r w:rsidRPr="00730AF6">
              <w:rPr>
                <w:rFonts w:ascii="Arial" w:hAnsi="Arial" w:cs="Arial"/>
                <w:sz w:val="24"/>
                <w:szCs w:val="24"/>
              </w:rPr>
              <w:t>1 </w:t>
            </w:r>
          </w:p>
        </w:tc>
        <w:tc>
          <w:tcPr>
            <w:tcW w:w="1260" w:type="dxa"/>
          </w:tcPr>
          <w:p w14:paraId="13F9154A" w14:textId="6D53E1B7" w:rsidR="006E61C7" w:rsidRPr="005162DE" w:rsidRDefault="006E61C7" w:rsidP="006E61C7">
            <w:pPr>
              <w:spacing w:before="40" w:after="40"/>
              <w:jc w:val="center"/>
              <w:rPr>
                <w:rFonts w:ascii="Arial" w:hAnsi="Arial" w:cs="Arial"/>
                <w:sz w:val="24"/>
                <w:szCs w:val="24"/>
              </w:rPr>
            </w:pPr>
            <w:r w:rsidRPr="00730AF6">
              <w:rPr>
                <w:rFonts w:ascii="Arial" w:hAnsi="Arial" w:cs="Arial"/>
                <w:sz w:val="24"/>
                <w:szCs w:val="24"/>
              </w:rPr>
              <w:t>1 </w:t>
            </w:r>
          </w:p>
        </w:tc>
        <w:tc>
          <w:tcPr>
            <w:tcW w:w="1931" w:type="dxa"/>
          </w:tcPr>
          <w:p w14:paraId="55B267D6" w14:textId="46070C9C" w:rsidR="006E61C7" w:rsidRPr="005162DE" w:rsidRDefault="006E61C7" w:rsidP="006E61C7">
            <w:pPr>
              <w:spacing w:before="40" w:after="40"/>
              <w:jc w:val="center"/>
              <w:rPr>
                <w:rFonts w:ascii="Arial" w:hAnsi="Arial" w:cs="Arial"/>
                <w:sz w:val="24"/>
                <w:szCs w:val="24"/>
              </w:rPr>
            </w:pPr>
            <w:r w:rsidRPr="00730AF6">
              <w:rPr>
                <w:rFonts w:ascii="Arial" w:hAnsi="Arial" w:cs="Arial"/>
                <w:sz w:val="24"/>
                <w:szCs w:val="24"/>
              </w:rPr>
              <w:t>Runoff from fertilizer use; leaching from septic tanks, sewage; erosion of natural deposits</w:t>
            </w:r>
            <w:r w:rsidRPr="00B70181">
              <w:rPr>
                <w:rFonts w:ascii="Arial" w:hAnsi="Arial" w:cs="Arial"/>
                <w:sz w:val="24"/>
                <w:szCs w:val="24"/>
              </w:rPr>
              <w:t> </w:t>
            </w:r>
          </w:p>
        </w:tc>
      </w:tr>
      <w:tr w:rsidR="006E61C7" w:rsidRPr="005162DE" w14:paraId="4700D8E7" w14:textId="77777777" w:rsidTr="002D3FB5">
        <w:trPr>
          <w:trHeight w:val="432"/>
        </w:trPr>
        <w:tc>
          <w:tcPr>
            <w:tcW w:w="2245" w:type="dxa"/>
            <w:tcMar>
              <w:left w:w="58" w:type="dxa"/>
              <w:right w:w="58" w:type="dxa"/>
            </w:tcMar>
          </w:tcPr>
          <w:p w14:paraId="7EE4533E" w14:textId="177BA281" w:rsidR="006E61C7" w:rsidRPr="005162DE" w:rsidRDefault="006E61C7" w:rsidP="006E61C7">
            <w:pPr>
              <w:spacing w:before="40" w:after="40"/>
              <w:ind w:left="30"/>
              <w:jc w:val="both"/>
              <w:rPr>
                <w:rFonts w:ascii="Arial" w:hAnsi="Arial" w:cs="Arial"/>
                <w:sz w:val="24"/>
                <w:szCs w:val="24"/>
              </w:rPr>
            </w:pPr>
            <w:r w:rsidRPr="00B70181">
              <w:rPr>
                <w:rFonts w:ascii="Arial" w:hAnsi="Arial" w:cs="Arial"/>
                <w:sz w:val="24"/>
                <w:szCs w:val="24"/>
              </w:rPr>
              <w:lastRenderedPageBreak/>
              <w:t>Radium-226 (PCI/L) </w:t>
            </w:r>
          </w:p>
        </w:tc>
        <w:tc>
          <w:tcPr>
            <w:tcW w:w="1440" w:type="dxa"/>
          </w:tcPr>
          <w:p w14:paraId="185A7ADF" w14:textId="7D15DC91"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9/2/22 </w:t>
            </w:r>
          </w:p>
        </w:tc>
        <w:tc>
          <w:tcPr>
            <w:tcW w:w="1260" w:type="dxa"/>
          </w:tcPr>
          <w:p w14:paraId="62286E8A" w14:textId="4ABB9F3C"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&lt;0.375 </w:t>
            </w:r>
          </w:p>
        </w:tc>
        <w:tc>
          <w:tcPr>
            <w:tcW w:w="1530" w:type="dxa"/>
          </w:tcPr>
          <w:p w14:paraId="44258072" w14:textId="1AD8A4AE"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N/A </w:t>
            </w:r>
          </w:p>
        </w:tc>
        <w:tc>
          <w:tcPr>
            <w:tcW w:w="1170" w:type="dxa"/>
          </w:tcPr>
          <w:p w14:paraId="6DBD66DC" w14:textId="04325F90" w:rsidR="006E61C7" w:rsidRPr="005162DE" w:rsidRDefault="006E61C7" w:rsidP="006E61C7">
            <w:pPr>
              <w:spacing w:before="40" w:after="40"/>
              <w:jc w:val="center"/>
              <w:rPr>
                <w:rFonts w:ascii="Arial" w:hAnsi="Arial" w:cs="Arial"/>
                <w:sz w:val="24"/>
                <w:szCs w:val="24"/>
              </w:rPr>
            </w:pPr>
            <w:r>
              <w:rPr>
                <w:rFonts w:ascii="Arial" w:hAnsi="Arial" w:cs="Arial"/>
                <w:sz w:val="24"/>
                <w:szCs w:val="24"/>
              </w:rPr>
              <w:t xml:space="preserve">       5</w:t>
            </w:r>
          </w:p>
        </w:tc>
        <w:tc>
          <w:tcPr>
            <w:tcW w:w="1260" w:type="dxa"/>
          </w:tcPr>
          <w:p w14:paraId="161FF0C6" w14:textId="1B88BB35"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0 </w:t>
            </w:r>
          </w:p>
        </w:tc>
        <w:tc>
          <w:tcPr>
            <w:tcW w:w="1931" w:type="dxa"/>
          </w:tcPr>
          <w:p w14:paraId="6264904E" w14:textId="678293F4"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Erosion of natural deposits </w:t>
            </w:r>
          </w:p>
        </w:tc>
      </w:tr>
      <w:tr w:rsidR="006E61C7" w:rsidRPr="005162DE" w14:paraId="7C23B029" w14:textId="77777777" w:rsidTr="002D3FB5">
        <w:trPr>
          <w:trHeight w:val="432"/>
        </w:trPr>
        <w:tc>
          <w:tcPr>
            <w:tcW w:w="2245" w:type="dxa"/>
            <w:tcMar>
              <w:left w:w="58" w:type="dxa"/>
              <w:right w:w="58" w:type="dxa"/>
            </w:tcMar>
          </w:tcPr>
          <w:p w14:paraId="068DE439" w14:textId="1772DE38" w:rsidR="006E61C7" w:rsidRPr="005162DE" w:rsidRDefault="006E61C7" w:rsidP="006E61C7">
            <w:pPr>
              <w:spacing w:before="40" w:after="40"/>
              <w:ind w:left="30"/>
              <w:jc w:val="both"/>
              <w:rPr>
                <w:rFonts w:ascii="Arial" w:hAnsi="Arial" w:cs="Arial"/>
                <w:sz w:val="24"/>
                <w:szCs w:val="24"/>
              </w:rPr>
            </w:pPr>
            <w:r w:rsidRPr="00A90F1B">
              <w:rPr>
                <w:rFonts w:ascii="Arial" w:hAnsi="Arial" w:cs="Arial"/>
                <w:sz w:val="24"/>
                <w:szCs w:val="24"/>
              </w:rPr>
              <w:t>Selenium (ug/L) </w:t>
            </w:r>
          </w:p>
        </w:tc>
        <w:tc>
          <w:tcPr>
            <w:tcW w:w="1440" w:type="dxa"/>
          </w:tcPr>
          <w:p w14:paraId="0C790B11" w14:textId="2CC3D75F" w:rsidR="006E61C7" w:rsidRPr="005162DE" w:rsidRDefault="006E61C7" w:rsidP="006E61C7">
            <w:pPr>
              <w:spacing w:before="40" w:after="40"/>
              <w:jc w:val="center"/>
              <w:rPr>
                <w:rFonts w:ascii="Arial" w:hAnsi="Arial" w:cs="Arial"/>
                <w:sz w:val="24"/>
                <w:szCs w:val="24"/>
              </w:rPr>
            </w:pPr>
            <w:r>
              <w:rPr>
                <w:rFonts w:ascii="Arial" w:hAnsi="Arial" w:cs="Arial"/>
                <w:sz w:val="24"/>
                <w:szCs w:val="24"/>
              </w:rPr>
              <w:t>2</w:t>
            </w:r>
            <w:r w:rsidRPr="00B70181">
              <w:rPr>
                <w:rFonts w:ascii="Arial" w:hAnsi="Arial" w:cs="Arial"/>
                <w:sz w:val="24"/>
                <w:szCs w:val="24"/>
              </w:rPr>
              <w:t>/</w:t>
            </w:r>
            <w:r>
              <w:rPr>
                <w:rFonts w:ascii="Arial" w:hAnsi="Arial" w:cs="Arial"/>
                <w:sz w:val="24"/>
                <w:szCs w:val="24"/>
              </w:rPr>
              <w:t>2</w:t>
            </w:r>
            <w:r w:rsidRPr="00B70181">
              <w:rPr>
                <w:rFonts w:ascii="Arial" w:hAnsi="Arial" w:cs="Arial"/>
                <w:sz w:val="24"/>
                <w:szCs w:val="24"/>
              </w:rPr>
              <w:t>/2</w:t>
            </w:r>
            <w:r>
              <w:rPr>
                <w:rFonts w:ascii="Arial" w:hAnsi="Arial" w:cs="Arial"/>
                <w:sz w:val="24"/>
                <w:szCs w:val="24"/>
              </w:rPr>
              <w:t>3</w:t>
            </w:r>
            <w:r w:rsidRPr="00B70181">
              <w:rPr>
                <w:rFonts w:ascii="Arial" w:hAnsi="Arial" w:cs="Arial"/>
                <w:sz w:val="24"/>
                <w:szCs w:val="24"/>
              </w:rPr>
              <w:t> </w:t>
            </w:r>
          </w:p>
        </w:tc>
        <w:tc>
          <w:tcPr>
            <w:tcW w:w="1260" w:type="dxa"/>
          </w:tcPr>
          <w:p w14:paraId="1AAA5309" w14:textId="702A26DC"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&lt;2 </w:t>
            </w:r>
          </w:p>
        </w:tc>
        <w:tc>
          <w:tcPr>
            <w:tcW w:w="1530" w:type="dxa"/>
          </w:tcPr>
          <w:p w14:paraId="13403B2B" w14:textId="1C21AD7A"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N/A </w:t>
            </w:r>
          </w:p>
        </w:tc>
        <w:tc>
          <w:tcPr>
            <w:tcW w:w="1170" w:type="dxa"/>
          </w:tcPr>
          <w:p w14:paraId="222A8B42" w14:textId="5308D5FE"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50 </w:t>
            </w:r>
          </w:p>
        </w:tc>
        <w:tc>
          <w:tcPr>
            <w:tcW w:w="1260" w:type="dxa"/>
          </w:tcPr>
          <w:p w14:paraId="552D2403" w14:textId="150665B7"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50 </w:t>
            </w:r>
          </w:p>
        </w:tc>
        <w:tc>
          <w:tcPr>
            <w:tcW w:w="1931" w:type="dxa"/>
          </w:tcPr>
          <w:p w14:paraId="3FCB7A68" w14:textId="3178DB4C"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Discharge from petroleum and metal refineries; erosion of natural deposits; discharge from mines </w:t>
            </w:r>
          </w:p>
        </w:tc>
      </w:tr>
      <w:tr w:rsidR="006E61C7" w:rsidRPr="005162DE" w14:paraId="10ADFA46" w14:textId="77777777" w:rsidTr="002D3FB5">
        <w:trPr>
          <w:trHeight w:val="432"/>
        </w:trPr>
        <w:tc>
          <w:tcPr>
            <w:tcW w:w="2245" w:type="dxa"/>
            <w:tcMar>
              <w:left w:w="58" w:type="dxa"/>
              <w:right w:w="58" w:type="dxa"/>
            </w:tcMar>
          </w:tcPr>
          <w:p w14:paraId="0455D188" w14:textId="0481C6D5" w:rsidR="006E61C7" w:rsidRPr="005162DE" w:rsidRDefault="006E61C7" w:rsidP="006E61C7">
            <w:pPr>
              <w:spacing w:before="40" w:after="40"/>
              <w:ind w:left="30"/>
              <w:jc w:val="both"/>
              <w:rPr>
                <w:rFonts w:ascii="Arial" w:hAnsi="Arial" w:cs="Arial"/>
                <w:sz w:val="24"/>
                <w:szCs w:val="24"/>
              </w:rPr>
            </w:pPr>
            <w:r w:rsidRPr="00B70181">
              <w:rPr>
                <w:rFonts w:ascii="Arial" w:hAnsi="Arial" w:cs="Arial"/>
                <w:sz w:val="24"/>
                <w:szCs w:val="24"/>
              </w:rPr>
              <w:t>Tetrachloroethylene (ug/L) </w:t>
            </w:r>
          </w:p>
        </w:tc>
        <w:tc>
          <w:tcPr>
            <w:tcW w:w="1440" w:type="dxa"/>
          </w:tcPr>
          <w:p w14:paraId="6B540780" w14:textId="4BDC4E39" w:rsidR="006E61C7" w:rsidRPr="005162DE" w:rsidRDefault="00CB551C" w:rsidP="00CB551C">
            <w:pPr>
              <w:spacing w:before="40" w:after="40"/>
              <w:jc w:val="center"/>
              <w:rPr>
                <w:rFonts w:ascii="Arial" w:hAnsi="Arial" w:cs="Arial"/>
                <w:sz w:val="24"/>
                <w:szCs w:val="24"/>
              </w:rPr>
            </w:pPr>
            <w:r>
              <w:rPr>
                <w:rFonts w:ascii="Arial" w:hAnsi="Arial" w:cs="Arial"/>
                <w:sz w:val="24"/>
                <w:szCs w:val="24"/>
              </w:rPr>
              <w:t>07/14/25</w:t>
            </w:r>
            <w:r w:rsidR="006E61C7" w:rsidRPr="00B70181">
              <w:rPr>
                <w:rFonts w:ascii="Arial" w:hAnsi="Arial" w:cs="Arial"/>
                <w:sz w:val="24"/>
                <w:szCs w:val="24"/>
              </w:rPr>
              <w:t> </w:t>
            </w:r>
          </w:p>
        </w:tc>
        <w:tc>
          <w:tcPr>
            <w:tcW w:w="1260" w:type="dxa"/>
          </w:tcPr>
          <w:p w14:paraId="11B0A314" w14:textId="2DDAF45E"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&lt;0.5 </w:t>
            </w:r>
          </w:p>
        </w:tc>
        <w:tc>
          <w:tcPr>
            <w:tcW w:w="1530" w:type="dxa"/>
          </w:tcPr>
          <w:p w14:paraId="406CE732" w14:textId="43DD92A4"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N/A </w:t>
            </w:r>
          </w:p>
        </w:tc>
        <w:tc>
          <w:tcPr>
            <w:tcW w:w="1170" w:type="dxa"/>
          </w:tcPr>
          <w:p w14:paraId="2CEE3418" w14:textId="264F7BEA"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5 </w:t>
            </w:r>
          </w:p>
        </w:tc>
        <w:tc>
          <w:tcPr>
            <w:tcW w:w="1260" w:type="dxa"/>
          </w:tcPr>
          <w:p w14:paraId="495148C5" w14:textId="52518DC8"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0 </w:t>
            </w:r>
          </w:p>
        </w:tc>
        <w:tc>
          <w:tcPr>
            <w:tcW w:w="1931" w:type="dxa"/>
          </w:tcPr>
          <w:p w14:paraId="4E61956B" w14:textId="1DB92054"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Discharge from factories and dry cleaners </w:t>
            </w:r>
          </w:p>
        </w:tc>
      </w:tr>
      <w:tr w:rsidR="006E61C7" w:rsidRPr="005162DE" w14:paraId="6430A9A2" w14:textId="77777777" w:rsidTr="002D3FB5">
        <w:trPr>
          <w:trHeight w:val="432"/>
        </w:trPr>
        <w:tc>
          <w:tcPr>
            <w:tcW w:w="2245" w:type="dxa"/>
            <w:tcMar>
              <w:left w:w="58" w:type="dxa"/>
              <w:right w:w="58" w:type="dxa"/>
            </w:tcMar>
          </w:tcPr>
          <w:p w14:paraId="7D66FF15" w14:textId="6219F4DB" w:rsidR="006E61C7" w:rsidRPr="005162DE" w:rsidRDefault="006E61C7" w:rsidP="006E61C7">
            <w:pPr>
              <w:spacing w:before="40" w:after="40"/>
              <w:ind w:left="30"/>
              <w:jc w:val="both"/>
              <w:rPr>
                <w:rFonts w:ascii="Arial" w:hAnsi="Arial" w:cs="Arial"/>
                <w:sz w:val="24"/>
                <w:szCs w:val="24"/>
              </w:rPr>
            </w:pPr>
            <w:r w:rsidRPr="00B70181">
              <w:rPr>
                <w:rFonts w:ascii="Arial" w:hAnsi="Arial" w:cs="Arial"/>
                <w:sz w:val="24"/>
                <w:szCs w:val="24"/>
              </w:rPr>
              <w:t>Thallium (ug/L) </w:t>
            </w:r>
          </w:p>
        </w:tc>
        <w:tc>
          <w:tcPr>
            <w:tcW w:w="1440" w:type="dxa"/>
          </w:tcPr>
          <w:p w14:paraId="7354B68C" w14:textId="18D35432" w:rsidR="006E61C7" w:rsidRPr="005162DE" w:rsidRDefault="006E61C7" w:rsidP="006E61C7">
            <w:pPr>
              <w:spacing w:before="40" w:after="40"/>
              <w:jc w:val="center"/>
              <w:rPr>
                <w:rFonts w:ascii="Arial" w:hAnsi="Arial" w:cs="Arial"/>
                <w:sz w:val="24"/>
                <w:szCs w:val="24"/>
              </w:rPr>
            </w:pPr>
            <w:r>
              <w:rPr>
                <w:rFonts w:ascii="Arial" w:hAnsi="Arial" w:cs="Arial"/>
                <w:sz w:val="24"/>
                <w:szCs w:val="24"/>
              </w:rPr>
              <w:t>2</w:t>
            </w:r>
            <w:r w:rsidRPr="00B70181">
              <w:rPr>
                <w:rFonts w:ascii="Arial" w:hAnsi="Arial" w:cs="Arial"/>
                <w:sz w:val="24"/>
                <w:szCs w:val="24"/>
              </w:rPr>
              <w:t>/</w:t>
            </w:r>
            <w:r>
              <w:rPr>
                <w:rFonts w:ascii="Arial" w:hAnsi="Arial" w:cs="Arial"/>
                <w:sz w:val="24"/>
                <w:szCs w:val="24"/>
              </w:rPr>
              <w:t>2</w:t>
            </w:r>
            <w:r w:rsidRPr="00B70181">
              <w:rPr>
                <w:rFonts w:ascii="Arial" w:hAnsi="Arial" w:cs="Arial"/>
                <w:sz w:val="24"/>
                <w:szCs w:val="24"/>
              </w:rPr>
              <w:t>/2</w:t>
            </w:r>
            <w:r>
              <w:rPr>
                <w:rFonts w:ascii="Arial" w:hAnsi="Arial" w:cs="Arial"/>
                <w:sz w:val="24"/>
                <w:szCs w:val="24"/>
              </w:rPr>
              <w:t>3</w:t>
            </w:r>
            <w:r w:rsidRPr="00B70181">
              <w:rPr>
                <w:rFonts w:ascii="Arial" w:hAnsi="Arial" w:cs="Arial"/>
                <w:sz w:val="24"/>
                <w:szCs w:val="24"/>
              </w:rPr>
              <w:t> </w:t>
            </w:r>
          </w:p>
        </w:tc>
        <w:tc>
          <w:tcPr>
            <w:tcW w:w="1260" w:type="dxa"/>
          </w:tcPr>
          <w:p w14:paraId="13EC04AF" w14:textId="7E51C572"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&lt;1 </w:t>
            </w:r>
          </w:p>
        </w:tc>
        <w:tc>
          <w:tcPr>
            <w:tcW w:w="1530" w:type="dxa"/>
          </w:tcPr>
          <w:p w14:paraId="607C6FBC" w14:textId="2210AAF7"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N/A </w:t>
            </w:r>
          </w:p>
        </w:tc>
        <w:tc>
          <w:tcPr>
            <w:tcW w:w="1170" w:type="dxa"/>
          </w:tcPr>
          <w:p w14:paraId="20D7680D" w14:textId="747B85A4"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2 </w:t>
            </w:r>
          </w:p>
        </w:tc>
        <w:tc>
          <w:tcPr>
            <w:tcW w:w="1260" w:type="dxa"/>
          </w:tcPr>
          <w:p w14:paraId="02BF6BA8" w14:textId="41C2E275"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0.5 </w:t>
            </w:r>
          </w:p>
        </w:tc>
        <w:tc>
          <w:tcPr>
            <w:tcW w:w="1931" w:type="dxa"/>
          </w:tcPr>
          <w:p w14:paraId="0491B09A" w14:textId="6C768256"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Leaching from ore-processing sites; discharge from electronics, glass, and drug factories </w:t>
            </w:r>
          </w:p>
        </w:tc>
      </w:tr>
      <w:tr w:rsidR="006E61C7" w:rsidRPr="005162DE" w14:paraId="7F33F286" w14:textId="77777777" w:rsidTr="002D3FB5">
        <w:trPr>
          <w:trHeight w:val="432"/>
        </w:trPr>
        <w:tc>
          <w:tcPr>
            <w:tcW w:w="2245" w:type="dxa"/>
            <w:tcMar>
              <w:left w:w="58" w:type="dxa"/>
              <w:right w:w="58" w:type="dxa"/>
            </w:tcMar>
          </w:tcPr>
          <w:p w14:paraId="39E8AAB2" w14:textId="1973034C" w:rsidR="006E61C7" w:rsidRPr="005162DE" w:rsidRDefault="006E61C7" w:rsidP="006E61C7">
            <w:pPr>
              <w:spacing w:before="40" w:after="40"/>
              <w:ind w:left="30"/>
              <w:jc w:val="both"/>
              <w:rPr>
                <w:rFonts w:ascii="Arial" w:hAnsi="Arial" w:cs="Arial"/>
                <w:sz w:val="24"/>
                <w:szCs w:val="24"/>
              </w:rPr>
            </w:pPr>
            <w:r w:rsidRPr="00B70181">
              <w:rPr>
                <w:rFonts w:ascii="Arial" w:hAnsi="Arial" w:cs="Arial"/>
                <w:sz w:val="24"/>
                <w:szCs w:val="24"/>
              </w:rPr>
              <w:t>Toluene (ug/L) </w:t>
            </w:r>
          </w:p>
        </w:tc>
        <w:tc>
          <w:tcPr>
            <w:tcW w:w="1440" w:type="dxa"/>
          </w:tcPr>
          <w:p w14:paraId="2DE94D13" w14:textId="3237BF68" w:rsidR="006E61C7" w:rsidRPr="005162DE" w:rsidRDefault="00CB551C" w:rsidP="006E61C7">
            <w:pPr>
              <w:spacing w:before="40" w:after="40"/>
              <w:jc w:val="center"/>
              <w:rPr>
                <w:rFonts w:ascii="Arial" w:hAnsi="Arial" w:cs="Arial"/>
                <w:sz w:val="24"/>
                <w:szCs w:val="24"/>
              </w:rPr>
            </w:pPr>
            <w:r>
              <w:rPr>
                <w:rFonts w:ascii="Arial" w:hAnsi="Arial" w:cs="Arial"/>
                <w:sz w:val="24"/>
                <w:szCs w:val="24"/>
              </w:rPr>
              <w:t>07/14/25</w:t>
            </w:r>
          </w:p>
        </w:tc>
        <w:tc>
          <w:tcPr>
            <w:tcW w:w="1260" w:type="dxa"/>
          </w:tcPr>
          <w:p w14:paraId="6A3EA6A5" w14:textId="2A093949"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&lt;0.5 </w:t>
            </w:r>
          </w:p>
        </w:tc>
        <w:tc>
          <w:tcPr>
            <w:tcW w:w="1530" w:type="dxa"/>
          </w:tcPr>
          <w:p w14:paraId="008BF27E" w14:textId="3EE75BFE"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N/A </w:t>
            </w:r>
          </w:p>
        </w:tc>
        <w:tc>
          <w:tcPr>
            <w:tcW w:w="1170" w:type="dxa"/>
          </w:tcPr>
          <w:p w14:paraId="13E28A7E" w14:textId="4CC0FB23"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1</w:t>
            </w:r>
            <w:r>
              <w:rPr>
                <w:rFonts w:ascii="Arial" w:hAnsi="Arial" w:cs="Arial"/>
                <w:sz w:val="24"/>
                <w:szCs w:val="24"/>
              </w:rPr>
              <w:t>000</w:t>
            </w:r>
            <w:r w:rsidRPr="00B70181">
              <w:rPr>
                <w:rFonts w:ascii="Arial" w:hAnsi="Arial" w:cs="Arial"/>
                <w:sz w:val="24"/>
                <w:szCs w:val="24"/>
              </w:rPr>
              <w:t> </w:t>
            </w:r>
          </w:p>
        </w:tc>
        <w:tc>
          <w:tcPr>
            <w:tcW w:w="1260" w:type="dxa"/>
          </w:tcPr>
          <w:p w14:paraId="74E7B885" w14:textId="226F3BB8"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1000 </w:t>
            </w:r>
          </w:p>
        </w:tc>
        <w:tc>
          <w:tcPr>
            <w:tcW w:w="1931" w:type="dxa"/>
          </w:tcPr>
          <w:p w14:paraId="789ECD39" w14:textId="2052B8B2"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Discharge from petroleum factories </w:t>
            </w:r>
          </w:p>
        </w:tc>
      </w:tr>
      <w:tr w:rsidR="006E61C7" w:rsidRPr="005162DE" w14:paraId="406D84FB" w14:textId="77777777" w:rsidTr="002D3FB5">
        <w:trPr>
          <w:trHeight w:val="432"/>
        </w:trPr>
        <w:tc>
          <w:tcPr>
            <w:tcW w:w="2245" w:type="dxa"/>
            <w:tcMar>
              <w:left w:w="58" w:type="dxa"/>
              <w:right w:w="58" w:type="dxa"/>
            </w:tcMar>
          </w:tcPr>
          <w:p w14:paraId="1602FDF2" w14:textId="208436A5" w:rsidR="006E61C7" w:rsidRPr="005162DE" w:rsidRDefault="006E61C7" w:rsidP="006E61C7">
            <w:pPr>
              <w:spacing w:before="40" w:after="40"/>
              <w:ind w:left="30"/>
              <w:jc w:val="both"/>
              <w:rPr>
                <w:rFonts w:ascii="Arial" w:hAnsi="Arial" w:cs="Arial"/>
                <w:sz w:val="24"/>
                <w:szCs w:val="24"/>
              </w:rPr>
            </w:pPr>
            <w:r w:rsidRPr="00B70181">
              <w:rPr>
                <w:rFonts w:ascii="Arial" w:hAnsi="Arial" w:cs="Arial"/>
                <w:sz w:val="24"/>
                <w:szCs w:val="24"/>
              </w:rPr>
              <w:t>1,2,4- Trichlorobenzene (ug/L) </w:t>
            </w:r>
          </w:p>
        </w:tc>
        <w:tc>
          <w:tcPr>
            <w:tcW w:w="1440" w:type="dxa"/>
          </w:tcPr>
          <w:p w14:paraId="0BD4D9E0" w14:textId="407C34CF" w:rsidR="006E61C7" w:rsidRPr="005162DE" w:rsidRDefault="00CB551C" w:rsidP="006E61C7">
            <w:pPr>
              <w:spacing w:before="40" w:after="40"/>
              <w:jc w:val="center"/>
              <w:rPr>
                <w:rFonts w:ascii="Arial" w:hAnsi="Arial" w:cs="Arial"/>
                <w:sz w:val="24"/>
                <w:szCs w:val="24"/>
              </w:rPr>
            </w:pPr>
            <w:r>
              <w:rPr>
                <w:rFonts w:ascii="Arial" w:hAnsi="Arial" w:cs="Arial"/>
                <w:sz w:val="24"/>
                <w:szCs w:val="24"/>
              </w:rPr>
              <w:t>07/14/25</w:t>
            </w:r>
          </w:p>
        </w:tc>
        <w:tc>
          <w:tcPr>
            <w:tcW w:w="1260" w:type="dxa"/>
          </w:tcPr>
          <w:p w14:paraId="7FB7193F" w14:textId="7472EF53"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&lt;0.5 </w:t>
            </w:r>
          </w:p>
        </w:tc>
        <w:tc>
          <w:tcPr>
            <w:tcW w:w="1530" w:type="dxa"/>
          </w:tcPr>
          <w:p w14:paraId="2E5092E7" w14:textId="7854303F"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N/A </w:t>
            </w:r>
          </w:p>
        </w:tc>
        <w:tc>
          <w:tcPr>
            <w:tcW w:w="1170" w:type="dxa"/>
          </w:tcPr>
          <w:p w14:paraId="64207C10" w14:textId="50CBCCB5" w:rsidR="006E61C7" w:rsidRPr="005162DE" w:rsidRDefault="006E61C7" w:rsidP="006E61C7">
            <w:pPr>
              <w:spacing w:before="40" w:after="40"/>
              <w:jc w:val="center"/>
              <w:rPr>
                <w:rFonts w:ascii="Arial" w:hAnsi="Arial" w:cs="Arial"/>
                <w:sz w:val="24"/>
                <w:szCs w:val="24"/>
              </w:rPr>
            </w:pPr>
            <w:r>
              <w:rPr>
                <w:rFonts w:ascii="Arial" w:hAnsi="Arial" w:cs="Arial"/>
                <w:sz w:val="24"/>
                <w:szCs w:val="24"/>
              </w:rPr>
              <w:t>70</w:t>
            </w:r>
            <w:r w:rsidRPr="00B70181">
              <w:rPr>
                <w:rFonts w:ascii="Arial" w:hAnsi="Arial" w:cs="Arial"/>
                <w:sz w:val="24"/>
                <w:szCs w:val="24"/>
              </w:rPr>
              <w:t> </w:t>
            </w:r>
          </w:p>
        </w:tc>
        <w:tc>
          <w:tcPr>
            <w:tcW w:w="1260" w:type="dxa"/>
          </w:tcPr>
          <w:p w14:paraId="4D444AFA" w14:textId="35792448"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70 </w:t>
            </w:r>
          </w:p>
        </w:tc>
        <w:tc>
          <w:tcPr>
            <w:tcW w:w="1931" w:type="dxa"/>
          </w:tcPr>
          <w:p w14:paraId="4FFD3881" w14:textId="0371A08C"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Discharge from textile finishing factories </w:t>
            </w:r>
          </w:p>
        </w:tc>
      </w:tr>
      <w:tr w:rsidR="006E61C7" w:rsidRPr="005162DE" w14:paraId="4CCFB647" w14:textId="77777777" w:rsidTr="002D3FB5">
        <w:trPr>
          <w:trHeight w:val="432"/>
        </w:trPr>
        <w:tc>
          <w:tcPr>
            <w:tcW w:w="2245" w:type="dxa"/>
            <w:tcMar>
              <w:left w:w="58" w:type="dxa"/>
              <w:right w:w="58" w:type="dxa"/>
            </w:tcMar>
          </w:tcPr>
          <w:p w14:paraId="44935C09" w14:textId="3928CBCA" w:rsidR="006E61C7" w:rsidRPr="005162DE" w:rsidRDefault="006E61C7" w:rsidP="006E61C7">
            <w:pPr>
              <w:spacing w:before="40" w:after="40"/>
              <w:ind w:left="30"/>
              <w:jc w:val="both"/>
              <w:rPr>
                <w:rFonts w:ascii="Arial" w:hAnsi="Arial" w:cs="Arial"/>
                <w:sz w:val="24"/>
                <w:szCs w:val="24"/>
              </w:rPr>
            </w:pPr>
            <w:r w:rsidRPr="00B70181">
              <w:rPr>
                <w:rFonts w:ascii="Arial" w:hAnsi="Arial" w:cs="Arial"/>
                <w:sz w:val="24"/>
                <w:szCs w:val="24"/>
              </w:rPr>
              <w:t>1,1,1- Trichloroethane (ug/L) </w:t>
            </w:r>
          </w:p>
        </w:tc>
        <w:tc>
          <w:tcPr>
            <w:tcW w:w="1440" w:type="dxa"/>
          </w:tcPr>
          <w:p w14:paraId="643EB0B7" w14:textId="1D32061C" w:rsidR="006E61C7" w:rsidRPr="005162DE" w:rsidRDefault="00CB551C" w:rsidP="006E61C7">
            <w:pPr>
              <w:spacing w:before="40" w:after="40"/>
              <w:jc w:val="center"/>
              <w:rPr>
                <w:rFonts w:ascii="Arial" w:hAnsi="Arial" w:cs="Arial"/>
                <w:sz w:val="24"/>
                <w:szCs w:val="24"/>
              </w:rPr>
            </w:pPr>
            <w:r>
              <w:rPr>
                <w:rFonts w:ascii="Arial" w:hAnsi="Arial" w:cs="Arial"/>
                <w:sz w:val="24"/>
                <w:szCs w:val="24"/>
              </w:rPr>
              <w:t>07/14/25</w:t>
            </w:r>
          </w:p>
        </w:tc>
        <w:tc>
          <w:tcPr>
            <w:tcW w:w="1260" w:type="dxa"/>
          </w:tcPr>
          <w:p w14:paraId="540E4874" w14:textId="5203FC1D"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&lt;0.5 </w:t>
            </w:r>
          </w:p>
        </w:tc>
        <w:tc>
          <w:tcPr>
            <w:tcW w:w="1530" w:type="dxa"/>
          </w:tcPr>
          <w:p w14:paraId="42FE5A2A" w14:textId="7DEBCC75"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N/A </w:t>
            </w:r>
          </w:p>
        </w:tc>
        <w:tc>
          <w:tcPr>
            <w:tcW w:w="1170" w:type="dxa"/>
          </w:tcPr>
          <w:p w14:paraId="32D5D6CC" w14:textId="5A0FA23B"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200</w:t>
            </w:r>
            <w:r>
              <w:rPr>
                <w:rFonts w:ascii="Arial" w:hAnsi="Arial" w:cs="Arial"/>
                <w:sz w:val="24"/>
                <w:szCs w:val="24"/>
              </w:rPr>
              <w:t>0</w:t>
            </w:r>
            <w:r w:rsidRPr="00B70181">
              <w:rPr>
                <w:rFonts w:ascii="Arial" w:hAnsi="Arial" w:cs="Arial"/>
                <w:sz w:val="24"/>
                <w:szCs w:val="24"/>
              </w:rPr>
              <w:t> </w:t>
            </w:r>
          </w:p>
        </w:tc>
        <w:tc>
          <w:tcPr>
            <w:tcW w:w="1260" w:type="dxa"/>
          </w:tcPr>
          <w:p w14:paraId="509E2C45" w14:textId="24CFA9D8"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200 </w:t>
            </w:r>
          </w:p>
        </w:tc>
        <w:tc>
          <w:tcPr>
            <w:tcW w:w="1931" w:type="dxa"/>
          </w:tcPr>
          <w:p w14:paraId="5F153CF0" w14:textId="4DB39956"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Discharge from metal degreasing sites and other factories </w:t>
            </w:r>
          </w:p>
        </w:tc>
      </w:tr>
      <w:tr w:rsidR="006E61C7" w:rsidRPr="005162DE" w14:paraId="6BD3EFB1" w14:textId="77777777" w:rsidTr="002D3FB5">
        <w:trPr>
          <w:trHeight w:val="432"/>
        </w:trPr>
        <w:tc>
          <w:tcPr>
            <w:tcW w:w="2245" w:type="dxa"/>
            <w:tcMar>
              <w:left w:w="58" w:type="dxa"/>
              <w:right w:w="58" w:type="dxa"/>
            </w:tcMar>
          </w:tcPr>
          <w:p w14:paraId="57909BA2" w14:textId="7E0E5839" w:rsidR="006E61C7" w:rsidRPr="005162DE" w:rsidRDefault="006E61C7" w:rsidP="006E61C7">
            <w:pPr>
              <w:spacing w:before="40" w:after="40"/>
              <w:ind w:left="30"/>
              <w:jc w:val="both"/>
              <w:rPr>
                <w:rFonts w:ascii="Arial" w:hAnsi="Arial" w:cs="Arial"/>
                <w:sz w:val="24"/>
                <w:szCs w:val="24"/>
              </w:rPr>
            </w:pPr>
            <w:r w:rsidRPr="00B70181">
              <w:rPr>
                <w:rFonts w:ascii="Arial" w:hAnsi="Arial" w:cs="Arial"/>
                <w:sz w:val="24"/>
                <w:szCs w:val="24"/>
              </w:rPr>
              <w:t>1,1,2- Trichloroethane (ug/L) </w:t>
            </w:r>
          </w:p>
        </w:tc>
        <w:tc>
          <w:tcPr>
            <w:tcW w:w="1440" w:type="dxa"/>
          </w:tcPr>
          <w:p w14:paraId="61AF6786" w14:textId="2746453C" w:rsidR="006E61C7" w:rsidRPr="005162DE" w:rsidRDefault="00CB551C" w:rsidP="006E61C7">
            <w:pPr>
              <w:spacing w:before="40" w:after="40"/>
              <w:jc w:val="center"/>
              <w:rPr>
                <w:rFonts w:ascii="Arial" w:hAnsi="Arial" w:cs="Arial"/>
                <w:sz w:val="24"/>
                <w:szCs w:val="24"/>
              </w:rPr>
            </w:pPr>
            <w:r>
              <w:rPr>
                <w:rFonts w:ascii="Arial" w:hAnsi="Arial" w:cs="Arial"/>
                <w:sz w:val="24"/>
                <w:szCs w:val="24"/>
              </w:rPr>
              <w:t>07/14/25</w:t>
            </w:r>
          </w:p>
        </w:tc>
        <w:tc>
          <w:tcPr>
            <w:tcW w:w="1260" w:type="dxa"/>
          </w:tcPr>
          <w:p w14:paraId="21235912" w14:textId="5AE56B65"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&lt;0.5 </w:t>
            </w:r>
          </w:p>
        </w:tc>
        <w:tc>
          <w:tcPr>
            <w:tcW w:w="1530" w:type="dxa"/>
          </w:tcPr>
          <w:p w14:paraId="641CD5C3" w14:textId="2E55EEA3"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N/A </w:t>
            </w:r>
          </w:p>
        </w:tc>
        <w:tc>
          <w:tcPr>
            <w:tcW w:w="1170" w:type="dxa"/>
          </w:tcPr>
          <w:p w14:paraId="41418BF5" w14:textId="31B0C11A"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5 </w:t>
            </w:r>
          </w:p>
        </w:tc>
        <w:tc>
          <w:tcPr>
            <w:tcW w:w="1260" w:type="dxa"/>
          </w:tcPr>
          <w:p w14:paraId="0AA301FC" w14:textId="64ECCCC6"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3 </w:t>
            </w:r>
          </w:p>
        </w:tc>
        <w:tc>
          <w:tcPr>
            <w:tcW w:w="1931" w:type="dxa"/>
          </w:tcPr>
          <w:p w14:paraId="2A8FDB11" w14:textId="6B78A8F6" w:rsidR="006E61C7" w:rsidRPr="005162DE" w:rsidRDefault="006E61C7" w:rsidP="006E61C7">
            <w:pPr>
              <w:spacing w:before="40" w:after="40"/>
              <w:jc w:val="center"/>
              <w:rPr>
                <w:rFonts w:ascii="Arial" w:hAnsi="Arial" w:cs="Arial"/>
                <w:sz w:val="24"/>
                <w:szCs w:val="24"/>
              </w:rPr>
            </w:pPr>
            <w:r w:rsidRPr="00B70181">
              <w:rPr>
                <w:rFonts w:ascii="Arial" w:hAnsi="Arial" w:cs="Arial"/>
                <w:sz w:val="24"/>
                <w:szCs w:val="24"/>
              </w:rPr>
              <w:t>Discharge from industrial chemical factories </w:t>
            </w:r>
          </w:p>
        </w:tc>
      </w:tr>
    </w:tbl>
    <w:p w14:paraId="7CEB1FE7" w14:textId="0D6B728A" w:rsidR="005D3708" w:rsidRPr="005162DE" w:rsidRDefault="005D3708" w:rsidP="00070C22">
      <w:pPr>
        <w:pStyle w:val="Caption"/>
      </w:pPr>
      <w:r w:rsidRPr="005162DE">
        <w:t xml:space="preserve">Table </w:t>
      </w:r>
      <w:fldSimple w:instr=" SEQ Table \* ARABIC ">
        <w:r w:rsidR="00883E1D">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6E61C7" w:rsidRPr="005162DE" w14:paraId="029A4A7D" w14:textId="77777777" w:rsidTr="00BA3A4E">
        <w:trPr>
          <w:trHeight w:val="432"/>
        </w:trPr>
        <w:tc>
          <w:tcPr>
            <w:tcW w:w="2245" w:type="dxa"/>
            <w:vAlign w:val="center"/>
          </w:tcPr>
          <w:p w14:paraId="04C2A80B" w14:textId="7572F985" w:rsidR="006E61C7" w:rsidRPr="005162DE" w:rsidRDefault="006E61C7" w:rsidP="006E61C7">
            <w:pPr>
              <w:spacing w:before="40" w:after="40"/>
              <w:ind w:left="187"/>
              <w:rPr>
                <w:rFonts w:ascii="Arial" w:hAnsi="Arial" w:cs="Arial"/>
                <w:sz w:val="24"/>
                <w:szCs w:val="24"/>
              </w:rPr>
            </w:pPr>
            <w:r w:rsidRPr="004574F6">
              <w:rPr>
                <w:rFonts w:ascii="Arial" w:hAnsi="Arial" w:cs="Arial"/>
                <w:color w:val="000000" w:themeColor="text1"/>
                <w:sz w:val="24"/>
                <w:szCs w:val="24"/>
              </w:rPr>
              <w:t>Aluminum (</w:t>
            </w:r>
            <w:r>
              <w:rPr>
                <w:rFonts w:ascii="Arial" w:hAnsi="Arial" w:cs="Arial"/>
                <w:color w:val="000000" w:themeColor="text1"/>
                <w:sz w:val="24"/>
                <w:szCs w:val="24"/>
              </w:rPr>
              <w:t>ug/L)</w:t>
            </w:r>
          </w:p>
        </w:tc>
        <w:tc>
          <w:tcPr>
            <w:tcW w:w="1440" w:type="dxa"/>
          </w:tcPr>
          <w:p w14:paraId="3AB56DE9" w14:textId="56DB6684" w:rsidR="006E61C7" w:rsidRPr="005162DE" w:rsidRDefault="006E61C7" w:rsidP="006E61C7">
            <w:pPr>
              <w:spacing w:before="40" w:after="40"/>
              <w:jc w:val="center"/>
              <w:rPr>
                <w:rFonts w:ascii="Arial" w:hAnsi="Arial" w:cs="Arial"/>
                <w:sz w:val="24"/>
                <w:szCs w:val="24"/>
              </w:rPr>
            </w:pPr>
            <w:r>
              <w:rPr>
                <w:rFonts w:ascii="Arial" w:hAnsi="Arial" w:cs="Arial"/>
                <w:sz w:val="24"/>
                <w:szCs w:val="24"/>
              </w:rPr>
              <w:t>2/2/23</w:t>
            </w:r>
          </w:p>
        </w:tc>
        <w:tc>
          <w:tcPr>
            <w:tcW w:w="1260" w:type="dxa"/>
          </w:tcPr>
          <w:p w14:paraId="5D465B29" w14:textId="39F8B1E4" w:rsidR="006E61C7" w:rsidRPr="005162DE" w:rsidRDefault="006E61C7" w:rsidP="006E61C7">
            <w:pPr>
              <w:spacing w:before="40" w:after="40"/>
              <w:jc w:val="center"/>
              <w:rPr>
                <w:rFonts w:ascii="Arial" w:hAnsi="Arial" w:cs="Arial"/>
                <w:sz w:val="24"/>
                <w:szCs w:val="24"/>
              </w:rPr>
            </w:pPr>
            <w:r>
              <w:rPr>
                <w:rFonts w:ascii="Arial" w:hAnsi="Arial" w:cs="Arial"/>
                <w:sz w:val="24"/>
                <w:szCs w:val="24"/>
              </w:rPr>
              <w:t>170</w:t>
            </w:r>
          </w:p>
        </w:tc>
        <w:tc>
          <w:tcPr>
            <w:tcW w:w="1530" w:type="dxa"/>
          </w:tcPr>
          <w:p w14:paraId="6F2413BA" w14:textId="14CD4CCD" w:rsidR="006E61C7" w:rsidRPr="005162DE" w:rsidRDefault="006E61C7" w:rsidP="006E61C7">
            <w:pPr>
              <w:spacing w:before="40" w:after="40"/>
              <w:jc w:val="center"/>
              <w:rPr>
                <w:rFonts w:ascii="Arial" w:hAnsi="Arial" w:cs="Arial"/>
                <w:sz w:val="24"/>
                <w:szCs w:val="24"/>
              </w:rPr>
            </w:pPr>
            <w:r>
              <w:rPr>
                <w:rFonts w:ascii="Arial" w:hAnsi="Arial" w:cs="Arial"/>
                <w:sz w:val="24"/>
                <w:szCs w:val="24"/>
              </w:rPr>
              <w:t>&lt;50-170</w:t>
            </w:r>
          </w:p>
        </w:tc>
        <w:tc>
          <w:tcPr>
            <w:tcW w:w="900" w:type="dxa"/>
          </w:tcPr>
          <w:p w14:paraId="5615AC9F" w14:textId="23080734" w:rsidR="006E61C7" w:rsidRPr="005162DE" w:rsidRDefault="006E61C7" w:rsidP="006E61C7">
            <w:pPr>
              <w:spacing w:before="40" w:after="40"/>
              <w:jc w:val="center"/>
              <w:rPr>
                <w:rFonts w:ascii="Arial" w:hAnsi="Arial" w:cs="Arial"/>
                <w:sz w:val="24"/>
                <w:szCs w:val="24"/>
              </w:rPr>
            </w:pPr>
            <w:r>
              <w:rPr>
                <w:rFonts w:ascii="Arial" w:hAnsi="Arial" w:cs="Arial"/>
                <w:sz w:val="24"/>
                <w:szCs w:val="24"/>
              </w:rPr>
              <w:t>50-200</w:t>
            </w:r>
          </w:p>
        </w:tc>
        <w:tc>
          <w:tcPr>
            <w:tcW w:w="1170" w:type="dxa"/>
          </w:tcPr>
          <w:p w14:paraId="188C38E4" w14:textId="0609083F" w:rsidR="006E61C7" w:rsidRPr="005162DE" w:rsidRDefault="006E61C7" w:rsidP="006E61C7">
            <w:pPr>
              <w:spacing w:before="40" w:after="40"/>
              <w:jc w:val="center"/>
              <w:rPr>
                <w:rFonts w:ascii="Arial" w:hAnsi="Arial" w:cs="Arial"/>
                <w:sz w:val="24"/>
                <w:szCs w:val="24"/>
              </w:rPr>
            </w:pPr>
            <w:r>
              <w:rPr>
                <w:rFonts w:ascii="Arial" w:hAnsi="Arial" w:cs="Arial"/>
                <w:sz w:val="24"/>
                <w:szCs w:val="24"/>
              </w:rPr>
              <w:t>None</w:t>
            </w:r>
          </w:p>
        </w:tc>
        <w:tc>
          <w:tcPr>
            <w:tcW w:w="2291" w:type="dxa"/>
          </w:tcPr>
          <w:p w14:paraId="566F303C" w14:textId="238E0EC3" w:rsidR="006E61C7" w:rsidRPr="005162DE" w:rsidRDefault="006E61C7" w:rsidP="006E61C7">
            <w:pPr>
              <w:spacing w:before="40" w:after="40"/>
              <w:rPr>
                <w:rFonts w:ascii="Arial" w:hAnsi="Arial" w:cs="Arial"/>
                <w:sz w:val="24"/>
                <w:szCs w:val="24"/>
              </w:rPr>
            </w:pPr>
            <w:r w:rsidRPr="004574F6">
              <w:rPr>
                <w:rFonts w:ascii="Arial" w:hAnsi="Arial" w:cs="Arial"/>
                <w:color w:val="000000" w:themeColor="text1"/>
                <w:sz w:val="24"/>
                <w:szCs w:val="24"/>
              </w:rPr>
              <w:t>deposits; residual from some surface water treatment processes</w:t>
            </w:r>
          </w:p>
        </w:tc>
      </w:tr>
      <w:tr w:rsidR="006E61C7" w:rsidRPr="005162DE" w14:paraId="43BA6B8D" w14:textId="77777777" w:rsidTr="00BA3A4E">
        <w:trPr>
          <w:trHeight w:val="432"/>
        </w:trPr>
        <w:tc>
          <w:tcPr>
            <w:tcW w:w="2245" w:type="dxa"/>
            <w:vAlign w:val="center"/>
          </w:tcPr>
          <w:p w14:paraId="581AB298" w14:textId="1BD91952" w:rsidR="006E61C7" w:rsidRPr="005162DE" w:rsidRDefault="006E61C7" w:rsidP="006E61C7">
            <w:pPr>
              <w:spacing w:before="40" w:after="40"/>
              <w:ind w:left="187"/>
              <w:rPr>
                <w:rFonts w:ascii="Arial" w:hAnsi="Arial" w:cs="Arial"/>
                <w:sz w:val="24"/>
                <w:szCs w:val="24"/>
              </w:rPr>
            </w:pPr>
            <w:r w:rsidRPr="00A90F1B">
              <w:rPr>
                <w:rFonts w:ascii="Arial" w:hAnsi="Arial" w:cs="Arial"/>
                <w:sz w:val="24"/>
                <w:szCs w:val="24"/>
              </w:rPr>
              <w:lastRenderedPageBreak/>
              <w:t>Chloride (mg/L)</w:t>
            </w:r>
          </w:p>
        </w:tc>
        <w:tc>
          <w:tcPr>
            <w:tcW w:w="1440" w:type="dxa"/>
          </w:tcPr>
          <w:p w14:paraId="13425507" w14:textId="72AD2764" w:rsidR="006E61C7" w:rsidRPr="005162DE" w:rsidRDefault="006E61C7" w:rsidP="006E61C7">
            <w:pPr>
              <w:spacing w:before="40" w:after="40"/>
              <w:jc w:val="center"/>
              <w:rPr>
                <w:rFonts w:ascii="Arial" w:hAnsi="Arial" w:cs="Arial"/>
                <w:sz w:val="24"/>
                <w:szCs w:val="24"/>
              </w:rPr>
            </w:pPr>
            <w:r>
              <w:rPr>
                <w:rFonts w:ascii="Arial" w:hAnsi="Arial" w:cs="Arial"/>
                <w:sz w:val="24"/>
                <w:szCs w:val="24"/>
              </w:rPr>
              <w:t>2</w:t>
            </w:r>
            <w:r w:rsidRPr="00B70181">
              <w:rPr>
                <w:rFonts w:ascii="Arial" w:hAnsi="Arial" w:cs="Arial"/>
                <w:sz w:val="24"/>
                <w:szCs w:val="24"/>
              </w:rPr>
              <w:t>/</w:t>
            </w:r>
            <w:r>
              <w:rPr>
                <w:rFonts w:ascii="Arial" w:hAnsi="Arial" w:cs="Arial"/>
                <w:sz w:val="24"/>
                <w:szCs w:val="24"/>
              </w:rPr>
              <w:t>2</w:t>
            </w:r>
            <w:r w:rsidRPr="00B70181">
              <w:rPr>
                <w:rFonts w:ascii="Arial" w:hAnsi="Arial" w:cs="Arial"/>
                <w:sz w:val="24"/>
                <w:szCs w:val="24"/>
              </w:rPr>
              <w:t>/2</w:t>
            </w:r>
            <w:r>
              <w:rPr>
                <w:rFonts w:ascii="Arial" w:hAnsi="Arial" w:cs="Arial"/>
                <w:sz w:val="24"/>
                <w:szCs w:val="24"/>
              </w:rPr>
              <w:t>3</w:t>
            </w:r>
            <w:r w:rsidRPr="00B70181">
              <w:rPr>
                <w:rFonts w:ascii="Arial" w:hAnsi="Arial" w:cs="Arial"/>
                <w:sz w:val="24"/>
                <w:szCs w:val="24"/>
              </w:rPr>
              <w:t> </w:t>
            </w:r>
          </w:p>
        </w:tc>
        <w:tc>
          <w:tcPr>
            <w:tcW w:w="1260" w:type="dxa"/>
          </w:tcPr>
          <w:p w14:paraId="72C49EEB" w14:textId="77CD27E7" w:rsidR="006E61C7" w:rsidRPr="005162DE" w:rsidRDefault="006E61C7" w:rsidP="006E61C7">
            <w:pPr>
              <w:spacing w:before="40" w:after="40"/>
              <w:jc w:val="center"/>
              <w:rPr>
                <w:rFonts w:ascii="Arial" w:hAnsi="Arial" w:cs="Arial"/>
                <w:sz w:val="24"/>
                <w:szCs w:val="24"/>
              </w:rPr>
            </w:pPr>
            <w:r>
              <w:rPr>
                <w:rFonts w:ascii="Arial" w:hAnsi="Arial" w:cs="Arial"/>
                <w:sz w:val="24"/>
                <w:szCs w:val="24"/>
              </w:rPr>
              <w:t>9.4</w:t>
            </w:r>
          </w:p>
        </w:tc>
        <w:tc>
          <w:tcPr>
            <w:tcW w:w="1530" w:type="dxa"/>
          </w:tcPr>
          <w:p w14:paraId="7C11921B" w14:textId="1480BD6F" w:rsidR="006E61C7" w:rsidRPr="005162DE" w:rsidRDefault="006E61C7" w:rsidP="006E61C7">
            <w:pPr>
              <w:spacing w:before="40" w:after="40"/>
              <w:jc w:val="center"/>
              <w:rPr>
                <w:rFonts w:ascii="Arial" w:hAnsi="Arial" w:cs="Arial"/>
                <w:sz w:val="24"/>
                <w:szCs w:val="24"/>
              </w:rPr>
            </w:pPr>
            <w:r>
              <w:rPr>
                <w:rFonts w:ascii="Arial" w:hAnsi="Arial" w:cs="Arial"/>
                <w:sz w:val="24"/>
                <w:szCs w:val="24"/>
              </w:rPr>
              <w:t>9.2-9.4</w:t>
            </w:r>
          </w:p>
        </w:tc>
        <w:tc>
          <w:tcPr>
            <w:tcW w:w="900" w:type="dxa"/>
          </w:tcPr>
          <w:p w14:paraId="491F1603" w14:textId="29F0102F" w:rsidR="006E61C7" w:rsidRPr="005162DE" w:rsidRDefault="006E61C7" w:rsidP="006E61C7">
            <w:pPr>
              <w:spacing w:before="40" w:after="40"/>
              <w:jc w:val="center"/>
              <w:rPr>
                <w:rFonts w:ascii="Arial" w:hAnsi="Arial" w:cs="Arial"/>
                <w:sz w:val="24"/>
                <w:szCs w:val="24"/>
              </w:rPr>
            </w:pPr>
            <w:r>
              <w:rPr>
                <w:rFonts w:ascii="Arial" w:hAnsi="Arial" w:cs="Arial"/>
                <w:sz w:val="24"/>
                <w:szCs w:val="24"/>
              </w:rPr>
              <w:t>250</w:t>
            </w:r>
          </w:p>
        </w:tc>
        <w:tc>
          <w:tcPr>
            <w:tcW w:w="1170" w:type="dxa"/>
          </w:tcPr>
          <w:p w14:paraId="489C42D6" w14:textId="79A9B223" w:rsidR="006E61C7" w:rsidRPr="005162DE" w:rsidRDefault="006E61C7" w:rsidP="006E61C7">
            <w:pPr>
              <w:spacing w:before="40" w:after="40"/>
              <w:jc w:val="center"/>
              <w:rPr>
                <w:rFonts w:ascii="Arial" w:hAnsi="Arial" w:cs="Arial"/>
                <w:sz w:val="24"/>
                <w:szCs w:val="24"/>
              </w:rPr>
            </w:pPr>
            <w:r>
              <w:rPr>
                <w:rFonts w:ascii="Arial" w:hAnsi="Arial" w:cs="Arial"/>
                <w:sz w:val="24"/>
                <w:szCs w:val="24"/>
              </w:rPr>
              <w:t>None</w:t>
            </w:r>
          </w:p>
        </w:tc>
        <w:tc>
          <w:tcPr>
            <w:tcW w:w="2291" w:type="dxa"/>
          </w:tcPr>
          <w:p w14:paraId="2DBCEC1A" w14:textId="7E23EB76" w:rsidR="006E61C7" w:rsidRPr="005162DE" w:rsidRDefault="006E61C7" w:rsidP="006E61C7">
            <w:pPr>
              <w:spacing w:before="40" w:after="40"/>
              <w:rPr>
                <w:rFonts w:ascii="Arial" w:hAnsi="Arial" w:cs="Arial"/>
                <w:sz w:val="24"/>
                <w:szCs w:val="24"/>
              </w:rPr>
            </w:pPr>
            <w:r w:rsidRPr="005F082E">
              <w:rPr>
                <w:rFonts w:ascii="Arial" w:hAnsi="Arial" w:cs="Arial"/>
                <w:sz w:val="24"/>
                <w:szCs w:val="24"/>
              </w:rPr>
              <w:t>Salt present in the water and is generally naturally occurring</w:t>
            </w:r>
          </w:p>
        </w:tc>
      </w:tr>
      <w:tr w:rsidR="00A268BF" w:rsidRPr="005162DE" w14:paraId="18FA2C38" w14:textId="77777777" w:rsidTr="00A268BF">
        <w:trPr>
          <w:trHeight w:val="432"/>
        </w:trPr>
        <w:tc>
          <w:tcPr>
            <w:tcW w:w="2245" w:type="dxa"/>
            <w:vAlign w:val="center"/>
          </w:tcPr>
          <w:p w14:paraId="39D2E538" w14:textId="430D0CB9" w:rsidR="00A268BF" w:rsidRPr="00A268BF" w:rsidRDefault="00A268BF" w:rsidP="00A268BF">
            <w:pPr>
              <w:spacing w:before="40" w:after="40"/>
              <w:ind w:left="187"/>
              <w:rPr>
                <w:rFonts w:ascii="Arial" w:hAnsi="Arial" w:cs="Arial"/>
                <w:sz w:val="24"/>
                <w:szCs w:val="24"/>
              </w:rPr>
            </w:pPr>
            <w:r w:rsidRPr="00A268BF">
              <w:rPr>
                <w:rFonts w:ascii="Arial" w:hAnsi="Arial" w:cs="Arial"/>
                <w:color w:val="000000" w:themeColor="text1"/>
                <w:sz w:val="24"/>
                <w:szCs w:val="24"/>
              </w:rPr>
              <w:t>Color (color units)</w:t>
            </w:r>
          </w:p>
        </w:tc>
        <w:tc>
          <w:tcPr>
            <w:tcW w:w="1440" w:type="dxa"/>
          </w:tcPr>
          <w:p w14:paraId="6AB05BED" w14:textId="563D8C24" w:rsidR="00A268BF" w:rsidRPr="00A268BF" w:rsidRDefault="00A268BF" w:rsidP="00A268BF">
            <w:pPr>
              <w:spacing w:before="40" w:after="40"/>
              <w:jc w:val="center"/>
              <w:rPr>
                <w:rFonts w:ascii="Arial" w:hAnsi="Arial" w:cs="Arial"/>
                <w:sz w:val="24"/>
                <w:szCs w:val="24"/>
              </w:rPr>
            </w:pPr>
            <w:r w:rsidRPr="00A268BF">
              <w:rPr>
                <w:rFonts w:ascii="Arial" w:hAnsi="Arial" w:cs="Arial"/>
                <w:sz w:val="24"/>
                <w:szCs w:val="24"/>
              </w:rPr>
              <w:t>1/13/25</w:t>
            </w:r>
            <w:r w:rsidRPr="00A268BF">
              <w:rPr>
                <w:rFonts w:ascii="Arial" w:hAnsi="Arial" w:cs="Arial"/>
                <w:sz w:val="24"/>
                <w:szCs w:val="24"/>
              </w:rPr>
              <w:br/>
              <w:t>10/5/23</w:t>
            </w:r>
          </w:p>
        </w:tc>
        <w:tc>
          <w:tcPr>
            <w:tcW w:w="1260" w:type="dxa"/>
          </w:tcPr>
          <w:p w14:paraId="0AC370FD" w14:textId="0300CFAB" w:rsidR="00A268BF" w:rsidRPr="005162DE" w:rsidRDefault="00A268BF" w:rsidP="00A268BF">
            <w:pPr>
              <w:spacing w:before="40" w:after="40"/>
              <w:jc w:val="center"/>
              <w:rPr>
                <w:rFonts w:ascii="Arial" w:hAnsi="Arial" w:cs="Arial"/>
                <w:sz w:val="24"/>
                <w:szCs w:val="24"/>
              </w:rPr>
            </w:pPr>
            <w:r>
              <w:rPr>
                <w:rFonts w:ascii="Arial" w:hAnsi="Arial" w:cs="Arial"/>
                <w:sz w:val="24"/>
                <w:szCs w:val="24"/>
              </w:rPr>
              <w:t>1</w:t>
            </w:r>
            <w:r w:rsidRPr="002F31FA">
              <w:rPr>
                <w:rFonts w:ascii="Arial" w:hAnsi="Arial" w:cs="Arial"/>
                <w:sz w:val="24"/>
                <w:szCs w:val="24"/>
              </w:rPr>
              <w:t>.0</w:t>
            </w:r>
          </w:p>
        </w:tc>
        <w:tc>
          <w:tcPr>
            <w:tcW w:w="1530" w:type="dxa"/>
          </w:tcPr>
          <w:p w14:paraId="06D23DE1" w14:textId="1A90C083" w:rsidR="00A268BF" w:rsidRPr="005162DE" w:rsidRDefault="00A268BF" w:rsidP="00A268BF">
            <w:pPr>
              <w:spacing w:before="40" w:after="40"/>
              <w:jc w:val="center"/>
              <w:rPr>
                <w:rFonts w:ascii="Arial" w:hAnsi="Arial" w:cs="Arial"/>
                <w:sz w:val="24"/>
                <w:szCs w:val="24"/>
              </w:rPr>
            </w:pPr>
            <w:r>
              <w:rPr>
                <w:rFonts w:ascii="Arial" w:hAnsi="Arial" w:cs="Arial"/>
                <w:sz w:val="24"/>
                <w:szCs w:val="24"/>
              </w:rPr>
              <w:t>1.0-1.0</w:t>
            </w:r>
          </w:p>
        </w:tc>
        <w:tc>
          <w:tcPr>
            <w:tcW w:w="900" w:type="dxa"/>
          </w:tcPr>
          <w:p w14:paraId="4A9C9B68" w14:textId="25E334F5" w:rsidR="00A268BF" w:rsidRPr="005162DE" w:rsidRDefault="00A268BF" w:rsidP="00A268BF">
            <w:pPr>
              <w:spacing w:before="40" w:after="40"/>
              <w:jc w:val="center"/>
              <w:rPr>
                <w:rFonts w:ascii="Arial" w:hAnsi="Arial" w:cs="Arial"/>
                <w:sz w:val="24"/>
                <w:szCs w:val="24"/>
              </w:rPr>
            </w:pPr>
            <w:r>
              <w:rPr>
                <w:rFonts w:ascii="Arial" w:hAnsi="Arial" w:cs="Arial"/>
                <w:sz w:val="24"/>
                <w:szCs w:val="24"/>
              </w:rPr>
              <w:t>15</w:t>
            </w:r>
          </w:p>
        </w:tc>
        <w:tc>
          <w:tcPr>
            <w:tcW w:w="1170" w:type="dxa"/>
          </w:tcPr>
          <w:p w14:paraId="7502C73C" w14:textId="187356E0" w:rsidR="00A268BF" w:rsidRPr="005162DE" w:rsidRDefault="00A268BF" w:rsidP="00A268BF">
            <w:pPr>
              <w:spacing w:before="40" w:after="40"/>
              <w:jc w:val="center"/>
              <w:rPr>
                <w:rFonts w:ascii="Arial" w:hAnsi="Arial" w:cs="Arial"/>
                <w:sz w:val="24"/>
                <w:szCs w:val="24"/>
              </w:rPr>
            </w:pPr>
            <w:r>
              <w:rPr>
                <w:rFonts w:ascii="Arial" w:hAnsi="Arial" w:cs="Arial"/>
                <w:sz w:val="24"/>
                <w:szCs w:val="24"/>
              </w:rPr>
              <w:t>None</w:t>
            </w:r>
          </w:p>
        </w:tc>
        <w:tc>
          <w:tcPr>
            <w:tcW w:w="2291" w:type="dxa"/>
          </w:tcPr>
          <w:p w14:paraId="06A23C91" w14:textId="1BD887E0" w:rsidR="00A268BF" w:rsidRPr="005162DE" w:rsidRDefault="00A268BF" w:rsidP="00A268BF">
            <w:pPr>
              <w:spacing w:before="40" w:after="40"/>
              <w:rPr>
                <w:rFonts w:ascii="Arial" w:hAnsi="Arial" w:cs="Arial"/>
                <w:sz w:val="24"/>
                <w:szCs w:val="24"/>
              </w:rPr>
            </w:pPr>
            <w:r w:rsidRPr="004574F6">
              <w:rPr>
                <w:rFonts w:ascii="Arial" w:hAnsi="Arial" w:cs="Arial"/>
                <w:color w:val="000000" w:themeColor="text1"/>
                <w:sz w:val="24"/>
                <w:szCs w:val="24"/>
              </w:rPr>
              <w:t>Naturally-occurring organic materials</w:t>
            </w:r>
          </w:p>
        </w:tc>
      </w:tr>
      <w:tr w:rsidR="00A268BF" w:rsidRPr="005162DE" w14:paraId="5EE48D4E" w14:textId="77777777" w:rsidTr="00A268BF">
        <w:trPr>
          <w:trHeight w:val="432"/>
        </w:trPr>
        <w:tc>
          <w:tcPr>
            <w:tcW w:w="2245" w:type="dxa"/>
            <w:vAlign w:val="center"/>
          </w:tcPr>
          <w:p w14:paraId="7266838B" w14:textId="5CE14E33" w:rsidR="00A268BF" w:rsidRPr="00A268BF" w:rsidRDefault="00A268BF" w:rsidP="00A268BF">
            <w:pPr>
              <w:spacing w:before="40" w:after="40"/>
              <w:ind w:left="187"/>
              <w:rPr>
                <w:rFonts w:ascii="Arial" w:hAnsi="Arial" w:cs="Arial"/>
                <w:sz w:val="24"/>
                <w:szCs w:val="24"/>
              </w:rPr>
            </w:pPr>
            <w:r w:rsidRPr="00A268BF">
              <w:rPr>
                <w:rFonts w:ascii="Arial" w:hAnsi="Arial" w:cs="Arial"/>
                <w:color w:val="000000" w:themeColor="text1"/>
                <w:sz w:val="24"/>
                <w:szCs w:val="24"/>
              </w:rPr>
              <w:t>Odor (odor units)</w:t>
            </w:r>
          </w:p>
        </w:tc>
        <w:tc>
          <w:tcPr>
            <w:tcW w:w="1440" w:type="dxa"/>
          </w:tcPr>
          <w:p w14:paraId="61D154B2" w14:textId="4101178D" w:rsidR="00A268BF" w:rsidRPr="00A268BF" w:rsidRDefault="00A268BF" w:rsidP="00A268BF">
            <w:pPr>
              <w:spacing w:before="40" w:after="40"/>
              <w:jc w:val="center"/>
              <w:rPr>
                <w:rFonts w:ascii="Arial" w:hAnsi="Arial" w:cs="Arial"/>
                <w:sz w:val="24"/>
                <w:szCs w:val="24"/>
              </w:rPr>
            </w:pPr>
            <w:r w:rsidRPr="00A268BF">
              <w:rPr>
                <w:rFonts w:ascii="Arial" w:hAnsi="Arial" w:cs="Arial"/>
                <w:sz w:val="24"/>
                <w:szCs w:val="24"/>
              </w:rPr>
              <w:t>1/13/25</w:t>
            </w:r>
            <w:r w:rsidRPr="00A268BF">
              <w:rPr>
                <w:rFonts w:ascii="Arial" w:hAnsi="Arial" w:cs="Arial"/>
                <w:sz w:val="24"/>
                <w:szCs w:val="24"/>
              </w:rPr>
              <w:br/>
              <w:t>10/5/23</w:t>
            </w:r>
          </w:p>
        </w:tc>
        <w:tc>
          <w:tcPr>
            <w:tcW w:w="1260" w:type="dxa"/>
          </w:tcPr>
          <w:p w14:paraId="36AB0B67" w14:textId="3B040829" w:rsidR="00A268BF" w:rsidRPr="005162DE" w:rsidRDefault="00A268BF" w:rsidP="00A268BF">
            <w:pPr>
              <w:spacing w:before="40" w:after="40"/>
              <w:jc w:val="center"/>
              <w:rPr>
                <w:rFonts w:ascii="Arial" w:hAnsi="Arial" w:cs="Arial"/>
                <w:sz w:val="24"/>
                <w:szCs w:val="24"/>
              </w:rPr>
            </w:pPr>
            <w:r w:rsidRPr="002F31FA">
              <w:rPr>
                <w:rFonts w:ascii="Arial" w:hAnsi="Arial" w:cs="Arial"/>
                <w:sz w:val="24"/>
                <w:szCs w:val="24"/>
              </w:rPr>
              <w:t>4</w:t>
            </w:r>
            <w:r>
              <w:rPr>
                <w:rFonts w:ascii="Arial" w:hAnsi="Arial" w:cs="Arial"/>
                <w:sz w:val="24"/>
                <w:szCs w:val="24"/>
              </w:rPr>
              <w:t>.0</w:t>
            </w:r>
          </w:p>
        </w:tc>
        <w:tc>
          <w:tcPr>
            <w:tcW w:w="1530" w:type="dxa"/>
          </w:tcPr>
          <w:p w14:paraId="5AE146FB" w14:textId="093D5E56" w:rsidR="00A268BF" w:rsidRPr="005162DE" w:rsidRDefault="00A268BF" w:rsidP="00A268BF">
            <w:pPr>
              <w:spacing w:before="40" w:after="40"/>
              <w:jc w:val="center"/>
              <w:rPr>
                <w:rFonts w:ascii="Arial" w:hAnsi="Arial" w:cs="Arial"/>
                <w:sz w:val="24"/>
                <w:szCs w:val="24"/>
              </w:rPr>
            </w:pPr>
            <w:r>
              <w:rPr>
                <w:rFonts w:ascii="Arial" w:hAnsi="Arial" w:cs="Arial"/>
                <w:sz w:val="24"/>
                <w:szCs w:val="24"/>
              </w:rPr>
              <w:t>&lt;1.0-4.0</w:t>
            </w:r>
            <w:r w:rsidRPr="00B70181">
              <w:rPr>
                <w:rFonts w:ascii="Arial" w:hAnsi="Arial" w:cs="Arial"/>
                <w:sz w:val="24"/>
                <w:szCs w:val="24"/>
              </w:rPr>
              <w:t> </w:t>
            </w:r>
          </w:p>
        </w:tc>
        <w:tc>
          <w:tcPr>
            <w:tcW w:w="900" w:type="dxa"/>
          </w:tcPr>
          <w:p w14:paraId="0F6CFFDA" w14:textId="61D4B3B4" w:rsidR="00A268BF" w:rsidRPr="005162DE" w:rsidRDefault="00A268BF" w:rsidP="00A268BF">
            <w:pPr>
              <w:spacing w:before="40" w:after="40"/>
              <w:jc w:val="center"/>
              <w:rPr>
                <w:rFonts w:ascii="Arial" w:hAnsi="Arial" w:cs="Arial"/>
                <w:sz w:val="24"/>
                <w:szCs w:val="24"/>
              </w:rPr>
            </w:pPr>
            <w:r>
              <w:rPr>
                <w:rFonts w:ascii="Arial" w:hAnsi="Arial" w:cs="Arial"/>
                <w:sz w:val="24"/>
                <w:szCs w:val="24"/>
              </w:rPr>
              <w:t>3</w:t>
            </w:r>
          </w:p>
        </w:tc>
        <w:tc>
          <w:tcPr>
            <w:tcW w:w="1170" w:type="dxa"/>
          </w:tcPr>
          <w:p w14:paraId="639FFA8D" w14:textId="37FEF9B3" w:rsidR="00A268BF" w:rsidRPr="005162DE" w:rsidRDefault="00A268BF" w:rsidP="00A268BF">
            <w:pPr>
              <w:spacing w:before="40" w:after="40"/>
              <w:jc w:val="center"/>
              <w:rPr>
                <w:rFonts w:ascii="Arial" w:hAnsi="Arial" w:cs="Arial"/>
                <w:sz w:val="24"/>
                <w:szCs w:val="24"/>
              </w:rPr>
            </w:pPr>
            <w:r>
              <w:rPr>
                <w:rFonts w:ascii="Arial" w:hAnsi="Arial" w:cs="Arial"/>
                <w:sz w:val="24"/>
                <w:szCs w:val="24"/>
              </w:rPr>
              <w:t>None</w:t>
            </w:r>
          </w:p>
        </w:tc>
        <w:tc>
          <w:tcPr>
            <w:tcW w:w="2291" w:type="dxa"/>
          </w:tcPr>
          <w:p w14:paraId="0B5BE172" w14:textId="4BBE24CA" w:rsidR="00A268BF" w:rsidRPr="005162DE" w:rsidRDefault="00A268BF" w:rsidP="00A268BF">
            <w:pPr>
              <w:spacing w:before="40" w:after="40"/>
              <w:rPr>
                <w:rFonts w:ascii="Arial" w:hAnsi="Arial" w:cs="Arial"/>
                <w:sz w:val="24"/>
                <w:szCs w:val="24"/>
              </w:rPr>
            </w:pPr>
            <w:r>
              <w:rPr>
                <w:rFonts w:ascii="Arial" w:hAnsi="Arial" w:cs="Arial"/>
                <w:sz w:val="24"/>
                <w:szCs w:val="24"/>
              </w:rPr>
              <w:t>Naturally occurring organic materials</w:t>
            </w:r>
          </w:p>
        </w:tc>
      </w:tr>
      <w:tr w:rsidR="006E61C7" w:rsidRPr="005162DE" w14:paraId="7A5EC9DF" w14:textId="77777777" w:rsidTr="00BA3A4E">
        <w:trPr>
          <w:trHeight w:val="432"/>
        </w:trPr>
        <w:tc>
          <w:tcPr>
            <w:tcW w:w="2245" w:type="dxa"/>
            <w:vAlign w:val="center"/>
          </w:tcPr>
          <w:p w14:paraId="010DE0B3" w14:textId="58962E47" w:rsidR="006E61C7" w:rsidRPr="005162DE" w:rsidRDefault="006E61C7" w:rsidP="006E61C7">
            <w:pPr>
              <w:spacing w:before="40" w:after="40"/>
              <w:ind w:left="187"/>
              <w:rPr>
                <w:rFonts w:ascii="Arial" w:hAnsi="Arial" w:cs="Arial"/>
                <w:sz w:val="24"/>
                <w:szCs w:val="24"/>
              </w:rPr>
            </w:pPr>
            <w:r>
              <w:rPr>
                <w:rFonts w:ascii="Arial" w:hAnsi="Arial" w:cs="Arial"/>
                <w:color w:val="000000" w:themeColor="text1"/>
                <w:sz w:val="24"/>
                <w:szCs w:val="24"/>
              </w:rPr>
              <w:t>Iron (ug/L)</w:t>
            </w:r>
          </w:p>
        </w:tc>
        <w:tc>
          <w:tcPr>
            <w:tcW w:w="1440" w:type="dxa"/>
          </w:tcPr>
          <w:p w14:paraId="0C71F412" w14:textId="147A2BEB" w:rsidR="006E61C7" w:rsidRPr="005162DE" w:rsidRDefault="006E61C7" w:rsidP="006E61C7">
            <w:pPr>
              <w:spacing w:before="40" w:after="40"/>
              <w:jc w:val="center"/>
              <w:rPr>
                <w:rFonts w:ascii="Arial" w:hAnsi="Arial" w:cs="Arial"/>
                <w:sz w:val="24"/>
                <w:szCs w:val="24"/>
              </w:rPr>
            </w:pPr>
            <w:r>
              <w:rPr>
                <w:rFonts w:ascii="Arial" w:hAnsi="Arial" w:cs="Arial"/>
                <w:sz w:val="24"/>
                <w:szCs w:val="24"/>
              </w:rPr>
              <w:t>2/2/23</w:t>
            </w:r>
          </w:p>
        </w:tc>
        <w:tc>
          <w:tcPr>
            <w:tcW w:w="1260" w:type="dxa"/>
          </w:tcPr>
          <w:p w14:paraId="0AACFD22" w14:textId="2DF38CD8" w:rsidR="006E61C7" w:rsidRPr="005162DE" w:rsidRDefault="006E61C7" w:rsidP="006E61C7">
            <w:pPr>
              <w:spacing w:before="40" w:after="40"/>
              <w:jc w:val="center"/>
              <w:rPr>
                <w:rFonts w:ascii="Arial" w:hAnsi="Arial" w:cs="Arial"/>
                <w:sz w:val="24"/>
                <w:szCs w:val="24"/>
              </w:rPr>
            </w:pPr>
            <w:r>
              <w:rPr>
                <w:rFonts w:ascii="Arial" w:hAnsi="Arial" w:cs="Arial"/>
                <w:sz w:val="24"/>
                <w:szCs w:val="24"/>
              </w:rPr>
              <w:t>340</w:t>
            </w:r>
          </w:p>
        </w:tc>
        <w:tc>
          <w:tcPr>
            <w:tcW w:w="1530" w:type="dxa"/>
          </w:tcPr>
          <w:p w14:paraId="2977AEDF" w14:textId="736F1654" w:rsidR="006E61C7" w:rsidRPr="005162DE" w:rsidRDefault="006E61C7" w:rsidP="006E61C7">
            <w:pPr>
              <w:spacing w:before="40" w:after="40"/>
              <w:jc w:val="center"/>
              <w:rPr>
                <w:rFonts w:ascii="Arial" w:hAnsi="Arial" w:cs="Arial"/>
                <w:sz w:val="24"/>
                <w:szCs w:val="24"/>
              </w:rPr>
            </w:pPr>
            <w:r>
              <w:rPr>
                <w:rFonts w:ascii="Arial" w:hAnsi="Arial" w:cs="Arial"/>
                <w:sz w:val="24"/>
                <w:szCs w:val="24"/>
              </w:rPr>
              <w:t>&lt;50-340</w:t>
            </w:r>
          </w:p>
        </w:tc>
        <w:tc>
          <w:tcPr>
            <w:tcW w:w="900" w:type="dxa"/>
          </w:tcPr>
          <w:p w14:paraId="6F7C74F7" w14:textId="07B888E2" w:rsidR="006E61C7" w:rsidRPr="005162DE" w:rsidRDefault="006E61C7" w:rsidP="006E61C7">
            <w:pPr>
              <w:spacing w:before="40" w:after="40"/>
              <w:jc w:val="center"/>
              <w:rPr>
                <w:rFonts w:ascii="Arial" w:hAnsi="Arial" w:cs="Arial"/>
                <w:sz w:val="24"/>
                <w:szCs w:val="24"/>
              </w:rPr>
            </w:pPr>
            <w:r>
              <w:rPr>
                <w:rFonts w:ascii="Arial" w:hAnsi="Arial" w:cs="Arial"/>
                <w:sz w:val="24"/>
                <w:szCs w:val="24"/>
              </w:rPr>
              <w:t>300</w:t>
            </w:r>
          </w:p>
        </w:tc>
        <w:tc>
          <w:tcPr>
            <w:tcW w:w="1170" w:type="dxa"/>
          </w:tcPr>
          <w:p w14:paraId="14A02906" w14:textId="4D67FD06" w:rsidR="006E61C7" w:rsidRPr="005162DE" w:rsidRDefault="006E61C7" w:rsidP="006E61C7">
            <w:pPr>
              <w:spacing w:before="40" w:after="40"/>
              <w:jc w:val="center"/>
              <w:rPr>
                <w:rFonts w:ascii="Arial" w:hAnsi="Arial" w:cs="Arial"/>
                <w:sz w:val="24"/>
                <w:szCs w:val="24"/>
              </w:rPr>
            </w:pPr>
            <w:r>
              <w:rPr>
                <w:rFonts w:ascii="Arial" w:hAnsi="Arial" w:cs="Arial"/>
                <w:sz w:val="24"/>
                <w:szCs w:val="24"/>
              </w:rPr>
              <w:t>None</w:t>
            </w:r>
          </w:p>
        </w:tc>
        <w:tc>
          <w:tcPr>
            <w:tcW w:w="2291" w:type="dxa"/>
          </w:tcPr>
          <w:p w14:paraId="5F527BA8" w14:textId="2962AE7D" w:rsidR="006E61C7" w:rsidRPr="005162DE" w:rsidRDefault="006E61C7" w:rsidP="006E61C7">
            <w:pPr>
              <w:spacing w:before="40" w:after="40"/>
              <w:rPr>
                <w:rFonts w:ascii="Arial" w:hAnsi="Arial" w:cs="Arial"/>
                <w:sz w:val="24"/>
                <w:szCs w:val="24"/>
              </w:rPr>
            </w:pPr>
            <w:r>
              <w:rPr>
                <w:rFonts w:ascii="Arial" w:hAnsi="Arial" w:cs="Arial"/>
                <w:sz w:val="24"/>
                <w:szCs w:val="24"/>
              </w:rPr>
              <w:t>I</w:t>
            </w:r>
            <w:r w:rsidRPr="003E25AD">
              <w:rPr>
                <w:rFonts w:ascii="Arial" w:hAnsi="Arial" w:cs="Arial"/>
                <w:sz w:val="24"/>
                <w:szCs w:val="24"/>
              </w:rPr>
              <w:t>ron-bearing soil and rock</w:t>
            </w:r>
          </w:p>
        </w:tc>
      </w:tr>
      <w:tr w:rsidR="006E61C7" w:rsidRPr="005162DE" w14:paraId="6C9199B7" w14:textId="77777777" w:rsidTr="00BA3A4E">
        <w:trPr>
          <w:trHeight w:val="432"/>
        </w:trPr>
        <w:tc>
          <w:tcPr>
            <w:tcW w:w="2245" w:type="dxa"/>
            <w:vAlign w:val="center"/>
          </w:tcPr>
          <w:p w14:paraId="21737B28" w14:textId="49CCCD0C" w:rsidR="006E61C7" w:rsidRPr="005162DE" w:rsidRDefault="006E61C7" w:rsidP="006E61C7">
            <w:pPr>
              <w:spacing w:before="40" w:after="40"/>
              <w:ind w:left="187"/>
              <w:rPr>
                <w:rFonts w:ascii="Arial" w:hAnsi="Arial" w:cs="Arial"/>
                <w:sz w:val="24"/>
                <w:szCs w:val="24"/>
              </w:rPr>
            </w:pPr>
            <w:r>
              <w:rPr>
                <w:rFonts w:ascii="Arial" w:hAnsi="Arial" w:cs="Arial"/>
                <w:color w:val="000000" w:themeColor="text1"/>
                <w:sz w:val="24"/>
                <w:szCs w:val="24"/>
              </w:rPr>
              <w:t>pH</w:t>
            </w:r>
          </w:p>
        </w:tc>
        <w:tc>
          <w:tcPr>
            <w:tcW w:w="1440" w:type="dxa"/>
          </w:tcPr>
          <w:p w14:paraId="66486CD8" w14:textId="50E324D1" w:rsidR="006E61C7" w:rsidRPr="005162DE" w:rsidRDefault="006E61C7" w:rsidP="006E61C7">
            <w:pPr>
              <w:spacing w:before="40" w:after="40"/>
              <w:jc w:val="center"/>
              <w:rPr>
                <w:rFonts w:ascii="Arial" w:hAnsi="Arial" w:cs="Arial"/>
                <w:sz w:val="24"/>
                <w:szCs w:val="24"/>
              </w:rPr>
            </w:pPr>
            <w:r>
              <w:rPr>
                <w:rFonts w:ascii="Arial" w:hAnsi="Arial" w:cs="Arial"/>
                <w:sz w:val="24"/>
                <w:szCs w:val="24"/>
              </w:rPr>
              <w:t>2/2/23</w:t>
            </w:r>
          </w:p>
        </w:tc>
        <w:tc>
          <w:tcPr>
            <w:tcW w:w="1260" w:type="dxa"/>
          </w:tcPr>
          <w:p w14:paraId="038486F8" w14:textId="35084F80" w:rsidR="006E61C7" w:rsidRPr="005162DE" w:rsidRDefault="006E61C7" w:rsidP="006E61C7">
            <w:pPr>
              <w:spacing w:before="40" w:after="40"/>
              <w:jc w:val="center"/>
              <w:rPr>
                <w:rFonts w:ascii="Arial" w:hAnsi="Arial" w:cs="Arial"/>
                <w:sz w:val="24"/>
                <w:szCs w:val="24"/>
              </w:rPr>
            </w:pPr>
            <w:r>
              <w:rPr>
                <w:rFonts w:ascii="Arial" w:hAnsi="Arial" w:cs="Arial"/>
                <w:sz w:val="24"/>
                <w:szCs w:val="24"/>
              </w:rPr>
              <w:t>8.32</w:t>
            </w:r>
          </w:p>
        </w:tc>
        <w:tc>
          <w:tcPr>
            <w:tcW w:w="1530" w:type="dxa"/>
          </w:tcPr>
          <w:p w14:paraId="0E3A8C2C" w14:textId="1ADEB8B8" w:rsidR="006E61C7" w:rsidRPr="005162DE" w:rsidRDefault="006E61C7" w:rsidP="006E61C7">
            <w:pPr>
              <w:spacing w:before="40" w:after="40"/>
              <w:jc w:val="center"/>
              <w:rPr>
                <w:rFonts w:ascii="Arial" w:hAnsi="Arial" w:cs="Arial"/>
                <w:sz w:val="24"/>
                <w:szCs w:val="24"/>
              </w:rPr>
            </w:pPr>
            <w:r>
              <w:rPr>
                <w:rFonts w:ascii="Arial" w:hAnsi="Arial" w:cs="Arial"/>
                <w:sz w:val="24"/>
                <w:szCs w:val="24"/>
              </w:rPr>
              <w:t>8.21-8.32</w:t>
            </w:r>
          </w:p>
        </w:tc>
        <w:tc>
          <w:tcPr>
            <w:tcW w:w="900" w:type="dxa"/>
          </w:tcPr>
          <w:p w14:paraId="772030AC" w14:textId="6D612ECD" w:rsidR="006E61C7" w:rsidRPr="005162DE" w:rsidRDefault="006E61C7" w:rsidP="006E61C7">
            <w:pPr>
              <w:spacing w:before="40" w:after="40"/>
              <w:jc w:val="center"/>
              <w:rPr>
                <w:rFonts w:ascii="Arial" w:hAnsi="Arial" w:cs="Arial"/>
                <w:sz w:val="24"/>
                <w:szCs w:val="24"/>
              </w:rPr>
            </w:pPr>
            <w:r>
              <w:rPr>
                <w:rFonts w:ascii="Arial" w:hAnsi="Arial" w:cs="Arial"/>
                <w:sz w:val="24"/>
                <w:szCs w:val="24"/>
              </w:rPr>
              <w:t>6.5-8.5</w:t>
            </w:r>
          </w:p>
        </w:tc>
        <w:tc>
          <w:tcPr>
            <w:tcW w:w="1170" w:type="dxa"/>
          </w:tcPr>
          <w:p w14:paraId="28F83BA2" w14:textId="444D6502" w:rsidR="006E61C7" w:rsidRPr="005162DE" w:rsidRDefault="006E61C7" w:rsidP="006E61C7">
            <w:pPr>
              <w:spacing w:before="40" w:after="40"/>
              <w:jc w:val="center"/>
              <w:rPr>
                <w:rFonts w:ascii="Arial" w:hAnsi="Arial" w:cs="Arial"/>
                <w:sz w:val="24"/>
                <w:szCs w:val="24"/>
              </w:rPr>
            </w:pPr>
            <w:r>
              <w:rPr>
                <w:rFonts w:ascii="Arial" w:hAnsi="Arial" w:cs="Arial"/>
                <w:sz w:val="24"/>
                <w:szCs w:val="24"/>
              </w:rPr>
              <w:t>None</w:t>
            </w:r>
          </w:p>
        </w:tc>
        <w:tc>
          <w:tcPr>
            <w:tcW w:w="2291" w:type="dxa"/>
          </w:tcPr>
          <w:p w14:paraId="56148726" w14:textId="6828E55A" w:rsidR="006E61C7" w:rsidRPr="005162DE" w:rsidRDefault="006E61C7" w:rsidP="006E61C7">
            <w:pPr>
              <w:spacing w:before="40" w:after="40"/>
              <w:rPr>
                <w:rFonts w:ascii="Arial" w:hAnsi="Arial" w:cs="Arial"/>
                <w:sz w:val="24"/>
                <w:szCs w:val="24"/>
              </w:rPr>
            </w:pPr>
            <w:r>
              <w:rPr>
                <w:rFonts w:ascii="Arial" w:hAnsi="Arial" w:cs="Arial"/>
                <w:sz w:val="24"/>
                <w:szCs w:val="24"/>
              </w:rPr>
              <w:t>Naturally occurring organic materials</w:t>
            </w:r>
          </w:p>
        </w:tc>
      </w:tr>
      <w:tr w:rsidR="006E61C7" w:rsidRPr="005162DE" w14:paraId="1A14559B" w14:textId="77777777" w:rsidTr="00BA3A4E">
        <w:trPr>
          <w:trHeight w:val="432"/>
        </w:trPr>
        <w:tc>
          <w:tcPr>
            <w:tcW w:w="2245" w:type="dxa"/>
            <w:vAlign w:val="center"/>
          </w:tcPr>
          <w:p w14:paraId="4908480F" w14:textId="03F38F8E" w:rsidR="006E61C7" w:rsidRPr="005162DE" w:rsidRDefault="006E61C7" w:rsidP="006E61C7">
            <w:pPr>
              <w:spacing w:before="40" w:after="40"/>
              <w:ind w:left="187"/>
              <w:rPr>
                <w:rFonts w:ascii="Arial" w:hAnsi="Arial" w:cs="Arial"/>
                <w:sz w:val="24"/>
                <w:szCs w:val="24"/>
              </w:rPr>
            </w:pPr>
            <w:r w:rsidRPr="00A90F1B">
              <w:rPr>
                <w:rFonts w:ascii="Arial" w:hAnsi="Arial" w:cs="Arial"/>
                <w:sz w:val="24"/>
                <w:szCs w:val="24"/>
              </w:rPr>
              <w:t>Sulfate (mg/L)</w:t>
            </w:r>
          </w:p>
        </w:tc>
        <w:tc>
          <w:tcPr>
            <w:tcW w:w="1440" w:type="dxa"/>
          </w:tcPr>
          <w:p w14:paraId="5DC147A8" w14:textId="31D6F69B" w:rsidR="006E61C7" w:rsidRPr="005162DE" w:rsidRDefault="006E61C7" w:rsidP="006E61C7">
            <w:pPr>
              <w:spacing w:before="40" w:after="40"/>
              <w:jc w:val="center"/>
              <w:rPr>
                <w:rFonts w:ascii="Arial" w:hAnsi="Arial" w:cs="Arial"/>
                <w:sz w:val="24"/>
                <w:szCs w:val="24"/>
              </w:rPr>
            </w:pPr>
            <w:r>
              <w:rPr>
                <w:rFonts w:ascii="Arial" w:hAnsi="Arial" w:cs="Arial"/>
                <w:sz w:val="24"/>
                <w:szCs w:val="24"/>
              </w:rPr>
              <w:t>2/2/23</w:t>
            </w:r>
          </w:p>
        </w:tc>
        <w:tc>
          <w:tcPr>
            <w:tcW w:w="1260" w:type="dxa"/>
          </w:tcPr>
          <w:p w14:paraId="5AE6DA90" w14:textId="1EBF5EBE" w:rsidR="006E61C7" w:rsidRPr="005162DE" w:rsidRDefault="006E61C7" w:rsidP="006E61C7">
            <w:pPr>
              <w:spacing w:before="40" w:after="40"/>
              <w:jc w:val="center"/>
              <w:rPr>
                <w:rFonts w:ascii="Arial" w:hAnsi="Arial" w:cs="Arial"/>
                <w:sz w:val="24"/>
                <w:szCs w:val="24"/>
              </w:rPr>
            </w:pPr>
            <w:r>
              <w:rPr>
                <w:rFonts w:ascii="Arial" w:hAnsi="Arial" w:cs="Arial"/>
                <w:sz w:val="24"/>
                <w:szCs w:val="24"/>
              </w:rPr>
              <w:t>20</w:t>
            </w:r>
          </w:p>
        </w:tc>
        <w:tc>
          <w:tcPr>
            <w:tcW w:w="1530" w:type="dxa"/>
          </w:tcPr>
          <w:p w14:paraId="655B9AAE" w14:textId="2EA26EF9" w:rsidR="006E61C7" w:rsidRPr="005162DE" w:rsidRDefault="006E61C7" w:rsidP="006E61C7">
            <w:pPr>
              <w:spacing w:before="40" w:after="40"/>
              <w:jc w:val="center"/>
              <w:rPr>
                <w:rFonts w:ascii="Arial" w:hAnsi="Arial" w:cs="Arial"/>
                <w:sz w:val="24"/>
                <w:szCs w:val="24"/>
              </w:rPr>
            </w:pPr>
            <w:r>
              <w:rPr>
                <w:rFonts w:ascii="Arial" w:hAnsi="Arial" w:cs="Arial"/>
                <w:sz w:val="24"/>
                <w:szCs w:val="24"/>
              </w:rPr>
              <w:t>17-20</w:t>
            </w:r>
          </w:p>
        </w:tc>
        <w:tc>
          <w:tcPr>
            <w:tcW w:w="900" w:type="dxa"/>
          </w:tcPr>
          <w:p w14:paraId="0649F349" w14:textId="28881908" w:rsidR="006E61C7" w:rsidRPr="005162DE" w:rsidRDefault="006E61C7" w:rsidP="006E61C7">
            <w:pPr>
              <w:spacing w:before="40" w:after="40"/>
              <w:jc w:val="center"/>
              <w:rPr>
                <w:rFonts w:ascii="Arial" w:hAnsi="Arial" w:cs="Arial"/>
                <w:sz w:val="24"/>
                <w:szCs w:val="24"/>
              </w:rPr>
            </w:pPr>
            <w:r>
              <w:rPr>
                <w:rFonts w:ascii="Arial" w:hAnsi="Arial" w:cs="Arial"/>
                <w:sz w:val="24"/>
                <w:szCs w:val="24"/>
              </w:rPr>
              <w:t>250</w:t>
            </w:r>
          </w:p>
        </w:tc>
        <w:tc>
          <w:tcPr>
            <w:tcW w:w="1170" w:type="dxa"/>
          </w:tcPr>
          <w:p w14:paraId="5E06E47A" w14:textId="083501D4" w:rsidR="006E61C7" w:rsidRPr="005162DE" w:rsidRDefault="006E61C7" w:rsidP="006E61C7">
            <w:pPr>
              <w:spacing w:before="40" w:after="40"/>
              <w:jc w:val="center"/>
              <w:rPr>
                <w:rFonts w:ascii="Arial" w:hAnsi="Arial" w:cs="Arial"/>
                <w:sz w:val="24"/>
                <w:szCs w:val="24"/>
              </w:rPr>
            </w:pPr>
            <w:r>
              <w:rPr>
                <w:rFonts w:ascii="Arial" w:hAnsi="Arial" w:cs="Arial"/>
                <w:sz w:val="24"/>
                <w:szCs w:val="24"/>
              </w:rPr>
              <w:t>None</w:t>
            </w:r>
          </w:p>
        </w:tc>
        <w:tc>
          <w:tcPr>
            <w:tcW w:w="2291" w:type="dxa"/>
          </w:tcPr>
          <w:p w14:paraId="4977F58F" w14:textId="7493E526" w:rsidR="006E61C7" w:rsidRPr="005162DE" w:rsidRDefault="006E61C7" w:rsidP="006E61C7">
            <w:pPr>
              <w:spacing w:before="40" w:after="40"/>
              <w:rPr>
                <w:rFonts w:ascii="Arial" w:hAnsi="Arial" w:cs="Arial"/>
                <w:sz w:val="24"/>
                <w:szCs w:val="24"/>
              </w:rPr>
            </w:pPr>
            <w:r>
              <w:rPr>
                <w:rFonts w:ascii="Arial" w:hAnsi="Arial" w:cs="Arial"/>
                <w:sz w:val="24"/>
                <w:szCs w:val="24"/>
              </w:rPr>
              <w:t>Mineral dissolution, atmospheric deposition, mining, fertilizer</w:t>
            </w:r>
          </w:p>
        </w:tc>
      </w:tr>
      <w:tr w:rsidR="006E61C7" w:rsidRPr="005162DE" w14:paraId="6AC4E4C8" w14:textId="77777777" w:rsidTr="00BA3A4E">
        <w:trPr>
          <w:trHeight w:val="432"/>
        </w:trPr>
        <w:tc>
          <w:tcPr>
            <w:tcW w:w="2245" w:type="dxa"/>
            <w:vAlign w:val="center"/>
          </w:tcPr>
          <w:p w14:paraId="1924C8F1" w14:textId="68CAD96A" w:rsidR="006E61C7" w:rsidRPr="005162DE" w:rsidRDefault="006E61C7" w:rsidP="006E61C7">
            <w:pPr>
              <w:spacing w:before="40" w:after="40"/>
              <w:ind w:left="187"/>
              <w:rPr>
                <w:rFonts w:ascii="Arial" w:hAnsi="Arial" w:cs="Arial"/>
                <w:sz w:val="24"/>
                <w:szCs w:val="24"/>
              </w:rPr>
            </w:pPr>
            <w:r>
              <w:rPr>
                <w:rFonts w:ascii="Arial" w:hAnsi="Arial" w:cs="Arial"/>
                <w:sz w:val="24"/>
                <w:szCs w:val="24"/>
              </w:rPr>
              <w:t>Total Dissolved Solids [</w:t>
            </w:r>
            <w:r w:rsidRPr="00A90F1B">
              <w:rPr>
                <w:rFonts w:ascii="Arial" w:hAnsi="Arial" w:cs="Arial"/>
                <w:sz w:val="24"/>
                <w:szCs w:val="24"/>
              </w:rPr>
              <w:t>TDS</w:t>
            </w:r>
            <w:r>
              <w:rPr>
                <w:rFonts w:ascii="Arial" w:hAnsi="Arial" w:cs="Arial"/>
                <w:sz w:val="24"/>
                <w:szCs w:val="24"/>
              </w:rPr>
              <w:t>]</w:t>
            </w:r>
            <w:r w:rsidRPr="00A90F1B">
              <w:rPr>
                <w:rFonts w:ascii="Arial" w:hAnsi="Arial" w:cs="Arial"/>
                <w:sz w:val="24"/>
                <w:szCs w:val="24"/>
              </w:rPr>
              <w:t xml:space="preserve"> (mg/L)</w:t>
            </w:r>
          </w:p>
        </w:tc>
        <w:tc>
          <w:tcPr>
            <w:tcW w:w="1440" w:type="dxa"/>
          </w:tcPr>
          <w:p w14:paraId="333D90C8" w14:textId="4903A607" w:rsidR="006E61C7" w:rsidRPr="005162DE" w:rsidRDefault="006E61C7" w:rsidP="006E61C7">
            <w:pPr>
              <w:spacing w:before="40" w:after="40"/>
              <w:jc w:val="center"/>
              <w:rPr>
                <w:rFonts w:ascii="Arial" w:hAnsi="Arial" w:cs="Arial"/>
                <w:sz w:val="24"/>
                <w:szCs w:val="24"/>
              </w:rPr>
            </w:pPr>
            <w:r w:rsidRPr="00A90F1B">
              <w:rPr>
                <w:rFonts w:ascii="Arial" w:hAnsi="Arial" w:cs="Arial"/>
                <w:sz w:val="24"/>
                <w:szCs w:val="24"/>
              </w:rPr>
              <w:t>2/2/23</w:t>
            </w:r>
          </w:p>
        </w:tc>
        <w:tc>
          <w:tcPr>
            <w:tcW w:w="1260" w:type="dxa"/>
          </w:tcPr>
          <w:p w14:paraId="5BE80A38" w14:textId="2C053150" w:rsidR="006E61C7" w:rsidRPr="005162DE" w:rsidRDefault="006E61C7" w:rsidP="006E61C7">
            <w:pPr>
              <w:spacing w:before="40" w:after="40"/>
              <w:jc w:val="center"/>
              <w:rPr>
                <w:rFonts w:ascii="Arial" w:hAnsi="Arial" w:cs="Arial"/>
                <w:sz w:val="24"/>
                <w:szCs w:val="24"/>
              </w:rPr>
            </w:pPr>
            <w:r w:rsidRPr="00A90F1B">
              <w:rPr>
                <w:rFonts w:ascii="Arial" w:hAnsi="Arial" w:cs="Arial"/>
                <w:sz w:val="24"/>
                <w:szCs w:val="24"/>
              </w:rPr>
              <w:t>180</w:t>
            </w:r>
          </w:p>
        </w:tc>
        <w:tc>
          <w:tcPr>
            <w:tcW w:w="1530" w:type="dxa"/>
          </w:tcPr>
          <w:p w14:paraId="6FDCDDB5" w14:textId="5E418A93" w:rsidR="006E61C7" w:rsidRPr="005162DE" w:rsidRDefault="006E61C7" w:rsidP="006E61C7">
            <w:pPr>
              <w:spacing w:before="40" w:after="40"/>
              <w:jc w:val="center"/>
              <w:rPr>
                <w:rFonts w:ascii="Arial" w:hAnsi="Arial" w:cs="Arial"/>
                <w:sz w:val="24"/>
                <w:szCs w:val="24"/>
              </w:rPr>
            </w:pPr>
            <w:r w:rsidRPr="00A90F1B">
              <w:rPr>
                <w:rFonts w:ascii="Arial" w:hAnsi="Arial" w:cs="Arial"/>
                <w:sz w:val="24"/>
                <w:szCs w:val="24"/>
              </w:rPr>
              <w:t>160-180</w:t>
            </w:r>
          </w:p>
        </w:tc>
        <w:tc>
          <w:tcPr>
            <w:tcW w:w="900" w:type="dxa"/>
          </w:tcPr>
          <w:p w14:paraId="07326105" w14:textId="136E124E" w:rsidR="006E61C7" w:rsidRPr="005162DE" w:rsidRDefault="006E61C7" w:rsidP="006E61C7">
            <w:pPr>
              <w:spacing w:before="40" w:after="40"/>
              <w:jc w:val="center"/>
              <w:rPr>
                <w:rFonts w:ascii="Arial" w:hAnsi="Arial" w:cs="Arial"/>
                <w:sz w:val="24"/>
                <w:szCs w:val="24"/>
              </w:rPr>
            </w:pPr>
            <w:r>
              <w:rPr>
                <w:rFonts w:ascii="Arial" w:hAnsi="Arial" w:cs="Arial"/>
                <w:sz w:val="24"/>
                <w:szCs w:val="24"/>
              </w:rPr>
              <w:t>500</w:t>
            </w:r>
          </w:p>
        </w:tc>
        <w:tc>
          <w:tcPr>
            <w:tcW w:w="1170" w:type="dxa"/>
          </w:tcPr>
          <w:p w14:paraId="32C09E76" w14:textId="00C0F934" w:rsidR="006E61C7" w:rsidRPr="005162DE" w:rsidRDefault="006E61C7" w:rsidP="006E61C7">
            <w:pPr>
              <w:spacing w:before="40" w:after="40"/>
              <w:jc w:val="center"/>
              <w:rPr>
                <w:rFonts w:ascii="Arial" w:hAnsi="Arial" w:cs="Arial"/>
                <w:sz w:val="24"/>
                <w:szCs w:val="24"/>
              </w:rPr>
            </w:pPr>
            <w:r>
              <w:rPr>
                <w:rFonts w:ascii="Arial" w:hAnsi="Arial" w:cs="Arial"/>
                <w:sz w:val="24"/>
                <w:szCs w:val="24"/>
              </w:rPr>
              <w:t>None</w:t>
            </w:r>
          </w:p>
        </w:tc>
        <w:tc>
          <w:tcPr>
            <w:tcW w:w="2291" w:type="dxa"/>
          </w:tcPr>
          <w:p w14:paraId="228BDDB3" w14:textId="06250295" w:rsidR="006E61C7" w:rsidRPr="005162DE" w:rsidRDefault="006E61C7" w:rsidP="006E61C7">
            <w:pPr>
              <w:spacing w:before="40" w:after="40"/>
              <w:rPr>
                <w:rFonts w:ascii="Arial" w:hAnsi="Arial" w:cs="Arial"/>
                <w:sz w:val="24"/>
                <w:szCs w:val="24"/>
              </w:rPr>
            </w:pPr>
            <w:r>
              <w:rPr>
                <w:rFonts w:ascii="Arial" w:hAnsi="Arial" w:cs="Arial"/>
                <w:sz w:val="24"/>
                <w:szCs w:val="24"/>
              </w:rPr>
              <w:t xml:space="preserve">Generally naturally occurring </w:t>
            </w:r>
          </w:p>
        </w:tc>
      </w:tr>
      <w:tr w:rsidR="006E61C7" w:rsidRPr="005162DE" w14:paraId="62F78B72" w14:textId="77777777" w:rsidTr="00A268BF">
        <w:trPr>
          <w:trHeight w:val="432"/>
        </w:trPr>
        <w:tc>
          <w:tcPr>
            <w:tcW w:w="2245" w:type="dxa"/>
            <w:vAlign w:val="center"/>
          </w:tcPr>
          <w:p w14:paraId="1E89B4CF" w14:textId="54E0B491" w:rsidR="006E61C7" w:rsidRPr="00A268BF" w:rsidRDefault="006E61C7" w:rsidP="006E61C7">
            <w:pPr>
              <w:spacing w:before="40" w:after="40"/>
              <w:ind w:left="187"/>
              <w:rPr>
                <w:rFonts w:ascii="Arial" w:hAnsi="Arial" w:cs="Arial"/>
                <w:sz w:val="24"/>
                <w:szCs w:val="24"/>
              </w:rPr>
            </w:pPr>
            <w:r w:rsidRPr="00A268BF">
              <w:rPr>
                <w:rFonts w:ascii="Arial" w:hAnsi="Arial" w:cs="Arial"/>
                <w:color w:val="000000" w:themeColor="text1"/>
                <w:sz w:val="24"/>
                <w:szCs w:val="24"/>
              </w:rPr>
              <w:t>Turbidity (NTU)</w:t>
            </w:r>
          </w:p>
        </w:tc>
        <w:tc>
          <w:tcPr>
            <w:tcW w:w="1440" w:type="dxa"/>
          </w:tcPr>
          <w:p w14:paraId="23EA2F42" w14:textId="7CFFFB08" w:rsidR="006E61C7" w:rsidRPr="00A268BF" w:rsidRDefault="006E61C7" w:rsidP="006E61C7">
            <w:pPr>
              <w:spacing w:before="40" w:after="40"/>
              <w:jc w:val="center"/>
              <w:rPr>
                <w:rFonts w:ascii="Arial" w:hAnsi="Arial" w:cs="Arial"/>
                <w:sz w:val="24"/>
                <w:szCs w:val="24"/>
              </w:rPr>
            </w:pPr>
            <w:r w:rsidRPr="00A268BF">
              <w:rPr>
                <w:rFonts w:ascii="Arial" w:hAnsi="Arial" w:cs="Arial"/>
                <w:sz w:val="24"/>
                <w:szCs w:val="24"/>
              </w:rPr>
              <w:t>1/</w:t>
            </w:r>
            <w:r w:rsidR="00A268BF" w:rsidRPr="00A268BF">
              <w:rPr>
                <w:rFonts w:ascii="Arial" w:hAnsi="Arial" w:cs="Arial"/>
                <w:sz w:val="24"/>
                <w:szCs w:val="24"/>
              </w:rPr>
              <w:t>13</w:t>
            </w:r>
            <w:r w:rsidRPr="00A268BF">
              <w:rPr>
                <w:rFonts w:ascii="Arial" w:hAnsi="Arial" w:cs="Arial"/>
                <w:sz w:val="24"/>
                <w:szCs w:val="24"/>
              </w:rPr>
              <w:t>/2</w:t>
            </w:r>
            <w:r w:rsidR="00A268BF" w:rsidRPr="00A268BF">
              <w:rPr>
                <w:rFonts w:ascii="Arial" w:hAnsi="Arial" w:cs="Arial"/>
                <w:sz w:val="24"/>
                <w:szCs w:val="24"/>
              </w:rPr>
              <w:t>5</w:t>
            </w:r>
            <w:r w:rsidRPr="00A268BF">
              <w:rPr>
                <w:rFonts w:ascii="Arial" w:hAnsi="Arial" w:cs="Arial"/>
                <w:sz w:val="24"/>
                <w:szCs w:val="24"/>
              </w:rPr>
              <w:br/>
              <w:t>10/5/23</w:t>
            </w:r>
          </w:p>
        </w:tc>
        <w:tc>
          <w:tcPr>
            <w:tcW w:w="1260" w:type="dxa"/>
          </w:tcPr>
          <w:p w14:paraId="6A23CA72" w14:textId="3F68AF59" w:rsidR="006E61C7" w:rsidRPr="005162DE" w:rsidRDefault="00A268BF" w:rsidP="006E61C7">
            <w:pPr>
              <w:spacing w:before="40" w:after="40"/>
              <w:jc w:val="center"/>
              <w:rPr>
                <w:rFonts w:ascii="Arial" w:hAnsi="Arial" w:cs="Arial"/>
                <w:sz w:val="24"/>
                <w:szCs w:val="24"/>
              </w:rPr>
            </w:pPr>
            <w:r>
              <w:rPr>
                <w:rFonts w:ascii="Arial" w:hAnsi="Arial" w:cs="Arial"/>
                <w:sz w:val="24"/>
                <w:szCs w:val="24"/>
              </w:rPr>
              <w:t>1.1</w:t>
            </w:r>
          </w:p>
        </w:tc>
        <w:tc>
          <w:tcPr>
            <w:tcW w:w="1530" w:type="dxa"/>
          </w:tcPr>
          <w:p w14:paraId="7A1A5E96" w14:textId="729AC382" w:rsidR="006E61C7" w:rsidRPr="005162DE" w:rsidRDefault="00A268BF" w:rsidP="006E61C7">
            <w:pPr>
              <w:spacing w:before="40" w:after="40"/>
              <w:jc w:val="center"/>
              <w:rPr>
                <w:rFonts w:ascii="Arial" w:hAnsi="Arial" w:cs="Arial"/>
                <w:sz w:val="24"/>
                <w:szCs w:val="24"/>
              </w:rPr>
            </w:pPr>
            <w:r>
              <w:rPr>
                <w:rFonts w:ascii="Arial" w:hAnsi="Arial" w:cs="Arial"/>
                <w:sz w:val="24"/>
                <w:szCs w:val="24"/>
              </w:rPr>
              <w:t>&lt; 0.1</w:t>
            </w:r>
            <w:r w:rsidR="006E61C7">
              <w:rPr>
                <w:rFonts w:ascii="Arial" w:hAnsi="Arial" w:cs="Arial"/>
                <w:sz w:val="24"/>
                <w:szCs w:val="24"/>
              </w:rPr>
              <w:t xml:space="preserve"> – </w:t>
            </w:r>
            <w:r>
              <w:rPr>
                <w:rFonts w:ascii="Arial" w:hAnsi="Arial" w:cs="Arial"/>
                <w:sz w:val="24"/>
                <w:szCs w:val="24"/>
              </w:rPr>
              <w:t>1.1</w:t>
            </w:r>
          </w:p>
        </w:tc>
        <w:tc>
          <w:tcPr>
            <w:tcW w:w="900" w:type="dxa"/>
          </w:tcPr>
          <w:p w14:paraId="60ABA543" w14:textId="55C8AC3D" w:rsidR="006E61C7" w:rsidRPr="005162DE" w:rsidRDefault="006E61C7" w:rsidP="006E61C7">
            <w:pPr>
              <w:spacing w:before="40" w:after="40"/>
              <w:jc w:val="center"/>
              <w:rPr>
                <w:rFonts w:ascii="Arial" w:hAnsi="Arial" w:cs="Arial"/>
                <w:sz w:val="24"/>
                <w:szCs w:val="24"/>
              </w:rPr>
            </w:pPr>
            <w:r>
              <w:rPr>
                <w:rFonts w:ascii="Arial" w:hAnsi="Arial" w:cs="Arial"/>
                <w:sz w:val="24"/>
                <w:szCs w:val="24"/>
              </w:rPr>
              <w:t>5</w:t>
            </w:r>
          </w:p>
        </w:tc>
        <w:tc>
          <w:tcPr>
            <w:tcW w:w="1170" w:type="dxa"/>
          </w:tcPr>
          <w:p w14:paraId="33EFF673" w14:textId="0E847A87" w:rsidR="006E61C7" w:rsidRPr="005162DE" w:rsidRDefault="006E61C7" w:rsidP="006E61C7">
            <w:pPr>
              <w:spacing w:before="40" w:after="40"/>
              <w:jc w:val="center"/>
              <w:rPr>
                <w:rFonts w:ascii="Arial" w:hAnsi="Arial" w:cs="Arial"/>
                <w:sz w:val="24"/>
                <w:szCs w:val="24"/>
              </w:rPr>
            </w:pPr>
            <w:r>
              <w:rPr>
                <w:rFonts w:ascii="Arial" w:hAnsi="Arial" w:cs="Arial"/>
                <w:sz w:val="24"/>
                <w:szCs w:val="24"/>
              </w:rPr>
              <w:t>None</w:t>
            </w:r>
          </w:p>
        </w:tc>
        <w:tc>
          <w:tcPr>
            <w:tcW w:w="2291" w:type="dxa"/>
          </w:tcPr>
          <w:p w14:paraId="17CE5DF7" w14:textId="0B5D42C5" w:rsidR="006E61C7" w:rsidRPr="005162DE" w:rsidRDefault="006E61C7" w:rsidP="006E61C7">
            <w:pPr>
              <w:spacing w:before="40" w:after="40"/>
              <w:rPr>
                <w:rFonts w:ascii="Arial" w:hAnsi="Arial" w:cs="Arial"/>
                <w:sz w:val="24"/>
                <w:szCs w:val="24"/>
              </w:rPr>
            </w:pPr>
            <w:r w:rsidRPr="004574F6">
              <w:rPr>
                <w:rFonts w:ascii="Arial" w:hAnsi="Arial" w:cs="Arial"/>
                <w:color w:val="000000" w:themeColor="text1"/>
                <w:sz w:val="24"/>
                <w:szCs w:val="24"/>
              </w:rPr>
              <w:t>Soil runoff</w:t>
            </w:r>
          </w:p>
        </w:tc>
      </w:tr>
      <w:tr w:rsidR="006E61C7" w:rsidRPr="005162DE" w14:paraId="6F4D6B0D" w14:textId="77777777" w:rsidTr="00BA3A4E">
        <w:trPr>
          <w:trHeight w:val="432"/>
        </w:trPr>
        <w:tc>
          <w:tcPr>
            <w:tcW w:w="2245" w:type="dxa"/>
            <w:vAlign w:val="center"/>
          </w:tcPr>
          <w:p w14:paraId="43BAC36E" w14:textId="13D73C1D" w:rsidR="006E61C7" w:rsidRPr="005162DE" w:rsidRDefault="006E61C7" w:rsidP="006E61C7">
            <w:pPr>
              <w:spacing w:before="40" w:after="40"/>
              <w:ind w:left="187"/>
              <w:rPr>
                <w:rFonts w:ascii="Arial" w:hAnsi="Arial" w:cs="Arial"/>
                <w:sz w:val="24"/>
                <w:szCs w:val="24"/>
              </w:rPr>
            </w:pPr>
            <w:r>
              <w:rPr>
                <w:rFonts w:ascii="Arial" w:hAnsi="Arial" w:cs="Arial"/>
                <w:color w:val="000000" w:themeColor="text1"/>
                <w:sz w:val="24"/>
                <w:szCs w:val="24"/>
              </w:rPr>
              <w:t>Zinc (ug/L)</w:t>
            </w:r>
          </w:p>
        </w:tc>
        <w:tc>
          <w:tcPr>
            <w:tcW w:w="1440" w:type="dxa"/>
          </w:tcPr>
          <w:p w14:paraId="6EE835F0" w14:textId="6AC18A3D" w:rsidR="006E61C7" w:rsidRPr="005162DE" w:rsidRDefault="00A268BF" w:rsidP="006E61C7">
            <w:pPr>
              <w:spacing w:before="40" w:after="40"/>
              <w:jc w:val="center"/>
              <w:rPr>
                <w:rFonts w:ascii="Arial" w:hAnsi="Arial" w:cs="Arial"/>
                <w:sz w:val="24"/>
                <w:szCs w:val="24"/>
              </w:rPr>
            </w:pPr>
            <w:r>
              <w:rPr>
                <w:rFonts w:ascii="Arial" w:hAnsi="Arial" w:cs="Arial"/>
                <w:sz w:val="24"/>
                <w:szCs w:val="24"/>
              </w:rPr>
              <w:t>1</w:t>
            </w:r>
            <w:r w:rsidR="006E61C7">
              <w:rPr>
                <w:rFonts w:ascii="Arial" w:hAnsi="Arial" w:cs="Arial"/>
                <w:sz w:val="24"/>
                <w:szCs w:val="24"/>
              </w:rPr>
              <w:t>2/2/2</w:t>
            </w:r>
            <w:r>
              <w:rPr>
                <w:rFonts w:ascii="Arial" w:hAnsi="Arial" w:cs="Arial"/>
                <w:sz w:val="24"/>
                <w:szCs w:val="24"/>
              </w:rPr>
              <w:t>5</w:t>
            </w:r>
          </w:p>
        </w:tc>
        <w:tc>
          <w:tcPr>
            <w:tcW w:w="1260" w:type="dxa"/>
          </w:tcPr>
          <w:p w14:paraId="5D6A365E" w14:textId="35F7CC48" w:rsidR="006E61C7" w:rsidRPr="005162DE" w:rsidRDefault="006E61C7" w:rsidP="006E61C7">
            <w:pPr>
              <w:spacing w:before="40" w:after="40"/>
              <w:jc w:val="center"/>
              <w:rPr>
                <w:rFonts w:ascii="Arial" w:hAnsi="Arial" w:cs="Arial"/>
                <w:sz w:val="24"/>
                <w:szCs w:val="24"/>
              </w:rPr>
            </w:pPr>
            <w:r>
              <w:rPr>
                <w:rFonts w:ascii="Arial" w:hAnsi="Arial" w:cs="Arial"/>
                <w:sz w:val="24"/>
                <w:szCs w:val="24"/>
              </w:rPr>
              <w:t>&lt;50</w:t>
            </w:r>
          </w:p>
        </w:tc>
        <w:tc>
          <w:tcPr>
            <w:tcW w:w="1530" w:type="dxa"/>
          </w:tcPr>
          <w:p w14:paraId="4EB4897E" w14:textId="7E64BB59" w:rsidR="006E61C7" w:rsidRPr="005162DE" w:rsidRDefault="006E61C7" w:rsidP="006E61C7">
            <w:pPr>
              <w:spacing w:before="40" w:after="40"/>
              <w:jc w:val="center"/>
              <w:rPr>
                <w:rFonts w:ascii="Arial" w:hAnsi="Arial" w:cs="Arial"/>
                <w:sz w:val="24"/>
                <w:szCs w:val="24"/>
              </w:rPr>
            </w:pPr>
            <w:r>
              <w:rPr>
                <w:rFonts w:ascii="Arial" w:hAnsi="Arial" w:cs="Arial"/>
                <w:sz w:val="24"/>
                <w:szCs w:val="24"/>
              </w:rPr>
              <w:t>N/A</w:t>
            </w:r>
          </w:p>
        </w:tc>
        <w:tc>
          <w:tcPr>
            <w:tcW w:w="900" w:type="dxa"/>
          </w:tcPr>
          <w:p w14:paraId="7F0B7C57" w14:textId="79743353" w:rsidR="006E61C7" w:rsidRPr="005162DE" w:rsidRDefault="006E61C7" w:rsidP="006E61C7">
            <w:pPr>
              <w:spacing w:before="40" w:after="40"/>
              <w:jc w:val="center"/>
              <w:rPr>
                <w:rFonts w:ascii="Arial" w:hAnsi="Arial" w:cs="Arial"/>
                <w:sz w:val="24"/>
                <w:szCs w:val="24"/>
              </w:rPr>
            </w:pPr>
            <w:r>
              <w:rPr>
                <w:rFonts w:ascii="Arial" w:hAnsi="Arial" w:cs="Arial"/>
                <w:sz w:val="24"/>
                <w:szCs w:val="24"/>
              </w:rPr>
              <w:t>5000</w:t>
            </w:r>
          </w:p>
        </w:tc>
        <w:tc>
          <w:tcPr>
            <w:tcW w:w="1170" w:type="dxa"/>
          </w:tcPr>
          <w:p w14:paraId="76AE0013" w14:textId="79E1E9DD" w:rsidR="006E61C7" w:rsidRPr="005162DE" w:rsidRDefault="006E61C7" w:rsidP="006E61C7">
            <w:pPr>
              <w:spacing w:before="40" w:after="40"/>
              <w:jc w:val="center"/>
              <w:rPr>
                <w:rFonts w:ascii="Arial" w:hAnsi="Arial" w:cs="Arial"/>
                <w:sz w:val="24"/>
                <w:szCs w:val="24"/>
              </w:rPr>
            </w:pPr>
            <w:r>
              <w:rPr>
                <w:rFonts w:ascii="Arial" w:hAnsi="Arial" w:cs="Arial"/>
                <w:sz w:val="24"/>
                <w:szCs w:val="24"/>
              </w:rPr>
              <w:t>None</w:t>
            </w:r>
          </w:p>
        </w:tc>
        <w:tc>
          <w:tcPr>
            <w:tcW w:w="2291" w:type="dxa"/>
          </w:tcPr>
          <w:p w14:paraId="0C45DD74" w14:textId="6AD5C715" w:rsidR="006E61C7" w:rsidRPr="005162DE" w:rsidRDefault="006E61C7" w:rsidP="006E61C7">
            <w:pPr>
              <w:spacing w:before="40" w:after="40"/>
              <w:rPr>
                <w:rFonts w:ascii="Arial" w:hAnsi="Arial" w:cs="Arial"/>
                <w:sz w:val="24"/>
                <w:szCs w:val="24"/>
              </w:rPr>
            </w:pPr>
            <w:r>
              <w:rPr>
                <w:rFonts w:ascii="Arial" w:hAnsi="Arial" w:cs="Arial"/>
                <w:sz w:val="24"/>
                <w:szCs w:val="24"/>
              </w:rPr>
              <w:t>Naturally occurring organic materials</w:t>
            </w:r>
          </w:p>
        </w:tc>
      </w:tr>
    </w:tbl>
    <w:p w14:paraId="69D3A731" w14:textId="7ADAC1FE" w:rsidR="005D3708" w:rsidRPr="005162DE" w:rsidRDefault="005D3708" w:rsidP="00875407">
      <w:pPr>
        <w:pStyle w:val="Caption"/>
        <w:widowControl w:val="0"/>
      </w:pPr>
      <w:r w:rsidRPr="005162DE">
        <w:t xml:space="preserve">Table </w:t>
      </w:r>
      <w:fldSimple w:instr=" SEQ Table \* ARABIC ">
        <w:r w:rsidR="00883E1D">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610ED9" w:rsidRPr="005162DE" w14:paraId="09116D09" w14:textId="77777777" w:rsidTr="002D3FB5">
        <w:trPr>
          <w:trHeight w:val="432"/>
        </w:trPr>
        <w:tc>
          <w:tcPr>
            <w:tcW w:w="2245" w:type="dxa"/>
          </w:tcPr>
          <w:p w14:paraId="18023788" w14:textId="7273F369" w:rsidR="00610ED9" w:rsidRPr="005162DE" w:rsidRDefault="00610ED9" w:rsidP="00610ED9">
            <w:pPr>
              <w:spacing w:before="40" w:after="40"/>
              <w:rPr>
                <w:rFonts w:ascii="Arial" w:hAnsi="Arial" w:cs="Arial"/>
                <w:sz w:val="24"/>
                <w:szCs w:val="24"/>
              </w:rPr>
            </w:pPr>
            <w:r>
              <w:rPr>
                <w:rFonts w:ascii="Arial" w:hAnsi="Arial" w:cs="Arial"/>
                <w:sz w:val="24"/>
                <w:szCs w:val="24"/>
              </w:rPr>
              <w:t>None</w:t>
            </w:r>
          </w:p>
        </w:tc>
        <w:tc>
          <w:tcPr>
            <w:tcW w:w="1440" w:type="dxa"/>
          </w:tcPr>
          <w:p w14:paraId="28190B3D" w14:textId="7CCF1FE8" w:rsidR="00610ED9" w:rsidRPr="005162DE" w:rsidRDefault="00610ED9" w:rsidP="00610ED9">
            <w:pPr>
              <w:spacing w:before="40" w:after="40"/>
              <w:jc w:val="center"/>
              <w:rPr>
                <w:rFonts w:ascii="Arial" w:hAnsi="Arial" w:cs="Arial"/>
                <w:sz w:val="24"/>
                <w:szCs w:val="24"/>
              </w:rPr>
            </w:pPr>
            <w:r>
              <w:rPr>
                <w:rFonts w:ascii="Arial" w:hAnsi="Arial" w:cs="Arial"/>
                <w:color w:val="000000" w:themeColor="text1"/>
                <w:sz w:val="24"/>
                <w:szCs w:val="24"/>
              </w:rPr>
              <w:t>N/A</w:t>
            </w:r>
          </w:p>
        </w:tc>
        <w:tc>
          <w:tcPr>
            <w:tcW w:w="1350" w:type="dxa"/>
          </w:tcPr>
          <w:p w14:paraId="63D0EACA" w14:textId="1A95A312" w:rsidR="00610ED9" w:rsidRPr="005162DE" w:rsidRDefault="00610ED9" w:rsidP="00610ED9">
            <w:pPr>
              <w:spacing w:before="40" w:after="40"/>
              <w:rPr>
                <w:rFonts w:ascii="Arial" w:hAnsi="Arial" w:cs="Arial"/>
                <w:sz w:val="24"/>
                <w:szCs w:val="24"/>
              </w:rPr>
            </w:pPr>
            <w:r>
              <w:rPr>
                <w:rFonts w:ascii="Arial" w:hAnsi="Arial" w:cs="Arial"/>
                <w:color w:val="000000" w:themeColor="text1"/>
                <w:sz w:val="24"/>
                <w:szCs w:val="24"/>
              </w:rPr>
              <w:t>N/A</w:t>
            </w:r>
          </w:p>
        </w:tc>
        <w:tc>
          <w:tcPr>
            <w:tcW w:w="1530" w:type="dxa"/>
          </w:tcPr>
          <w:p w14:paraId="60CC3A19" w14:textId="324969D6" w:rsidR="00610ED9" w:rsidRPr="005162DE" w:rsidRDefault="00610ED9" w:rsidP="00610ED9">
            <w:pPr>
              <w:spacing w:before="40" w:after="40"/>
              <w:jc w:val="center"/>
              <w:rPr>
                <w:rFonts w:ascii="Arial" w:hAnsi="Arial" w:cs="Arial"/>
                <w:sz w:val="24"/>
                <w:szCs w:val="24"/>
              </w:rPr>
            </w:pPr>
            <w:r>
              <w:rPr>
                <w:rFonts w:ascii="Arial" w:hAnsi="Arial" w:cs="Arial"/>
                <w:color w:val="000000" w:themeColor="text1"/>
                <w:sz w:val="24"/>
                <w:szCs w:val="24"/>
              </w:rPr>
              <w:t>N/A</w:t>
            </w:r>
          </w:p>
        </w:tc>
        <w:tc>
          <w:tcPr>
            <w:tcW w:w="1800" w:type="dxa"/>
          </w:tcPr>
          <w:p w14:paraId="15DDAE72" w14:textId="29B5BEDB" w:rsidR="00610ED9" w:rsidRPr="005162DE" w:rsidRDefault="00610ED9" w:rsidP="00610ED9">
            <w:pPr>
              <w:spacing w:before="40" w:after="40"/>
              <w:jc w:val="center"/>
              <w:rPr>
                <w:rFonts w:ascii="Arial" w:hAnsi="Arial" w:cs="Arial"/>
                <w:sz w:val="24"/>
                <w:szCs w:val="24"/>
              </w:rPr>
            </w:pPr>
            <w:r>
              <w:rPr>
                <w:rFonts w:ascii="Arial" w:hAnsi="Arial" w:cs="Arial"/>
                <w:color w:val="000000" w:themeColor="text1"/>
                <w:sz w:val="24"/>
                <w:szCs w:val="24"/>
              </w:rPr>
              <w:t>N/A</w:t>
            </w:r>
          </w:p>
        </w:tc>
        <w:tc>
          <w:tcPr>
            <w:tcW w:w="2471" w:type="dxa"/>
          </w:tcPr>
          <w:p w14:paraId="747A0B53" w14:textId="6E390850" w:rsidR="00610ED9" w:rsidRPr="005162DE" w:rsidRDefault="00610ED9" w:rsidP="00610ED9">
            <w:pPr>
              <w:spacing w:before="40" w:after="40"/>
              <w:rPr>
                <w:rFonts w:ascii="Arial" w:hAnsi="Arial" w:cs="Arial"/>
                <w:sz w:val="24"/>
                <w:szCs w:val="24"/>
              </w:rPr>
            </w:pPr>
            <w:r>
              <w:rPr>
                <w:rFonts w:ascii="Arial" w:hAnsi="Arial" w:cs="Arial"/>
                <w:color w:val="000000" w:themeColor="text1"/>
                <w:sz w:val="24"/>
                <w:szCs w:val="24"/>
              </w:rPr>
              <w:t>N/A</w:t>
            </w:r>
          </w:p>
        </w:tc>
      </w:tr>
    </w:tbl>
    <w:p w14:paraId="4ED6FC3F" w14:textId="77777777" w:rsidR="0020216E" w:rsidRPr="005162DE" w:rsidRDefault="0020216E" w:rsidP="00066C0E">
      <w:pPr>
        <w:pStyle w:val="Heading3"/>
        <w:keepNext/>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43F42354" w:rsidR="0020216E" w:rsidRPr="000F7604" w:rsidRDefault="00942A36" w:rsidP="006A68B0">
      <w:pPr>
        <w:rPr>
          <w:rFonts w:ascii="Arial" w:hAnsi="Arial" w:cs="Arial"/>
          <w:bCs/>
          <w:sz w:val="24"/>
          <w:szCs w:val="24"/>
        </w:rPr>
      </w:pPr>
      <w:r w:rsidRPr="000F7604">
        <w:rPr>
          <w:rFonts w:ascii="Arial" w:hAnsi="Arial" w:cs="Arial"/>
          <w:bCs/>
          <w:sz w:val="24"/>
          <w:szCs w:val="24"/>
        </w:rPr>
        <w:lastRenderedPageBreak/>
        <w:t xml:space="preserve">Lead can cause serious health problems, especially for pregnant women and young children. Lead in drinking water is primarily from materials and components associated with service lines and home plumbing. [NAME OF UTILITY]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[NAME OF UTILITY and CONTACT INFORMATION]. Information on lead in drinking water, testing methods, and steps you can take to minimize exposure is available at </w:t>
      </w:r>
      <w:hyperlink r:id="rId11" w:tgtFrame="_blank" w:history="1">
        <w:r w:rsidRPr="000F7604">
          <w:rPr>
            <w:rStyle w:val="Hyperlink"/>
            <w:rFonts w:ascii="Arial" w:hAnsi="Arial" w:cs="Arial"/>
            <w:bCs/>
            <w:i/>
            <w:iCs/>
            <w:sz w:val="24"/>
            <w:szCs w:val="24"/>
          </w:rPr>
          <w:t>http://www.epa.gov/safewater/lead</w:t>
        </w:r>
      </w:hyperlink>
      <w:r w:rsidRPr="000F7604">
        <w:rPr>
          <w:rFonts w:ascii="Arial" w:hAnsi="Arial" w:cs="Arial"/>
          <w:bCs/>
          <w:i/>
          <w:iCs/>
          <w:sz w:val="24"/>
          <w:szCs w:val="24"/>
        </w:rPr>
        <w:t>.</w:t>
      </w:r>
    </w:p>
    <w:p w14:paraId="1EF3647D" w14:textId="5F7E73B4" w:rsidR="00610ED9" w:rsidRPr="005162DE" w:rsidRDefault="00610ED9" w:rsidP="00610ED9">
      <w:pPr>
        <w:pStyle w:val="Heading3"/>
        <w:keepNext/>
        <w:rPr>
          <w:color w:val="auto"/>
        </w:rPr>
      </w:pPr>
      <w:bookmarkStart w:id="9" w:name="_Toc58336720"/>
      <w:r w:rsidRPr="005162DE">
        <w:rPr>
          <w:color w:val="auto"/>
        </w:rPr>
        <w:t>Summary Information for Violation of a MCL, MRDL, AL, TT, or Monitoring and Reporting Requirement</w:t>
      </w:r>
      <w:bookmarkEnd w:id="9"/>
    </w:p>
    <w:p w14:paraId="4BC0DA81" w14:textId="77777777" w:rsidR="00610ED9" w:rsidRPr="005162DE" w:rsidRDefault="00610ED9" w:rsidP="00610ED9">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610ED9" w:rsidRPr="005162DE" w14:paraId="4DAE6475" w14:textId="77777777" w:rsidTr="002D3FB5">
        <w:trPr>
          <w:trHeight w:val="449"/>
        </w:trPr>
        <w:tc>
          <w:tcPr>
            <w:tcW w:w="1975" w:type="dxa"/>
            <w:tcMar>
              <w:left w:w="58" w:type="dxa"/>
              <w:right w:w="58" w:type="dxa"/>
            </w:tcMar>
          </w:tcPr>
          <w:p w14:paraId="47CCBF74" w14:textId="609EAEC2" w:rsidR="00610ED9" w:rsidRPr="005162DE" w:rsidRDefault="00610ED9" w:rsidP="00610ED9">
            <w:pPr>
              <w:spacing w:before="40" w:after="40"/>
              <w:rPr>
                <w:rFonts w:ascii="Arial" w:hAnsi="Arial" w:cs="Arial"/>
                <w:sz w:val="24"/>
                <w:szCs w:val="24"/>
              </w:rPr>
            </w:pPr>
            <w:r>
              <w:rPr>
                <w:rFonts w:ascii="Arial" w:hAnsi="Arial" w:cs="Arial"/>
                <w:color w:val="000000" w:themeColor="text1"/>
                <w:sz w:val="24"/>
                <w:szCs w:val="24"/>
              </w:rPr>
              <w:t>None</w:t>
            </w:r>
          </w:p>
        </w:tc>
        <w:tc>
          <w:tcPr>
            <w:tcW w:w="2250" w:type="dxa"/>
            <w:tcMar>
              <w:left w:w="58" w:type="dxa"/>
              <w:right w:w="58" w:type="dxa"/>
            </w:tcMar>
          </w:tcPr>
          <w:p w14:paraId="14D9A9B3" w14:textId="0984B6CA" w:rsidR="00610ED9" w:rsidRPr="005162DE" w:rsidRDefault="00610ED9" w:rsidP="00610ED9">
            <w:pPr>
              <w:spacing w:before="40" w:after="40"/>
              <w:rPr>
                <w:rFonts w:ascii="Arial" w:hAnsi="Arial" w:cs="Arial"/>
                <w:sz w:val="24"/>
                <w:szCs w:val="24"/>
              </w:rPr>
            </w:pPr>
            <w:r>
              <w:rPr>
                <w:rFonts w:ascii="Arial" w:hAnsi="Arial" w:cs="Arial"/>
                <w:sz w:val="24"/>
                <w:szCs w:val="24"/>
              </w:rPr>
              <w:t>N/A</w:t>
            </w:r>
          </w:p>
        </w:tc>
        <w:tc>
          <w:tcPr>
            <w:tcW w:w="1890" w:type="dxa"/>
            <w:tcMar>
              <w:left w:w="58" w:type="dxa"/>
              <w:right w:w="58" w:type="dxa"/>
            </w:tcMar>
          </w:tcPr>
          <w:p w14:paraId="7D4FE25C" w14:textId="16FA154E" w:rsidR="00610ED9" w:rsidRPr="005162DE" w:rsidRDefault="00610ED9" w:rsidP="00610ED9">
            <w:pPr>
              <w:spacing w:before="40" w:after="40"/>
              <w:rPr>
                <w:rFonts w:ascii="Arial" w:hAnsi="Arial" w:cs="Arial"/>
                <w:sz w:val="24"/>
                <w:szCs w:val="24"/>
              </w:rPr>
            </w:pPr>
            <w:r>
              <w:rPr>
                <w:rFonts w:ascii="Arial" w:hAnsi="Arial" w:cs="Arial"/>
                <w:sz w:val="24"/>
                <w:szCs w:val="24"/>
              </w:rPr>
              <w:t>N/A</w:t>
            </w:r>
          </w:p>
        </w:tc>
        <w:tc>
          <w:tcPr>
            <w:tcW w:w="2160" w:type="dxa"/>
            <w:tcMar>
              <w:left w:w="58" w:type="dxa"/>
              <w:right w:w="58" w:type="dxa"/>
            </w:tcMar>
          </w:tcPr>
          <w:p w14:paraId="7CABD54F" w14:textId="6ABD5867" w:rsidR="00610ED9" w:rsidRPr="005162DE" w:rsidRDefault="00610ED9" w:rsidP="00610ED9">
            <w:pPr>
              <w:spacing w:before="40" w:after="40"/>
              <w:rPr>
                <w:rFonts w:ascii="Arial" w:hAnsi="Arial" w:cs="Arial"/>
                <w:sz w:val="24"/>
                <w:szCs w:val="24"/>
              </w:rPr>
            </w:pPr>
            <w:r>
              <w:rPr>
                <w:rFonts w:ascii="Arial" w:hAnsi="Arial" w:cs="Arial"/>
                <w:sz w:val="24"/>
                <w:szCs w:val="24"/>
              </w:rPr>
              <w:t>N/A</w:t>
            </w:r>
          </w:p>
        </w:tc>
        <w:tc>
          <w:tcPr>
            <w:tcW w:w="2367" w:type="dxa"/>
            <w:tcMar>
              <w:left w:w="58" w:type="dxa"/>
              <w:right w:w="58" w:type="dxa"/>
            </w:tcMar>
          </w:tcPr>
          <w:p w14:paraId="67233B7F" w14:textId="69EBFA97" w:rsidR="00610ED9" w:rsidRPr="005162DE" w:rsidRDefault="00610ED9" w:rsidP="00610ED9">
            <w:pPr>
              <w:spacing w:before="40" w:after="40"/>
              <w:rPr>
                <w:rFonts w:ascii="Arial" w:hAnsi="Arial" w:cs="Arial"/>
                <w:sz w:val="24"/>
                <w:szCs w:val="24"/>
              </w:rPr>
            </w:pPr>
            <w:r>
              <w:rPr>
                <w:rFonts w:ascii="Arial" w:hAnsi="Arial" w:cs="Arial"/>
                <w:sz w:val="24"/>
                <w:szCs w:val="24"/>
              </w:rPr>
              <w:t>N/A</w:t>
            </w:r>
          </w:p>
        </w:tc>
      </w:tr>
    </w:tbl>
    <w:p w14:paraId="212DB69B" w14:textId="77777777" w:rsidR="001F503E" w:rsidRPr="005162D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10"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of Drinking Water</w:t>
      </w:r>
      <w:bookmarkEnd w:id="10"/>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Microbiological Contaminants</w:t>
            </w:r>
            <w:r w:rsidR="00624516" w:rsidRPr="005162DE">
              <w:rPr>
                <w:rFonts w:ascii="Arial" w:hAnsi="Arial" w:cs="Arial"/>
                <w:b/>
                <w:sz w:val="24"/>
                <w:szCs w:val="24"/>
              </w:rPr>
              <w:t xml:space="preserve"> </w:t>
            </w:r>
            <w:r w:rsidRPr="005162D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610ED9" w:rsidRPr="005162DE" w14:paraId="7EAE4A77" w14:textId="77777777" w:rsidTr="002D3FB5">
        <w:trPr>
          <w:trHeight w:val="504"/>
          <w:tblHeader/>
        </w:trPr>
        <w:tc>
          <w:tcPr>
            <w:tcW w:w="2515" w:type="dxa"/>
            <w:tcMar>
              <w:left w:w="58" w:type="dxa"/>
              <w:right w:w="58" w:type="dxa"/>
            </w:tcMar>
          </w:tcPr>
          <w:p w14:paraId="61E1FA68" w14:textId="052BDCAC" w:rsidR="00610ED9" w:rsidRPr="005162DE" w:rsidRDefault="00610ED9" w:rsidP="00610ED9">
            <w:pPr>
              <w:spacing w:before="40" w:after="40"/>
              <w:rPr>
                <w:rFonts w:ascii="Arial" w:hAnsi="Arial" w:cs="Arial"/>
                <w:i/>
                <w:sz w:val="24"/>
                <w:szCs w:val="24"/>
              </w:rPr>
            </w:pPr>
            <w:r w:rsidRPr="00F11B84">
              <w:rPr>
                <w:rFonts w:ascii="Arial" w:hAnsi="Arial" w:cs="Arial"/>
                <w:i/>
                <w:sz w:val="24"/>
                <w:szCs w:val="24"/>
              </w:rPr>
              <w:t>E. coli</w:t>
            </w:r>
          </w:p>
        </w:tc>
        <w:tc>
          <w:tcPr>
            <w:tcW w:w="1620" w:type="dxa"/>
            <w:tcMar>
              <w:left w:w="58" w:type="dxa"/>
              <w:right w:w="58" w:type="dxa"/>
            </w:tcMar>
          </w:tcPr>
          <w:p w14:paraId="35504704" w14:textId="41FD8B8D" w:rsidR="00610ED9" w:rsidRPr="005162DE" w:rsidRDefault="00610ED9" w:rsidP="00610ED9">
            <w:pPr>
              <w:spacing w:before="40" w:after="40"/>
              <w:jc w:val="center"/>
              <w:rPr>
                <w:rFonts w:ascii="Arial" w:hAnsi="Arial" w:cs="Arial"/>
                <w:sz w:val="24"/>
                <w:szCs w:val="24"/>
              </w:rPr>
            </w:pPr>
            <w:r>
              <w:rPr>
                <w:rFonts w:ascii="Arial" w:hAnsi="Arial" w:cs="Arial"/>
                <w:sz w:val="24"/>
                <w:szCs w:val="24"/>
              </w:rPr>
              <w:t>None</w:t>
            </w:r>
          </w:p>
        </w:tc>
        <w:tc>
          <w:tcPr>
            <w:tcW w:w="1440" w:type="dxa"/>
            <w:tcMar>
              <w:left w:w="58" w:type="dxa"/>
              <w:right w:w="58" w:type="dxa"/>
            </w:tcMar>
          </w:tcPr>
          <w:p w14:paraId="63C1391F" w14:textId="33C5673B" w:rsidR="00610ED9" w:rsidRPr="005162DE" w:rsidRDefault="00610ED9" w:rsidP="00610ED9">
            <w:pPr>
              <w:spacing w:before="40" w:after="40"/>
              <w:jc w:val="center"/>
              <w:rPr>
                <w:rFonts w:ascii="Arial" w:hAnsi="Arial" w:cs="Arial"/>
                <w:sz w:val="24"/>
                <w:szCs w:val="24"/>
              </w:rPr>
            </w:pPr>
            <w:r>
              <w:rPr>
                <w:rFonts w:ascii="Arial" w:hAnsi="Arial" w:cs="Arial"/>
                <w:sz w:val="24"/>
                <w:szCs w:val="24"/>
              </w:rPr>
              <w:t>Monthly</w:t>
            </w:r>
          </w:p>
        </w:tc>
        <w:tc>
          <w:tcPr>
            <w:tcW w:w="1080" w:type="dxa"/>
            <w:tcMar>
              <w:left w:w="58" w:type="dxa"/>
              <w:right w:w="58" w:type="dxa"/>
            </w:tcMar>
          </w:tcPr>
          <w:p w14:paraId="06B93DD8" w14:textId="64870F46" w:rsidR="00610ED9" w:rsidRPr="005162DE" w:rsidRDefault="00610ED9" w:rsidP="00610ED9">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42E39956" w:rsidR="00610ED9" w:rsidRPr="005162DE" w:rsidRDefault="00610ED9" w:rsidP="00610ED9">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8DAC467" w:rsidR="00610ED9" w:rsidRPr="005162DE" w:rsidRDefault="00610ED9" w:rsidP="00610ED9">
            <w:pPr>
              <w:spacing w:before="40" w:after="40"/>
              <w:rPr>
                <w:rFonts w:ascii="Arial" w:hAnsi="Arial" w:cs="Arial"/>
                <w:sz w:val="24"/>
                <w:szCs w:val="24"/>
              </w:rPr>
            </w:pPr>
            <w:r w:rsidRPr="005162DE">
              <w:rPr>
                <w:rFonts w:ascii="Arial" w:hAnsi="Arial" w:cs="Arial"/>
                <w:sz w:val="24"/>
                <w:szCs w:val="24"/>
              </w:rPr>
              <w:t>Human and animal fecal waste</w:t>
            </w:r>
          </w:p>
        </w:tc>
      </w:tr>
      <w:tr w:rsidR="00610ED9" w:rsidRPr="005162DE" w14:paraId="2798A494" w14:textId="77777777" w:rsidTr="002D3FB5">
        <w:trPr>
          <w:trHeight w:val="504"/>
          <w:tblHeader/>
        </w:trPr>
        <w:tc>
          <w:tcPr>
            <w:tcW w:w="2515" w:type="dxa"/>
            <w:tcMar>
              <w:left w:w="58" w:type="dxa"/>
              <w:right w:w="58" w:type="dxa"/>
            </w:tcMar>
          </w:tcPr>
          <w:p w14:paraId="7F6BABE4" w14:textId="4CECB938" w:rsidR="00610ED9" w:rsidRPr="005162DE" w:rsidRDefault="00610ED9" w:rsidP="00610ED9">
            <w:pPr>
              <w:spacing w:before="40" w:after="40"/>
              <w:rPr>
                <w:rFonts w:ascii="Arial" w:hAnsi="Arial" w:cs="Arial"/>
                <w:sz w:val="24"/>
                <w:szCs w:val="24"/>
              </w:rPr>
            </w:pPr>
            <w:r w:rsidRPr="00F11B84">
              <w:rPr>
                <w:rFonts w:ascii="Arial" w:hAnsi="Arial" w:cs="Arial"/>
                <w:sz w:val="24"/>
                <w:szCs w:val="24"/>
              </w:rPr>
              <w:t>Total Coliform</w:t>
            </w:r>
          </w:p>
        </w:tc>
        <w:tc>
          <w:tcPr>
            <w:tcW w:w="1620" w:type="dxa"/>
            <w:tcMar>
              <w:left w:w="58" w:type="dxa"/>
              <w:right w:w="58" w:type="dxa"/>
            </w:tcMar>
          </w:tcPr>
          <w:p w14:paraId="60AE42FC" w14:textId="4A8E6274" w:rsidR="00610ED9" w:rsidRPr="005162DE" w:rsidRDefault="00610ED9" w:rsidP="00610ED9">
            <w:pPr>
              <w:spacing w:before="40" w:after="40"/>
              <w:jc w:val="center"/>
              <w:rPr>
                <w:rFonts w:ascii="Arial" w:hAnsi="Arial" w:cs="Arial"/>
                <w:sz w:val="24"/>
                <w:szCs w:val="24"/>
              </w:rPr>
            </w:pPr>
            <w:r>
              <w:rPr>
                <w:rFonts w:ascii="Arial" w:hAnsi="Arial" w:cs="Arial"/>
                <w:sz w:val="24"/>
                <w:szCs w:val="24"/>
              </w:rPr>
              <w:t>None</w:t>
            </w:r>
          </w:p>
        </w:tc>
        <w:tc>
          <w:tcPr>
            <w:tcW w:w="1440" w:type="dxa"/>
            <w:tcMar>
              <w:left w:w="58" w:type="dxa"/>
              <w:right w:w="58" w:type="dxa"/>
            </w:tcMar>
          </w:tcPr>
          <w:p w14:paraId="184CB2D0" w14:textId="3796558C" w:rsidR="00610ED9" w:rsidRPr="005162DE" w:rsidRDefault="00610ED9" w:rsidP="00610ED9">
            <w:pPr>
              <w:spacing w:before="40" w:after="40"/>
              <w:jc w:val="center"/>
              <w:rPr>
                <w:rFonts w:ascii="Arial" w:hAnsi="Arial" w:cs="Arial"/>
                <w:sz w:val="24"/>
                <w:szCs w:val="24"/>
              </w:rPr>
            </w:pPr>
            <w:r>
              <w:rPr>
                <w:rFonts w:ascii="Arial" w:hAnsi="Arial" w:cs="Arial"/>
                <w:sz w:val="24"/>
                <w:szCs w:val="24"/>
              </w:rPr>
              <w:t>Monthly</w:t>
            </w:r>
          </w:p>
        </w:tc>
        <w:tc>
          <w:tcPr>
            <w:tcW w:w="1080" w:type="dxa"/>
            <w:tcMar>
              <w:left w:w="58" w:type="dxa"/>
              <w:right w:w="58" w:type="dxa"/>
            </w:tcMar>
          </w:tcPr>
          <w:p w14:paraId="5174934D" w14:textId="070FB896" w:rsidR="00610ED9" w:rsidRPr="005162DE" w:rsidRDefault="00610ED9" w:rsidP="00610ED9">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43E497" w14:textId="1BF3E27F" w:rsidR="00610ED9" w:rsidRPr="005162DE" w:rsidRDefault="00610ED9" w:rsidP="00610ED9">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7A532BF" w14:textId="49F782E1" w:rsidR="00610ED9" w:rsidRPr="005162DE" w:rsidRDefault="00610ED9" w:rsidP="00610ED9">
            <w:pPr>
              <w:spacing w:before="40" w:after="40"/>
              <w:rPr>
                <w:rFonts w:ascii="Arial" w:hAnsi="Arial" w:cs="Arial"/>
                <w:sz w:val="24"/>
                <w:szCs w:val="24"/>
              </w:rPr>
            </w:pPr>
            <w:r>
              <w:rPr>
                <w:rFonts w:ascii="Arial" w:hAnsi="Arial" w:cs="Arial"/>
                <w:sz w:val="24"/>
                <w:szCs w:val="24"/>
              </w:rPr>
              <w:t>Naturally occurring in the environment</w:t>
            </w:r>
          </w:p>
        </w:tc>
      </w:tr>
    </w:tbl>
    <w:p w14:paraId="1F232099" w14:textId="77777777" w:rsidR="00610ED9" w:rsidRPr="005162DE" w:rsidRDefault="00610ED9" w:rsidP="00610ED9">
      <w:pPr>
        <w:pStyle w:val="Heading3"/>
        <w:keepNext/>
        <w:rPr>
          <w:color w:val="auto"/>
        </w:rPr>
      </w:pPr>
      <w:bookmarkStart w:id="11" w:name="_Toc58336725"/>
      <w:bookmarkStart w:id="12" w:name="_Hlk58234306"/>
      <w:r w:rsidRPr="005162DE">
        <w:rPr>
          <w:color w:val="auto"/>
        </w:rPr>
        <w:t>Summary Information for Operating Under a Variance or Exemption</w:t>
      </w:r>
      <w:bookmarkEnd w:id="11"/>
    </w:p>
    <w:p w14:paraId="21A65225" w14:textId="77777777" w:rsidR="00610ED9" w:rsidRDefault="00610ED9" w:rsidP="00610ED9">
      <w:pPr>
        <w:pStyle w:val="Heading3"/>
        <w:keepNext/>
        <w:rPr>
          <w:b w:val="0"/>
          <w:bCs w:val="0"/>
          <w:color w:val="auto"/>
        </w:rPr>
      </w:pPr>
      <w:bookmarkStart w:id="13" w:name="_Toc58336726"/>
      <w:bookmarkEnd w:id="12"/>
      <w:r w:rsidRPr="00D3486C">
        <w:rPr>
          <w:b w:val="0"/>
          <w:bCs w:val="0"/>
          <w:color w:val="auto"/>
        </w:rPr>
        <w:t>We are not operating under a variance or exemption.</w:t>
      </w:r>
    </w:p>
    <w:p w14:paraId="04AA10A4" w14:textId="77777777" w:rsidR="00610ED9" w:rsidRPr="005162DE" w:rsidRDefault="00610ED9" w:rsidP="00610ED9">
      <w:pPr>
        <w:pStyle w:val="Heading3"/>
        <w:keepNext/>
        <w:rPr>
          <w:color w:val="auto"/>
        </w:rPr>
      </w:pPr>
      <w:r w:rsidRPr="005162DE">
        <w:rPr>
          <w:color w:val="auto"/>
        </w:rPr>
        <w:t>Summary Information for Revised Total Coliform Rule Level 1 and Level 2 Assessment Requirements</w:t>
      </w:r>
      <w:bookmarkEnd w:id="13"/>
    </w:p>
    <w:p w14:paraId="0B4D03BA" w14:textId="77777777" w:rsidR="00610ED9" w:rsidRDefault="00610ED9" w:rsidP="00610ED9">
      <w:pPr>
        <w:rPr>
          <w:rFonts w:ascii="Arial" w:hAnsi="Arial" w:cs="Arial"/>
          <w:sz w:val="24"/>
          <w:szCs w:val="24"/>
        </w:rPr>
      </w:pPr>
      <w:r>
        <w:rPr>
          <w:rFonts w:ascii="Arial" w:hAnsi="Arial" w:cs="Arial"/>
          <w:sz w:val="24"/>
          <w:szCs w:val="24"/>
        </w:rPr>
        <w:t xml:space="preserve">We were not required to conduct a Level 1 or Level 2 Assessment in 2025 and the system is not in violation of the </w:t>
      </w:r>
      <w:r w:rsidRPr="00336C49">
        <w:rPr>
          <w:rFonts w:ascii="Arial" w:hAnsi="Arial" w:cs="Arial"/>
          <w:i/>
          <w:iCs/>
          <w:sz w:val="24"/>
          <w:szCs w:val="24"/>
        </w:rPr>
        <w:t>E. coli</w:t>
      </w:r>
      <w:r>
        <w:rPr>
          <w:rFonts w:ascii="Arial" w:hAnsi="Arial" w:cs="Arial"/>
          <w:sz w:val="24"/>
          <w:szCs w:val="24"/>
        </w:rPr>
        <w:t xml:space="preserve"> MCL.  </w:t>
      </w:r>
    </w:p>
    <w:p w14:paraId="2C586EA6" w14:textId="3764DC5D" w:rsidR="00827994" w:rsidRPr="005162DE" w:rsidRDefault="00827994" w:rsidP="00610ED9">
      <w:pPr>
        <w:pStyle w:val="Heading3"/>
      </w:pPr>
    </w:p>
    <w:sectPr w:rsidR="00827994"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76D4A" w14:textId="77777777" w:rsidR="002402E9" w:rsidRDefault="002402E9">
      <w:r>
        <w:separator/>
      </w:r>
    </w:p>
    <w:p w14:paraId="1108751F" w14:textId="77777777" w:rsidR="002402E9" w:rsidRDefault="002402E9"/>
  </w:endnote>
  <w:endnote w:type="continuationSeparator" w:id="0">
    <w:p w14:paraId="6B998431" w14:textId="77777777" w:rsidR="002402E9" w:rsidRDefault="002402E9">
      <w:r>
        <w:continuationSeparator/>
      </w:r>
    </w:p>
    <w:p w14:paraId="7B714C73" w14:textId="77777777" w:rsidR="002402E9" w:rsidRDefault="002402E9"/>
  </w:endnote>
  <w:endnote w:type="continuationNotice" w:id="1">
    <w:p w14:paraId="364E51F3" w14:textId="77777777" w:rsidR="002402E9" w:rsidRDefault="002402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6E61C7">
      <w:rPr>
        <w:rFonts w:ascii="Arial" w:hAnsi="Arial" w:cs="Arial"/>
        <w:sz w:val="24"/>
        <w:szCs w:val="24"/>
      </w:rPr>
      <w:t xml:space="preserve">Revised </w:t>
    </w:r>
    <w:r w:rsidR="006470CD" w:rsidRPr="006E61C7">
      <w:rPr>
        <w:rFonts w:ascii="Arial" w:hAnsi="Arial" w:cs="Arial"/>
        <w:sz w:val="24"/>
        <w:szCs w:val="24"/>
      </w:rPr>
      <w:t>J</w:t>
    </w:r>
    <w:r w:rsidR="000F7604" w:rsidRPr="006E61C7">
      <w:rPr>
        <w:rFonts w:ascii="Arial" w:hAnsi="Arial" w:cs="Arial"/>
        <w:sz w:val="24"/>
        <w:szCs w:val="24"/>
      </w:rPr>
      <w:t>anuary</w:t>
    </w:r>
    <w:r w:rsidR="009278E1" w:rsidRPr="006E61C7">
      <w:rPr>
        <w:rFonts w:ascii="Arial" w:hAnsi="Arial" w:cs="Arial"/>
        <w:sz w:val="24"/>
        <w:szCs w:val="24"/>
      </w:rPr>
      <w:t xml:space="preserve"> </w:t>
    </w:r>
    <w:r w:rsidR="00BF7EF1" w:rsidRPr="006E61C7">
      <w:rPr>
        <w:rFonts w:ascii="Arial" w:hAnsi="Arial" w:cs="Arial"/>
        <w:sz w:val="24"/>
        <w:szCs w:val="24"/>
      </w:rPr>
      <w:t>202</w:t>
    </w:r>
    <w:r w:rsidR="000F7604" w:rsidRPr="006E61C7">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05F88" w14:textId="77777777" w:rsidR="002402E9" w:rsidRDefault="002402E9">
      <w:r>
        <w:separator/>
      </w:r>
    </w:p>
    <w:p w14:paraId="4EADC61D" w14:textId="77777777" w:rsidR="002402E9" w:rsidRDefault="002402E9"/>
  </w:footnote>
  <w:footnote w:type="continuationSeparator" w:id="0">
    <w:p w14:paraId="4C085628" w14:textId="77777777" w:rsidR="002402E9" w:rsidRDefault="002402E9">
      <w:r>
        <w:continuationSeparator/>
      </w:r>
    </w:p>
    <w:p w14:paraId="76DE0CA0" w14:textId="77777777" w:rsidR="002402E9" w:rsidRDefault="002402E9"/>
  </w:footnote>
  <w:footnote w:type="continuationNotice" w:id="1">
    <w:p w14:paraId="2CD77AAE" w14:textId="77777777" w:rsidR="002402E9" w:rsidRDefault="002402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479F5E93"/>
    <w:multiLevelType w:val="hybridMultilevel"/>
    <w:tmpl w:val="4582EC3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7"/>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6"/>
  </w:num>
  <w:num w:numId="7" w16cid:durableId="312216541">
    <w:abstractNumId w:val="4"/>
  </w:num>
  <w:num w:numId="8" w16cid:durableId="1932813676">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604"/>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3C6"/>
    <w:rsid w:val="00234EBB"/>
    <w:rsid w:val="00237218"/>
    <w:rsid w:val="002402E9"/>
    <w:rsid w:val="0024082C"/>
    <w:rsid w:val="00243361"/>
    <w:rsid w:val="002436C8"/>
    <w:rsid w:val="0024402B"/>
    <w:rsid w:val="00244938"/>
    <w:rsid w:val="00246D6E"/>
    <w:rsid w:val="00247B71"/>
    <w:rsid w:val="0025510E"/>
    <w:rsid w:val="0025569C"/>
    <w:rsid w:val="00256496"/>
    <w:rsid w:val="00264941"/>
    <w:rsid w:val="00273001"/>
    <w:rsid w:val="00275C1C"/>
    <w:rsid w:val="002856B8"/>
    <w:rsid w:val="002902A2"/>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68EF"/>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4161"/>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222"/>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37DA"/>
    <w:rsid w:val="00514FDA"/>
    <w:rsid w:val="005162DE"/>
    <w:rsid w:val="005210D2"/>
    <w:rsid w:val="00534BB7"/>
    <w:rsid w:val="00535F64"/>
    <w:rsid w:val="00535F8B"/>
    <w:rsid w:val="00536EBE"/>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7BF"/>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0ED9"/>
    <w:rsid w:val="00615750"/>
    <w:rsid w:val="00623849"/>
    <w:rsid w:val="00624516"/>
    <w:rsid w:val="00630AE6"/>
    <w:rsid w:val="006316E7"/>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A68B0"/>
    <w:rsid w:val="006B5CF2"/>
    <w:rsid w:val="006C2732"/>
    <w:rsid w:val="006C7186"/>
    <w:rsid w:val="006D3AA0"/>
    <w:rsid w:val="006D480B"/>
    <w:rsid w:val="006D4D93"/>
    <w:rsid w:val="006D506D"/>
    <w:rsid w:val="006E03F6"/>
    <w:rsid w:val="006E11B6"/>
    <w:rsid w:val="006E61C7"/>
    <w:rsid w:val="006F437B"/>
    <w:rsid w:val="006F46E1"/>
    <w:rsid w:val="007003D1"/>
    <w:rsid w:val="007017A9"/>
    <w:rsid w:val="00701C81"/>
    <w:rsid w:val="00706157"/>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2266"/>
    <w:rsid w:val="007E736D"/>
    <w:rsid w:val="007F457C"/>
    <w:rsid w:val="007F584E"/>
    <w:rsid w:val="007F5E90"/>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268BF"/>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282A"/>
    <w:rsid w:val="00C43468"/>
    <w:rsid w:val="00C4532F"/>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51C"/>
    <w:rsid w:val="00CB5A7C"/>
    <w:rsid w:val="00CB6F44"/>
    <w:rsid w:val="00CB6FF7"/>
    <w:rsid w:val="00CC2F86"/>
    <w:rsid w:val="00CD26F1"/>
    <w:rsid w:val="00CD3EAB"/>
    <w:rsid w:val="00CD598A"/>
    <w:rsid w:val="00CD78A4"/>
    <w:rsid w:val="00CE0E27"/>
    <w:rsid w:val="00CE2D72"/>
    <w:rsid w:val="00CE66EB"/>
    <w:rsid w:val="00CF02C7"/>
    <w:rsid w:val="00CF1A7D"/>
    <w:rsid w:val="00CF2391"/>
    <w:rsid w:val="00D0184E"/>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36E0F"/>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4C15"/>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2.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4.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bb6ca0c-ccb3-428b-9d5f-a9c60cad6645}" enabled="1" method="Standard" siteId="{fe186a25-7d49-41e6-9941-05d2281d36c1}" contentBits="0" removed="0"/>
</clbl:labelList>
</file>

<file path=docProps/app.xml><?xml version="1.0" encoding="utf-8"?>
<Properties xmlns="http://schemas.openxmlformats.org/officeDocument/2006/extended-properties" xmlns:vt="http://schemas.openxmlformats.org/officeDocument/2006/docPropsVTypes">
  <Template>Normal</Template>
  <TotalTime>107</TotalTime>
  <Pages>10</Pages>
  <Words>2764</Words>
  <Characters>15758</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18486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Gruber, Steve J</cp:lastModifiedBy>
  <cp:revision>7</cp:revision>
  <cp:lastPrinted>2022-01-19T18:53:00Z</cp:lastPrinted>
  <dcterms:created xsi:type="dcterms:W3CDTF">2026-06-29T19:06:00Z</dcterms:created>
  <dcterms:modified xsi:type="dcterms:W3CDTF">2026-06-29T21:55:00Z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