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E4F95" w14:textId="77777777" w:rsidR="00642747" w:rsidRDefault="003A4CAA" w:rsidP="0092687A">
      <w:pPr>
        <w:spacing w:after="240"/>
        <w:rPr>
          <w:b/>
          <w:sz w:val="28"/>
          <w:szCs w:val="28"/>
        </w:rPr>
      </w:pPr>
      <w:r w:rsidRPr="005162DE">
        <w:rPr>
          <w:rFonts w:ascii="Arial" w:hAnsi="Arial" w:cs="Arial"/>
          <w:sz w:val="24"/>
          <w:szCs w:val="24"/>
        </w:rPr>
        <w:t>Water System Name:</w:t>
      </w:r>
      <w:r w:rsidR="00ED7919" w:rsidRPr="005162DE">
        <w:rPr>
          <w:rFonts w:ascii="Arial" w:hAnsi="Arial" w:cs="Arial"/>
          <w:sz w:val="24"/>
          <w:szCs w:val="24"/>
        </w:rPr>
        <w:t xml:space="preserve"> </w:t>
      </w:r>
      <w:r w:rsidR="00642747" w:rsidRPr="00B7679E">
        <w:rPr>
          <w:b/>
          <w:sz w:val="28"/>
          <w:szCs w:val="28"/>
        </w:rPr>
        <w:t>Wagon Wheel Plaza (sweet water ventures LLC)</w:t>
      </w:r>
    </w:p>
    <w:p w14:paraId="65A99AB1" w14:textId="4F1537F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642747">
        <w:rPr>
          <w:rFonts w:ascii="Arial" w:hAnsi="Arial" w:cs="Arial"/>
          <w:sz w:val="24"/>
          <w:szCs w:val="24"/>
        </w:rPr>
        <w:t>: 6/</w:t>
      </w:r>
      <w:r w:rsidR="00E12437">
        <w:rPr>
          <w:rFonts w:ascii="Arial" w:hAnsi="Arial" w:cs="Arial"/>
          <w:sz w:val="24"/>
          <w:szCs w:val="24"/>
        </w:rPr>
        <w:t>7</w:t>
      </w:r>
      <w:r w:rsidR="00642747">
        <w:rPr>
          <w:rFonts w:ascii="Arial" w:hAnsi="Arial" w:cs="Arial"/>
          <w:sz w:val="24"/>
          <w:szCs w:val="24"/>
        </w:rPr>
        <w:t>/23</w:t>
      </w:r>
    </w:p>
    <w:p w14:paraId="022D5CBD" w14:textId="77777777" w:rsidR="004D3F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D3FDE">
        <w:rPr>
          <w:sz w:val="21"/>
          <w:szCs w:val="21"/>
        </w:rPr>
        <w:t>Ground water 2 sources in use</w:t>
      </w:r>
      <w:r w:rsidR="004D3FDE" w:rsidRPr="005162DE">
        <w:rPr>
          <w:rFonts w:ascii="Arial" w:hAnsi="Arial" w:cs="Arial"/>
          <w:sz w:val="24"/>
          <w:szCs w:val="24"/>
        </w:rPr>
        <w:t xml:space="preserve"> </w:t>
      </w:r>
    </w:p>
    <w:p w14:paraId="135A3F78" w14:textId="77777777" w:rsidR="005845DC"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845DC">
        <w:rPr>
          <w:sz w:val="21"/>
          <w:szCs w:val="21"/>
        </w:rPr>
        <w:t>Wagon Wheel Plaza 33319 AGUA Dulce Cyn Rd</w:t>
      </w:r>
      <w:r w:rsidR="005845DC" w:rsidRPr="005F082E">
        <w:rPr>
          <w:rFonts w:ascii="Arial" w:hAnsi="Arial" w:cs="Arial"/>
          <w:sz w:val="24"/>
          <w:szCs w:val="24"/>
        </w:rPr>
        <w:t xml:space="preserve"> </w:t>
      </w:r>
      <w:r w:rsidR="005845DC">
        <w:rPr>
          <w:rFonts w:ascii="Arial" w:hAnsi="Arial" w:cs="Arial"/>
          <w:sz w:val="24"/>
          <w:szCs w:val="24"/>
        </w:rPr>
        <w:t xml:space="preserve">                              </w:t>
      </w:r>
    </w:p>
    <w:p w14:paraId="7107FEE4" w14:textId="77777777" w:rsidR="00B708B2"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708B2">
        <w:rPr>
          <w:sz w:val="21"/>
          <w:szCs w:val="21"/>
        </w:rPr>
        <w:t>Department of Public Health</w:t>
      </w:r>
      <w:r w:rsidR="00B708B2" w:rsidRPr="005162DE">
        <w:rPr>
          <w:rFonts w:ascii="Arial" w:hAnsi="Arial" w:cs="Arial"/>
          <w:sz w:val="24"/>
          <w:szCs w:val="24"/>
        </w:rPr>
        <w:t xml:space="preserve"> </w:t>
      </w:r>
    </w:p>
    <w:p w14:paraId="55CC3D7E" w14:textId="79697A6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708B2">
        <w:rPr>
          <w:rFonts w:ascii="Arial" w:hAnsi="Arial" w:cs="Arial"/>
          <w:sz w:val="24"/>
          <w:szCs w:val="24"/>
        </w:rPr>
        <w:t>NA</w:t>
      </w:r>
    </w:p>
    <w:p w14:paraId="175FE9EF" w14:textId="45C478D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656A3">
        <w:rPr>
          <w:rFonts w:ascii="Arial" w:hAnsi="Arial" w:cs="Arial"/>
          <w:sz w:val="24"/>
          <w:szCs w:val="24"/>
        </w:rPr>
        <w:t>Sassuon Hagpon phone: (310)837-4406</w:t>
      </w:r>
      <w:r w:rsidR="003656A3" w:rsidRPr="005162DE">
        <w:rPr>
          <w:rFonts w:ascii="Arial" w:hAnsi="Arial" w:cs="Arial"/>
          <w:sz w:val="24"/>
          <w:szCs w:val="24"/>
        </w:rPr>
        <w:t xml:space="preserve"> </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B7F1954" w:rsidR="00095AAC" w:rsidRPr="005162DE" w:rsidRDefault="00095AAC" w:rsidP="00115004">
      <w:pPr>
        <w:pStyle w:val="Caption"/>
      </w:pPr>
      <w:r w:rsidRPr="005162DE">
        <w:lastRenderedPageBreak/>
        <w:t xml:space="preserve">Table </w:t>
      </w:r>
      <w:r w:rsidR="00E12437">
        <w:fldChar w:fldCharType="begin"/>
      </w:r>
      <w:r w:rsidR="00E12437">
        <w:instrText xml:space="preserve"> SEQ Table \* ARABIC </w:instrText>
      </w:r>
      <w:r w:rsidR="00E12437">
        <w:fldChar w:fldCharType="separate"/>
      </w:r>
      <w:r w:rsidR="002B7748">
        <w:rPr>
          <w:noProof/>
        </w:rPr>
        <w:t>1</w:t>
      </w:r>
      <w:r w:rsidR="00E12437">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EA6ACE7" w:rsidR="005210D2" w:rsidRPr="005162DE" w:rsidRDefault="005210D2" w:rsidP="00070C22">
      <w:pPr>
        <w:pStyle w:val="Caption"/>
      </w:pPr>
      <w:r w:rsidRPr="005162DE">
        <w:t xml:space="preserve">Table </w:t>
      </w:r>
      <w:r w:rsidR="00E12437">
        <w:fldChar w:fldCharType="begin"/>
      </w:r>
      <w:r w:rsidR="00E12437">
        <w:instrText xml:space="preserve"> SEQ Table \* ARABIC </w:instrText>
      </w:r>
      <w:r w:rsidR="00E12437">
        <w:fldChar w:fldCharType="separate"/>
      </w:r>
      <w:r w:rsidR="002B7748">
        <w:rPr>
          <w:noProof/>
        </w:rPr>
        <w:t>2</w:t>
      </w:r>
      <w:r w:rsidR="00E12437">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764DDD6" w:rsidR="005D3708" w:rsidRPr="005162DE" w:rsidRDefault="005D3708" w:rsidP="00070C22">
      <w:pPr>
        <w:pStyle w:val="Caption"/>
      </w:pPr>
      <w:r w:rsidRPr="005162DE">
        <w:t xml:space="preserve">Table </w:t>
      </w:r>
      <w:r w:rsidR="00E12437">
        <w:fldChar w:fldCharType="begin"/>
      </w:r>
      <w:r w:rsidR="00E12437">
        <w:instrText xml:space="preserve"> SEQ Table \* ARABIC </w:instrText>
      </w:r>
      <w:r w:rsidR="00E12437">
        <w:fldChar w:fldCharType="separate"/>
      </w:r>
      <w:r w:rsidR="002B7748">
        <w:rPr>
          <w:noProof/>
        </w:rPr>
        <w:t>3</w:t>
      </w:r>
      <w:r w:rsidR="00E12437">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5D577DFE" w:rsidR="005D3708" w:rsidRPr="005162DE" w:rsidRDefault="005D3708" w:rsidP="00070C22">
      <w:pPr>
        <w:pStyle w:val="Caption"/>
      </w:pPr>
      <w:r w:rsidRPr="005162DE">
        <w:lastRenderedPageBreak/>
        <w:t xml:space="preserve">Table </w:t>
      </w:r>
      <w:r w:rsidR="00E12437">
        <w:fldChar w:fldCharType="begin"/>
      </w:r>
      <w:r w:rsidR="00E12437">
        <w:instrText xml:space="preserve"> SEQ Table \* ARABIC </w:instrText>
      </w:r>
      <w:r w:rsidR="00E12437">
        <w:fldChar w:fldCharType="separate"/>
      </w:r>
      <w:r w:rsidR="002B7748">
        <w:rPr>
          <w:noProof/>
        </w:rPr>
        <w:t>4</w:t>
      </w:r>
      <w:r w:rsidR="00E12437">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E44FD" w:rsidRPr="005162DE" w14:paraId="7C96DD6F" w14:textId="77777777" w:rsidTr="002D3FB5">
        <w:trPr>
          <w:trHeight w:val="432"/>
        </w:trPr>
        <w:tc>
          <w:tcPr>
            <w:tcW w:w="2245" w:type="dxa"/>
            <w:tcMar>
              <w:left w:w="58" w:type="dxa"/>
              <w:right w:w="58" w:type="dxa"/>
            </w:tcMar>
          </w:tcPr>
          <w:p w14:paraId="29E71AAC" w14:textId="5FF4337E" w:rsidR="00AE44FD" w:rsidRPr="005162DE" w:rsidRDefault="00AE44FD" w:rsidP="00AE44FD">
            <w:pPr>
              <w:keepNext/>
              <w:keepLines/>
              <w:spacing w:before="40" w:after="40"/>
              <w:ind w:left="30"/>
              <w:jc w:val="both"/>
              <w:rPr>
                <w:rFonts w:ascii="Arial" w:hAnsi="Arial" w:cs="Arial"/>
                <w:sz w:val="24"/>
                <w:szCs w:val="24"/>
              </w:rPr>
            </w:pPr>
            <w:r w:rsidRPr="0045271B">
              <w:rPr>
                <w:sz w:val="22"/>
                <w:szCs w:val="22"/>
              </w:rPr>
              <w:t>Nitrate mg/L</w:t>
            </w:r>
          </w:p>
        </w:tc>
        <w:tc>
          <w:tcPr>
            <w:tcW w:w="1440" w:type="dxa"/>
          </w:tcPr>
          <w:p w14:paraId="21F7006B" w14:textId="6392D569" w:rsidR="00AE44FD" w:rsidRPr="005162DE" w:rsidRDefault="00AE44FD" w:rsidP="00AE44FD">
            <w:pPr>
              <w:keepNext/>
              <w:keepLines/>
              <w:spacing w:before="40" w:after="40"/>
              <w:jc w:val="center"/>
              <w:rPr>
                <w:rFonts w:ascii="Arial" w:hAnsi="Arial" w:cs="Arial"/>
                <w:sz w:val="24"/>
                <w:szCs w:val="24"/>
              </w:rPr>
            </w:pPr>
            <w:r>
              <w:rPr>
                <w:rFonts w:ascii="Arial" w:hAnsi="Arial" w:cs="Arial"/>
                <w:sz w:val="24"/>
                <w:szCs w:val="24"/>
              </w:rPr>
              <w:t>3/30/2022</w:t>
            </w:r>
          </w:p>
        </w:tc>
        <w:tc>
          <w:tcPr>
            <w:tcW w:w="1260" w:type="dxa"/>
          </w:tcPr>
          <w:p w14:paraId="1BD7CABC" w14:textId="633B69BA" w:rsidR="00AE44FD" w:rsidRPr="005162DE" w:rsidRDefault="00AE44FD" w:rsidP="00AE44FD">
            <w:pPr>
              <w:keepNext/>
              <w:keepLines/>
              <w:spacing w:before="40" w:after="40"/>
              <w:jc w:val="center"/>
              <w:rPr>
                <w:rFonts w:ascii="Arial" w:hAnsi="Arial" w:cs="Arial"/>
                <w:sz w:val="24"/>
                <w:szCs w:val="24"/>
              </w:rPr>
            </w:pPr>
            <w:r>
              <w:rPr>
                <w:rFonts w:ascii="Arial" w:hAnsi="Arial" w:cs="Arial"/>
                <w:sz w:val="24"/>
                <w:szCs w:val="24"/>
              </w:rPr>
              <w:t>9.3</w:t>
            </w:r>
          </w:p>
        </w:tc>
        <w:tc>
          <w:tcPr>
            <w:tcW w:w="1530" w:type="dxa"/>
          </w:tcPr>
          <w:p w14:paraId="40895B2C" w14:textId="02A90F08" w:rsidR="00AE44FD" w:rsidRPr="005162DE" w:rsidRDefault="00C8772F" w:rsidP="00AE44FD">
            <w:pPr>
              <w:keepNext/>
              <w:keepLines/>
              <w:spacing w:before="40" w:after="40"/>
              <w:jc w:val="center"/>
              <w:rPr>
                <w:rFonts w:ascii="Arial" w:hAnsi="Arial" w:cs="Arial"/>
                <w:sz w:val="24"/>
                <w:szCs w:val="24"/>
              </w:rPr>
            </w:pPr>
            <w:r>
              <w:rPr>
                <w:rFonts w:ascii="Arial" w:hAnsi="Arial" w:cs="Arial"/>
                <w:sz w:val="24"/>
                <w:szCs w:val="24"/>
              </w:rPr>
              <w:t>9.3</w:t>
            </w:r>
          </w:p>
        </w:tc>
        <w:tc>
          <w:tcPr>
            <w:tcW w:w="1170" w:type="dxa"/>
          </w:tcPr>
          <w:p w14:paraId="707B8EC2" w14:textId="00283500" w:rsidR="00AE44FD" w:rsidRPr="005162DE" w:rsidRDefault="00C8772F" w:rsidP="00AE44FD">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198CDD5" w:rsidR="00AE44FD" w:rsidRPr="005162DE" w:rsidRDefault="00573FA1" w:rsidP="00AE44FD">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10E936C2" w:rsidR="00AE44FD" w:rsidRPr="005162DE" w:rsidRDefault="00AE44FD" w:rsidP="00AE44FD">
            <w:pPr>
              <w:keepNext/>
              <w:keepLines/>
              <w:spacing w:before="40" w:after="40"/>
              <w:jc w:val="center"/>
              <w:rPr>
                <w:rFonts w:ascii="Arial" w:hAnsi="Arial" w:cs="Arial"/>
                <w:sz w:val="24"/>
                <w:szCs w:val="24"/>
              </w:rPr>
            </w:pPr>
            <w:r>
              <w:rPr>
                <w:sz w:val="18"/>
              </w:rPr>
              <w:t>Runoff from fertilizer use; leaching from septic tanks, sewage erosion of natural deposits.</w:t>
            </w:r>
          </w:p>
        </w:tc>
      </w:tr>
    </w:tbl>
    <w:p w14:paraId="7CEB1FE7" w14:textId="3E70B9AC" w:rsidR="005D3708" w:rsidRPr="005162DE" w:rsidRDefault="005D3708" w:rsidP="00070C22">
      <w:pPr>
        <w:pStyle w:val="Caption"/>
      </w:pPr>
      <w:r w:rsidRPr="005162DE">
        <w:t xml:space="preserve">Table </w:t>
      </w:r>
      <w:r w:rsidR="00E12437">
        <w:fldChar w:fldCharType="begin"/>
      </w:r>
      <w:r w:rsidR="00E12437">
        <w:instrText xml:space="preserve"> SEQ Table \* ARABIC </w:instrText>
      </w:r>
      <w:r w:rsidR="00E12437">
        <w:fldChar w:fldCharType="separate"/>
      </w:r>
      <w:r w:rsidR="002B7748">
        <w:rPr>
          <w:noProof/>
        </w:rPr>
        <w:t>5</w:t>
      </w:r>
      <w:r w:rsidR="00E12437">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0551CCE" w:rsidR="00086BEB" w:rsidRPr="005162DE" w:rsidRDefault="00086BEB" w:rsidP="00086BEB">
            <w:pPr>
              <w:spacing w:before="40" w:after="40"/>
              <w:ind w:left="187"/>
              <w:rPr>
                <w:rFonts w:ascii="Arial" w:hAnsi="Arial" w:cs="Arial"/>
                <w:sz w:val="24"/>
                <w:szCs w:val="24"/>
              </w:rPr>
            </w:pPr>
          </w:p>
        </w:tc>
        <w:tc>
          <w:tcPr>
            <w:tcW w:w="1440" w:type="dxa"/>
          </w:tcPr>
          <w:p w14:paraId="3AB56DE9" w14:textId="7C3ED550" w:rsidR="00086BEB" w:rsidRPr="005162DE" w:rsidRDefault="00086BEB" w:rsidP="004179E4">
            <w:pPr>
              <w:spacing w:before="40" w:after="40"/>
              <w:jc w:val="center"/>
              <w:rPr>
                <w:rFonts w:ascii="Arial" w:hAnsi="Arial" w:cs="Arial"/>
                <w:sz w:val="24"/>
                <w:szCs w:val="24"/>
              </w:rPr>
            </w:pPr>
          </w:p>
        </w:tc>
        <w:tc>
          <w:tcPr>
            <w:tcW w:w="1260" w:type="dxa"/>
          </w:tcPr>
          <w:p w14:paraId="5D465B29" w14:textId="118A4D09" w:rsidR="00086BEB" w:rsidRPr="005162DE" w:rsidRDefault="00086BEB" w:rsidP="004179E4">
            <w:pPr>
              <w:spacing w:before="40" w:after="40"/>
              <w:jc w:val="center"/>
              <w:rPr>
                <w:rFonts w:ascii="Arial" w:hAnsi="Arial" w:cs="Arial"/>
                <w:sz w:val="24"/>
                <w:szCs w:val="24"/>
              </w:rPr>
            </w:pPr>
          </w:p>
        </w:tc>
        <w:tc>
          <w:tcPr>
            <w:tcW w:w="1530" w:type="dxa"/>
          </w:tcPr>
          <w:p w14:paraId="6F2413BA" w14:textId="0A3EE10E" w:rsidR="00086BEB" w:rsidRPr="005162DE" w:rsidRDefault="00086BEB" w:rsidP="004179E4">
            <w:pPr>
              <w:spacing w:before="40" w:after="40"/>
              <w:jc w:val="center"/>
              <w:rPr>
                <w:rFonts w:ascii="Arial" w:hAnsi="Arial" w:cs="Arial"/>
                <w:sz w:val="24"/>
                <w:szCs w:val="24"/>
              </w:rPr>
            </w:pPr>
          </w:p>
        </w:tc>
        <w:tc>
          <w:tcPr>
            <w:tcW w:w="900" w:type="dxa"/>
          </w:tcPr>
          <w:p w14:paraId="5615AC9F" w14:textId="294C9D0B" w:rsidR="00086BEB" w:rsidRPr="005162DE" w:rsidRDefault="00086BEB" w:rsidP="004179E4">
            <w:pPr>
              <w:spacing w:before="40" w:after="40"/>
              <w:jc w:val="center"/>
              <w:rPr>
                <w:rFonts w:ascii="Arial" w:hAnsi="Arial" w:cs="Arial"/>
                <w:sz w:val="24"/>
                <w:szCs w:val="24"/>
              </w:rPr>
            </w:pPr>
          </w:p>
        </w:tc>
        <w:tc>
          <w:tcPr>
            <w:tcW w:w="1170" w:type="dxa"/>
          </w:tcPr>
          <w:p w14:paraId="188C38E4" w14:textId="7B31895B" w:rsidR="00086BEB" w:rsidRPr="005162DE" w:rsidRDefault="00086BEB" w:rsidP="004179E4">
            <w:pPr>
              <w:spacing w:before="40" w:after="40"/>
              <w:jc w:val="center"/>
              <w:rPr>
                <w:rFonts w:ascii="Arial" w:hAnsi="Arial" w:cs="Arial"/>
                <w:sz w:val="24"/>
                <w:szCs w:val="24"/>
              </w:rPr>
            </w:pPr>
          </w:p>
        </w:tc>
        <w:tc>
          <w:tcPr>
            <w:tcW w:w="2291" w:type="dxa"/>
          </w:tcPr>
          <w:p w14:paraId="566F303C" w14:textId="6B55E034"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58872912" w:rsidR="00086BEB" w:rsidRPr="005162DE" w:rsidRDefault="00086BEB" w:rsidP="00086BEB">
            <w:pPr>
              <w:spacing w:before="40" w:after="40"/>
              <w:ind w:left="187"/>
              <w:rPr>
                <w:rFonts w:ascii="Arial" w:hAnsi="Arial" w:cs="Arial"/>
                <w:sz w:val="24"/>
                <w:szCs w:val="24"/>
              </w:rPr>
            </w:pPr>
          </w:p>
        </w:tc>
        <w:tc>
          <w:tcPr>
            <w:tcW w:w="1440" w:type="dxa"/>
          </w:tcPr>
          <w:p w14:paraId="13425507" w14:textId="543F6CE2" w:rsidR="00086BEB" w:rsidRPr="005162DE" w:rsidRDefault="00086BEB" w:rsidP="004179E4">
            <w:pPr>
              <w:spacing w:before="40" w:after="40"/>
              <w:jc w:val="center"/>
              <w:rPr>
                <w:rFonts w:ascii="Arial" w:hAnsi="Arial" w:cs="Arial"/>
                <w:sz w:val="24"/>
                <w:szCs w:val="24"/>
              </w:rPr>
            </w:pPr>
          </w:p>
        </w:tc>
        <w:tc>
          <w:tcPr>
            <w:tcW w:w="1260" w:type="dxa"/>
          </w:tcPr>
          <w:p w14:paraId="72C49EEB" w14:textId="2040EFAC" w:rsidR="00086BEB" w:rsidRPr="005162DE" w:rsidRDefault="00086BEB" w:rsidP="004179E4">
            <w:pPr>
              <w:spacing w:before="40" w:after="40"/>
              <w:jc w:val="center"/>
              <w:rPr>
                <w:rFonts w:ascii="Arial" w:hAnsi="Arial" w:cs="Arial"/>
                <w:sz w:val="24"/>
                <w:szCs w:val="24"/>
              </w:rPr>
            </w:pPr>
          </w:p>
        </w:tc>
        <w:tc>
          <w:tcPr>
            <w:tcW w:w="1530" w:type="dxa"/>
          </w:tcPr>
          <w:p w14:paraId="7C11921B" w14:textId="76375D97" w:rsidR="00086BEB" w:rsidRPr="005162DE" w:rsidRDefault="00086BEB" w:rsidP="004179E4">
            <w:pPr>
              <w:spacing w:before="40" w:after="40"/>
              <w:jc w:val="center"/>
              <w:rPr>
                <w:rFonts w:ascii="Arial" w:hAnsi="Arial" w:cs="Arial"/>
                <w:sz w:val="24"/>
                <w:szCs w:val="24"/>
              </w:rPr>
            </w:pPr>
          </w:p>
        </w:tc>
        <w:tc>
          <w:tcPr>
            <w:tcW w:w="900" w:type="dxa"/>
          </w:tcPr>
          <w:p w14:paraId="491F1603" w14:textId="450E6E54" w:rsidR="00086BEB" w:rsidRPr="005162DE" w:rsidRDefault="00086BEB" w:rsidP="004179E4">
            <w:pPr>
              <w:spacing w:before="40" w:after="40"/>
              <w:jc w:val="center"/>
              <w:rPr>
                <w:rFonts w:ascii="Arial" w:hAnsi="Arial" w:cs="Arial"/>
                <w:sz w:val="24"/>
                <w:szCs w:val="24"/>
              </w:rPr>
            </w:pPr>
          </w:p>
        </w:tc>
        <w:tc>
          <w:tcPr>
            <w:tcW w:w="1170" w:type="dxa"/>
          </w:tcPr>
          <w:p w14:paraId="489C42D6" w14:textId="55AB6BC0" w:rsidR="00086BEB" w:rsidRPr="005162DE" w:rsidRDefault="00086BEB" w:rsidP="004179E4">
            <w:pPr>
              <w:spacing w:before="40" w:after="40"/>
              <w:jc w:val="center"/>
              <w:rPr>
                <w:rFonts w:ascii="Arial" w:hAnsi="Arial" w:cs="Arial"/>
                <w:sz w:val="24"/>
                <w:szCs w:val="24"/>
              </w:rPr>
            </w:pPr>
          </w:p>
        </w:tc>
        <w:tc>
          <w:tcPr>
            <w:tcW w:w="2291" w:type="dxa"/>
          </w:tcPr>
          <w:p w14:paraId="2DBCEC1A" w14:textId="2C51796C" w:rsidR="00086BEB" w:rsidRPr="005162DE" w:rsidRDefault="00086BEB" w:rsidP="00086BEB">
            <w:pPr>
              <w:spacing w:before="40" w:after="40"/>
              <w:rPr>
                <w:rFonts w:ascii="Arial" w:hAnsi="Arial" w:cs="Arial"/>
                <w:sz w:val="24"/>
                <w:szCs w:val="24"/>
              </w:rPr>
            </w:pPr>
          </w:p>
        </w:tc>
      </w:tr>
    </w:tbl>
    <w:p w14:paraId="69D3A731" w14:textId="0E7970AE" w:rsidR="005D3708" w:rsidRPr="005162DE" w:rsidRDefault="005D3708" w:rsidP="00875407">
      <w:pPr>
        <w:pStyle w:val="Caption"/>
        <w:widowControl w:val="0"/>
      </w:pPr>
      <w:r w:rsidRPr="005162DE">
        <w:t xml:space="preserve">Table </w:t>
      </w:r>
      <w:r w:rsidR="00E12437">
        <w:fldChar w:fldCharType="begin"/>
      </w:r>
      <w:r w:rsidR="00E12437">
        <w:instrText xml:space="preserve"> SEQ Table \* ARABIC </w:instrText>
      </w:r>
      <w:r w:rsidR="00E12437">
        <w:fldChar w:fldCharType="separate"/>
      </w:r>
      <w:r w:rsidR="002B7748">
        <w:rPr>
          <w:noProof/>
        </w:rPr>
        <w:t>6</w:t>
      </w:r>
      <w:r w:rsidR="00E12437">
        <w:rPr>
          <w:noProof/>
        </w:rPr>
        <w:fldChar w:fldCharType="end"/>
      </w:r>
      <w:r w:rsidRPr="005162DE">
        <w:t>.  Detection of Unregulated Contaminants</w:t>
      </w:r>
    </w:p>
    <w:tbl>
      <w:tblPr>
        <w:tblStyle w:val="TableGrid"/>
        <w:tblW w:w="10885" w:type="dxa"/>
        <w:tblLayout w:type="fixed"/>
        <w:tblLook w:val="00A0" w:firstRow="1" w:lastRow="0" w:firstColumn="1" w:lastColumn="0" w:noHBand="0" w:noVBand="0"/>
      </w:tblPr>
      <w:tblGrid>
        <w:gridCol w:w="2245"/>
        <w:gridCol w:w="1440"/>
        <w:gridCol w:w="1350"/>
        <w:gridCol w:w="1530"/>
        <w:gridCol w:w="1800"/>
        <w:gridCol w:w="2520"/>
      </w:tblGrid>
      <w:tr w:rsidR="005162DE" w:rsidRPr="005162DE" w14:paraId="4516D550" w14:textId="77777777" w:rsidTr="00ED1B01">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520"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ED1B01">
        <w:trPr>
          <w:trHeight w:val="432"/>
        </w:trPr>
        <w:tc>
          <w:tcPr>
            <w:tcW w:w="2245" w:type="dxa"/>
          </w:tcPr>
          <w:p w14:paraId="18023788" w14:textId="5B13BF09" w:rsidR="00DA4F32" w:rsidRPr="005162DE" w:rsidRDefault="00DA4F32" w:rsidP="00DA4F32">
            <w:pPr>
              <w:spacing w:before="40" w:after="40"/>
              <w:rPr>
                <w:rFonts w:ascii="Arial" w:hAnsi="Arial" w:cs="Arial"/>
                <w:sz w:val="24"/>
                <w:szCs w:val="24"/>
              </w:rPr>
            </w:pPr>
          </w:p>
        </w:tc>
        <w:tc>
          <w:tcPr>
            <w:tcW w:w="1440" w:type="dxa"/>
          </w:tcPr>
          <w:p w14:paraId="28190B3D" w14:textId="1F949057" w:rsidR="00DA4F32" w:rsidRPr="005162DE" w:rsidRDefault="00DA4F32" w:rsidP="00DA4F32">
            <w:pPr>
              <w:spacing w:before="40" w:after="40"/>
              <w:jc w:val="center"/>
              <w:rPr>
                <w:rFonts w:ascii="Arial" w:hAnsi="Arial" w:cs="Arial"/>
                <w:sz w:val="24"/>
                <w:szCs w:val="24"/>
              </w:rPr>
            </w:pPr>
          </w:p>
        </w:tc>
        <w:tc>
          <w:tcPr>
            <w:tcW w:w="1350" w:type="dxa"/>
          </w:tcPr>
          <w:p w14:paraId="63D0EACA" w14:textId="21722BCE" w:rsidR="00DA4F32" w:rsidRPr="005162DE" w:rsidRDefault="00DA4F32" w:rsidP="00DA4F32">
            <w:pPr>
              <w:spacing w:before="40" w:after="40"/>
              <w:rPr>
                <w:rFonts w:ascii="Arial" w:hAnsi="Arial" w:cs="Arial"/>
                <w:sz w:val="24"/>
                <w:szCs w:val="24"/>
              </w:rPr>
            </w:pPr>
          </w:p>
        </w:tc>
        <w:tc>
          <w:tcPr>
            <w:tcW w:w="1530" w:type="dxa"/>
          </w:tcPr>
          <w:p w14:paraId="60CC3A19" w14:textId="34073B47" w:rsidR="00DA4F32" w:rsidRPr="005162DE" w:rsidRDefault="00DA4F32" w:rsidP="00DA4F32">
            <w:pPr>
              <w:spacing w:before="40" w:after="40"/>
              <w:jc w:val="center"/>
              <w:rPr>
                <w:rFonts w:ascii="Arial" w:hAnsi="Arial" w:cs="Arial"/>
                <w:sz w:val="24"/>
                <w:szCs w:val="24"/>
              </w:rPr>
            </w:pPr>
          </w:p>
        </w:tc>
        <w:tc>
          <w:tcPr>
            <w:tcW w:w="1800" w:type="dxa"/>
          </w:tcPr>
          <w:p w14:paraId="15DDAE72" w14:textId="1479EA89" w:rsidR="00DA4F32" w:rsidRPr="005162DE" w:rsidRDefault="00DA4F32" w:rsidP="00DA4F32">
            <w:pPr>
              <w:spacing w:before="40" w:after="40"/>
              <w:jc w:val="center"/>
              <w:rPr>
                <w:rFonts w:ascii="Arial" w:hAnsi="Arial" w:cs="Arial"/>
                <w:sz w:val="24"/>
                <w:szCs w:val="24"/>
              </w:rPr>
            </w:pPr>
          </w:p>
        </w:tc>
        <w:tc>
          <w:tcPr>
            <w:tcW w:w="2520" w:type="dxa"/>
          </w:tcPr>
          <w:p w14:paraId="747A0B53" w14:textId="2427582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sectPr w:rsidR="00A32EB0"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4831"/>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919"/>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48"/>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6A3"/>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3FD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3FA1"/>
    <w:rsid w:val="005830FA"/>
    <w:rsid w:val="00583428"/>
    <w:rsid w:val="005838ED"/>
    <w:rsid w:val="005845DC"/>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2747"/>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1071"/>
    <w:rsid w:val="0079421C"/>
    <w:rsid w:val="0079489A"/>
    <w:rsid w:val="007962B0"/>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72E6"/>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170"/>
    <w:rsid w:val="00AB5690"/>
    <w:rsid w:val="00AB5E87"/>
    <w:rsid w:val="00AC41BE"/>
    <w:rsid w:val="00AC6D1E"/>
    <w:rsid w:val="00AD4876"/>
    <w:rsid w:val="00AE44FD"/>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08B2"/>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54A7"/>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772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437"/>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1B01"/>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1870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13</cp:revision>
  <cp:lastPrinted>2022-01-19T18:53:00Z</cp:lastPrinted>
  <dcterms:created xsi:type="dcterms:W3CDTF">2023-05-30T22:00:00Z</dcterms:created>
  <dcterms:modified xsi:type="dcterms:W3CDTF">2023-06-07T19:11:00Z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