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3DCBBA2F"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bookmarkStart w:id="0" w:name="_GoBack"/>
      <w:bookmarkEnd w:id="0"/>
      <w:r w:rsidRPr="00995293">
        <w:rPr>
          <w:sz w:val="32"/>
          <w:u w:val="none"/>
        </w:rPr>
        <w:t>20</w:t>
      </w:r>
      <w:r w:rsidR="00B96EC8" w:rsidRPr="00995293">
        <w:rPr>
          <w:sz w:val="32"/>
          <w:u w:val="none"/>
        </w:rPr>
        <w:t>1</w:t>
      </w:r>
      <w:r w:rsidR="002E24A6">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07562F9" w:rsidR="00BC6327" w:rsidRPr="00412B2F" w:rsidRDefault="00284AB5"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Los Angeles County Fire Camp 19</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F329FE1" w:rsidR="00BC6327" w:rsidRPr="00412B2F" w:rsidRDefault="00284AB5"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July 1</w:t>
            </w:r>
            <w:r w:rsidRPr="00284AB5">
              <w:rPr>
                <w:sz w:val="21"/>
                <w:szCs w:val="21"/>
                <w:vertAlign w:val="superscript"/>
              </w:rPr>
              <w:t>st</w:t>
            </w:r>
            <w:r w:rsidR="00567FB2">
              <w:rPr>
                <w:sz w:val="21"/>
                <w:szCs w:val="21"/>
              </w:rPr>
              <w:t>, 2020</w:t>
            </w:r>
          </w:p>
        </w:tc>
      </w:tr>
    </w:tbl>
    <w:p w14:paraId="14AA4D8D" w14:textId="3575EF5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567FB2">
        <w:rPr>
          <w:i/>
          <w:sz w:val="21"/>
          <w:szCs w:val="21"/>
        </w:rPr>
        <w:t>9</w:t>
      </w:r>
      <w:r w:rsidR="00D37E1F" w:rsidRPr="00412B2F">
        <w:rPr>
          <w:i/>
          <w:sz w:val="21"/>
          <w:szCs w:val="21"/>
        </w:rPr>
        <w:t xml:space="preserve"> and may include earlier monitoring data</w:t>
      </w:r>
      <w:r w:rsidRPr="00412B2F">
        <w:rPr>
          <w:i/>
          <w:sz w:val="21"/>
          <w:szCs w:val="21"/>
        </w:rPr>
        <w:t>.</w:t>
      </w:r>
    </w:p>
    <w:p w14:paraId="646DC574" w14:textId="5E418ECA"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F77652">
        <w:rPr>
          <w:b/>
          <w:bCs/>
          <w:sz w:val="21"/>
          <w:szCs w:val="21"/>
          <w:lang w:val="es-MX"/>
        </w:rPr>
        <w:t>Los Angeles County Fire Camp 19</w:t>
      </w:r>
      <w:r w:rsidRPr="00442D66">
        <w:rPr>
          <w:b/>
          <w:bCs/>
          <w:sz w:val="21"/>
          <w:szCs w:val="21"/>
          <w:lang w:val="es-MX"/>
        </w:rPr>
        <w:t xml:space="preserve"> a </w:t>
      </w:r>
      <w:r w:rsidR="00F77652">
        <w:rPr>
          <w:b/>
          <w:bCs/>
          <w:sz w:val="21"/>
          <w:szCs w:val="21"/>
          <w:lang w:val="es-MX"/>
        </w:rPr>
        <w:t>22550 East Fork Road, Azusa, CA 91702 (323) 267-2333</w:t>
      </w:r>
      <w:r w:rsidRPr="00442D66">
        <w:rPr>
          <w:b/>
          <w:bCs/>
          <w:sz w:val="21"/>
          <w:szCs w:val="21"/>
          <w:lang w:val="es-MX"/>
        </w:rPr>
        <w:t xml:space="preserve"> para asistirlo en español.</w:t>
      </w:r>
    </w:p>
    <w:p w14:paraId="72C2ECD4" w14:textId="4A70C235"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00F77652">
        <w:rPr>
          <w:rFonts w:ascii="PMingLiU" w:eastAsia="PMingLiU" w:hAnsi="PMingLiU" w:cs="PMingLiU"/>
          <w:b/>
          <w:bCs/>
          <w:sz w:val="21"/>
          <w:szCs w:val="21"/>
          <w:lang w:val="es-ES"/>
        </w:rPr>
        <w:t>Los Angeles County Fire Camp 19</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00A47CC6">
        <w:rPr>
          <w:rFonts w:ascii="PMingLiU" w:eastAsia="PMingLiU" w:hAnsi="PMingLiU" w:cs="PMingLiU"/>
          <w:b/>
          <w:bCs/>
          <w:sz w:val="21"/>
          <w:szCs w:val="21"/>
          <w:lang w:val="es-ES"/>
        </w:rPr>
        <w:t>22550 East Fork Road, Azusa, CA</w:t>
      </w:r>
      <w:r w:rsidR="00934D92">
        <w:rPr>
          <w:rFonts w:ascii="PMingLiU" w:eastAsia="PMingLiU" w:hAnsi="PMingLiU" w:cs="PMingLiU"/>
          <w:b/>
          <w:bCs/>
          <w:sz w:val="21"/>
          <w:szCs w:val="21"/>
          <w:lang w:val="es-ES"/>
        </w:rPr>
        <w:t>.</w:t>
      </w:r>
      <w:r w:rsidR="00A47CC6">
        <w:rPr>
          <w:rFonts w:ascii="PMingLiU" w:eastAsia="PMingLiU" w:hAnsi="PMingLiU" w:cs="PMingLiU"/>
          <w:b/>
          <w:bCs/>
          <w:sz w:val="21"/>
          <w:szCs w:val="21"/>
          <w:lang w:val="es-ES"/>
        </w:rPr>
        <w:t xml:space="preserve"> 91702</w:t>
      </w:r>
      <w:r w:rsidR="00934D92">
        <w:rPr>
          <w:rFonts w:ascii="PMingLiU" w:eastAsia="PMingLiU" w:hAnsi="PMingLiU" w:cs="PMingLiU"/>
          <w:b/>
          <w:bCs/>
          <w:sz w:val="21"/>
          <w:szCs w:val="21"/>
          <w:lang w:val="es-ES"/>
        </w:rPr>
        <w:t>.</w:t>
      </w:r>
      <w:r w:rsidR="00A47CC6">
        <w:rPr>
          <w:rFonts w:ascii="PMingLiU" w:eastAsia="PMingLiU" w:hAnsi="PMingLiU" w:cs="PMingLiU"/>
          <w:b/>
          <w:bCs/>
          <w:sz w:val="21"/>
          <w:szCs w:val="21"/>
          <w:lang w:val="es-ES"/>
        </w:rPr>
        <w:t xml:space="preserve">  (323) 267-2333.</w:t>
      </w:r>
    </w:p>
    <w:p w14:paraId="7D3636E6" w14:textId="5010E5DA"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pag-uulat na ito ay naglalaman ng mahalagang impormasyon tungkol sa inyong inuming tubig.  Mangyaring makipag-ugnayan sa </w:t>
      </w:r>
      <w:r w:rsidR="00934D92">
        <w:rPr>
          <w:b/>
          <w:bCs/>
          <w:sz w:val="21"/>
          <w:szCs w:val="21"/>
          <w:lang w:val="es-ES"/>
        </w:rPr>
        <w:t>Fire Camp 19,</w:t>
      </w:r>
      <w:r w:rsidR="008753F2">
        <w:rPr>
          <w:b/>
          <w:bCs/>
          <w:sz w:val="21"/>
          <w:szCs w:val="21"/>
          <w:lang w:val="es-ES"/>
        </w:rPr>
        <w:t xml:space="preserve"> 22550 East Fork Rd., Azusa, CA</w:t>
      </w:r>
      <w:r w:rsidR="00934D92">
        <w:rPr>
          <w:b/>
          <w:bCs/>
          <w:sz w:val="21"/>
          <w:szCs w:val="21"/>
          <w:lang w:val="es-ES"/>
        </w:rPr>
        <w:t xml:space="preserve"> 91702</w:t>
      </w:r>
      <w:r w:rsidRPr="008A64D8">
        <w:rPr>
          <w:b/>
          <w:bCs/>
          <w:sz w:val="21"/>
          <w:szCs w:val="21"/>
          <w:lang w:val="es-ES"/>
        </w:rPr>
        <w:t xml:space="preserve"> o tumawag sa </w:t>
      </w:r>
      <w:r w:rsidR="00934D92">
        <w:rPr>
          <w:b/>
          <w:bCs/>
          <w:sz w:val="21"/>
          <w:szCs w:val="21"/>
          <w:lang w:val="es-ES"/>
        </w:rPr>
        <w:t>(323) 267-2333</w:t>
      </w:r>
      <w:r w:rsidRPr="008A64D8">
        <w:rPr>
          <w:b/>
          <w:bCs/>
          <w:sz w:val="21"/>
          <w:szCs w:val="21"/>
          <w:lang w:val="es-ES"/>
        </w:rPr>
        <w:t xml:space="preserve"> para matulungan sa wikang Tagalog</w:t>
      </w:r>
      <w:r w:rsidR="002436C8" w:rsidRPr="00412B2F">
        <w:rPr>
          <w:b/>
          <w:bCs/>
          <w:sz w:val="21"/>
          <w:szCs w:val="21"/>
          <w:lang w:val="es-ES"/>
        </w:rPr>
        <w:t>.</w:t>
      </w:r>
    </w:p>
    <w:p w14:paraId="4C37EC14" w14:textId="7BAAC7A8"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 xml:space="preserve">Báo cáo này chứa thông tin quan trọng về nước uống của bạn.  Xin vui lòng liên hệ </w:t>
      </w:r>
      <w:r w:rsidR="00934D92">
        <w:rPr>
          <w:b/>
          <w:bCs/>
          <w:sz w:val="21"/>
          <w:szCs w:val="21"/>
          <w:lang w:val="es-ES"/>
        </w:rPr>
        <w:t>Los Angeles County Fire Camp 19</w:t>
      </w:r>
      <w:r w:rsidRPr="00412B2F">
        <w:rPr>
          <w:b/>
          <w:bCs/>
          <w:sz w:val="21"/>
          <w:szCs w:val="21"/>
          <w:lang w:val="es-ES"/>
        </w:rPr>
        <w:t xml:space="preserve"> tại </w:t>
      </w:r>
      <w:r w:rsidR="00934D92">
        <w:rPr>
          <w:b/>
          <w:bCs/>
          <w:sz w:val="21"/>
          <w:szCs w:val="21"/>
          <w:lang w:val="es-ES"/>
        </w:rPr>
        <w:t>22550 East Fork Road, Azusa, CA. 91702</w:t>
      </w:r>
      <w:r w:rsidRPr="00412B2F">
        <w:rPr>
          <w:b/>
          <w:bCs/>
          <w:sz w:val="21"/>
          <w:szCs w:val="21"/>
          <w:lang w:val="es-ES"/>
        </w:rPr>
        <w:t xml:space="preserve"> để được hỗ trợ giúp bằng tiếng Việt.</w:t>
      </w:r>
    </w:p>
    <w:p w14:paraId="76F47AA3" w14:textId="369AD596"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 xml:space="preserve">Tsab ntawv no muaj cov ntsiab lus tseem ceeb txog koj cov dej haus.  Thov hu rau </w:t>
      </w:r>
      <w:r w:rsidR="008753F2">
        <w:rPr>
          <w:b/>
          <w:bCs/>
          <w:sz w:val="21"/>
          <w:szCs w:val="21"/>
          <w:lang w:val="es-ES"/>
        </w:rPr>
        <w:t>Camp 19</w:t>
      </w:r>
      <w:r w:rsidRPr="00412B2F">
        <w:rPr>
          <w:b/>
          <w:bCs/>
          <w:sz w:val="21"/>
          <w:szCs w:val="21"/>
          <w:lang w:val="es-ES"/>
        </w:rPr>
        <w:t xml:space="preserve"> ntawm </w:t>
      </w:r>
      <w:r w:rsidR="008753F2">
        <w:rPr>
          <w:b/>
          <w:bCs/>
          <w:sz w:val="21"/>
          <w:szCs w:val="21"/>
          <w:lang w:val="es-ES"/>
        </w:rPr>
        <w:t>22550 East Fork Road, Azusa, CA 91702.  (323) 267-2333.</w:t>
      </w:r>
      <w:r w:rsidRPr="00412B2F">
        <w:rPr>
          <w:b/>
          <w:bCs/>
          <w:sz w:val="21"/>
          <w:szCs w:val="21"/>
          <w:lang w:val="es-ES"/>
        </w:rPr>
        <w:t xml:space="preserve"> rau kev pab hauv lus Askiv.</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5EDD1B5" w:rsidR="00BC6327" w:rsidRPr="00412B2F" w:rsidRDefault="00AA6FFE"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617F077E" w:rsidR="00BC6327" w:rsidRPr="00412B2F" w:rsidRDefault="00A2439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#03</w:t>
            </w:r>
            <w:r w:rsidR="00AA6FFE">
              <w:rPr>
                <w:sz w:val="21"/>
                <w:szCs w:val="21"/>
              </w:rPr>
              <w:t xml:space="preserve"> located at: 22550 East Fork Road, Azusa, CA. 91702</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1391630" w:rsidR="00BC6327" w:rsidRPr="00412B2F" w:rsidRDefault="00AA6FF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A source water assessment was conducted for Well#01 of the Camp 19</w:t>
            </w:r>
            <w:r w:rsidR="002E24A6">
              <w:rPr>
                <w:sz w:val="21"/>
                <w:szCs w:val="21"/>
              </w:rPr>
              <w:t xml:space="preserve"> </w:t>
            </w:r>
          </w:p>
        </w:tc>
      </w:tr>
      <w:tr w:rsidR="00BC6327" w:rsidRPr="00412B2F" w14:paraId="4AB6369E" w14:textId="77777777" w:rsidTr="008A5B6C">
        <w:tc>
          <w:tcPr>
            <w:tcW w:w="10800" w:type="dxa"/>
            <w:gridSpan w:val="8"/>
            <w:tcBorders>
              <w:bottom w:val="single" w:sz="4" w:space="0" w:color="auto"/>
            </w:tcBorders>
          </w:tcPr>
          <w:p w14:paraId="556CD1B7" w14:textId="66556F69" w:rsidR="00BC6327" w:rsidRPr="00412B2F" w:rsidRDefault="007676D1"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w</w:t>
            </w:r>
            <w:r w:rsidR="00AA6FFE">
              <w:rPr>
                <w:sz w:val="21"/>
                <w:szCs w:val="21"/>
              </w:rPr>
              <w:t>ater system in November, 2002.</w:t>
            </w:r>
            <w:r w:rsidR="00567FB2">
              <w:rPr>
                <w:sz w:val="21"/>
                <w:szCs w:val="21"/>
              </w:rPr>
              <w:t xml:space="preserve">  In 2019, a new well, (Well</w:t>
            </w:r>
            <w:r w:rsidR="00A24397">
              <w:rPr>
                <w:sz w:val="21"/>
                <w:szCs w:val="21"/>
              </w:rPr>
              <w:t>#03</w:t>
            </w:r>
            <w:r w:rsidR="002E24A6">
              <w:rPr>
                <w:sz w:val="21"/>
                <w:szCs w:val="21"/>
              </w:rPr>
              <w:t>)</w:t>
            </w:r>
            <w:r w:rsidR="00567FB2">
              <w:rPr>
                <w:sz w:val="21"/>
                <w:szCs w:val="21"/>
              </w:rPr>
              <w:t xml:space="preserve"> was </w:t>
            </w:r>
            <w:r w:rsidR="002E24A6">
              <w:rPr>
                <w:sz w:val="21"/>
                <w:szCs w:val="21"/>
              </w:rPr>
              <w:t>constructed above grade from the old well</w:t>
            </w:r>
            <w:r w:rsidR="00406D2C">
              <w:rPr>
                <w:sz w:val="21"/>
                <w:szCs w:val="21"/>
              </w:rPr>
              <w:t>, (</w:t>
            </w:r>
            <w:r w:rsidR="00A24397">
              <w:rPr>
                <w:sz w:val="21"/>
                <w:szCs w:val="21"/>
              </w:rPr>
              <w:t>Well#02)</w:t>
            </w:r>
            <w:r w:rsidR="002E24A6">
              <w:rPr>
                <w:sz w:val="21"/>
                <w:szCs w:val="21"/>
              </w:rPr>
              <w:t>.  During this time a water filtration system was also constructed and two new water storage tanks were built.</w:t>
            </w:r>
            <w:r w:rsidR="00AA6FFE">
              <w:rPr>
                <w:sz w:val="21"/>
                <w:szCs w:val="21"/>
              </w:rPr>
              <w:t xml:space="preserve"> The source is considered most vulner</w:t>
            </w:r>
            <w:r w:rsidR="00BA4203">
              <w:rPr>
                <w:sz w:val="21"/>
                <w:szCs w:val="21"/>
              </w:rPr>
              <w:t>able to the following activities not associated with any dete</w:t>
            </w:r>
            <w:r>
              <w:rPr>
                <w:sz w:val="21"/>
                <w:szCs w:val="21"/>
              </w:rPr>
              <w:t>cted contaminants: Recreat</w:t>
            </w:r>
            <w:r w:rsidR="002E24A6">
              <w:rPr>
                <w:sz w:val="21"/>
                <w:szCs w:val="21"/>
              </w:rPr>
              <w:t>ion.</w:t>
            </w:r>
            <w:r>
              <w:rPr>
                <w:sz w:val="21"/>
                <w:szCs w:val="21"/>
              </w:rPr>
              <w:t xml:space="preserve">  There have been no contaminants detected in the water supply, however the source is still considered vulnerable to activities located near the drinking water source.  The well is protected by a locked chain link fence.  A copy of the complete assessment may be viewed at the County of Los Angeles Dept. of Public Health, 5050 Co</w:t>
            </w:r>
            <w:r w:rsidR="008753F2">
              <w:rPr>
                <w:sz w:val="21"/>
                <w:szCs w:val="21"/>
              </w:rPr>
              <w:t>mmerce Drive, Baldwin Park, CA</w:t>
            </w:r>
            <w:r>
              <w:rPr>
                <w:sz w:val="21"/>
                <w:szCs w:val="21"/>
              </w:rPr>
              <w:t xml:space="preserve"> 91706.</w:t>
            </w:r>
            <w:r w:rsidR="00AA6FFE">
              <w:rPr>
                <w:sz w:val="21"/>
                <w:szCs w:val="21"/>
              </w:rPr>
              <w:t xml:space="preserve">  You may request a summary of the assessment sent to you by contacting</w:t>
            </w:r>
            <w:r w:rsidR="00E53943">
              <w:rPr>
                <w:sz w:val="21"/>
                <w:szCs w:val="21"/>
              </w:rPr>
              <w:t>:  Terry Kim, Associate Sanitary Engineer, State Water Resources Control Board Division of Drinking Water 500 N. Cent</w:t>
            </w:r>
            <w:r>
              <w:rPr>
                <w:sz w:val="21"/>
                <w:szCs w:val="21"/>
              </w:rPr>
              <w:t>ral Ave., #500, Glendale</w:t>
            </w:r>
            <w:r w:rsidR="00E53943">
              <w:rPr>
                <w:sz w:val="21"/>
                <w:szCs w:val="21"/>
              </w:rPr>
              <w:t xml:space="preserve"> CA  91203.  (818) 551-2044.</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285C754B" w:rsidR="00BC6327" w:rsidRPr="00412B2F" w:rsidRDefault="00567FB2"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6AFA3A78" w:rsidR="00BC6327" w:rsidRPr="00412B2F" w:rsidRDefault="00284AB5"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Joel Sears, County of Los Angeles, I.S.D.</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F4A1E16"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284AB5">
              <w:rPr>
                <w:sz w:val="21"/>
                <w:szCs w:val="21"/>
              </w:rPr>
              <w:t>323</w:t>
            </w:r>
            <w:r w:rsidRPr="008E4080">
              <w:rPr>
                <w:sz w:val="21"/>
                <w:szCs w:val="21"/>
              </w:rPr>
              <w:t xml:space="preserve"> )</w:t>
            </w:r>
            <w:r w:rsidR="00E53943">
              <w:rPr>
                <w:sz w:val="21"/>
                <w:szCs w:val="21"/>
              </w:rPr>
              <w:t xml:space="preserve"> 267-2333</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w:t>
            </w:r>
            <w:r w:rsidRPr="0012764D">
              <w:rPr>
                <w:szCs w:val="21"/>
              </w:rPr>
              <w:lastRenderedPageBreak/>
              <w:t xml:space="preserve">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lastRenderedPageBreak/>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5CCD7423" w:rsidR="00BC6327" w:rsidRPr="00F41F91" w:rsidRDefault="00785DB6"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50ED5A86" w:rsidR="008F7660" w:rsidRPr="00F41F91" w:rsidRDefault="00785DB6"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3CB6B187" w:rsidR="005540D9" w:rsidRPr="00F41F91" w:rsidRDefault="00785DB6"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53F0FC4C"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 xml:space="preserve">Lead and </w:t>
            </w:r>
            <w:r w:rsidR="00406D2C" w:rsidRPr="00F41F91">
              <w:rPr>
                <w:rFonts w:ascii="Times New Roman" w:hAnsi="Times New Roman"/>
                <w:bCs w:val="0"/>
              </w:rPr>
              <w:t xml:space="preserve">Copper </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2429E6D5" w:rsidR="00B44817" w:rsidRPr="00F41F91" w:rsidRDefault="006966E9" w:rsidP="00D057C3">
            <w:pPr>
              <w:rPr>
                <w:sz w:val="18"/>
              </w:rPr>
            </w:pPr>
            <w:r>
              <w:rPr>
                <w:sz w:val="18"/>
              </w:rPr>
              <w:t>Lead (mg/L)</w:t>
            </w:r>
          </w:p>
        </w:tc>
        <w:tc>
          <w:tcPr>
            <w:tcW w:w="810" w:type="dxa"/>
            <w:gridSpan w:val="2"/>
            <w:tcBorders>
              <w:top w:val="nil"/>
            </w:tcBorders>
          </w:tcPr>
          <w:p w14:paraId="74C46DDB" w14:textId="6D952D2E" w:rsidR="00B44817" w:rsidRPr="00F41F91" w:rsidRDefault="006966E9" w:rsidP="00D057C3">
            <w:pPr>
              <w:jc w:val="center"/>
              <w:rPr>
                <w:sz w:val="18"/>
              </w:rPr>
            </w:pPr>
            <w:r>
              <w:rPr>
                <w:sz w:val="18"/>
              </w:rPr>
              <w:t>4/4/2019</w:t>
            </w:r>
          </w:p>
        </w:tc>
        <w:tc>
          <w:tcPr>
            <w:tcW w:w="991" w:type="dxa"/>
            <w:gridSpan w:val="2"/>
            <w:tcBorders>
              <w:top w:val="nil"/>
            </w:tcBorders>
          </w:tcPr>
          <w:p w14:paraId="2EB76238" w14:textId="5F1BBB85" w:rsidR="00B44817" w:rsidRPr="00F41F91" w:rsidRDefault="007648FB" w:rsidP="00D057C3">
            <w:pPr>
              <w:jc w:val="center"/>
              <w:rPr>
                <w:sz w:val="18"/>
              </w:rPr>
            </w:pPr>
            <w:r>
              <w:rPr>
                <w:sz w:val="18"/>
              </w:rPr>
              <w:t>10</w:t>
            </w:r>
          </w:p>
        </w:tc>
        <w:tc>
          <w:tcPr>
            <w:tcW w:w="990" w:type="dxa"/>
            <w:gridSpan w:val="2"/>
            <w:tcBorders>
              <w:top w:val="nil"/>
              <w:bottom w:val="nil"/>
            </w:tcBorders>
          </w:tcPr>
          <w:p w14:paraId="4C3FDB54" w14:textId="1BEF0C45" w:rsidR="00B44817" w:rsidRPr="00F41F91" w:rsidRDefault="006966E9" w:rsidP="00D057C3">
            <w:pPr>
              <w:jc w:val="center"/>
              <w:rPr>
                <w:sz w:val="18"/>
              </w:rPr>
            </w:pPr>
            <w:r>
              <w:rPr>
                <w:sz w:val="18"/>
              </w:rPr>
              <w:t>0.009 mg/L</w:t>
            </w:r>
          </w:p>
        </w:tc>
        <w:tc>
          <w:tcPr>
            <w:tcW w:w="1080" w:type="dxa"/>
            <w:tcBorders>
              <w:top w:val="nil"/>
              <w:bottom w:val="nil"/>
            </w:tcBorders>
          </w:tcPr>
          <w:p w14:paraId="48CE0F50" w14:textId="02B35AD7" w:rsidR="00B44817" w:rsidRPr="00F41F91" w:rsidRDefault="007648FB" w:rsidP="00D057C3">
            <w:pPr>
              <w:jc w:val="center"/>
              <w:rPr>
                <w:sz w:val="18"/>
              </w:rPr>
            </w:pPr>
            <w:r>
              <w:rPr>
                <w:sz w:val="18"/>
              </w:rPr>
              <w:t>0</w:t>
            </w:r>
          </w:p>
        </w:tc>
        <w:tc>
          <w:tcPr>
            <w:tcW w:w="677" w:type="dxa"/>
            <w:tcBorders>
              <w:top w:val="nil"/>
              <w:bottom w:val="nil"/>
            </w:tcBorders>
          </w:tcPr>
          <w:p w14:paraId="242E5C30" w14:textId="7A61DE51" w:rsidR="00B44817" w:rsidRPr="00F41F91" w:rsidRDefault="006966E9" w:rsidP="006966E9">
            <w:pPr>
              <w:rPr>
                <w:sz w:val="18"/>
              </w:rPr>
            </w:pPr>
            <w:r>
              <w:rPr>
                <w:sz w:val="18"/>
              </w:rPr>
              <w:t>0.015mg/L</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39463AD6" w:rsidR="00B44817" w:rsidRPr="00F41F91" w:rsidRDefault="005C69B9"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085C75CB" w:rsidR="00B44817" w:rsidRPr="00F41F91" w:rsidRDefault="006966E9" w:rsidP="00D057C3">
            <w:pPr>
              <w:rPr>
                <w:sz w:val="18"/>
              </w:rPr>
            </w:pPr>
            <w:r>
              <w:rPr>
                <w:sz w:val="18"/>
              </w:rPr>
              <w:t>Copper (mg/L</w:t>
            </w:r>
            <w:r w:rsidR="00B44817" w:rsidRPr="00F41F91">
              <w:rPr>
                <w:sz w:val="18"/>
              </w:rPr>
              <w:t>)</w:t>
            </w:r>
          </w:p>
        </w:tc>
        <w:tc>
          <w:tcPr>
            <w:tcW w:w="810" w:type="dxa"/>
            <w:gridSpan w:val="2"/>
            <w:tcBorders>
              <w:bottom w:val="single" w:sz="18" w:space="0" w:color="auto"/>
            </w:tcBorders>
          </w:tcPr>
          <w:p w14:paraId="192E15A5" w14:textId="0B74D210" w:rsidR="00B44817" w:rsidRPr="00F41F91" w:rsidRDefault="006966E9" w:rsidP="006966E9">
            <w:pPr>
              <w:rPr>
                <w:sz w:val="18"/>
              </w:rPr>
            </w:pPr>
            <w:r>
              <w:rPr>
                <w:sz w:val="18"/>
              </w:rPr>
              <w:t>4/4/2019</w:t>
            </w:r>
          </w:p>
        </w:tc>
        <w:tc>
          <w:tcPr>
            <w:tcW w:w="991" w:type="dxa"/>
            <w:gridSpan w:val="2"/>
            <w:tcBorders>
              <w:bottom w:val="single" w:sz="18" w:space="0" w:color="auto"/>
            </w:tcBorders>
          </w:tcPr>
          <w:p w14:paraId="18011756" w14:textId="52863B38" w:rsidR="00B44817" w:rsidRPr="00F41F91" w:rsidRDefault="007648FB" w:rsidP="00D057C3">
            <w:pPr>
              <w:jc w:val="center"/>
              <w:rPr>
                <w:sz w:val="18"/>
              </w:rPr>
            </w:pPr>
            <w:r>
              <w:rPr>
                <w:sz w:val="18"/>
              </w:rPr>
              <w:t>10</w:t>
            </w:r>
          </w:p>
        </w:tc>
        <w:tc>
          <w:tcPr>
            <w:tcW w:w="990" w:type="dxa"/>
            <w:gridSpan w:val="2"/>
            <w:tcBorders>
              <w:bottom w:val="single" w:sz="18" w:space="0" w:color="auto"/>
            </w:tcBorders>
          </w:tcPr>
          <w:p w14:paraId="7CE90126" w14:textId="13EA3B3B" w:rsidR="00B44817" w:rsidRPr="00F41F91" w:rsidRDefault="006966E9" w:rsidP="00D057C3">
            <w:pPr>
              <w:jc w:val="center"/>
              <w:rPr>
                <w:sz w:val="18"/>
              </w:rPr>
            </w:pPr>
            <w:r>
              <w:rPr>
                <w:sz w:val="18"/>
              </w:rPr>
              <w:t>0.110 mg/L</w:t>
            </w:r>
          </w:p>
        </w:tc>
        <w:tc>
          <w:tcPr>
            <w:tcW w:w="1080" w:type="dxa"/>
            <w:tcBorders>
              <w:bottom w:val="single" w:sz="18" w:space="0" w:color="auto"/>
            </w:tcBorders>
          </w:tcPr>
          <w:p w14:paraId="11DE16E1" w14:textId="5310FD8A" w:rsidR="00B44817" w:rsidRPr="00F41F91" w:rsidRDefault="007648FB" w:rsidP="00D057C3">
            <w:pPr>
              <w:jc w:val="center"/>
              <w:rPr>
                <w:sz w:val="18"/>
              </w:rPr>
            </w:pPr>
            <w:r>
              <w:rPr>
                <w:sz w:val="18"/>
              </w:rPr>
              <w:t>0</w:t>
            </w:r>
          </w:p>
        </w:tc>
        <w:tc>
          <w:tcPr>
            <w:tcW w:w="677" w:type="dxa"/>
            <w:tcBorders>
              <w:bottom w:val="single" w:sz="18" w:space="0" w:color="auto"/>
            </w:tcBorders>
          </w:tcPr>
          <w:p w14:paraId="102063D3" w14:textId="6BEFE031" w:rsidR="00B44817" w:rsidRPr="00F41F91" w:rsidRDefault="006756BD" w:rsidP="006756BD">
            <w:pPr>
              <w:rPr>
                <w:sz w:val="18"/>
              </w:rPr>
            </w:pPr>
            <w:r>
              <w:rPr>
                <w:sz w:val="18"/>
              </w:rPr>
              <w:t>1.3mg/L</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54710545" w:rsidR="00B3023D" w:rsidRPr="00F41F91" w:rsidRDefault="0028757E" w:rsidP="009C6436">
            <w:pPr>
              <w:rPr>
                <w:sz w:val="18"/>
              </w:rPr>
            </w:pPr>
            <w:r>
              <w:rPr>
                <w:sz w:val="18"/>
              </w:rPr>
              <w:t>Sodium (mg/l</w:t>
            </w:r>
            <w:r w:rsidR="00B3023D" w:rsidRPr="00F41F91">
              <w:rPr>
                <w:sz w:val="18"/>
              </w:rPr>
              <w:t>)</w:t>
            </w:r>
          </w:p>
        </w:tc>
        <w:tc>
          <w:tcPr>
            <w:tcW w:w="1008" w:type="dxa"/>
            <w:gridSpan w:val="2"/>
            <w:tcBorders>
              <w:top w:val="nil"/>
              <w:bottom w:val="single" w:sz="4" w:space="0" w:color="auto"/>
            </w:tcBorders>
          </w:tcPr>
          <w:p w14:paraId="2DC49168" w14:textId="427B65FE" w:rsidR="00B3023D" w:rsidRPr="00F41F91" w:rsidRDefault="00A24397" w:rsidP="009C6436">
            <w:pPr>
              <w:jc w:val="center"/>
              <w:rPr>
                <w:sz w:val="18"/>
              </w:rPr>
            </w:pPr>
            <w:r>
              <w:rPr>
                <w:sz w:val="18"/>
              </w:rPr>
              <w:t>6/1/2019</w:t>
            </w:r>
          </w:p>
        </w:tc>
        <w:tc>
          <w:tcPr>
            <w:tcW w:w="1350" w:type="dxa"/>
            <w:tcBorders>
              <w:top w:val="nil"/>
              <w:bottom w:val="single" w:sz="4" w:space="0" w:color="auto"/>
            </w:tcBorders>
          </w:tcPr>
          <w:p w14:paraId="690B0D1C" w14:textId="0CBCAF6B" w:rsidR="00B3023D" w:rsidRPr="00F41F91" w:rsidRDefault="00A24397" w:rsidP="009C6436">
            <w:pPr>
              <w:jc w:val="center"/>
              <w:rPr>
                <w:sz w:val="18"/>
              </w:rPr>
            </w:pPr>
            <w:r>
              <w:rPr>
                <w:sz w:val="18"/>
              </w:rPr>
              <w:t>16.8</w:t>
            </w:r>
          </w:p>
        </w:tc>
        <w:tc>
          <w:tcPr>
            <w:tcW w:w="1440" w:type="dxa"/>
            <w:tcBorders>
              <w:top w:val="nil"/>
              <w:bottom w:val="single" w:sz="4" w:space="0" w:color="auto"/>
            </w:tcBorders>
          </w:tcPr>
          <w:p w14:paraId="6802CC34" w14:textId="5EC58DFB" w:rsidR="00B3023D" w:rsidRPr="00F41F91" w:rsidRDefault="0072143C" w:rsidP="009C6436">
            <w:pPr>
              <w:jc w:val="center"/>
              <w:rPr>
                <w:sz w:val="18"/>
              </w:rPr>
            </w:pPr>
            <w:r>
              <w:rPr>
                <w:sz w:val="18"/>
              </w:rPr>
              <w:t>9.97</w:t>
            </w:r>
            <w:r w:rsidR="009F1F27">
              <w:rPr>
                <w:sz w:val="18"/>
              </w:rPr>
              <w:t xml:space="preserve"> – 16.</w:t>
            </w:r>
            <w:r w:rsidR="00A24397">
              <w:rPr>
                <w:sz w:val="18"/>
              </w:rPr>
              <w:t>8</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5F6E6D51" w:rsidR="00B3023D" w:rsidRPr="00F41F91" w:rsidRDefault="0028757E" w:rsidP="009C6436">
            <w:pPr>
              <w:rPr>
                <w:sz w:val="18"/>
              </w:rPr>
            </w:pPr>
            <w:r>
              <w:rPr>
                <w:sz w:val="18"/>
              </w:rPr>
              <w:t>Hardness (mg/l</w:t>
            </w:r>
            <w:r w:rsidR="00B3023D" w:rsidRPr="00F41F91">
              <w:rPr>
                <w:sz w:val="18"/>
              </w:rPr>
              <w:t>)</w:t>
            </w:r>
          </w:p>
        </w:tc>
        <w:tc>
          <w:tcPr>
            <w:tcW w:w="1008" w:type="dxa"/>
            <w:gridSpan w:val="2"/>
            <w:tcBorders>
              <w:bottom w:val="single" w:sz="18" w:space="0" w:color="auto"/>
            </w:tcBorders>
          </w:tcPr>
          <w:p w14:paraId="7A81C45D" w14:textId="0F214752" w:rsidR="00B3023D" w:rsidRPr="00F41F91" w:rsidRDefault="00A24397" w:rsidP="009C6436">
            <w:pPr>
              <w:jc w:val="center"/>
              <w:rPr>
                <w:sz w:val="18"/>
              </w:rPr>
            </w:pPr>
            <w:r>
              <w:rPr>
                <w:sz w:val="18"/>
              </w:rPr>
              <w:t>6/1/2019</w:t>
            </w:r>
          </w:p>
        </w:tc>
        <w:tc>
          <w:tcPr>
            <w:tcW w:w="1350" w:type="dxa"/>
            <w:tcBorders>
              <w:bottom w:val="single" w:sz="18" w:space="0" w:color="auto"/>
            </w:tcBorders>
          </w:tcPr>
          <w:p w14:paraId="5F571C45" w14:textId="7809212B" w:rsidR="00B3023D" w:rsidRPr="00F41F91" w:rsidRDefault="00A24397" w:rsidP="009C6436">
            <w:pPr>
              <w:jc w:val="center"/>
              <w:rPr>
                <w:sz w:val="18"/>
              </w:rPr>
            </w:pPr>
            <w:r>
              <w:rPr>
                <w:sz w:val="18"/>
              </w:rPr>
              <w:t>240</w:t>
            </w:r>
          </w:p>
        </w:tc>
        <w:tc>
          <w:tcPr>
            <w:tcW w:w="1440" w:type="dxa"/>
            <w:tcBorders>
              <w:bottom w:val="single" w:sz="18" w:space="0" w:color="auto"/>
            </w:tcBorders>
          </w:tcPr>
          <w:p w14:paraId="2BE476FB" w14:textId="1382E0FB" w:rsidR="00B3023D" w:rsidRPr="00F41F91" w:rsidRDefault="009F1F27" w:rsidP="009C6436">
            <w:pPr>
              <w:jc w:val="center"/>
              <w:rPr>
                <w:sz w:val="18"/>
              </w:rPr>
            </w:pPr>
            <w:r>
              <w:rPr>
                <w:sz w:val="18"/>
              </w:rPr>
              <w:t>220 - 250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173CF0F5" w:rsidR="00BC6327" w:rsidRPr="00F41F91" w:rsidRDefault="0028757E" w:rsidP="0028757E">
            <w:pPr>
              <w:rPr>
                <w:sz w:val="18"/>
              </w:rPr>
            </w:pPr>
            <w:r>
              <w:rPr>
                <w:sz w:val="18"/>
              </w:rPr>
              <w:t>Nitrate as N (mg/l)</w:t>
            </w:r>
          </w:p>
        </w:tc>
        <w:tc>
          <w:tcPr>
            <w:tcW w:w="990" w:type="dxa"/>
            <w:tcBorders>
              <w:top w:val="nil"/>
            </w:tcBorders>
          </w:tcPr>
          <w:p w14:paraId="5D776A03" w14:textId="70A8A8C3" w:rsidR="00BC6327" w:rsidRPr="00F41F91" w:rsidRDefault="00A24397" w:rsidP="00D057C3">
            <w:pPr>
              <w:jc w:val="center"/>
              <w:rPr>
                <w:sz w:val="18"/>
              </w:rPr>
            </w:pPr>
            <w:r>
              <w:rPr>
                <w:sz w:val="18"/>
              </w:rPr>
              <w:t>6/1/2019</w:t>
            </w:r>
          </w:p>
        </w:tc>
        <w:tc>
          <w:tcPr>
            <w:tcW w:w="1350" w:type="dxa"/>
            <w:tcBorders>
              <w:top w:val="nil"/>
            </w:tcBorders>
          </w:tcPr>
          <w:p w14:paraId="492AEBB3" w14:textId="26F1738F" w:rsidR="00BC6327" w:rsidRPr="00F41F91" w:rsidRDefault="00A24397" w:rsidP="00D057C3">
            <w:pPr>
              <w:jc w:val="center"/>
              <w:rPr>
                <w:sz w:val="18"/>
              </w:rPr>
            </w:pPr>
            <w:r>
              <w:rPr>
                <w:sz w:val="18"/>
              </w:rPr>
              <w:t>0.19</w:t>
            </w:r>
          </w:p>
        </w:tc>
        <w:tc>
          <w:tcPr>
            <w:tcW w:w="1440" w:type="dxa"/>
            <w:tcBorders>
              <w:top w:val="nil"/>
            </w:tcBorders>
          </w:tcPr>
          <w:p w14:paraId="0EA1207A" w14:textId="384FD573" w:rsidR="00BC6327" w:rsidRPr="00F41F91" w:rsidRDefault="00934363" w:rsidP="0028757E">
            <w:pPr>
              <w:rPr>
                <w:sz w:val="18"/>
              </w:rPr>
            </w:pPr>
            <w:r>
              <w:rPr>
                <w:sz w:val="18"/>
              </w:rPr>
              <w:t xml:space="preserve">   0.12 – 0.19</w:t>
            </w:r>
          </w:p>
        </w:tc>
        <w:tc>
          <w:tcPr>
            <w:tcW w:w="900" w:type="dxa"/>
            <w:tcBorders>
              <w:top w:val="nil"/>
            </w:tcBorders>
          </w:tcPr>
          <w:p w14:paraId="566791C1" w14:textId="1EBE41AD" w:rsidR="00BC6327" w:rsidRPr="00F41F91" w:rsidRDefault="0028757E" w:rsidP="00D057C3">
            <w:pPr>
              <w:jc w:val="center"/>
              <w:rPr>
                <w:sz w:val="18"/>
              </w:rPr>
            </w:pPr>
            <w:r>
              <w:rPr>
                <w:sz w:val="18"/>
              </w:rPr>
              <w:t>10</w:t>
            </w:r>
          </w:p>
        </w:tc>
        <w:tc>
          <w:tcPr>
            <w:tcW w:w="1080" w:type="dxa"/>
            <w:tcBorders>
              <w:top w:val="nil"/>
            </w:tcBorders>
          </w:tcPr>
          <w:p w14:paraId="5E4F841C" w14:textId="0DDB1CB1" w:rsidR="00BC6327" w:rsidRPr="00F41F91" w:rsidRDefault="0028757E" w:rsidP="00D057C3">
            <w:pPr>
              <w:jc w:val="center"/>
              <w:rPr>
                <w:sz w:val="18"/>
              </w:rPr>
            </w:pPr>
            <w:r>
              <w:rPr>
                <w:sz w:val="18"/>
              </w:rPr>
              <w:t>10</w:t>
            </w:r>
          </w:p>
        </w:tc>
        <w:tc>
          <w:tcPr>
            <w:tcW w:w="2808" w:type="dxa"/>
            <w:tcBorders>
              <w:top w:val="nil"/>
              <w:right w:val="single" w:sz="6" w:space="0" w:color="auto"/>
            </w:tcBorders>
          </w:tcPr>
          <w:p w14:paraId="2B8C0EB3" w14:textId="51A477BA" w:rsidR="00BC6327" w:rsidRPr="00F41F91" w:rsidRDefault="0028757E" w:rsidP="00D057C3">
            <w:pPr>
              <w:rPr>
                <w:sz w:val="18"/>
              </w:rPr>
            </w:pPr>
            <w:r>
              <w:rPr>
                <w:sz w:val="18"/>
              </w:rPr>
              <w:t>Runoff/leaching from fertilizer use; leaching from septic tanks/sewage.</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75A47920" w14:textId="41C7B091" w:rsidR="00BC6327" w:rsidRDefault="00406D2C" w:rsidP="00406D2C">
            <w:pPr>
              <w:rPr>
                <w:sz w:val="18"/>
              </w:rPr>
            </w:pPr>
            <w:r>
              <w:rPr>
                <w:sz w:val="18"/>
              </w:rPr>
              <w:t xml:space="preserve">Haloacetic Acids </w:t>
            </w:r>
          </w:p>
          <w:p w14:paraId="61E8D8CC" w14:textId="24CD92E7" w:rsidR="00406D2C" w:rsidRPr="00F41F91" w:rsidRDefault="00406D2C" w:rsidP="00406D2C">
            <w:pPr>
              <w:rPr>
                <w:sz w:val="18"/>
              </w:rPr>
            </w:pPr>
            <w:r>
              <w:rPr>
                <w:sz w:val="18"/>
              </w:rPr>
              <w:t>HAA5 (ppb)</w:t>
            </w:r>
          </w:p>
        </w:tc>
        <w:tc>
          <w:tcPr>
            <w:tcW w:w="990" w:type="dxa"/>
            <w:tcBorders>
              <w:bottom w:val="single" w:sz="18" w:space="0" w:color="auto"/>
            </w:tcBorders>
          </w:tcPr>
          <w:p w14:paraId="3CD1FB67" w14:textId="7FC0192E" w:rsidR="00BC6327" w:rsidRPr="00F41F91" w:rsidRDefault="00406D2C" w:rsidP="00D057C3">
            <w:pPr>
              <w:jc w:val="center"/>
              <w:rPr>
                <w:sz w:val="18"/>
              </w:rPr>
            </w:pPr>
            <w:r>
              <w:rPr>
                <w:sz w:val="18"/>
              </w:rPr>
              <w:t>12/27/2018</w:t>
            </w:r>
          </w:p>
        </w:tc>
        <w:tc>
          <w:tcPr>
            <w:tcW w:w="1350" w:type="dxa"/>
            <w:tcBorders>
              <w:bottom w:val="single" w:sz="18" w:space="0" w:color="auto"/>
            </w:tcBorders>
          </w:tcPr>
          <w:p w14:paraId="5EA66A78" w14:textId="1B00A6FF" w:rsidR="00BC6327" w:rsidRPr="00F41F91" w:rsidRDefault="00406D2C" w:rsidP="00D057C3">
            <w:pPr>
              <w:jc w:val="center"/>
              <w:rPr>
                <w:sz w:val="18"/>
              </w:rPr>
            </w:pPr>
            <w:r>
              <w:rPr>
                <w:sz w:val="18"/>
              </w:rPr>
              <w:t>1.8</w:t>
            </w:r>
          </w:p>
        </w:tc>
        <w:tc>
          <w:tcPr>
            <w:tcW w:w="1440" w:type="dxa"/>
            <w:tcBorders>
              <w:bottom w:val="single" w:sz="18" w:space="0" w:color="auto"/>
            </w:tcBorders>
          </w:tcPr>
          <w:p w14:paraId="314F6572" w14:textId="7377B1EC" w:rsidR="00BC6327" w:rsidRPr="00F41F91" w:rsidRDefault="00287846" w:rsidP="00D057C3">
            <w:pPr>
              <w:jc w:val="center"/>
              <w:rPr>
                <w:sz w:val="18"/>
              </w:rPr>
            </w:pPr>
            <w:r>
              <w:rPr>
                <w:sz w:val="18"/>
              </w:rPr>
              <w:t>N/A</w:t>
            </w:r>
          </w:p>
        </w:tc>
        <w:tc>
          <w:tcPr>
            <w:tcW w:w="900" w:type="dxa"/>
            <w:tcBorders>
              <w:bottom w:val="single" w:sz="18" w:space="0" w:color="auto"/>
            </w:tcBorders>
          </w:tcPr>
          <w:p w14:paraId="4DF396D0" w14:textId="51F1937C" w:rsidR="00BC6327" w:rsidRPr="00F41F91" w:rsidRDefault="00287846" w:rsidP="00D057C3">
            <w:pPr>
              <w:jc w:val="center"/>
              <w:rPr>
                <w:sz w:val="18"/>
              </w:rPr>
            </w:pPr>
            <w:r>
              <w:rPr>
                <w:sz w:val="18"/>
              </w:rPr>
              <w:t>50</w:t>
            </w:r>
          </w:p>
        </w:tc>
        <w:tc>
          <w:tcPr>
            <w:tcW w:w="1080" w:type="dxa"/>
            <w:tcBorders>
              <w:bottom w:val="single" w:sz="18" w:space="0" w:color="auto"/>
            </w:tcBorders>
          </w:tcPr>
          <w:p w14:paraId="14ED7F95" w14:textId="3BB3D37D" w:rsidR="00BC6327" w:rsidRPr="00F41F91" w:rsidRDefault="00287846" w:rsidP="00D057C3">
            <w:pPr>
              <w:jc w:val="center"/>
              <w:rPr>
                <w:sz w:val="18"/>
              </w:rPr>
            </w:pPr>
            <w:r>
              <w:rPr>
                <w:sz w:val="18"/>
              </w:rPr>
              <w:t>0</w:t>
            </w:r>
          </w:p>
        </w:tc>
        <w:tc>
          <w:tcPr>
            <w:tcW w:w="2808" w:type="dxa"/>
            <w:tcBorders>
              <w:bottom w:val="single" w:sz="18" w:space="0" w:color="auto"/>
              <w:right w:val="single" w:sz="6" w:space="0" w:color="auto"/>
            </w:tcBorders>
          </w:tcPr>
          <w:p w14:paraId="76443EAF" w14:textId="05C08492" w:rsidR="00BC6327" w:rsidRPr="00F41F91" w:rsidRDefault="00406D2C" w:rsidP="00D057C3">
            <w:pPr>
              <w:rPr>
                <w:sz w:val="18"/>
              </w:rPr>
            </w:pPr>
            <w:r>
              <w:rPr>
                <w:sz w:val="18"/>
              </w:rPr>
              <w:t>Disinfection byproducts.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2A25C2C4" w14:textId="0FABA49B" w:rsidR="00BC6327" w:rsidRDefault="0072143C" w:rsidP="0072143C">
            <w:pPr>
              <w:rPr>
                <w:sz w:val="18"/>
              </w:rPr>
            </w:pPr>
            <w:r>
              <w:rPr>
                <w:sz w:val="18"/>
              </w:rPr>
              <w:t>Chlorine (mg/L)</w:t>
            </w:r>
          </w:p>
          <w:p w14:paraId="3DAB9A83" w14:textId="318807CD" w:rsidR="00D77838" w:rsidRPr="00F41F91" w:rsidRDefault="00D77838" w:rsidP="00D057C3">
            <w:pPr>
              <w:ind w:left="187"/>
              <w:rPr>
                <w:sz w:val="18"/>
              </w:rPr>
            </w:pPr>
          </w:p>
        </w:tc>
        <w:tc>
          <w:tcPr>
            <w:tcW w:w="990" w:type="dxa"/>
          </w:tcPr>
          <w:p w14:paraId="7B53609D" w14:textId="23ED3014" w:rsidR="00BC6327" w:rsidRPr="00F41F91" w:rsidRDefault="0072143C" w:rsidP="00D057C3">
            <w:pPr>
              <w:jc w:val="center"/>
              <w:rPr>
                <w:sz w:val="18"/>
              </w:rPr>
            </w:pPr>
            <w:r>
              <w:rPr>
                <w:sz w:val="18"/>
              </w:rPr>
              <w:t>7/8/2019</w:t>
            </w:r>
          </w:p>
        </w:tc>
        <w:tc>
          <w:tcPr>
            <w:tcW w:w="1350" w:type="dxa"/>
          </w:tcPr>
          <w:p w14:paraId="48AE5CBF" w14:textId="5A06C45D" w:rsidR="00BC6327" w:rsidRPr="00F41F91" w:rsidRDefault="0072143C" w:rsidP="0072143C">
            <w:pPr>
              <w:rPr>
                <w:sz w:val="18"/>
              </w:rPr>
            </w:pPr>
            <w:r>
              <w:rPr>
                <w:sz w:val="18"/>
              </w:rPr>
              <w:t xml:space="preserve">            1.1</w:t>
            </w:r>
          </w:p>
        </w:tc>
        <w:tc>
          <w:tcPr>
            <w:tcW w:w="1440" w:type="dxa"/>
          </w:tcPr>
          <w:p w14:paraId="6428F303" w14:textId="4D00E3FA" w:rsidR="00BC6327" w:rsidRPr="00F41F91" w:rsidRDefault="00D77838" w:rsidP="00D057C3">
            <w:pPr>
              <w:jc w:val="center"/>
              <w:rPr>
                <w:sz w:val="18"/>
              </w:rPr>
            </w:pPr>
            <w:r>
              <w:rPr>
                <w:sz w:val="18"/>
              </w:rPr>
              <w:t>N/A</w:t>
            </w:r>
          </w:p>
        </w:tc>
        <w:tc>
          <w:tcPr>
            <w:tcW w:w="900" w:type="dxa"/>
          </w:tcPr>
          <w:p w14:paraId="11FF9BF3" w14:textId="3636DC57" w:rsidR="00BC6327" w:rsidRPr="00F41F91" w:rsidRDefault="00D77838" w:rsidP="00D057C3">
            <w:pPr>
              <w:jc w:val="center"/>
              <w:rPr>
                <w:sz w:val="18"/>
              </w:rPr>
            </w:pPr>
            <w:r>
              <w:rPr>
                <w:sz w:val="18"/>
              </w:rPr>
              <w:t>1,000</w:t>
            </w:r>
          </w:p>
        </w:tc>
        <w:tc>
          <w:tcPr>
            <w:tcW w:w="1080" w:type="dxa"/>
          </w:tcPr>
          <w:p w14:paraId="160E754C" w14:textId="71AFCC5F" w:rsidR="00BC6327" w:rsidRPr="00F41F91" w:rsidRDefault="00D77838" w:rsidP="00D057C3">
            <w:pPr>
              <w:jc w:val="center"/>
              <w:rPr>
                <w:sz w:val="18"/>
              </w:rPr>
            </w:pPr>
            <w:r>
              <w:rPr>
                <w:sz w:val="18"/>
              </w:rPr>
              <w:t>N/A</w:t>
            </w:r>
          </w:p>
        </w:tc>
        <w:tc>
          <w:tcPr>
            <w:tcW w:w="2808" w:type="dxa"/>
            <w:tcBorders>
              <w:right w:val="single" w:sz="6" w:space="0" w:color="auto"/>
            </w:tcBorders>
          </w:tcPr>
          <w:p w14:paraId="43B6AB0B" w14:textId="00403F64" w:rsidR="00BC6327" w:rsidRPr="00F41F91" w:rsidRDefault="00D77838" w:rsidP="00D057C3">
            <w:pPr>
              <w:rPr>
                <w:sz w:val="18"/>
              </w:rPr>
            </w:pPr>
            <w:r>
              <w:rPr>
                <w:sz w:val="18"/>
              </w:rPr>
              <w:t>Soil runoff</w:t>
            </w: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4F62A1E9" w:rsidR="00BC6327" w:rsidRPr="00F41F91" w:rsidRDefault="0072143C" w:rsidP="0028757E">
            <w:pPr>
              <w:rPr>
                <w:sz w:val="18"/>
              </w:rPr>
            </w:pPr>
            <w:r>
              <w:rPr>
                <w:sz w:val="18"/>
              </w:rPr>
              <w:t>Turbidity  (NTU)</w:t>
            </w:r>
          </w:p>
        </w:tc>
        <w:tc>
          <w:tcPr>
            <w:tcW w:w="990" w:type="dxa"/>
            <w:tcBorders>
              <w:bottom w:val="single" w:sz="18" w:space="0" w:color="auto"/>
            </w:tcBorders>
          </w:tcPr>
          <w:p w14:paraId="741CA754" w14:textId="728CA103" w:rsidR="00BC6327" w:rsidRPr="00F41F91" w:rsidRDefault="0072143C" w:rsidP="00D057C3">
            <w:pPr>
              <w:jc w:val="center"/>
              <w:rPr>
                <w:sz w:val="18"/>
              </w:rPr>
            </w:pPr>
            <w:r>
              <w:rPr>
                <w:sz w:val="18"/>
              </w:rPr>
              <w:t>7/8/2019</w:t>
            </w:r>
          </w:p>
        </w:tc>
        <w:tc>
          <w:tcPr>
            <w:tcW w:w="1350" w:type="dxa"/>
            <w:tcBorders>
              <w:bottom w:val="single" w:sz="18" w:space="0" w:color="auto"/>
              <w:right w:val="single" w:sz="6" w:space="0" w:color="auto"/>
            </w:tcBorders>
          </w:tcPr>
          <w:p w14:paraId="0A4C2B05" w14:textId="4DA53DD4" w:rsidR="00BC6327" w:rsidRPr="00F41F91" w:rsidRDefault="0028757E" w:rsidP="00D057C3">
            <w:pPr>
              <w:jc w:val="center"/>
              <w:rPr>
                <w:sz w:val="18"/>
              </w:rPr>
            </w:pPr>
            <w:r>
              <w:rPr>
                <w:sz w:val="18"/>
              </w:rPr>
              <w:t>&lt;0.</w:t>
            </w:r>
            <w:r w:rsidR="0072143C">
              <w:rPr>
                <w:sz w:val="18"/>
              </w:rPr>
              <w:t>5</w:t>
            </w:r>
          </w:p>
        </w:tc>
        <w:tc>
          <w:tcPr>
            <w:tcW w:w="1440" w:type="dxa"/>
            <w:tcBorders>
              <w:left w:val="single" w:sz="6" w:space="0" w:color="auto"/>
              <w:bottom w:val="single" w:sz="18" w:space="0" w:color="auto"/>
              <w:right w:val="single" w:sz="6" w:space="0" w:color="auto"/>
            </w:tcBorders>
          </w:tcPr>
          <w:p w14:paraId="271B08B4" w14:textId="180639C1" w:rsidR="00BC6327" w:rsidRPr="00F41F91" w:rsidRDefault="00D77838" w:rsidP="00D057C3">
            <w:pPr>
              <w:jc w:val="center"/>
              <w:rPr>
                <w:sz w:val="18"/>
              </w:rPr>
            </w:pPr>
            <w:r>
              <w:rPr>
                <w:sz w:val="18"/>
              </w:rPr>
              <w:t>N/A</w:t>
            </w:r>
          </w:p>
        </w:tc>
        <w:tc>
          <w:tcPr>
            <w:tcW w:w="900" w:type="dxa"/>
            <w:tcBorders>
              <w:left w:val="single" w:sz="6" w:space="0" w:color="auto"/>
              <w:bottom w:val="single" w:sz="18" w:space="0" w:color="auto"/>
            </w:tcBorders>
          </w:tcPr>
          <w:p w14:paraId="5329A979" w14:textId="2BAD8B0A" w:rsidR="00BC6327" w:rsidRPr="00F41F91" w:rsidRDefault="0028757E" w:rsidP="00D057C3">
            <w:pPr>
              <w:jc w:val="center"/>
              <w:rPr>
                <w:sz w:val="18"/>
              </w:rPr>
            </w:pPr>
            <w:r>
              <w:rPr>
                <w:sz w:val="18"/>
              </w:rPr>
              <w:t>N/A</w:t>
            </w:r>
          </w:p>
        </w:tc>
        <w:tc>
          <w:tcPr>
            <w:tcW w:w="1080" w:type="dxa"/>
            <w:tcBorders>
              <w:bottom w:val="single" w:sz="18" w:space="0" w:color="auto"/>
            </w:tcBorders>
          </w:tcPr>
          <w:p w14:paraId="005756C3" w14:textId="258017C0" w:rsidR="00BC6327" w:rsidRPr="00F41F91" w:rsidRDefault="00D77838" w:rsidP="00D057C3">
            <w:pPr>
              <w:jc w:val="center"/>
              <w:rPr>
                <w:sz w:val="18"/>
              </w:rPr>
            </w:pPr>
            <w:r>
              <w:rPr>
                <w:sz w:val="18"/>
              </w:rPr>
              <w:t>N/A</w:t>
            </w:r>
          </w:p>
        </w:tc>
        <w:tc>
          <w:tcPr>
            <w:tcW w:w="2808" w:type="dxa"/>
            <w:tcBorders>
              <w:bottom w:val="single" w:sz="18" w:space="0" w:color="auto"/>
              <w:right w:val="single" w:sz="6" w:space="0" w:color="auto"/>
            </w:tcBorders>
          </w:tcPr>
          <w:p w14:paraId="31A8151D" w14:textId="3E1BE469" w:rsidR="00BC6327" w:rsidRPr="00F41F91" w:rsidRDefault="00D77838" w:rsidP="00D057C3">
            <w:pPr>
              <w:rPr>
                <w:sz w:val="18"/>
              </w:rPr>
            </w:pPr>
            <w:r>
              <w:rPr>
                <w:sz w:val="18"/>
              </w:rPr>
              <w:t>Substances that form ions when in water: seawater influence</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0E7A8EE2" w14:textId="77777777" w:rsidR="000C16DD" w:rsidRDefault="00BF5239" w:rsidP="00D057C3">
            <w:pPr>
              <w:rPr>
                <w:sz w:val="18"/>
              </w:rPr>
            </w:pPr>
            <w:r>
              <w:rPr>
                <w:sz w:val="18"/>
              </w:rPr>
              <w:t>1,2,3-Trichloropropane</w:t>
            </w:r>
          </w:p>
          <w:p w14:paraId="13867A6C" w14:textId="6DAD9695" w:rsidR="0072143C" w:rsidRPr="00F41F91" w:rsidRDefault="006756BD" w:rsidP="00D057C3">
            <w:pPr>
              <w:rPr>
                <w:sz w:val="18"/>
              </w:rPr>
            </w:pPr>
            <w:r>
              <w:rPr>
                <w:sz w:val="18"/>
              </w:rPr>
              <w:t>(ppb</w:t>
            </w:r>
            <w:r w:rsidR="0072143C">
              <w:rPr>
                <w:sz w:val="18"/>
              </w:rPr>
              <w:t>)</w:t>
            </w:r>
          </w:p>
        </w:tc>
        <w:tc>
          <w:tcPr>
            <w:tcW w:w="990" w:type="dxa"/>
            <w:tcBorders>
              <w:left w:val="single" w:sz="6" w:space="0" w:color="auto"/>
              <w:bottom w:val="single" w:sz="18" w:space="0" w:color="auto"/>
              <w:right w:val="single" w:sz="6" w:space="0" w:color="auto"/>
            </w:tcBorders>
          </w:tcPr>
          <w:p w14:paraId="29134B0A" w14:textId="0382D0C8" w:rsidR="000C16DD" w:rsidRPr="00F41F91" w:rsidRDefault="0072143C" w:rsidP="00D057C3">
            <w:pPr>
              <w:rPr>
                <w:sz w:val="18"/>
              </w:rPr>
            </w:pPr>
            <w:r>
              <w:rPr>
                <w:sz w:val="18"/>
              </w:rPr>
              <w:t>1/3/2019</w:t>
            </w:r>
          </w:p>
        </w:tc>
        <w:tc>
          <w:tcPr>
            <w:tcW w:w="1350" w:type="dxa"/>
            <w:tcBorders>
              <w:left w:val="single" w:sz="6" w:space="0" w:color="auto"/>
              <w:bottom w:val="single" w:sz="18" w:space="0" w:color="auto"/>
              <w:right w:val="single" w:sz="6" w:space="0" w:color="auto"/>
            </w:tcBorders>
          </w:tcPr>
          <w:p w14:paraId="6432953F" w14:textId="1714A7EB" w:rsidR="000C16DD" w:rsidRPr="00F41F91" w:rsidRDefault="0072143C" w:rsidP="00D057C3">
            <w:pPr>
              <w:rPr>
                <w:sz w:val="18"/>
              </w:rPr>
            </w:pPr>
            <w:r>
              <w:rPr>
                <w:sz w:val="18"/>
              </w:rPr>
              <w:t xml:space="preserve">         &lt;0.5</w:t>
            </w:r>
          </w:p>
        </w:tc>
        <w:tc>
          <w:tcPr>
            <w:tcW w:w="1440" w:type="dxa"/>
            <w:tcBorders>
              <w:left w:val="single" w:sz="6" w:space="0" w:color="auto"/>
              <w:bottom w:val="single" w:sz="18" w:space="0" w:color="auto"/>
              <w:right w:val="single" w:sz="6" w:space="0" w:color="auto"/>
            </w:tcBorders>
            <w:shd w:val="clear" w:color="auto" w:fill="auto"/>
          </w:tcPr>
          <w:p w14:paraId="03949132" w14:textId="7FF24695" w:rsidR="000C16DD" w:rsidRPr="00F41F91" w:rsidRDefault="00BF5239" w:rsidP="00D057C3">
            <w:pPr>
              <w:rPr>
                <w:sz w:val="18"/>
              </w:rPr>
            </w:pPr>
            <w:r>
              <w:rPr>
                <w:sz w:val="18"/>
              </w:rPr>
              <w:t>N/A</w:t>
            </w:r>
          </w:p>
        </w:tc>
        <w:tc>
          <w:tcPr>
            <w:tcW w:w="1980" w:type="dxa"/>
            <w:gridSpan w:val="2"/>
            <w:tcBorders>
              <w:left w:val="single" w:sz="6" w:space="0" w:color="auto"/>
              <w:bottom w:val="single" w:sz="18" w:space="0" w:color="auto"/>
              <w:right w:val="single" w:sz="6" w:space="0" w:color="auto"/>
            </w:tcBorders>
            <w:shd w:val="clear" w:color="auto" w:fill="auto"/>
          </w:tcPr>
          <w:p w14:paraId="7592CF94" w14:textId="0C8ABFDD" w:rsidR="000C16DD" w:rsidRPr="00F41F91" w:rsidRDefault="00BF5239" w:rsidP="00D057C3">
            <w:pPr>
              <w:rPr>
                <w:sz w:val="18"/>
              </w:rPr>
            </w:pPr>
            <w:r>
              <w:rPr>
                <w:sz w:val="18"/>
              </w:rPr>
              <w:t>N/A</w:t>
            </w:r>
          </w:p>
        </w:tc>
        <w:tc>
          <w:tcPr>
            <w:tcW w:w="2808" w:type="dxa"/>
            <w:tcBorders>
              <w:top w:val="single" w:sz="6" w:space="0" w:color="auto"/>
              <w:left w:val="single" w:sz="6" w:space="0" w:color="auto"/>
              <w:bottom w:val="single" w:sz="18" w:space="0" w:color="auto"/>
              <w:right w:val="single" w:sz="6" w:space="0" w:color="auto"/>
            </w:tcBorders>
          </w:tcPr>
          <w:p w14:paraId="1C32453F" w14:textId="41EF2CF8" w:rsidR="000C16DD" w:rsidRPr="00F41F91" w:rsidRDefault="00BF5239" w:rsidP="00D057C3">
            <w:pPr>
              <w:rPr>
                <w:sz w:val="18"/>
              </w:rPr>
            </w:pPr>
            <w:r>
              <w:rPr>
                <w:sz w:val="18"/>
              </w:rPr>
              <w:t>Eye and throat irritation.</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E38051B"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BA4203">
        <w:rPr>
          <w:rFonts w:ascii="Times New Roman" w:hAnsi="Times New Roman"/>
          <w:u w:val="single"/>
        </w:rPr>
        <w:t>Fire Camp 19</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lastRenderedPageBreak/>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6B1AD05E" w:rsidR="00803861" w:rsidRPr="00F41F91" w:rsidRDefault="008753F2" w:rsidP="00AC41BE">
            <w:pPr>
              <w:pStyle w:val="BodyText"/>
              <w:spacing w:before="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EB89E68" w:rsidR="00C24948" w:rsidRPr="00F41F91" w:rsidRDefault="008753F2" w:rsidP="001B74B7">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lastRenderedPageBreak/>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91AEE5A"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BD0E0D">
        <w:rPr>
          <w:sz w:val="22"/>
          <w:szCs w:val="24"/>
        </w:rPr>
        <w:t>0</w:t>
      </w:r>
      <w:r w:rsidRPr="003C7E02">
        <w:rPr>
          <w:sz w:val="22"/>
          <w:szCs w:val="24"/>
        </w:rPr>
        <w:t xml:space="preserve"> Level</w:t>
      </w:r>
      <w:r w:rsidR="007D21BB">
        <w:rPr>
          <w:sz w:val="22"/>
          <w:szCs w:val="24"/>
        </w:rPr>
        <w:t> </w:t>
      </w:r>
      <w:bookmarkStart w:id="2" w:name="_Hlk534984154"/>
      <w:r w:rsidR="00BD0E0D">
        <w:rPr>
          <w:sz w:val="22"/>
          <w:szCs w:val="24"/>
        </w:rPr>
        <w:t>1 assessment(s).  No</w:t>
      </w:r>
      <w:bookmarkEnd w:id="2"/>
      <w:r w:rsidRPr="003C7E02">
        <w:rPr>
          <w:sz w:val="22"/>
          <w:szCs w:val="24"/>
        </w:rPr>
        <w:t xml:space="preserve"> Level 1 assessment(s) were completed.  In add</w:t>
      </w:r>
      <w:r w:rsidR="00BD0E0D">
        <w:rPr>
          <w:sz w:val="22"/>
          <w:szCs w:val="24"/>
        </w:rPr>
        <w:t>ition, we were required to take 0</w:t>
      </w:r>
      <w:r w:rsidRPr="003C7E02">
        <w:rPr>
          <w:sz w:val="22"/>
          <w:szCs w:val="24"/>
        </w:rPr>
        <w:t xml:space="preserve"> corrective actions and we completed </w:t>
      </w:r>
      <w:r w:rsidR="00736FD0">
        <w:rPr>
          <w:sz w:val="22"/>
          <w:szCs w:val="24"/>
        </w:rPr>
        <w:t>none</w:t>
      </w:r>
      <w:r w:rsidRPr="003C7E02">
        <w:rPr>
          <w:sz w:val="22"/>
          <w:szCs w:val="24"/>
        </w:rPr>
        <w:t xml:space="preserve"> of these actions.</w:t>
      </w:r>
    </w:p>
    <w:p w14:paraId="69E753CA" w14:textId="37059049" w:rsidR="00DD7D18" w:rsidRPr="003C7E02" w:rsidRDefault="00DD7D18" w:rsidP="00415B66">
      <w:pPr>
        <w:spacing w:before="120" w:after="120"/>
        <w:jc w:val="both"/>
        <w:rPr>
          <w:sz w:val="22"/>
          <w:szCs w:val="24"/>
        </w:rPr>
      </w:pPr>
      <w:r w:rsidRPr="003C7E02">
        <w:rPr>
          <w:sz w:val="22"/>
          <w:szCs w:val="24"/>
        </w:rPr>
        <w:t xml:space="preserve">During the past year </w:t>
      </w:r>
      <w:r w:rsidR="00736FD0">
        <w:rPr>
          <w:sz w:val="22"/>
          <w:szCs w:val="24"/>
        </w:rPr>
        <w:t>0</w:t>
      </w:r>
      <w:r w:rsidRPr="003C7E02">
        <w:rPr>
          <w:sz w:val="22"/>
          <w:szCs w:val="24"/>
        </w:rPr>
        <w:t xml:space="preserve"> Level 2 assessments were required to be completed for our water system.  </w:t>
      </w:r>
      <w:r w:rsidR="00736FD0">
        <w:rPr>
          <w:sz w:val="22"/>
          <w:szCs w:val="24"/>
        </w:rPr>
        <w:t>No</w:t>
      </w:r>
      <w:r w:rsidRPr="003C7E02">
        <w:rPr>
          <w:sz w:val="22"/>
          <w:szCs w:val="24"/>
        </w:rPr>
        <w:t xml:space="preserve"> Level 2 assessments were completed.  In add</w:t>
      </w:r>
      <w:r w:rsidR="00736FD0">
        <w:rPr>
          <w:sz w:val="22"/>
          <w:szCs w:val="24"/>
        </w:rPr>
        <w:t>ition, we were required to take no</w:t>
      </w:r>
      <w:r w:rsidRPr="003C7E02">
        <w:rPr>
          <w:sz w:val="22"/>
          <w:szCs w:val="24"/>
        </w:rPr>
        <w:t xml:space="preserve"> corrective actions and we completed</w:t>
      </w:r>
      <w:r w:rsidR="00736FD0">
        <w:rPr>
          <w:sz w:val="22"/>
          <w:szCs w:val="24"/>
        </w:rPr>
        <w:t xml:space="preserve"> none</w:t>
      </w:r>
      <w:r w:rsidRPr="003C7E02">
        <w:rPr>
          <w:sz w:val="22"/>
          <w:szCs w:val="24"/>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06DCD90"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w:t>
      </w:r>
      <w:r w:rsidR="00736FD0">
        <w:rPr>
          <w:sz w:val="22"/>
          <w:szCs w:val="22"/>
        </w:rPr>
        <w:t>ition, we were required to take no</w:t>
      </w:r>
      <w:r w:rsidRPr="00415B66">
        <w:rPr>
          <w:sz w:val="22"/>
          <w:szCs w:val="22"/>
        </w:rPr>
        <w:t xml:space="preserve"> corrective actions and we completed </w:t>
      </w:r>
      <w:r w:rsidR="00736FD0">
        <w:rPr>
          <w:sz w:val="22"/>
          <w:szCs w:val="22"/>
        </w:rPr>
        <w:t>none</w:t>
      </w:r>
      <w:r w:rsidRPr="00415B66">
        <w:rPr>
          <w:sz w:val="22"/>
          <w:szCs w:val="22"/>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4E8CC" w14:textId="77777777" w:rsidR="00303580" w:rsidRDefault="00303580">
      <w:r>
        <w:separator/>
      </w:r>
    </w:p>
  </w:endnote>
  <w:endnote w:type="continuationSeparator" w:id="0">
    <w:p w14:paraId="4ABAC692" w14:textId="77777777" w:rsidR="00303580" w:rsidRDefault="00303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1423" w14:textId="1E726111" w:rsidR="00A47CC6" w:rsidRDefault="00A47CC6">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EF13" w14:textId="77777777" w:rsidR="00A47CC6" w:rsidRDefault="00A47CC6">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9EC2F" w14:textId="77777777" w:rsidR="00303580" w:rsidRDefault="00303580">
      <w:r>
        <w:separator/>
      </w:r>
    </w:p>
  </w:footnote>
  <w:footnote w:type="continuationSeparator" w:id="0">
    <w:p w14:paraId="60043033" w14:textId="77777777" w:rsidR="00303580" w:rsidRDefault="00303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6AA5" w14:textId="77777777" w:rsidR="00A47CC6" w:rsidRDefault="00A47CC6"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934363">
      <w:rPr>
        <w:rStyle w:val="PageNumber"/>
        <w:i/>
        <w:noProof/>
        <w:u w:val="single"/>
      </w:rPr>
      <w:t>7</w:t>
    </w:r>
    <w:r w:rsidRPr="00246D6E">
      <w:rPr>
        <w:rStyle w:val="PageNumber"/>
        <w:i/>
        <w:u w:val="single"/>
      </w:rPr>
      <w:fldChar w:fldCharType="end"/>
    </w:r>
  </w:p>
  <w:p w14:paraId="07793DB4" w14:textId="77777777" w:rsidR="00A47CC6" w:rsidRDefault="00A47C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A47CC6" w:rsidRDefault="00A47CC6"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F20098">
      <w:rPr>
        <w:rStyle w:val="PageNumber"/>
        <w:i/>
        <w:iCs/>
        <w:noProof/>
        <w:u w:val="single"/>
      </w:rPr>
      <w:t>7</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F20098">
      <w:rPr>
        <w:rStyle w:val="PageNumber"/>
        <w:i/>
        <w:noProof/>
        <w:u w:val="single"/>
      </w:rPr>
      <w:t>7</w:t>
    </w:r>
    <w:r w:rsidRPr="00246D6E">
      <w:rPr>
        <w:rStyle w:val="PageNumber"/>
        <w:i/>
        <w:u w:val="single"/>
      </w:rPr>
      <w:fldChar w:fldCharType="end"/>
    </w:r>
  </w:p>
  <w:p w14:paraId="565CDDE1" w14:textId="77777777" w:rsidR="00A47CC6" w:rsidRPr="00E45705" w:rsidRDefault="00A47CC6"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2B46"/>
    <w:rsid w:val="00016106"/>
    <w:rsid w:val="00020F0D"/>
    <w:rsid w:val="00022705"/>
    <w:rsid w:val="00024D43"/>
    <w:rsid w:val="000360D3"/>
    <w:rsid w:val="000370BE"/>
    <w:rsid w:val="00041C31"/>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C5790"/>
    <w:rsid w:val="000D2943"/>
    <w:rsid w:val="000D4AC7"/>
    <w:rsid w:val="000F3C1E"/>
    <w:rsid w:val="000F4428"/>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069BC"/>
    <w:rsid w:val="00214D2C"/>
    <w:rsid w:val="002166FF"/>
    <w:rsid w:val="00220240"/>
    <w:rsid w:val="00226E0C"/>
    <w:rsid w:val="00231E89"/>
    <w:rsid w:val="0023302C"/>
    <w:rsid w:val="00243361"/>
    <w:rsid w:val="002436C8"/>
    <w:rsid w:val="00246D6E"/>
    <w:rsid w:val="0025510E"/>
    <w:rsid w:val="00256496"/>
    <w:rsid w:val="00264941"/>
    <w:rsid w:val="00264AB6"/>
    <w:rsid w:val="00273001"/>
    <w:rsid w:val="00284AB5"/>
    <w:rsid w:val="002856B8"/>
    <w:rsid w:val="0028757E"/>
    <w:rsid w:val="00287846"/>
    <w:rsid w:val="00294205"/>
    <w:rsid w:val="002A20BB"/>
    <w:rsid w:val="002A3636"/>
    <w:rsid w:val="002A5C9F"/>
    <w:rsid w:val="002A746D"/>
    <w:rsid w:val="002B0B02"/>
    <w:rsid w:val="002B3B52"/>
    <w:rsid w:val="002D15BC"/>
    <w:rsid w:val="002D429D"/>
    <w:rsid w:val="002D728F"/>
    <w:rsid w:val="002E24A6"/>
    <w:rsid w:val="002E43B8"/>
    <w:rsid w:val="002F07E8"/>
    <w:rsid w:val="002F0A31"/>
    <w:rsid w:val="002F1DD3"/>
    <w:rsid w:val="002F6EC9"/>
    <w:rsid w:val="00301D86"/>
    <w:rsid w:val="00303580"/>
    <w:rsid w:val="00304873"/>
    <w:rsid w:val="003205C1"/>
    <w:rsid w:val="00322340"/>
    <w:rsid w:val="0033024B"/>
    <w:rsid w:val="00332A75"/>
    <w:rsid w:val="00335461"/>
    <w:rsid w:val="00340568"/>
    <w:rsid w:val="00341671"/>
    <w:rsid w:val="00342536"/>
    <w:rsid w:val="0034785D"/>
    <w:rsid w:val="00357F0C"/>
    <w:rsid w:val="00365C7B"/>
    <w:rsid w:val="00377086"/>
    <w:rsid w:val="00381038"/>
    <w:rsid w:val="00383730"/>
    <w:rsid w:val="00390E1B"/>
    <w:rsid w:val="00391089"/>
    <w:rsid w:val="00391E62"/>
    <w:rsid w:val="00397893"/>
    <w:rsid w:val="003A5EB5"/>
    <w:rsid w:val="003B1F6B"/>
    <w:rsid w:val="003B3381"/>
    <w:rsid w:val="003C2FCC"/>
    <w:rsid w:val="003C7E02"/>
    <w:rsid w:val="003E7032"/>
    <w:rsid w:val="003F23AC"/>
    <w:rsid w:val="003F3A38"/>
    <w:rsid w:val="003F5E00"/>
    <w:rsid w:val="004053E9"/>
    <w:rsid w:val="00406D2C"/>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67FB2"/>
    <w:rsid w:val="00571513"/>
    <w:rsid w:val="005830FA"/>
    <w:rsid w:val="0058536C"/>
    <w:rsid w:val="005937EB"/>
    <w:rsid w:val="005A087D"/>
    <w:rsid w:val="005C04C1"/>
    <w:rsid w:val="005C69B9"/>
    <w:rsid w:val="005D1987"/>
    <w:rsid w:val="005D4636"/>
    <w:rsid w:val="005D5746"/>
    <w:rsid w:val="005D5A0D"/>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756BD"/>
    <w:rsid w:val="00680846"/>
    <w:rsid w:val="0068272C"/>
    <w:rsid w:val="00691186"/>
    <w:rsid w:val="00695A6F"/>
    <w:rsid w:val="006966E9"/>
    <w:rsid w:val="006A04A9"/>
    <w:rsid w:val="006A482B"/>
    <w:rsid w:val="006B63E7"/>
    <w:rsid w:val="006C2732"/>
    <w:rsid w:val="006C7186"/>
    <w:rsid w:val="006D4D93"/>
    <w:rsid w:val="006D506D"/>
    <w:rsid w:val="006E03F6"/>
    <w:rsid w:val="006E11B6"/>
    <w:rsid w:val="007003D1"/>
    <w:rsid w:val="007017A9"/>
    <w:rsid w:val="0071047D"/>
    <w:rsid w:val="00710939"/>
    <w:rsid w:val="0071576E"/>
    <w:rsid w:val="00717191"/>
    <w:rsid w:val="00717E80"/>
    <w:rsid w:val="0072143C"/>
    <w:rsid w:val="00722BA8"/>
    <w:rsid w:val="00736FD0"/>
    <w:rsid w:val="00737455"/>
    <w:rsid w:val="00742E55"/>
    <w:rsid w:val="007452F3"/>
    <w:rsid w:val="007471DB"/>
    <w:rsid w:val="007648FB"/>
    <w:rsid w:val="007676D1"/>
    <w:rsid w:val="00775871"/>
    <w:rsid w:val="00783F5A"/>
    <w:rsid w:val="00784E3A"/>
    <w:rsid w:val="00785DB6"/>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753F2"/>
    <w:rsid w:val="00881DB7"/>
    <w:rsid w:val="00883433"/>
    <w:rsid w:val="00883CA0"/>
    <w:rsid w:val="00885381"/>
    <w:rsid w:val="00895240"/>
    <w:rsid w:val="00896E02"/>
    <w:rsid w:val="008A0965"/>
    <w:rsid w:val="008A2D78"/>
    <w:rsid w:val="008A5B6C"/>
    <w:rsid w:val="008A64D8"/>
    <w:rsid w:val="008B01C6"/>
    <w:rsid w:val="008C0889"/>
    <w:rsid w:val="008C42F2"/>
    <w:rsid w:val="008C791A"/>
    <w:rsid w:val="008D12A8"/>
    <w:rsid w:val="008D43EE"/>
    <w:rsid w:val="008D6F4A"/>
    <w:rsid w:val="008E4080"/>
    <w:rsid w:val="008E4834"/>
    <w:rsid w:val="008E4C3F"/>
    <w:rsid w:val="008F7660"/>
    <w:rsid w:val="00900CB8"/>
    <w:rsid w:val="00901274"/>
    <w:rsid w:val="00901C69"/>
    <w:rsid w:val="00904288"/>
    <w:rsid w:val="00911A33"/>
    <w:rsid w:val="00915867"/>
    <w:rsid w:val="009160C7"/>
    <w:rsid w:val="00921C44"/>
    <w:rsid w:val="009322C5"/>
    <w:rsid w:val="00934363"/>
    <w:rsid w:val="00934D92"/>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3F3"/>
    <w:rsid w:val="009C1882"/>
    <w:rsid w:val="009C3F08"/>
    <w:rsid w:val="009C4A4B"/>
    <w:rsid w:val="009C6436"/>
    <w:rsid w:val="009D4211"/>
    <w:rsid w:val="009D54A3"/>
    <w:rsid w:val="009E153B"/>
    <w:rsid w:val="009E2850"/>
    <w:rsid w:val="009F1F27"/>
    <w:rsid w:val="009F5401"/>
    <w:rsid w:val="00A0317C"/>
    <w:rsid w:val="00A0355F"/>
    <w:rsid w:val="00A0640D"/>
    <w:rsid w:val="00A107E3"/>
    <w:rsid w:val="00A15ACB"/>
    <w:rsid w:val="00A1682E"/>
    <w:rsid w:val="00A24397"/>
    <w:rsid w:val="00A24839"/>
    <w:rsid w:val="00A259A6"/>
    <w:rsid w:val="00A44246"/>
    <w:rsid w:val="00A47CC6"/>
    <w:rsid w:val="00A72ADF"/>
    <w:rsid w:val="00A93A21"/>
    <w:rsid w:val="00A94D32"/>
    <w:rsid w:val="00A9766F"/>
    <w:rsid w:val="00AA6FFE"/>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4203"/>
    <w:rsid w:val="00BA6254"/>
    <w:rsid w:val="00BB3E43"/>
    <w:rsid w:val="00BB412C"/>
    <w:rsid w:val="00BC2F95"/>
    <w:rsid w:val="00BC43B4"/>
    <w:rsid w:val="00BC4EA7"/>
    <w:rsid w:val="00BC6327"/>
    <w:rsid w:val="00BD0E0D"/>
    <w:rsid w:val="00BD55BB"/>
    <w:rsid w:val="00BD5F31"/>
    <w:rsid w:val="00BE4E5D"/>
    <w:rsid w:val="00BE555D"/>
    <w:rsid w:val="00BE6564"/>
    <w:rsid w:val="00BF1F49"/>
    <w:rsid w:val="00BF523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D6EA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663BB"/>
    <w:rsid w:val="00D7538B"/>
    <w:rsid w:val="00D77322"/>
    <w:rsid w:val="00D77838"/>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15208"/>
    <w:rsid w:val="00E20938"/>
    <w:rsid w:val="00E23E88"/>
    <w:rsid w:val="00E24E8A"/>
    <w:rsid w:val="00E25265"/>
    <w:rsid w:val="00E331F5"/>
    <w:rsid w:val="00E41EE8"/>
    <w:rsid w:val="00E45705"/>
    <w:rsid w:val="00E53943"/>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0098"/>
    <w:rsid w:val="00F27D20"/>
    <w:rsid w:val="00F41F91"/>
    <w:rsid w:val="00F51B61"/>
    <w:rsid w:val="00F61DCB"/>
    <w:rsid w:val="00F67D55"/>
    <w:rsid w:val="00F75012"/>
    <w:rsid w:val="00F75418"/>
    <w:rsid w:val="00F77652"/>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2672</Words>
  <Characters>15235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17872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Joel Sears</cp:lastModifiedBy>
  <cp:revision>2</cp:revision>
  <cp:lastPrinted>2020-06-28T17:22:00Z</cp:lastPrinted>
  <dcterms:created xsi:type="dcterms:W3CDTF">2020-07-01T14:10:00Z</dcterms:created>
  <dcterms:modified xsi:type="dcterms:W3CDTF">2020-07-01T14:10:00Z</dcterms:modified>
</cp:coreProperties>
</file>