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6A59CEF" w:rsidR="00BC6327" w:rsidRPr="001F7181" w:rsidRDefault="00BC6327" w:rsidP="008E66E2">
      <w:pPr>
        <w:pStyle w:val="Heading1"/>
        <w:spacing w:before="0"/>
        <w:jc w:val="center"/>
      </w:pPr>
      <w:bookmarkStart w:id="0" w:name="_Toc58336712"/>
      <w:r w:rsidRPr="001F7181">
        <w:t>20</w:t>
      </w:r>
      <w:r w:rsidR="00587220" w:rsidRPr="001F7181">
        <w:t>2</w:t>
      </w:r>
      <w:r w:rsidR="00B325E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C728EC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645FA">
        <w:rPr>
          <w:rFonts w:ascii="Arial" w:hAnsi="Arial" w:cs="Arial"/>
          <w:sz w:val="24"/>
          <w:szCs w:val="24"/>
        </w:rPr>
        <w:t>Munz and Mendenhall</w:t>
      </w:r>
      <w:r w:rsidR="007645FA">
        <w:rPr>
          <w:rFonts w:ascii="Arial" w:hAnsi="Arial" w:cs="Arial"/>
          <w:sz w:val="24"/>
          <w:szCs w:val="24"/>
        </w:rPr>
        <w:tab/>
      </w:r>
      <w:r w:rsidR="00494C7A">
        <w:rPr>
          <w:rFonts w:ascii="Arial" w:hAnsi="Arial" w:cs="Arial"/>
          <w:sz w:val="24"/>
          <w:szCs w:val="24"/>
        </w:rPr>
        <w:t xml:space="preserve"> </w:t>
      </w:r>
    </w:p>
    <w:p w14:paraId="65A99AB1" w14:textId="568E1A8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645FA">
        <w:rPr>
          <w:rFonts w:ascii="Arial" w:hAnsi="Arial" w:cs="Arial"/>
          <w:sz w:val="24"/>
          <w:szCs w:val="24"/>
        </w:rPr>
        <w:t>July 1</w:t>
      </w:r>
      <w:r w:rsidR="007645FA" w:rsidRPr="007645FA">
        <w:rPr>
          <w:rFonts w:ascii="Arial" w:hAnsi="Arial" w:cs="Arial"/>
          <w:sz w:val="24"/>
          <w:szCs w:val="24"/>
          <w:vertAlign w:val="superscript"/>
        </w:rPr>
        <w:t>st</w:t>
      </w:r>
      <w:r w:rsidR="007645FA">
        <w:rPr>
          <w:rFonts w:ascii="Arial" w:hAnsi="Arial" w:cs="Arial"/>
          <w:sz w:val="24"/>
          <w:szCs w:val="24"/>
        </w:rPr>
        <w:t>, 202</w:t>
      </w:r>
      <w:r w:rsidR="00B325ED">
        <w:rPr>
          <w:rFonts w:ascii="Arial" w:hAnsi="Arial" w:cs="Arial"/>
          <w:sz w:val="24"/>
          <w:szCs w:val="24"/>
        </w:rPr>
        <w:t>2</w:t>
      </w:r>
    </w:p>
    <w:p w14:paraId="21C05768" w14:textId="2D544C8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645FA">
        <w:rPr>
          <w:rFonts w:ascii="Arial" w:hAnsi="Arial" w:cs="Arial"/>
          <w:sz w:val="24"/>
          <w:szCs w:val="24"/>
        </w:rPr>
        <w:t>Munz and Mendenhall’s potable water system is supplied by two groundwater wells; Munz Well #01 and Mendenhall Well #02.</w:t>
      </w:r>
    </w:p>
    <w:p w14:paraId="6AE5ED8C" w14:textId="178341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254C3">
        <w:rPr>
          <w:rFonts w:ascii="Arial" w:hAnsi="Arial" w:cs="Arial"/>
          <w:sz w:val="24"/>
          <w:szCs w:val="24"/>
        </w:rPr>
        <w:t>Camps Munz and Mendenhall, 42220 N. Lake Hughes Rd., Lake Hughes, CA 93532.</w:t>
      </w:r>
    </w:p>
    <w:p w14:paraId="11D6F99D" w14:textId="1A48FB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254C3">
        <w:rPr>
          <w:rFonts w:ascii="Arial" w:hAnsi="Arial" w:cs="Arial"/>
          <w:sz w:val="24"/>
          <w:szCs w:val="24"/>
        </w:rPr>
        <w:t>Camps Munz and Mendenhall’s potable water is supplied by two groundwater well whose chlorinated water is pumped to the camps main storage tank.</w:t>
      </w:r>
    </w:p>
    <w:p w14:paraId="55CC3D7E" w14:textId="584D36C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254C3">
        <w:rPr>
          <w:rFonts w:ascii="Arial" w:hAnsi="Arial" w:cs="Arial"/>
          <w:sz w:val="24"/>
          <w:szCs w:val="24"/>
        </w:rPr>
        <w:t>NA</w:t>
      </w:r>
    </w:p>
    <w:p w14:paraId="175FE9EF" w14:textId="509AC0B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254C3">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A097A4A"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F254C3">
        <w:rPr>
          <w:rFonts w:ascii="Arial" w:hAnsi="Arial" w:cs="Arial"/>
          <w:sz w:val="24"/>
          <w:szCs w:val="24"/>
          <w:lang w:val="es-MX"/>
        </w:rPr>
        <w:t>Camps Munz and Mendenhall</w:t>
      </w:r>
      <w:r w:rsidR="00442D66" w:rsidRPr="0050755D">
        <w:rPr>
          <w:rFonts w:ascii="Arial" w:hAnsi="Arial" w:cs="Arial"/>
          <w:sz w:val="24"/>
          <w:szCs w:val="24"/>
          <w:lang w:val="es-MX"/>
        </w:rPr>
        <w:t xml:space="preserve"> a </w:t>
      </w:r>
      <w:r w:rsidR="00F254C3">
        <w:rPr>
          <w:rFonts w:ascii="Arial" w:hAnsi="Arial" w:cs="Arial"/>
          <w:sz w:val="24"/>
          <w:szCs w:val="24"/>
          <w:lang w:val="es-MX"/>
        </w:rPr>
        <w:t>42220 N. Lake Hughes Rd., Lake Hughes, CA 93532 (661) 724-1213</w:t>
      </w:r>
      <w:r w:rsidR="00442D66" w:rsidRPr="0050755D">
        <w:rPr>
          <w:rFonts w:ascii="Arial" w:hAnsi="Arial" w:cs="Arial"/>
          <w:sz w:val="24"/>
          <w:szCs w:val="24"/>
          <w:lang w:val="es-MX"/>
        </w:rPr>
        <w:t xml:space="preserve"> para asistirlo en español.</w:t>
      </w:r>
    </w:p>
    <w:p w14:paraId="72C2ECD4" w14:textId="57DF0DDF"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F254C3">
        <w:rPr>
          <w:rFonts w:ascii="Arial" w:eastAsia="PMingLiU" w:hAnsi="Arial" w:cs="Arial"/>
          <w:sz w:val="24"/>
          <w:szCs w:val="24"/>
        </w:rPr>
        <w:t>Camps Munz and Mendenhall</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0C16B7">
        <w:rPr>
          <w:rFonts w:ascii="Arial" w:eastAsia="PMingLiU" w:hAnsi="Arial" w:cs="Arial"/>
          <w:sz w:val="24"/>
          <w:szCs w:val="24"/>
        </w:rPr>
        <w:t>42220 N. Lake Hughes Rd., Lake Hughes, CA 93532 (661) 734-1213</w:t>
      </w:r>
      <w:r w:rsidR="00FB5ACE" w:rsidRPr="00D10A7C">
        <w:rPr>
          <w:rFonts w:ascii="Arial" w:eastAsia="PMingLiU" w:hAnsi="Arial" w:cs="Arial"/>
          <w:sz w:val="24"/>
          <w:szCs w:val="24"/>
        </w:rPr>
        <w:t>.</w:t>
      </w:r>
    </w:p>
    <w:p w14:paraId="7D3636E6" w14:textId="6625F5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0C16B7">
        <w:rPr>
          <w:rFonts w:ascii="Arial" w:hAnsi="Arial" w:cs="Arial"/>
          <w:sz w:val="24"/>
          <w:szCs w:val="24"/>
        </w:rPr>
        <w:t>Camps Munz and Mendenhall, 42220 Lake Hughes Rd., Lake Hughes, CA 93532</w:t>
      </w:r>
      <w:r w:rsidR="008A64D8" w:rsidRPr="00D10A7C">
        <w:rPr>
          <w:rFonts w:ascii="Arial" w:hAnsi="Arial" w:cs="Arial"/>
          <w:sz w:val="24"/>
          <w:szCs w:val="24"/>
        </w:rPr>
        <w:t xml:space="preserve"> o tumawag sa </w:t>
      </w:r>
      <w:r w:rsidR="000C16B7">
        <w:rPr>
          <w:rFonts w:ascii="Arial" w:hAnsi="Arial" w:cs="Arial"/>
          <w:sz w:val="24"/>
          <w:szCs w:val="24"/>
        </w:rPr>
        <w:t>(661) 724-1213</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0DDD028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0C16B7">
        <w:rPr>
          <w:rFonts w:ascii="Arial" w:hAnsi="Arial" w:cs="Arial"/>
          <w:sz w:val="24"/>
          <w:szCs w:val="24"/>
        </w:rPr>
        <w:t>Camps Munz and Mendenhall</w:t>
      </w:r>
      <w:r w:rsidR="009D4211" w:rsidRPr="00D10A7C">
        <w:rPr>
          <w:rFonts w:ascii="Arial" w:hAnsi="Arial" w:cs="Arial"/>
          <w:sz w:val="24"/>
          <w:szCs w:val="24"/>
        </w:rPr>
        <w:t xml:space="preserve"> tại </w:t>
      </w:r>
      <w:r w:rsidR="000C16B7">
        <w:rPr>
          <w:rFonts w:ascii="Arial" w:hAnsi="Arial" w:cs="Arial"/>
          <w:sz w:val="24"/>
          <w:szCs w:val="24"/>
        </w:rPr>
        <w:t>42220 N. Lake Hughes Rd., Lake Hughes, CA 93532 (661) 724-1213</w:t>
      </w:r>
      <w:r w:rsidR="009D4211" w:rsidRPr="00D10A7C">
        <w:rPr>
          <w:rFonts w:ascii="Arial" w:hAnsi="Arial" w:cs="Arial"/>
          <w:sz w:val="24"/>
          <w:szCs w:val="24"/>
        </w:rPr>
        <w:t xml:space="preserve"> để được hỗ trợ giúp bằng tiếng Việt.</w:t>
      </w:r>
    </w:p>
    <w:p w14:paraId="76F47AA3" w14:textId="4D7C266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FE0A4E">
        <w:rPr>
          <w:rFonts w:ascii="Arial" w:hAnsi="Arial" w:cs="Arial"/>
          <w:sz w:val="24"/>
          <w:szCs w:val="24"/>
        </w:rPr>
        <w:t>Camps Munz and Mendenhall</w:t>
      </w:r>
      <w:r w:rsidR="006537F6" w:rsidRPr="00D10A7C">
        <w:rPr>
          <w:rFonts w:ascii="Arial" w:hAnsi="Arial" w:cs="Arial"/>
          <w:sz w:val="24"/>
          <w:szCs w:val="24"/>
        </w:rPr>
        <w:t xml:space="preserve"> ntawm </w:t>
      </w:r>
      <w:r w:rsidR="00FE0A4E">
        <w:rPr>
          <w:rFonts w:ascii="Arial" w:hAnsi="Arial" w:cs="Arial"/>
          <w:sz w:val="24"/>
          <w:szCs w:val="24"/>
        </w:rPr>
        <w:t>42220 N. Lake Hughes Rd., Lake Hughes, CA 93532 (661) 724-1213</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03EF095" w:rsidR="00095AAC" w:rsidRPr="005F082E" w:rsidRDefault="00095AAC" w:rsidP="00115004">
      <w:pPr>
        <w:pStyle w:val="Caption"/>
      </w:pPr>
      <w:r w:rsidRPr="005F082E">
        <w:t xml:space="preserve">Table </w:t>
      </w:r>
      <w:fldSimple w:instr=" SEQ Table \* ARABIC ">
        <w:r w:rsidR="00FE0A4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AA9568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0C16B7">
              <w:rPr>
                <w:rFonts w:ascii="Arial" w:hAnsi="Arial" w:cs="Arial"/>
                <w:color w:val="000000" w:themeColor="text1"/>
                <w:sz w:val="24"/>
                <w:szCs w:val="24"/>
              </w:rPr>
              <w:t>0</w:t>
            </w:r>
          </w:p>
        </w:tc>
        <w:tc>
          <w:tcPr>
            <w:tcW w:w="1443" w:type="dxa"/>
            <w:shd w:val="clear" w:color="auto" w:fill="auto"/>
          </w:tcPr>
          <w:p w14:paraId="7D6226CF" w14:textId="6D6C210A" w:rsidR="00095AAC" w:rsidRPr="005F082E" w:rsidRDefault="000C16B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40114F9" w:rsidR="008572DA" w:rsidRPr="005F082E" w:rsidRDefault="000C16B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CF16034" w:rsidR="00095AAC" w:rsidRPr="005F082E" w:rsidRDefault="000C16B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DD2B16C" w:rsidR="008572DA" w:rsidRPr="005F082E" w:rsidRDefault="000C16B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945917F" w:rsidR="00095AAC" w:rsidRPr="005F082E" w:rsidRDefault="000C16B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5C841810" w:rsidR="005210D2" w:rsidRPr="005F082E" w:rsidRDefault="005210D2" w:rsidP="00070C22">
      <w:pPr>
        <w:pStyle w:val="Caption"/>
      </w:pPr>
      <w:r w:rsidRPr="005F082E">
        <w:t xml:space="preserve">Table </w:t>
      </w:r>
      <w:fldSimple w:instr=" SEQ Table \* ARABIC ">
        <w:r w:rsidR="00FE0A4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3EB5885" w:rsidR="008572DA" w:rsidRPr="005F082E" w:rsidRDefault="008B183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06/29/2021</w:t>
            </w:r>
          </w:p>
        </w:tc>
        <w:tc>
          <w:tcPr>
            <w:tcW w:w="900" w:type="dxa"/>
            <w:tcMar>
              <w:left w:w="86" w:type="dxa"/>
              <w:right w:w="86" w:type="dxa"/>
            </w:tcMar>
          </w:tcPr>
          <w:p w14:paraId="102D5A02" w14:textId="3A1478B9" w:rsidR="008572DA" w:rsidRPr="005F082E" w:rsidRDefault="003E02A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151DF476" w:rsidR="008572DA" w:rsidRPr="005F082E" w:rsidRDefault="003E02A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900" w:type="dxa"/>
            <w:tcMar>
              <w:left w:w="86" w:type="dxa"/>
              <w:right w:w="86" w:type="dxa"/>
            </w:tcMar>
          </w:tcPr>
          <w:p w14:paraId="308535F4" w14:textId="6CC24EDA" w:rsidR="008572DA" w:rsidRPr="005F082E" w:rsidRDefault="008B183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841D0C6" w:rsidR="008572DA" w:rsidRPr="005F082E" w:rsidRDefault="003E02A7" w:rsidP="00960466">
            <w:pPr>
              <w:spacing w:before="40" w:after="40"/>
              <w:jc w:val="center"/>
              <w:rPr>
                <w:rFonts w:ascii="Arial" w:hAnsi="Arial" w:cs="Arial"/>
                <w:sz w:val="24"/>
                <w:szCs w:val="24"/>
              </w:rPr>
            </w:pPr>
            <w:r>
              <w:rPr>
                <w:rFonts w:ascii="Arial" w:hAnsi="Arial" w:cs="Arial"/>
                <w:color w:val="000000" w:themeColor="text1"/>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8B40AE" w:rsidR="00FC33C4" w:rsidRPr="005F082E" w:rsidRDefault="008B183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06/29/2021</w:t>
            </w:r>
          </w:p>
        </w:tc>
        <w:tc>
          <w:tcPr>
            <w:tcW w:w="900" w:type="dxa"/>
            <w:tcMar>
              <w:left w:w="86" w:type="dxa"/>
              <w:right w:w="86" w:type="dxa"/>
            </w:tcMar>
          </w:tcPr>
          <w:p w14:paraId="42CEE2F3" w14:textId="05407DA0" w:rsidR="00FC33C4" w:rsidRPr="005F082E" w:rsidRDefault="003E02A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55D27837" w:rsidR="00FC33C4" w:rsidRPr="005F082E" w:rsidRDefault="008B183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0.15</w:t>
            </w:r>
          </w:p>
        </w:tc>
        <w:tc>
          <w:tcPr>
            <w:tcW w:w="900" w:type="dxa"/>
            <w:tcMar>
              <w:left w:w="86" w:type="dxa"/>
              <w:right w:w="86" w:type="dxa"/>
            </w:tcMar>
          </w:tcPr>
          <w:p w14:paraId="1AE57BBF" w14:textId="60543A3E" w:rsidR="00FC33C4" w:rsidRPr="005F082E" w:rsidRDefault="008B183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10163785"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w:t>
            </w:r>
          </w:p>
        </w:tc>
      </w:tr>
    </w:tbl>
    <w:p w14:paraId="28CE577E" w14:textId="4F35E2F8" w:rsidR="005D3708" w:rsidRPr="005F082E" w:rsidRDefault="005D3708" w:rsidP="00070C22">
      <w:pPr>
        <w:pStyle w:val="Caption"/>
      </w:pPr>
      <w:r w:rsidRPr="005F082E">
        <w:lastRenderedPageBreak/>
        <w:t xml:space="preserve">Table </w:t>
      </w:r>
      <w:fldSimple w:instr=" SEQ Table \* ARABIC ">
        <w:r w:rsidR="00FE0A4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861D133" w:rsidR="00684C7E" w:rsidRPr="005F082E" w:rsidRDefault="008B183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12/20/2021</w:t>
            </w:r>
          </w:p>
        </w:tc>
        <w:tc>
          <w:tcPr>
            <w:tcW w:w="1260" w:type="dxa"/>
            <w:tcMar>
              <w:left w:w="58" w:type="dxa"/>
              <w:right w:w="58" w:type="dxa"/>
            </w:tcMar>
          </w:tcPr>
          <w:p w14:paraId="690B0D1C" w14:textId="14A72E5B" w:rsidR="00684C7E" w:rsidRPr="005F082E" w:rsidRDefault="008B183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w:t>
            </w:r>
          </w:p>
        </w:tc>
        <w:tc>
          <w:tcPr>
            <w:tcW w:w="1530" w:type="dxa"/>
            <w:tcMar>
              <w:left w:w="58" w:type="dxa"/>
              <w:right w:w="58" w:type="dxa"/>
            </w:tcMar>
          </w:tcPr>
          <w:p w14:paraId="6802CC34" w14:textId="2A02769F" w:rsidR="00684C7E" w:rsidRPr="005F082E" w:rsidRDefault="00E310F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29 - 30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4CD8FA8" w:rsidR="00684C7E" w:rsidRPr="005F082E" w:rsidRDefault="00E310F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12/20/2021</w:t>
            </w:r>
          </w:p>
        </w:tc>
        <w:tc>
          <w:tcPr>
            <w:tcW w:w="1260" w:type="dxa"/>
            <w:tcMar>
              <w:left w:w="58" w:type="dxa"/>
              <w:right w:w="58" w:type="dxa"/>
            </w:tcMar>
          </w:tcPr>
          <w:p w14:paraId="5F571C45" w14:textId="08705133" w:rsidR="00684C7E" w:rsidRPr="005F082E" w:rsidRDefault="00E310F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273</w:t>
            </w:r>
          </w:p>
        </w:tc>
        <w:tc>
          <w:tcPr>
            <w:tcW w:w="1530" w:type="dxa"/>
            <w:tcMar>
              <w:left w:w="58" w:type="dxa"/>
              <w:right w:w="58" w:type="dxa"/>
            </w:tcMar>
          </w:tcPr>
          <w:p w14:paraId="2BE476FB" w14:textId="6BB53E36" w:rsidR="00684C7E" w:rsidRPr="005F082E" w:rsidRDefault="00E310F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273 - 275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C930FCB" w:rsidR="005D3708" w:rsidRPr="005F082E" w:rsidRDefault="005D3708" w:rsidP="00070C22">
      <w:pPr>
        <w:pStyle w:val="Caption"/>
      </w:pPr>
      <w:r w:rsidRPr="005F082E">
        <w:t xml:space="preserve">Table </w:t>
      </w:r>
      <w:fldSimple w:instr=" SEQ Table \* ARABIC ">
        <w:r w:rsidR="00FE0A4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6E33B41" w:rsidR="00512D8C" w:rsidRPr="005F082E" w:rsidRDefault="005A093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42D9ED34" w:rsidR="00512D8C" w:rsidRPr="005F082E" w:rsidRDefault="00E310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12/20/2021</w:t>
            </w:r>
          </w:p>
        </w:tc>
        <w:tc>
          <w:tcPr>
            <w:tcW w:w="1260" w:type="dxa"/>
          </w:tcPr>
          <w:p w14:paraId="1BD7CABC" w14:textId="76117E12" w:rsidR="00512D8C" w:rsidRPr="005F082E" w:rsidRDefault="00E310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0.78</w:t>
            </w:r>
          </w:p>
        </w:tc>
        <w:tc>
          <w:tcPr>
            <w:tcW w:w="1530" w:type="dxa"/>
          </w:tcPr>
          <w:p w14:paraId="40895B2C" w14:textId="49494652" w:rsidR="00512D8C" w:rsidRPr="005F082E" w:rsidRDefault="00E310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0.78 – 0.99</w:t>
            </w:r>
          </w:p>
        </w:tc>
        <w:tc>
          <w:tcPr>
            <w:tcW w:w="1170" w:type="dxa"/>
          </w:tcPr>
          <w:p w14:paraId="707B8EC2" w14:textId="01725AA1"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00C4D815"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FB1C95F"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3547C623" w:rsidR="00244938" w:rsidRPr="005F082E" w:rsidRDefault="005A093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764A79FF" w:rsidR="00244938" w:rsidRPr="005F082E" w:rsidRDefault="00E310F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12/20/2021</w:t>
            </w:r>
          </w:p>
        </w:tc>
        <w:tc>
          <w:tcPr>
            <w:tcW w:w="1260" w:type="dxa"/>
          </w:tcPr>
          <w:p w14:paraId="7CAF39D9" w14:textId="72450705" w:rsidR="00244938" w:rsidRPr="005F082E" w:rsidRDefault="00E310F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694B316A" w14:textId="080E56A2" w:rsidR="00244938" w:rsidRPr="005F082E" w:rsidRDefault="00E310F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 – 2.0</w:t>
            </w:r>
          </w:p>
        </w:tc>
        <w:tc>
          <w:tcPr>
            <w:tcW w:w="1170" w:type="dxa"/>
          </w:tcPr>
          <w:p w14:paraId="04B3ABD1" w14:textId="49F60527"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59A6DFFB"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4015C65D"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0BD35C1C" w:rsidR="001F7181" w:rsidRPr="005F082E" w:rsidRDefault="005A093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535C6478" w14:textId="1A14E87E" w:rsidR="001F7181" w:rsidRPr="005F082E" w:rsidRDefault="00E310F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12/20/2021</w:t>
            </w:r>
          </w:p>
        </w:tc>
        <w:tc>
          <w:tcPr>
            <w:tcW w:w="1260" w:type="dxa"/>
          </w:tcPr>
          <w:p w14:paraId="1A872876" w14:textId="42E1896E" w:rsidR="001F7181" w:rsidRPr="005F082E" w:rsidRDefault="00E310F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0.028</w:t>
            </w:r>
          </w:p>
        </w:tc>
        <w:tc>
          <w:tcPr>
            <w:tcW w:w="1530" w:type="dxa"/>
          </w:tcPr>
          <w:p w14:paraId="4E27FAAD" w14:textId="3931D8EB" w:rsidR="001F7181" w:rsidRPr="005F082E" w:rsidRDefault="00E310F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0.028 </w:t>
            </w:r>
          </w:p>
        </w:tc>
        <w:tc>
          <w:tcPr>
            <w:tcW w:w="1170" w:type="dxa"/>
          </w:tcPr>
          <w:p w14:paraId="6EC8A772" w14:textId="7030C8F6"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694AD666"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51819F9C"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Natural deposits </w:t>
            </w:r>
          </w:p>
        </w:tc>
      </w:tr>
    </w:tbl>
    <w:p w14:paraId="7CEB1FE7" w14:textId="313E1E12" w:rsidR="005D3708" w:rsidRPr="005F082E" w:rsidRDefault="005D3708" w:rsidP="00070C22">
      <w:pPr>
        <w:pStyle w:val="Caption"/>
      </w:pPr>
      <w:r w:rsidRPr="005F082E">
        <w:t xml:space="preserve">Table </w:t>
      </w:r>
      <w:fldSimple w:instr=" SEQ Table \* ARABIC ">
        <w:r w:rsidR="00FE0A4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C2AFDDD"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40EBA663"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12/20/2021</w:t>
            </w:r>
          </w:p>
        </w:tc>
        <w:tc>
          <w:tcPr>
            <w:tcW w:w="1260" w:type="dxa"/>
          </w:tcPr>
          <w:p w14:paraId="5D465B29" w14:textId="0A9A6837"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6F2413BA" w14:textId="752DD40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900" w:type="dxa"/>
          </w:tcPr>
          <w:p w14:paraId="5615AC9F" w14:textId="0BE1F679"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9172A2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AA4F81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6123DABE"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3C30AB5C"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12/20/2021</w:t>
            </w:r>
          </w:p>
        </w:tc>
        <w:tc>
          <w:tcPr>
            <w:tcW w:w="1260" w:type="dxa"/>
          </w:tcPr>
          <w:p w14:paraId="72C49EEB" w14:textId="1F7605D3"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w:t>
            </w:r>
          </w:p>
        </w:tc>
        <w:tc>
          <w:tcPr>
            <w:tcW w:w="1530" w:type="dxa"/>
          </w:tcPr>
          <w:p w14:paraId="7C11921B" w14:textId="354D6FDB"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62 - 85</w:t>
            </w:r>
          </w:p>
        </w:tc>
        <w:tc>
          <w:tcPr>
            <w:tcW w:w="900" w:type="dxa"/>
          </w:tcPr>
          <w:p w14:paraId="491F1603" w14:textId="37A9914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9B071F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34017C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055E753C"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14F00ADA"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12/20/2021</w:t>
            </w:r>
          </w:p>
        </w:tc>
        <w:tc>
          <w:tcPr>
            <w:tcW w:w="1260" w:type="dxa"/>
          </w:tcPr>
          <w:p w14:paraId="0AC370FD" w14:textId="268571C0"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w:t>
            </w:r>
          </w:p>
        </w:tc>
        <w:tc>
          <w:tcPr>
            <w:tcW w:w="1530" w:type="dxa"/>
          </w:tcPr>
          <w:p w14:paraId="06D23DE1" w14:textId="620C702E"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370 - 420</w:t>
            </w:r>
          </w:p>
        </w:tc>
        <w:tc>
          <w:tcPr>
            <w:tcW w:w="900" w:type="dxa"/>
          </w:tcPr>
          <w:p w14:paraId="4A9C9B68" w14:textId="1D97C0AD"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0731C7A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689DDE9" w:rsidR="00086BEB" w:rsidRPr="005F082E" w:rsidRDefault="006864C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w:t>
            </w:r>
          </w:p>
        </w:tc>
      </w:tr>
    </w:tbl>
    <w:p w14:paraId="69D3A731" w14:textId="710B53B7" w:rsidR="005D3708" w:rsidRPr="005F082E" w:rsidRDefault="005D3708" w:rsidP="00875407">
      <w:pPr>
        <w:pStyle w:val="Caption"/>
        <w:widowControl w:val="0"/>
      </w:pPr>
      <w:r w:rsidRPr="005F082E">
        <w:lastRenderedPageBreak/>
        <w:t xml:space="preserve">Table </w:t>
      </w:r>
      <w:fldSimple w:instr=" SEQ Table \* ARABIC ">
        <w:r w:rsidR="00FE0A4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8255C6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00D8">
        <w:rPr>
          <w:rFonts w:ascii="Arial" w:hAnsi="Arial" w:cs="Arial"/>
          <w:bCs/>
          <w:sz w:val="24"/>
          <w:szCs w:val="24"/>
          <w:u w:val="single"/>
        </w:rPr>
        <w:t>Camps Munz and Mendenhall</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5669B90"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CDF672D"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EB0AAF4"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138EE247"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5D8982C"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16E802B7"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34A6870B"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17DEB6FB"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032668E0"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068A058F"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8788C8B"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26806B5" w:rsidR="00E80EE7"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563106AF"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37D56F1" w:rsidR="001F7181"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5C4F8CA"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C99DAC6" w:rsidR="001F7181"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1E3513"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1C7DE234"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0C9CCD9E"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175BA577"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6C63F4E"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772B2454"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2D4D6999" w:rsidR="0087640F" w:rsidRPr="005F082E" w:rsidRDefault="005E00D8"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61DD803E"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778BDA10" w:rsidR="0087640F" w:rsidRPr="005F082E" w:rsidRDefault="005E00D8"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0234527D"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F1205ED" w:rsidR="00E80EE7" w:rsidRPr="005F082E" w:rsidRDefault="00E80EE7" w:rsidP="001B4F20">
            <w:pPr>
              <w:pStyle w:val="BodyText"/>
              <w:keepNext/>
              <w:spacing w:before="40" w:after="40"/>
              <w:jc w:val="left"/>
              <w:rPr>
                <w:rFonts w:ascii="Arial" w:hAnsi="Arial" w:cs="Arial"/>
                <w:color w:val="000000" w:themeColor="text1"/>
                <w:sz w:val="24"/>
                <w:szCs w:val="24"/>
              </w:rPr>
            </w:pP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30EFD36"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1ADDEDD3"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21840C88"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443577F5"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5BD0CA89"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7C0D26B6"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5C42839F"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570FECBD"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3A5D2BEB"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14B22CE1"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F1BD9F3"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6864CC">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6864CC">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6864CC">
        <w:rPr>
          <w:rFonts w:ascii="Arial" w:hAnsi="Arial" w:cs="Arial"/>
          <w:sz w:val="24"/>
          <w:szCs w:val="24"/>
        </w:rPr>
        <w:t>0</w:t>
      </w:r>
      <w:r w:rsidRPr="005F082E">
        <w:rPr>
          <w:rFonts w:ascii="Arial" w:hAnsi="Arial" w:cs="Arial"/>
          <w:sz w:val="24"/>
          <w:szCs w:val="24"/>
        </w:rPr>
        <w:t xml:space="preserve">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4DA60176"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6864CC">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6864CC">
        <w:rPr>
          <w:rFonts w:ascii="Arial" w:hAnsi="Arial" w:cs="Arial"/>
          <w:sz w:val="24"/>
          <w:szCs w:val="24"/>
        </w:rPr>
        <w:t>0</w:t>
      </w:r>
      <w:r w:rsidRPr="005F082E">
        <w:rPr>
          <w:rFonts w:ascii="Arial" w:hAnsi="Arial" w:cs="Arial"/>
          <w:sz w:val="24"/>
          <w:szCs w:val="24"/>
        </w:rPr>
        <w:t xml:space="preserve"> Level 2 assessments were completed.  In addition, we were required to take [</w:t>
      </w:r>
      <w:bookmarkStart w:id="17" w:name="_Hlk535238579"/>
      <w:r w:rsidR="00FB5ACE" w:rsidRPr="005F082E">
        <w:rPr>
          <w:rFonts w:ascii="Arial" w:hAnsi="Arial" w:cs="Arial"/>
          <w:sz w:val="24"/>
          <w:szCs w:val="24"/>
        </w:rPr>
        <w:t>Insert Number of Corrective Actions</w:t>
      </w:r>
      <w:bookmarkEnd w:id="1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274E" w14:textId="77777777" w:rsidR="00F12807" w:rsidRDefault="00F12807">
      <w:r>
        <w:separator/>
      </w:r>
    </w:p>
    <w:p w14:paraId="05F3A30C" w14:textId="77777777" w:rsidR="00F12807" w:rsidRDefault="00F12807"/>
  </w:endnote>
  <w:endnote w:type="continuationSeparator" w:id="0">
    <w:p w14:paraId="3DF2ECAA" w14:textId="77777777" w:rsidR="00F12807" w:rsidRDefault="00F12807">
      <w:r>
        <w:continuationSeparator/>
      </w:r>
    </w:p>
    <w:p w14:paraId="2B6E1C7C" w14:textId="77777777" w:rsidR="00F12807" w:rsidRDefault="00F12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5A0939" w:rsidRDefault="005A0939">
    <w:pPr>
      <w:pStyle w:val="Footer"/>
    </w:pPr>
  </w:p>
  <w:p w14:paraId="1C17C8FD" w14:textId="77777777" w:rsidR="005A0939" w:rsidRDefault="005A09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5A0939" w:rsidRPr="002E5912" w:rsidRDefault="005A093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B7F8" w14:textId="77777777" w:rsidR="00F12807" w:rsidRDefault="00F12807">
      <w:r>
        <w:separator/>
      </w:r>
    </w:p>
    <w:p w14:paraId="7C7D8D64" w14:textId="77777777" w:rsidR="00F12807" w:rsidRDefault="00F12807"/>
  </w:footnote>
  <w:footnote w:type="continuationSeparator" w:id="0">
    <w:p w14:paraId="3D7A7E80" w14:textId="77777777" w:rsidR="00F12807" w:rsidRDefault="00F12807">
      <w:r>
        <w:continuationSeparator/>
      </w:r>
    </w:p>
    <w:p w14:paraId="1F53C55A" w14:textId="77777777" w:rsidR="00F12807" w:rsidRDefault="00F12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5A0939" w:rsidRDefault="005A0939">
    <w:pPr>
      <w:pStyle w:val="Header"/>
    </w:pPr>
  </w:p>
  <w:p w14:paraId="2F40F5FE" w14:textId="77777777" w:rsidR="005A0939" w:rsidRDefault="005A09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5A0939" w:rsidRDefault="005A093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B7"/>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2849"/>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2A7"/>
    <w:rsid w:val="003E27AB"/>
    <w:rsid w:val="003E7032"/>
    <w:rsid w:val="003F23AC"/>
    <w:rsid w:val="003F3A38"/>
    <w:rsid w:val="003F3F4C"/>
    <w:rsid w:val="003F5E00"/>
    <w:rsid w:val="00401832"/>
    <w:rsid w:val="004053E9"/>
    <w:rsid w:val="00405967"/>
    <w:rsid w:val="00412B2F"/>
    <w:rsid w:val="00413E30"/>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0939"/>
    <w:rsid w:val="005B6169"/>
    <w:rsid w:val="005C04C1"/>
    <w:rsid w:val="005C7FD9"/>
    <w:rsid w:val="005D1987"/>
    <w:rsid w:val="005D3708"/>
    <w:rsid w:val="005D3BD9"/>
    <w:rsid w:val="005D4636"/>
    <w:rsid w:val="005D5746"/>
    <w:rsid w:val="005D698E"/>
    <w:rsid w:val="005D7E01"/>
    <w:rsid w:val="005E00D8"/>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64CC"/>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FA4"/>
    <w:rsid w:val="00737455"/>
    <w:rsid w:val="00742E55"/>
    <w:rsid w:val="00743F7B"/>
    <w:rsid w:val="007452F3"/>
    <w:rsid w:val="007471DB"/>
    <w:rsid w:val="007640D4"/>
    <w:rsid w:val="007645F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1838"/>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457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25ED"/>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0E5D"/>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0FD"/>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2807"/>
    <w:rsid w:val="00F20D47"/>
    <w:rsid w:val="00F2399F"/>
    <w:rsid w:val="00F254C3"/>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0A4E"/>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6</cp:revision>
  <cp:lastPrinted>2021-07-01T17:53:00Z</cp:lastPrinted>
  <dcterms:created xsi:type="dcterms:W3CDTF">2022-06-27T17:13:00Z</dcterms:created>
  <dcterms:modified xsi:type="dcterms:W3CDTF">2022-06-28T17:30:00Z</dcterms:modified>
</cp:coreProperties>
</file>