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77827ACC" w14:textId="6DDB3C12" w:rsidR="00555E88"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55E88">
        <w:rPr>
          <w:rFonts w:ascii="Arial" w:hAnsi="Arial" w:cs="Arial"/>
          <w:sz w:val="24"/>
          <w:szCs w:val="24"/>
        </w:rPr>
        <w:t>Bleich Flat Mutual Water Company</w:t>
      </w:r>
      <w:r w:rsidR="00494C7A" w:rsidRPr="005162DE">
        <w:rPr>
          <w:rFonts w:ascii="Arial" w:hAnsi="Arial" w:cs="Arial"/>
          <w:sz w:val="24"/>
          <w:szCs w:val="24"/>
        </w:rPr>
        <w:t xml:space="preserve"> </w:t>
      </w:r>
    </w:p>
    <w:p w14:paraId="65A99AB1" w14:textId="7F2EF0F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832A6">
        <w:rPr>
          <w:rFonts w:ascii="Arial" w:hAnsi="Arial" w:cs="Arial"/>
          <w:sz w:val="24"/>
          <w:szCs w:val="24"/>
        </w:rPr>
        <w:t>February</w:t>
      </w:r>
      <w:r w:rsidR="00555E88">
        <w:rPr>
          <w:rFonts w:ascii="Arial" w:hAnsi="Arial" w:cs="Arial"/>
          <w:sz w:val="24"/>
          <w:szCs w:val="24"/>
        </w:rPr>
        <w:t xml:space="preserve"> 1</w:t>
      </w:r>
      <w:r w:rsidR="002832A6">
        <w:rPr>
          <w:rFonts w:ascii="Arial" w:hAnsi="Arial" w:cs="Arial"/>
          <w:sz w:val="24"/>
          <w:szCs w:val="24"/>
        </w:rPr>
        <w:t>7</w:t>
      </w:r>
      <w:r w:rsidR="00555E88">
        <w:rPr>
          <w:rFonts w:ascii="Arial" w:hAnsi="Arial" w:cs="Arial"/>
          <w:sz w:val="24"/>
          <w:szCs w:val="24"/>
        </w:rPr>
        <w:t>, 2025</w:t>
      </w:r>
    </w:p>
    <w:p w14:paraId="21C05768" w14:textId="4BBB79B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55E88">
        <w:rPr>
          <w:rFonts w:ascii="Arial" w:hAnsi="Arial" w:cs="Arial"/>
          <w:sz w:val="24"/>
          <w:szCs w:val="24"/>
        </w:rPr>
        <w:t>Ground Water from 4 domestic wells</w:t>
      </w:r>
    </w:p>
    <w:p w14:paraId="6AE5ED8C" w14:textId="33B1880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55E88">
        <w:rPr>
          <w:rFonts w:ascii="Arial" w:hAnsi="Arial" w:cs="Arial"/>
          <w:sz w:val="24"/>
          <w:szCs w:val="24"/>
        </w:rPr>
        <w:t>46201 Kings Canyon Road, Lancaster, CA 93536</w:t>
      </w:r>
    </w:p>
    <w:p w14:paraId="11D6F99D" w14:textId="169A1D3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55E88">
        <w:rPr>
          <w:rFonts w:ascii="Arial" w:hAnsi="Arial" w:cs="Arial"/>
          <w:sz w:val="24"/>
          <w:szCs w:val="24"/>
        </w:rPr>
        <w:t>Not Available</w:t>
      </w:r>
    </w:p>
    <w:p w14:paraId="55CC3D7E" w14:textId="0810547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55E88">
        <w:rPr>
          <w:rFonts w:ascii="Arial" w:hAnsi="Arial" w:cs="Arial"/>
          <w:sz w:val="24"/>
          <w:szCs w:val="24"/>
        </w:rPr>
        <w:t>Call for more information.</w:t>
      </w:r>
    </w:p>
    <w:p w14:paraId="175FE9EF" w14:textId="68D2230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55E88">
        <w:rPr>
          <w:rFonts w:ascii="Arial" w:hAnsi="Arial" w:cs="Arial"/>
          <w:sz w:val="24"/>
          <w:szCs w:val="24"/>
        </w:rPr>
        <w:t>Anne Harvey (661) 810-5752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proofErr w:type="spellStart"/>
      <w:r w:rsidRPr="00555E88">
        <w:rPr>
          <w:rFonts w:ascii="Arial" w:hAnsi="Arial" w:cs="Arial"/>
          <w:sz w:val="24"/>
          <w:szCs w:val="24"/>
          <w:lang w:val="es-ES"/>
        </w:rPr>
        <w:t>Language</w:t>
      </w:r>
      <w:proofErr w:type="spellEnd"/>
      <w:r w:rsidRPr="00555E88">
        <w:rPr>
          <w:rFonts w:ascii="Arial" w:hAnsi="Arial" w:cs="Arial"/>
          <w:sz w:val="24"/>
          <w:szCs w:val="24"/>
          <w:lang w:val="es-ES"/>
        </w:rPr>
        <w:t xml:space="preserve"> in </w:t>
      </w:r>
      <w:proofErr w:type="spellStart"/>
      <w:r w:rsidR="008404C1" w:rsidRPr="00555E88">
        <w:rPr>
          <w:rFonts w:ascii="Arial" w:hAnsi="Arial" w:cs="Arial"/>
          <w:sz w:val="24"/>
          <w:szCs w:val="24"/>
          <w:lang w:val="es-ES"/>
        </w:rPr>
        <w:t>Spanish</w:t>
      </w:r>
      <w:proofErr w:type="spellEnd"/>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proofErr w:type="spellStart"/>
      <w:r w:rsidR="002A21EA" w:rsidRPr="00555E88">
        <w:rPr>
          <w:rFonts w:ascii="Arial" w:hAnsi="Arial" w:cs="Arial"/>
          <w:sz w:val="24"/>
          <w:szCs w:val="24"/>
          <w:lang w:val="es-MX"/>
        </w:rPr>
        <w:t>Enter</w:t>
      </w:r>
      <w:proofErr w:type="spellEnd"/>
      <w:r w:rsidR="00442D66" w:rsidRPr="00555E88">
        <w:rPr>
          <w:rFonts w:ascii="Arial" w:hAnsi="Arial" w:cs="Arial"/>
          <w:sz w:val="24"/>
          <w:szCs w:val="24"/>
          <w:lang w:val="es-MX"/>
        </w:rPr>
        <w:t xml:space="preserve"> </w:t>
      </w:r>
      <w:proofErr w:type="spellStart"/>
      <w:r w:rsidR="00442D66" w:rsidRPr="00555E88">
        <w:rPr>
          <w:rFonts w:ascii="Arial" w:hAnsi="Arial" w:cs="Arial"/>
          <w:sz w:val="24"/>
          <w:szCs w:val="24"/>
          <w:lang w:val="es-MX"/>
        </w:rPr>
        <w:t>Water</w:t>
      </w:r>
      <w:proofErr w:type="spellEnd"/>
      <w:r w:rsidR="00442D66" w:rsidRPr="00555E88">
        <w:rPr>
          <w:rFonts w:ascii="Arial" w:hAnsi="Arial" w:cs="Arial"/>
          <w:sz w:val="24"/>
          <w:szCs w:val="24"/>
          <w:lang w:val="es-MX"/>
        </w:rPr>
        <w:t xml:space="preserve"> </w:t>
      </w:r>
      <w:proofErr w:type="spellStart"/>
      <w:r w:rsidR="00442D66" w:rsidRPr="00555E88">
        <w:rPr>
          <w:rFonts w:ascii="Arial" w:hAnsi="Arial" w:cs="Arial"/>
          <w:sz w:val="24"/>
          <w:szCs w:val="24"/>
          <w:lang w:val="es-MX"/>
        </w:rPr>
        <w:t>System</w:t>
      </w:r>
      <w:r w:rsidR="002A21EA" w:rsidRPr="00555E88">
        <w:rPr>
          <w:rFonts w:ascii="Arial" w:hAnsi="Arial" w:cs="Arial"/>
          <w:sz w:val="24"/>
          <w:szCs w:val="24"/>
          <w:lang w:val="es-MX"/>
        </w:rPr>
        <w:t>’s</w:t>
      </w:r>
      <w:proofErr w:type="spellEnd"/>
      <w:r w:rsidR="00442D66" w:rsidRPr="00555E88">
        <w:rPr>
          <w:rFonts w:ascii="Arial" w:hAnsi="Arial" w:cs="Arial"/>
          <w:sz w:val="24"/>
          <w:szCs w:val="24"/>
          <w:lang w:val="es-MX"/>
        </w:rPr>
        <w:t xml:space="preserve"> </w:t>
      </w:r>
      <w:proofErr w:type="spellStart"/>
      <w:r w:rsidR="00442D66" w:rsidRPr="00555E88">
        <w:rPr>
          <w:rFonts w:ascii="Arial" w:hAnsi="Arial" w:cs="Arial"/>
          <w:sz w:val="24"/>
          <w:szCs w:val="24"/>
          <w:lang w:val="es-MX"/>
        </w:rPr>
        <w:t>Name</w:t>
      </w:r>
      <w:proofErr w:type="spellEnd"/>
      <w:r w:rsidR="00442D66" w:rsidRPr="005162DE">
        <w:rPr>
          <w:rFonts w:ascii="Arial" w:hAnsi="Arial" w:cs="Arial"/>
          <w:sz w:val="24"/>
          <w:szCs w:val="24"/>
          <w:lang w:val="es-MX"/>
        </w:rPr>
        <w:t>] a [</w:t>
      </w:r>
      <w:proofErr w:type="spellStart"/>
      <w:r w:rsidR="008F19DE" w:rsidRPr="00555E88">
        <w:rPr>
          <w:rFonts w:ascii="Arial" w:hAnsi="Arial" w:cs="Arial"/>
          <w:sz w:val="24"/>
          <w:szCs w:val="24"/>
          <w:lang w:val="es-MX"/>
        </w:rPr>
        <w:t>Enter</w:t>
      </w:r>
      <w:proofErr w:type="spellEnd"/>
      <w:r w:rsidR="00442D66" w:rsidRPr="00555E88">
        <w:rPr>
          <w:rFonts w:ascii="Arial" w:hAnsi="Arial" w:cs="Arial"/>
          <w:sz w:val="24"/>
          <w:szCs w:val="24"/>
          <w:lang w:val="es-MX"/>
        </w:rPr>
        <w:t xml:space="preserve"> </w:t>
      </w:r>
      <w:proofErr w:type="spellStart"/>
      <w:r w:rsidR="00442D66" w:rsidRPr="00555E88">
        <w:rPr>
          <w:rFonts w:ascii="Arial" w:hAnsi="Arial" w:cs="Arial"/>
          <w:sz w:val="24"/>
          <w:szCs w:val="24"/>
          <w:lang w:val="es-MX"/>
        </w:rPr>
        <w:t>Water</w:t>
      </w:r>
      <w:proofErr w:type="spellEnd"/>
      <w:r w:rsidR="00442D66" w:rsidRPr="00555E88">
        <w:rPr>
          <w:rFonts w:ascii="Arial" w:hAnsi="Arial" w:cs="Arial"/>
          <w:sz w:val="24"/>
          <w:szCs w:val="24"/>
          <w:lang w:val="es-MX"/>
        </w:rPr>
        <w:t xml:space="preserve"> </w:t>
      </w:r>
      <w:proofErr w:type="spellStart"/>
      <w:r w:rsidR="00442D66" w:rsidRPr="00555E88">
        <w:rPr>
          <w:rFonts w:ascii="Arial" w:hAnsi="Arial" w:cs="Arial"/>
          <w:sz w:val="24"/>
          <w:szCs w:val="24"/>
          <w:lang w:val="es-MX"/>
        </w:rPr>
        <w:t>System</w:t>
      </w:r>
      <w:r w:rsidR="008F19DE" w:rsidRPr="00555E88">
        <w:rPr>
          <w:rFonts w:ascii="Arial" w:hAnsi="Arial" w:cs="Arial"/>
          <w:sz w:val="24"/>
          <w:szCs w:val="24"/>
          <w:lang w:val="es-MX"/>
        </w:rPr>
        <w:t>’s</w:t>
      </w:r>
      <w:proofErr w:type="spellEnd"/>
      <w:r w:rsidR="00442D66" w:rsidRPr="00555E88">
        <w:rPr>
          <w:rFonts w:ascii="Arial" w:hAnsi="Arial" w:cs="Arial"/>
          <w:sz w:val="24"/>
          <w:szCs w:val="24"/>
          <w:lang w:val="es-MX"/>
        </w:rPr>
        <w:t xml:space="preserve"> </w:t>
      </w:r>
      <w:proofErr w:type="spellStart"/>
      <w:r w:rsidR="00442D66" w:rsidRPr="00555E88">
        <w:rPr>
          <w:rFonts w:ascii="Arial" w:hAnsi="Arial" w:cs="Arial"/>
          <w:sz w:val="24"/>
          <w:szCs w:val="24"/>
          <w:lang w:val="es-MX"/>
        </w:rPr>
        <w:t>Address</w:t>
      </w:r>
      <w:proofErr w:type="spellEnd"/>
      <w:r w:rsidR="00442D66" w:rsidRPr="00555E88">
        <w:rPr>
          <w:rFonts w:ascii="Arial" w:hAnsi="Arial" w:cs="Arial"/>
          <w:sz w:val="24"/>
          <w:szCs w:val="24"/>
          <w:lang w:val="es-MX"/>
        </w:rPr>
        <w:t xml:space="preserve"> </w:t>
      </w:r>
      <w:proofErr w:type="spellStart"/>
      <w:r w:rsidR="00442D66" w:rsidRPr="00555E88">
        <w:rPr>
          <w:rFonts w:ascii="Arial" w:hAnsi="Arial" w:cs="Arial"/>
          <w:sz w:val="24"/>
          <w:szCs w:val="24"/>
          <w:lang w:val="es-MX"/>
        </w:rPr>
        <w:t>or</w:t>
      </w:r>
      <w:proofErr w:type="spellEnd"/>
      <w:r w:rsidR="00442D66" w:rsidRPr="00555E88">
        <w:rPr>
          <w:rFonts w:ascii="Arial" w:hAnsi="Arial" w:cs="Arial"/>
          <w:sz w:val="24"/>
          <w:szCs w:val="24"/>
          <w:lang w:val="es-MX"/>
        </w:rPr>
        <w:t xml:space="preserve"> </w:t>
      </w:r>
      <w:proofErr w:type="spellStart"/>
      <w:r w:rsidR="00442D66" w:rsidRPr="00555E88">
        <w:rPr>
          <w:rFonts w:ascii="Arial" w:hAnsi="Arial" w:cs="Arial"/>
          <w:sz w:val="24"/>
          <w:szCs w:val="24"/>
          <w:lang w:val="es-MX"/>
        </w:rPr>
        <w:t>Phone</w:t>
      </w:r>
      <w:proofErr w:type="spellEnd"/>
      <w:r w:rsidR="00442D66" w:rsidRPr="00555E88">
        <w:rPr>
          <w:rFonts w:ascii="Arial" w:hAnsi="Arial" w:cs="Arial"/>
          <w:sz w:val="24"/>
          <w:szCs w:val="24"/>
          <w:lang w:val="es-MX"/>
        </w:rPr>
        <w:t xml:space="preserve"> </w:t>
      </w:r>
      <w:proofErr w:type="spellStart"/>
      <w:r w:rsidR="00442D66" w:rsidRPr="00555E88">
        <w:rPr>
          <w:rFonts w:ascii="Arial" w:hAnsi="Arial" w:cs="Arial"/>
          <w:sz w:val="24"/>
          <w:szCs w:val="24"/>
          <w:lang w:val="es-MX"/>
        </w:rPr>
        <w:t>Number</w:t>
      </w:r>
      <w:proofErr w:type="spellEnd"/>
      <w:r w:rsidR="00442D66" w:rsidRPr="005162DE">
        <w:rPr>
          <w:rFonts w:ascii="Arial" w:hAnsi="Arial" w:cs="Arial"/>
          <w:sz w:val="24"/>
          <w:szCs w:val="24"/>
          <w:lang w:val="es-MX"/>
        </w:rPr>
        <w:t>] para asistirlo en español.</w:t>
      </w:r>
    </w:p>
    <w:p w14:paraId="72C2ECD4" w14:textId="00F8A201" w:rsidR="006672EF" w:rsidRPr="00E14490" w:rsidRDefault="0092687A" w:rsidP="0092687A">
      <w:pPr>
        <w:spacing w:after="180"/>
        <w:rPr>
          <w:rFonts w:ascii="Arial" w:eastAsia="PMingLiU" w:hAnsi="Arial" w:cs="Arial"/>
          <w:sz w:val="24"/>
          <w:szCs w:val="24"/>
          <w:lang w:val="es-MX"/>
        </w:rPr>
      </w:pPr>
      <w:proofErr w:type="spellStart"/>
      <w:r w:rsidRPr="00555E88">
        <w:rPr>
          <w:rFonts w:ascii="Arial" w:eastAsia="PMingLiU" w:hAnsi="Arial" w:cs="Arial"/>
          <w:sz w:val="24"/>
          <w:szCs w:val="24"/>
          <w:lang w:val="es-MX"/>
        </w:rPr>
        <w:t>Language</w:t>
      </w:r>
      <w:proofErr w:type="spellEnd"/>
      <w:r w:rsidRPr="00555E88">
        <w:rPr>
          <w:rFonts w:ascii="Arial" w:eastAsia="PMingLiU" w:hAnsi="Arial" w:cs="Arial"/>
          <w:sz w:val="24"/>
          <w:szCs w:val="24"/>
          <w:lang w:val="es-MX"/>
        </w:rPr>
        <w:t xml:space="preserve"> in </w:t>
      </w:r>
      <w:proofErr w:type="spellStart"/>
      <w:r w:rsidR="008404C1" w:rsidRPr="00555E88">
        <w:rPr>
          <w:rFonts w:ascii="Arial" w:eastAsia="PMingLiU" w:hAnsi="Arial" w:cs="Arial"/>
          <w:sz w:val="24"/>
          <w:szCs w:val="24"/>
          <w:lang w:val="es-MX"/>
        </w:rPr>
        <w:t>Mandarin</w:t>
      </w:r>
      <w:proofErr w:type="spellEnd"/>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E14490">
        <w:rPr>
          <w:rFonts w:ascii="Arial" w:eastAsia="PMingLiU" w:hAnsi="Arial" w:cs="Arial"/>
          <w:sz w:val="24"/>
          <w:szCs w:val="24"/>
          <w:lang w:val="es-MX"/>
        </w:rPr>
        <w:t xml:space="preserve"> [</w:t>
      </w:r>
      <w:proofErr w:type="spellStart"/>
      <w:r w:rsidR="004F5902" w:rsidRPr="00E14490">
        <w:rPr>
          <w:rFonts w:ascii="Arial" w:eastAsia="PMingLiU" w:hAnsi="Arial" w:cs="Arial"/>
          <w:sz w:val="24"/>
          <w:szCs w:val="24"/>
          <w:lang w:val="es-MX"/>
        </w:rPr>
        <w:t>Enter</w:t>
      </w:r>
      <w:proofErr w:type="spellEnd"/>
      <w:r w:rsidR="00BA6254" w:rsidRPr="00E14490">
        <w:rPr>
          <w:rFonts w:ascii="Arial" w:eastAsia="PMingLiU" w:hAnsi="Arial" w:cs="Arial"/>
          <w:sz w:val="24"/>
          <w:szCs w:val="24"/>
          <w:lang w:val="es-MX"/>
        </w:rPr>
        <w:t xml:space="preserve"> </w:t>
      </w:r>
      <w:proofErr w:type="spellStart"/>
      <w:r w:rsidR="00BA6254" w:rsidRPr="00E14490">
        <w:rPr>
          <w:rFonts w:ascii="Arial" w:eastAsia="PMingLiU" w:hAnsi="Arial" w:cs="Arial"/>
          <w:sz w:val="24"/>
          <w:szCs w:val="24"/>
          <w:lang w:val="es-MX"/>
        </w:rPr>
        <w:t>Water</w:t>
      </w:r>
      <w:proofErr w:type="spellEnd"/>
      <w:r w:rsidR="00BA6254" w:rsidRPr="00E14490">
        <w:rPr>
          <w:rFonts w:ascii="Arial" w:eastAsia="PMingLiU" w:hAnsi="Arial" w:cs="Arial"/>
          <w:sz w:val="24"/>
          <w:szCs w:val="24"/>
          <w:lang w:val="es-MX"/>
        </w:rPr>
        <w:t xml:space="preserve"> </w:t>
      </w:r>
      <w:proofErr w:type="spellStart"/>
      <w:r w:rsidR="00BA6254" w:rsidRPr="00E14490">
        <w:rPr>
          <w:rFonts w:ascii="Arial" w:eastAsia="PMingLiU" w:hAnsi="Arial" w:cs="Arial"/>
          <w:sz w:val="24"/>
          <w:szCs w:val="24"/>
          <w:lang w:val="es-MX"/>
        </w:rPr>
        <w:t>System</w:t>
      </w:r>
      <w:proofErr w:type="spellEnd"/>
      <w:r w:rsidR="00BA6254" w:rsidRPr="00E14490">
        <w:rPr>
          <w:rFonts w:ascii="Arial" w:eastAsia="PMingLiU" w:hAnsi="Arial" w:cs="Arial"/>
          <w:sz w:val="24"/>
          <w:szCs w:val="24"/>
          <w:lang w:val="es-MX"/>
        </w:rPr>
        <w:t xml:space="preserve"> </w:t>
      </w:r>
      <w:proofErr w:type="spellStart"/>
      <w:r w:rsidR="00BA6254" w:rsidRPr="00E14490">
        <w:rPr>
          <w:rFonts w:ascii="Arial" w:eastAsia="PMingLiU" w:hAnsi="Arial" w:cs="Arial"/>
          <w:sz w:val="24"/>
          <w:szCs w:val="24"/>
          <w:lang w:val="es-MX"/>
        </w:rPr>
        <w:t>Name</w:t>
      </w:r>
      <w:proofErr w:type="spellEnd"/>
      <w:r w:rsidR="00BA6254" w:rsidRPr="00E14490">
        <w:rPr>
          <w:rFonts w:ascii="Arial" w:eastAsia="PMingLiU" w:hAnsi="Arial" w:cs="Arial"/>
          <w:sz w:val="24"/>
          <w:szCs w:val="24"/>
          <w:lang w:val="es-MX"/>
        </w:rPr>
        <w:t>]</w:t>
      </w:r>
      <w:r w:rsidR="00BA6254" w:rsidRPr="0093762E">
        <w:rPr>
          <w:rFonts w:ascii="SimSun" w:eastAsia="SimSun" w:hAnsi="SimSun" w:cs="Arial" w:hint="eastAsia"/>
          <w:sz w:val="24"/>
          <w:szCs w:val="24"/>
          <w:lang w:eastAsia="zh-CN"/>
        </w:rPr>
        <w:t>以获得中文的帮助</w:t>
      </w:r>
      <w:r w:rsidR="00BA6254" w:rsidRPr="00E14490">
        <w:rPr>
          <w:rFonts w:ascii="SimSun" w:eastAsia="SimSun" w:hAnsi="SimSun" w:cs="Arial"/>
          <w:sz w:val="24"/>
          <w:szCs w:val="24"/>
          <w:lang w:val="es-MX"/>
        </w:rPr>
        <w:t>:</w:t>
      </w:r>
      <w:r w:rsidR="00FB5ACE" w:rsidRPr="00E14490">
        <w:rPr>
          <w:rFonts w:ascii="Arial" w:eastAsia="PMingLiU" w:hAnsi="Arial" w:cs="Arial"/>
          <w:sz w:val="24"/>
          <w:szCs w:val="24"/>
          <w:lang w:val="es-MX"/>
        </w:rPr>
        <w:t xml:space="preserve"> </w:t>
      </w:r>
      <w:r w:rsidR="00BA6254" w:rsidRPr="00E14490">
        <w:rPr>
          <w:rFonts w:ascii="Arial" w:eastAsia="PMingLiU" w:hAnsi="Arial" w:cs="Arial"/>
          <w:sz w:val="24"/>
          <w:szCs w:val="24"/>
          <w:lang w:val="es-MX"/>
        </w:rPr>
        <w:t>[</w:t>
      </w:r>
      <w:proofErr w:type="spellStart"/>
      <w:r w:rsidR="004F5902" w:rsidRPr="00E14490">
        <w:rPr>
          <w:rFonts w:ascii="Arial" w:eastAsia="PMingLiU" w:hAnsi="Arial" w:cs="Arial"/>
          <w:sz w:val="24"/>
          <w:szCs w:val="24"/>
          <w:lang w:val="es-MX"/>
        </w:rPr>
        <w:t>Enter</w:t>
      </w:r>
      <w:proofErr w:type="spellEnd"/>
      <w:r w:rsidR="00BA6254" w:rsidRPr="00E14490">
        <w:rPr>
          <w:rFonts w:ascii="Arial" w:eastAsia="PMingLiU" w:hAnsi="Arial" w:cs="Arial"/>
          <w:sz w:val="24"/>
          <w:szCs w:val="24"/>
          <w:lang w:val="es-MX"/>
        </w:rPr>
        <w:t xml:space="preserve"> </w:t>
      </w:r>
      <w:proofErr w:type="spellStart"/>
      <w:r w:rsidR="00BA6254" w:rsidRPr="00E14490">
        <w:rPr>
          <w:rFonts w:ascii="Arial" w:eastAsia="PMingLiU" w:hAnsi="Arial" w:cs="Arial"/>
          <w:sz w:val="24"/>
          <w:szCs w:val="24"/>
          <w:lang w:val="es-MX"/>
        </w:rPr>
        <w:t>Water</w:t>
      </w:r>
      <w:proofErr w:type="spellEnd"/>
      <w:r w:rsidR="00BA6254" w:rsidRPr="00E14490">
        <w:rPr>
          <w:rFonts w:ascii="Arial" w:eastAsia="PMingLiU" w:hAnsi="Arial" w:cs="Arial"/>
          <w:sz w:val="24"/>
          <w:szCs w:val="24"/>
          <w:lang w:val="es-MX"/>
        </w:rPr>
        <w:t xml:space="preserve"> </w:t>
      </w:r>
      <w:proofErr w:type="spellStart"/>
      <w:r w:rsidR="00BA6254" w:rsidRPr="00E14490">
        <w:rPr>
          <w:rFonts w:ascii="Arial" w:eastAsia="PMingLiU" w:hAnsi="Arial" w:cs="Arial"/>
          <w:sz w:val="24"/>
          <w:szCs w:val="24"/>
          <w:lang w:val="es-MX"/>
        </w:rPr>
        <w:t>System</w:t>
      </w:r>
      <w:r w:rsidR="008F19DE" w:rsidRPr="00E14490">
        <w:rPr>
          <w:rFonts w:ascii="Arial" w:eastAsia="PMingLiU" w:hAnsi="Arial" w:cs="Arial"/>
          <w:sz w:val="24"/>
          <w:szCs w:val="24"/>
          <w:lang w:val="es-MX"/>
        </w:rPr>
        <w:t>’s</w:t>
      </w:r>
      <w:proofErr w:type="spellEnd"/>
      <w:r w:rsidR="00BA6254" w:rsidRPr="00E14490">
        <w:rPr>
          <w:rFonts w:ascii="Arial" w:eastAsia="PMingLiU" w:hAnsi="Arial" w:cs="Arial"/>
          <w:sz w:val="24"/>
          <w:szCs w:val="24"/>
          <w:lang w:val="es-MX"/>
        </w:rPr>
        <w:t xml:space="preserve"> </w:t>
      </w:r>
      <w:proofErr w:type="spellStart"/>
      <w:r w:rsidR="00BA6254" w:rsidRPr="00E14490">
        <w:rPr>
          <w:rFonts w:ascii="Arial" w:eastAsia="PMingLiU" w:hAnsi="Arial" w:cs="Arial"/>
          <w:sz w:val="24"/>
          <w:szCs w:val="24"/>
          <w:lang w:val="es-MX"/>
        </w:rPr>
        <w:t>Address</w:t>
      </w:r>
      <w:proofErr w:type="spellEnd"/>
      <w:proofErr w:type="gramStart"/>
      <w:r w:rsidR="00BA6254" w:rsidRPr="00E14490">
        <w:rPr>
          <w:rFonts w:ascii="Arial" w:eastAsia="PMingLiU" w:hAnsi="Arial" w:cs="Arial"/>
          <w:sz w:val="24"/>
          <w:szCs w:val="24"/>
          <w:lang w:val="es-MX"/>
        </w:rPr>
        <w:t>][</w:t>
      </w:r>
      <w:proofErr w:type="spellStart"/>
      <w:proofErr w:type="gramEnd"/>
      <w:r w:rsidR="004F5902" w:rsidRPr="00E14490">
        <w:rPr>
          <w:rFonts w:ascii="Arial" w:eastAsia="PMingLiU" w:hAnsi="Arial" w:cs="Arial"/>
          <w:sz w:val="24"/>
          <w:szCs w:val="24"/>
          <w:lang w:val="es-MX"/>
        </w:rPr>
        <w:t>Enter</w:t>
      </w:r>
      <w:proofErr w:type="spellEnd"/>
      <w:r w:rsidR="00BA6254" w:rsidRPr="00E14490">
        <w:rPr>
          <w:rFonts w:ascii="Arial" w:eastAsia="PMingLiU" w:hAnsi="Arial" w:cs="Arial"/>
          <w:sz w:val="24"/>
          <w:szCs w:val="24"/>
          <w:lang w:val="es-MX"/>
        </w:rPr>
        <w:t xml:space="preserve"> </w:t>
      </w:r>
      <w:proofErr w:type="spellStart"/>
      <w:r w:rsidR="00BA6254" w:rsidRPr="00E14490">
        <w:rPr>
          <w:rFonts w:ascii="Arial" w:eastAsia="PMingLiU" w:hAnsi="Arial" w:cs="Arial"/>
          <w:sz w:val="24"/>
          <w:szCs w:val="24"/>
          <w:lang w:val="es-MX"/>
        </w:rPr>
        <w:t>Water</w:t>
      </w:r>
      <w:proofErr w:type="spellEnd"/>
      <w:r w:rsidR="00BA6254" w:rsidRPr="00E14490">
        <w:rPr>
          <w:rFonts w:ascii="Arial" w:eastAsia="PMingLiU" w:hAnsi="Arial" w:cs="Arial"/>
          <w:sz w:val="24"/>
          <w:szCs w:val="24"/>
          <w:lang w:val="es-MX"/>
        </w:rPr>
        <w:t xml:space="preserve"> </w:t>
      </w:r>
      <w:proofErr w:type="spellStart"/>
      <w:r w:rsidR="00BA6254" w:rsidRPr="00E14490">
        <w:rPr>
          <w:rFonts w:ascii="Arial" w:eastAsia="PMingLiU" w:hAnsi="Arial" w:cs="Arial"/>
          <w:sz w:val="24"/>
          <w:szCs w:val="24"/>
          <w:lang w:val="es-MX"/>
        </w:rPr>
        <w:t>System</w:t>
      </w:r>
      <w:r w:rsidR="008F19DE" w:rsidRPr="00E14490">
        <w:rPr>
          <w:rFonts w:ascii="Arial" w:eastAsia="PMingLiU" w:hAnsi="Arial" w:cs="Arial"/>
          <w:sz w:val="24"/>
          <w:szCs w:val="24"/>
          <w:lang w:val="es-MX"/>
        </w:rPr>
        <w:t>’s</w:t>
      </w:r>
      <w:proofErr w:type="spellEnd"/>
      <w:r w:rsidR="00BA6254" w:rsidRPr="00E14490">
        <w:rPr>
          <w:rFonts w:ascii="Arial" w:eastAsia="PMingLiU" w:hAnsi="Arial" w:cs="Arial"/>
          <w:sz w:val="24"/>
          <w:szCs w:val="24"/>
          <w:lang w:val="es-MX"/>
        </w:rPr>
        <w:t xml:space="preserve"> </w:t>
      </w:r>
      <w:proofErr w:type="spellStart"/>
      <w:r w:rsidR="00BA6254" w:rsidRPr="00E14490">
        <w:rPr>
          <w:rFonts w:ascii="Arial" w:eastAsia="PMingLiU" w:hAnsi="Arial" w:cs="Arial"/>
          <w:sz w:val="24"/>
          <w:szCs w:val="24"/>
          <w:lang w:val="es-MX"/>
        </w:rPr>
        <w:t>Phone</w:t>
      </w:r>
      <w:proofErr w:type="spellEnd"/>
      <w:r w:rsidR="00BA6254" w:rsidRPr="00E14490">
        <w:rPr>
          <w:rFonts w:ascii="Arial" w:eastAsia="PMingLiU" w:hAnsi="Arial" w:cs="Arial"/>
          <w:sz w:val="24"/>
          <w:szCs w:val="24"/>
          <w:lang w:val="es-MX"/>
        </w:rPr>
        <w:t xml:space="preserve"> </w:t>
      </w:r>
      <w:proofErr w:type="spellStart"/>
      <w:r w:rsidR="00BA6254" w:rsidRPr="00E14490">
        <w:rPr>
          <w:rFonts w:ascii="Arial" w:eastAsia="PMingLiU" w:hAnsi="Arial" w:cs="Arial"/>
          <w:sz w:val="24"/>
          <w:szCs w:val="24"/>
          <w:lang w:val="es-MX"/>
        </w:rPr>
        <w:t>Number</w:t>
      </w:r>
      <w:proofErr w:type="spellEnd"/>
      <w:r w:rsidR="00BA6254" w:rsidRPr="00E14490">
        <w:rPr>
          <w:rFonts w:ascii="Arial" w:eastAsia="PMingLiU" w:hAnsi="Arial" w:cs="Arial"/>
          <w:sz w:val="24"/>
          <w:szCs w:val="24"/>
          <w:lang w:val="es-MX"/>
        </w:rPr>
        <w:t>]</w:t>
      </w:r>
      <w:r w:rsidR="00FB5ACE" w:rsidRPr="00E14490">
        <w:rPr>
          <w:rFonts w:ascii="Arial" w:eastAsia="PMingLiU" w:hAnsi="Arial" w:cs="Arial"/>
          <w:sz w:val="24"/>
          <w:szCs w:val="24"/>
          <w:lang w:val="es-MX"/>
        </w:rPr>
        <w:t>.</w:t>
      </w:r>
    </w:p>
    <w:p w14:paraId="7D3636E6" w14:textId="679764FD" w:rsidR="002436C8" w:rsidRPr="005162DE" w:rsidRDefault="00D10A7C" w:rsidP="0092687A">
      <w:pPr>
        <w:spacing w:after="180"/>
        <w:rPr>
          <w:rFonts w:ascii="Arial" w:hAnsi="Arial" w:cs="Arial"/>
          <w:sz w:val="24"/>
          <w:szCs w:val="24"/>
        </w:rPr>
      </w:pPr>
      <w:proofErr w:type="spellStart"/>
      <w:r w:rsidRPr="00E14490">
        <w:rPr>
          <w:rFonts w:ascii="Arial" w:hAnsi="Arial" w:cs="Arial"/>
          <w:sz w:val="24"/>
          <w:szCs w:val="24"/>
          <w:lang w:val="es-MX"/>
        </w:rPr>
        <w:t>Language</w:t>
      </w:r>
      <w:proofErr w:type="spellEnd"/>
      <w:r w:rsidR="0092687A" w:rsidRPr="00E14490">
        <w:rPr>
          <w:rFonts w:ascii="Arial" w:hAnsi="Arial" w:cs="Arial"/>
          <w:sz w:val="24"/>
          <w:szCs w:val="24"/>
          <w:lang w:val="es-MX"/>
        </w:rPr>
        <w:t xml:space="preserve"> in </w:t>
      </w:r>
      <w:proofErr w:type="spellStart"/>
      <w:r w:rsidR="008404C1" w:rsidRPr="00E14490">
        <w:rPr>
          <w:rFonts w:ascii="Arial" w:hAnsi="Arial" w:cs="Arial"/>
          <w:sz w:val="24"/>
          <w:szCs w:val="24"/>
          <w:lang w:val="es-MX"/>
        </w:rPr>
        <w:t>Tagalog</w:t>
      </w:r>
      <w:proofErr w:type="spellEnd"/>
      <w:r w:rsidR="008404C1" w:rsidRPr="00E14490">
        <w:rPr>
          <w:rFonts w:ascii="Arial" w:hAnsi="Arial" w:cs="Arial"/>
          <w:sz w:val="24"/>
          <w:szCs w:val="24"/>
          <w:lang w:val="es-MX"/>
        </w:rPr>
        <w:t xml:space="preserve">: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55E88"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55E88">
        <w:rPr>
          <w:rFonts w:ascii="Arial" w:hAnsi="Arial" w:cs="Arial"/>
          <w:sz w:val="24"/>
          <w:szCs w:val="24"/>
          <w:lang w:val="vi-VN"/>
        </w:rPr>
        <w:t>[</w:t>
      </w:r>
      <w:r w:rsidR="004F5902" w:rsidRPr="00555E88">
        <w:rPr>
          <w:rFonts w:ascii="Arial" w:hAnsi="Arial" w:cs="Arial"/>
          <w:sz w:val="24"/>
          <w:szCs w:val="24"/>
          <w:lang w:val="vi-VN"/>
        </w:rPr>
        <w:t>Enter</w:t>
      </w:r>
      <w:r w:rsidR="00710939" w:rsidRPr="00555E88">
        <w:rPr>
          <w:rFonts w:ascii="Arial" w:eastAsia="PMingLiU" w:hAnsi="Arial" w:cs="Arial"/>
          <w:sz w:val="24"/>
          <w:szCs w:val="24"/>
          <w:lang w:val="vi-VN"/>
        </w:rPr>
        <w:t xml:space="preserve"> Water System</w:t>
      </w:r>
      <w:r w:rsidR="008F19DE" w:rsidRPr="00555E88">
        <w:rPr>
          <w:rFonts w:ascii="Arial" w:eastAsia="PMingLiU" w:hAnsi="Arial" w:cs="Arial"/>
          <w:sz w:val="24"/>
          <w:szCs w:val="24"/>
          <w:lang w:val="vi-VN"/>
        </w:rPr>
        <w:t>’s</w:t>
      </w:r>
      <w:r w:rsidR="00710939" w:rsidRPr="00555E88">
        <w:rPr>
          <w:rFonts w:ascii="Arial" w:eastAsia="PMingLiU" w:hAnsi="Arial" w:cs="Arial"/>
          <w:sz w:val="24"/>
          <w:szCs w:val="24"/>
          <w:lang w:val="vi-VN"/>
        </w:rPr>
        <w:t xml:space="preserve"> Name</w:t>
      </w:r>
      <w:r w:rsidR="009D4211" w:rsidRPr="00555E88">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555E88">
        <w:rPr>
          <w:rFonts w:ascii="Arial" w:hAnsi="Arial" w:cs="Arial"/>
          <w:sz w:val="24"/>
          <w:szCs w:val="24"/>
          <w:lang w:val="vi-VN"/>
        </w:rPr>
        <w:t xml:space="preserve"> </w:t>
      </w:r>
      <w:r w:rsidR="004F5902" w:rsidRPr="00555E88">
        <w:rPr>
          <w:rFonts w:ascii="Arial" w:hAnsi="Arial" w:cs="Arial"/>
          <w:sz w:val="24"/>
          <w:szCs w:val="24"/>
          <w:lang w:val="vi-VN"/>
        </w:rPr>
        <w:t>[Enter</w:t>
      </w:r>
      <w:r w:rsidR="00710939" w:rsidRPr="00555E88">
        <w:rPr>
          <w:rFonts w:ascii="Arial" w:hAnsi="Arial" w:cs="Arial"/>
          <w:sz w:val="24"/>
          <w:szCs w:val="24"/>
          <w:lang w:val="vi-VN"/>
        </w:rPr>
        <w:t xml:space="preserve"> Water System</w:t>
      </w:r>
      <w:r w:rsidR="008F19DE" w:rsidRPr="00555E88">
        <w:rPr>
          <w:rFonts w:ascii="Arial" w:hAnsi="Arial" w:cs="Arial"/>
          <w:sz w:val="24"/>
          <w:szCs w:val="24"/>
          <w:lang w:val="vi-VN"/>
        </w:rPr>
        <w:t>’s</w:t>
      </w:r>
      <w:r w:rsidR="00710939" w:rsidRPr="00555E88">
        <w:rPr>
          <w:rFonts w:ascii="Arial" w:hAnsi="Arial" w:cs="Arial"/>
          <w:sz w:val="24"/>
          <w:szCs w:val="24"/>
          <w:lang w:val="vi-VN"/>
        </w:rPr>
        <w:t xml:space="preserve"> Address or Phone Number</w:t>
      </w:r>
      <w:r w:rsidR="009D4211" w:rsidRPr="00555E88">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55E88">
        <w:rPr>
          <w:rFonts w:ascii="Arial" w:hAnsi="Arial" w:cs="Arial"/>
          <w:sz w:val="24"/>
          <w:szCs w:val="24"/>
          <w:lang w:val="vi-VN"/>
        </w:rPr>
        <w:t xml:space="preserve">Language in </w:t>
      </w:r>
      <w:r w:rsidR="008404C1" w:rsidRPr="00555E88">
        <w:rPr>
          <w:rFonts w:ascii="Arial" w:hAnsi="Arial" w:cs="Arial"/>
          <w:sz w:val="24"/>
          <w:szCs w:val="24"/>
          <w:lang w:val="vi-VN"/>
        </w:rPr>
        <w:t xml:space="preserve">Hmong:  </w:t>
      </w:r>
      <w:r w:rsidR="006537F6" w:rsidRPr="00555E88">
        <w:rPr>
          <w:rFonts w:ascii="Arial" w:hAnsi="Arial" w:cs="Arial"/>
          <w:sz w:val="24"/>
          <w:szCs w:val="24"/>
          <w:lang w:val="vi-VN"/>
        </w:rPr>
        <w:t xml:space="preserve">Tsab ntawv no muaj cov ntsiab lus tseem ceeb txog koj cov dej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7F8C076D" w:rsidR="00095AAC" w:rsidRPr="005162DE" w:rsidRDefault="00095AAC" w:rsidP="00115004">
      <w:pPr>
        <w:pStyle w:val="Caption"/>
      </w:pPr>
      <w:r w:rsidRPr="005162DE">
        <w:lastRenderedPageBreak/>
        <w:t xml:space="preserve">Table </w:t>
      </w:r>
      <w:fldSimple w:instr=" SEQ Table \* ARABIC ">
        <w:r w:rsidR="002832A6">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C9388E5" w:rsidR="008572DA" w:rsidRPr="005162DE" w:rsidRDefault="00555E8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67313B6" w:rsidR="00095AAC" w:rsidRPr="005162DE" w:rsidRDefault="00555E8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70B44E5A" w:rsidR="005210D2" w:rsidRPr="005162DE" w:rsidRDefault="005210D2" w:rsidP="00070C22">
      <w:pPr>
        <w:pStyle w:val="Caption"/>
      </w:pPr>
      <w:r w:rsidRPr="005162DE">
        <w:t xml:space="preserve">Table </w:t>
      </w:r>
      <w:fldSimple w:instr=" SEQ Table \* ARABIC ">
        <w:r w:rsidR="002832A6">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4FA088D" w:rsidR="00D73637" w:rsidRPr="005162DE" w:rsidRDefault="00555E88" w:rsidP="00960466">
            <w:pPr>
              <w:spacing w:before="40" w:after="40"/>
              <w:jc w:val="center"/>
              <w:rPr>
                <w:rFonts w:ascii="Arial" w:hAnsi="Arial" w:cs="Arial"/>
                <w:sz w:val="24"/>
                <w:szCs w:val="24"/>
              </w:rPr>
            </w:pPr>
            <w:r>
              <w:rPr>
                <w:rFonts w:ascii="Arial" w:hAnsi="Arial" w:cs="Arial"/>
                <w:sz w:val="24"/>
                <w:szCs w:val="24"/>
              </w:rPr>
              <w:t>6/28/22</w:t>
            </w:r>
          </w:p>
        </w:tc>
        <w:tc>
          <w:tcPr>
            <w:tcW w:w="1021" w:type="dxa"/>
            <w:tcMar>
              <w:left w:w="86" w:type="dxa"/>
              <w:right w:w="86" w:type="dxa"/>
            </w:tcMar>
          </w:tcPr>
          <w:p w14:paraId="102D5A02" w14:textId="649B0615" w:rsidR="00D73637" w:rsidRPr="005162DE" w:rsidRDefault="00555E8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139EE2D" w:rsidR="00D73637" w:rsidRPr="005162DE" w:rsidRDefault="00555E88"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759568E2" w:rsidR="00D73637" w:rsidRPr="005162DE" w:rsidRDefault="00555E8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0696B1C" w:rsidR="00D73637" w:rsidRPr="005162DE" w:rsidRDefault="00555E88" w:rsidP="00FC33C4">
            <w:pPr>
              <w:spacing w:before="40" w:after="40"/>
              <w:jc w:val="center"/>
              <w:rPr>
                <w:rFonts w:ascii="Arial" w:hAnsi="Arial" w:cs="Arial"/>
                <w:sz w:val="24"/>
                <w:szCs w:val="24"/>
              </w:rPr>
            </w:pPr>
            <w:r>
              <w:rPr>
                <w:rFonts w:ascii="Arial" w:hAnsi="Arial" w:cs="Arial"/>
                <w:sz w:val="24"/>
                <w:szCs w:val="24"/>
              </w:rPr>
              <w:t>6/28/22</w:t>
            </w:r>
          </w:p>
        </w:tc>
        <w:tc>
          <w:tcPr>
            <w:tcW w:w="1021" w:type="dxa"/>
            <w:tcMar>
              <w:left w:w="86" w:type="dxa"/>
              <w:right w:w="86" w:type="dxa"/>
            </w:tcMar>
          </w:tcPr>
          <w:p w14:paraId="42CEE2F3" w14:textId="3184532D" w:rsidR="00D73637" w:rsidRPr="005162DE" w:rsidRDefault="00555E8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135922E" w:rsidR="00D73637" w:rsidRPr="005162DE" w:rsidRDefault="00555E88"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28B3C9E0" w:rsidR="00D73637" w:rsidRPr="005162DE" w:rsidRDefault="00555E8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D060FAD" w:rsidR="005D3708" w:rsidRPr="005162DE" w:rsidRDefault="005D3708" w:rsidP="00070C22">
      <w:pPr>
        <w:pStyle w:val="Caption"/>
      </w:pPr>
      <w:r w:rsidRPr="005162DE">
        <w:t xml:space="preserve">Table </w:t>
      </w:r>
      <w:fldSimple w:instr=" SEQ Table \* ARABIC ">
        <w:r w:rsidR="002832A6">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80ED7EC" w:rsidR="00684C7E" w:rsidRPr="005162DE" w:rsidRDefault="00555E88" w:rsidP="00684C7E">
            <w:pPr>
              <w:spacing w:before="40" w:after="40"/>
              <w:jc w:val="center"/>
              <w:rPr>
                <w:rFonts w:ascii="Arial" w:hAnsi="Arial" w:cs="Arial"/>
                <w:sz w:val="24"/>
                <w:szCs w:val="24"/>
              </w:rPr>
            </w:pPr>
            <w:r>
              <w:rPr>
                <w:rFonts w:ascii="Arial" w:hAnsi="Arial" w:cs="Arial"/>
                <w:sz w:val="24"/>
                <w:szCs w:val="24"/>
              </w:rPr>
              <w:t>10/24/2023</w:t>
            </w:r>
          </w:p>
        </w:tc>
        <w:tc>
          <w:tcPr>
            <w:tcW w:w="1260" w:type="dxa"/>
            <w:tcMar>
              <w:left w:w="58" w:type="dxa"/>
              <w:right w:w="58" w:type="dxa"/>
            </w:tcMar>
          </w:tcPr>
          <w:p w14:paraId="690B0D1C" w14:textId="53C7A947" w:rsidR="00684C7E" w:rsidRPr="005162DE" w:rsidRDefault="00555E88" w:rsidP="00684C7E">
            <w:pPr>
              <w:spacing w:before="40" w:after="40"/>
              <w:jc w:val="center"/>
              <w:rPr>
                <w:rFonts w:ascii="Arial" w:hAnsi="Arial" w:cs="Arial"/>
                <w:sz w:val="24"/>
                <w:szCs w:val="24"/>
              </w:rPr>
            </w:pPr>
            <w:r>
              <w:rPr>
                <w:rFonts w:ascii="Arial" w:hAnsi="Arial" w:cs="Arial"/>
                <w:sz w:val="24"/>
                <w:szCs w:val="24"/>
              </w:rPr>
              <w:t>35</w:t>
            </w:r>
          </w:p>
        </w:tc>
        <w:tc>
          <w:tcPr>
            <w:tcW w:w="1530" w:type="dxa"/>
            <w:tcMar>
              <w:left w:w="58" w:type="dxa"/>
              <w:right w:w="58" w:type="dxa"/>
            </w:tcMar>
          </w:tcPr>
          <w:p w14:paraId="6802CC34" w14:textId="2D24D178" w:rsidR="00684C7E" w:rsidRPr="005162DE" w:rsidRDefault="00555E88"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5148DEF" w:rsidR="00684C7E" w:rsidRPr="005162DE" w:rsidRDefault="00555E88" w:rsidP="00684C7E">
            <w:pPr>
              <w:spacing w:before="40" w:after="40"/>
              <w:jc w:val="center"/>
              <w:rPr>
                <w:rFonts w:ascii="Arial" w:hAnsi="Arial" w:cs="Arial"/>
                <w:sz w:val="24"/>
                <w:szCs w:val="24"/>
              </w:rPr>
            </w:pPr>
            <w:r>
              <w:rPr>
                <w:rFonts w:ascii="Arial" w:hAnsi="Arial" w:cs="Arial"/>
                <w:sz w:val="24"/>
                <w:szCs w:val="24"/>
              </w:rPr>
              <w:t>10/24/2023</w:t>
            </w:r>
          </w:p>
        </w:tc>
        <w:tc>
          <w:tcPr>
            <w:tcW w:w="1260" w:type="dxa"/>
            <w:tcMar>
              <w:left w:w="58" w:type="dxa"/>
              <w:right w:w="58" w:type="dxa"/>
            </w:tcMar>
          </w:tcPr>
          <w:p w14:paraId="5F571C45" w14:textId="2C318795" w:rsidR="00684C7E" w:rsidRPr="005162DE" w:rsidRDefault="00555E88" w:rsidP="00684C7E">
            <w:pPr>
              <w:spacing w:before="40" w:after="40"/>
              <w:jc w:val="center"/>
              <w:rPr>
                <w:rFonts w:ascii="Arial" w:hAnsi="Arial" w:cs="Arial"/>
                <w:sz w:val="24"/>
                <w:szCs w:val="24"/>
              </w:rPr>
            </w:pPr>
            <w:r>
              <w:rPr>
                <w:rFonts w:ascii="Arial" w:hAnsi="Arial" w:cs="Arial"/>
                <w:sz w:val="24"/>
                <w:szCs w:val="24"/>
              </w:rPr>
              <w:t>266</w:t>
            </w:r>
          </w:p>
        </w:tc>
        <w:tc>
          <w:tcPr>
            <w:tcW w:w="1530" w:type="dxa"/>
            <w:tcMar>
              <w:left w:w="58" w:type="dxa"/>
              <w:right w:w="58" w:type="dxa"/>
            </w:tcMar>
          </w:tcPr>
          <w:p w14:paraId="2BE476FB" w14:textId="514CDE2E" w:rsidR="00684C7E" w:rsidRPr="005162DE" w:rsidRDefault="00555E88"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0E638DA6" w:rsidR="005D3708" w:rsidRPr="005162DE" w:rsidRDefault="005D3708" w:rsidP="00070C22">
      <w:pPr>
        <w:pStyle w:val="Caption"/>
      </w:pPr>
      <w:r w:rsidRPr="005162DE">
        <w:lastRenderedPageBreak/>
        <w:t xml:space="preserve">Table </w:t>
      </w:r>
      <w:fldSimple w:instr=" SEQ Table \* ARABIC ">
        <w:r w:rsidR="002832A6">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3D21A93" w:rsidR="00512D8C" w:rsidRPr="005162DE" w:rsidRDefault="00555E88" w:rsidP="00512D8C">
            <w:pPr>
              <w:keepNext/>
              <w:keepLines/>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21F7006B" w14:textId="5654F141" w:rsidR="009D400E" w:rsidRPr="005162DE" w:rsidRDefault="009D400E" w:rsidP="009D400E">
            <w:pPr>
              <w:keepNext/>
              <w:keepLines/>
              <w:spacing w:before="40" w:after="40"/>
              <w:jc w:val="center"/>
              <w:rPr>
                <w:rFonts w:ascii="Arial" w:hAnsi="Arial" w:cs="Arial"/>
                <w:sz w:val="24"/>
                <w:szCs w:val="24"/>
              </w:rPr>
            </w:pPr>
            <w:r>
              <w:rPr>
                <w:rFonts w:ascii="Arial" w:hAnsi="Arial" w:cs="Arial"/>
                <w:sz w:val="24"/>
                <w:szCs w:val="24"/>
              </w:rPr>
              <w:t>10/24/23</w:t>
            </w:r>
          </w:p>
        </w:tc>
        <w:tc>
          <w:tcPr>
            <w:tcW w:w="1260" w:type="dxa"/>
          </w:tcPr>
          <w:p w14:paraId="1BD7CABC" w14:textId="19B7B246" w:rsidR="00512D8C" w:rsidRPr="005162DE" w:rsidRDefault="009D400E" w:rsidP="00512D8C">
            <w:pPr>
              <w:keepNext/>
              <w:keepLines/>
              <w:spacing w:before="40" w:after="40"/>
              <w:jc w:val="center"/>
              <w:rPr>
                <w:rFonts w:ascii="Arial" w:hAnsi="Arial" w:cs="Arial"/>
                <w:sz w:val="24"/>
                <w:szCs w:val="24"/>
              </w:rPr>
            </w:pPr>
            <w:r>
              <w:rPr>
                <w:rFonts w:ascii="Arial" w:hAnsi="Arial" w:cs="Arial"/>
                <w:sz w:val="24"/>
                <w:szCs w:val="24"/>
              </w:rPr>
              <w:t>0.7</w:t>
            </w:r>
          </w:p>
        </w:tc>
        <w:tc>
          <w:tcPr>
            <w:tcW w:w="1530" w:type="dxa"/>
          </w:tcPr>
          <w:p w14:paraId="40895B2C" w14:textId="555FAB30" w:rsidR="00512D8C" w:rsidRPr="005162DE" w:rsidRDefault="009D400E"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2FEFB6EC" w:rsidR="00512D8C" w:rsidRPr="005162DE" w:rsidRDefault="009D400E" w:rsidP="00512D8C">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4F209845" w14:textId="47D0219C" w:rsidR="00512D8C" w:rsidRPr="005162DE" w:rsidRDefault="009D400E" w:rsidP="00512D8C">
            <w:pPr>
              <w:keepNext/>
              <w:keepLines/>
              <w:spacing w:before="40" w:after="40"/>
              <w:jc w:val="center"/>
              <w:rPr>
                <w:rFonts w:ascii="Arial" w:hAnsi="Arial" w:cs="Arial"/>
                <w:sz w:val="24"/>
                <w:szCs w:val="24"/>
              </w:rPr>
            </w:pPr>
            <w:r>
              <w:rPr>
                <w:rFonts w:ascii="Arial" w:hAnsi="Arial" w:cs="Arial"/>
                <w:sz w:val="24"/>
                <w:szCs w:val="24"/>
              </w:rPr>
              <w:t>1   00</w:t>
            </w:r>
          </w:p>
        </w:tc>
        <w:tc>
          <w:tcPr>
            <w:tcW w:w="1931" w:type="dxa"/>
          </w:tcPr>
          <w:p w14:paraId="307E6935" w14:textId="46A0338F" w:rsidR="00512D8C" w:rsidRPr="005162DE" w:rsidRDefault="009D400E" w:rsidP="00512D8C">
            <w:pPr>
              <w:keepNext/>
              <w:keepLines/>
              <w:spacing w:before="40" w:after="40"/>
              <w:jc w:val="center"/>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5162DE" w:rsidRPr="005162DE" w14:paraId="7E778FAF" w14:textId="77777777" w:rsidTr="002D3FB5">
        <w:trPr>
          <w:trHeight w:val="432"/>
        </w:trPr>
        <w:tc>
          <w:tcPr>
            <w:tcW w:w="2245" w:type="dxa"/>
            <w:tcMar>
              <w:left w:w="58" w:type="dxa"/>
              <w:right w:w="58" w:type="dxa"/>
            </w:tcMar>
          </w:tcPr>
          <w:p w14:paraId="2BC454A4" w14:textId="259699BC" w:rsidR="00244938" w:rsidRPr="005162DE" w:rsidRDefault="009D400E" w:rsidP="00244938">
            <w:pPr>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5EFD446" w14:textId="40B62E18" w:rsidR="00244938" w:rsidRPr="005162DE" w:rsidRDefault="00E14490" w:rsidP="00244938">
            <w:pPr>
              <w:spacing w:before="40" w:after="40"/>
              <w:jc w:val="center"/>
              <w:rPr>
                <w:rFonts w:ascii="Arial" w:hAnsi="Arial" w:cs="Arial"/>
                <w:sz w:val="24"/>
                <w:szCs w:val="24"/>
              </w:rPr>
            </w:pPr>
            <w:r>
              <w:rPr>
                <w:rFonts w:ascii="Arial" w:hAnsi="Arial" w:cs="Arial"/>
                <w:sz w:val="24"/>
                <w:szCs w:val="24"/>
              </w:rPr>
              <w:t>10/30/2024</w:t>
            </w:r>
          </w:p>
        </w:tc>
        <w:tc>
          <w:tcPr>
            <w:tcW w:w="1260" w:type="dxa"/>
          </w:tcPr>
          <w:p w14:paraId="7CAF39D9" w14:textId="3E312ECD" w:rsidR="00244938" w:rsidRPr="005162DE" w:rsidRDefault="00E14490" w:rsidP="00244938">
            <w:pPr>
              <w:spacing w:before="40" w:after="40"/>
              <w:jc w:val="center"/>
              <w:rPr>
                <w:rFonts w:ascii="Arial" w:hAnsi="Arial" w:cs="Arial"/>
                <w:sz w:val="24"/>
                <w:szCs w:val="24"/>
              </w:rPr>
            </w:pPr>
            <w:r>
              <w:rPr>
                <w:rFonts w:ascii="Arial" w:hAnsi="Arial" w:cs="Arial"/>
                <w:sz w:val="24"/>
                <w:szCs w:val="24"/>
              </w:rPr>
              <w:t>1.7</w:t>
            </w:r>
          </w:p>
        </w:tc>
        <w:tc>
          <w:tcPr>
            <w:tcW w:w="1530" w:type="dxa"/>
          </w:tcPr>
          <w:p w14:paraId="694B316A" w14:textId="2957F7BA" w:rsidR="00244938" w:rsidRPr="005162DE" w:rsidRDefault="009D400E"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63DEDCC1" w:rsidR="00244938" w:rsidRPr="005162DE" w:rsidRDefault="00E14490"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55F3CD9C" w14:textId="77777777" w:rsidR="00244938" w:rsidRDefault="00D5576B" w:rsidP="00244938">
            <w:pPr>
              <w:spacing w:before="40" w:after="40"/>
              <w:jc w:val="center"/>
              <w:rPr>
                <w:rFonts w:ascii="Arial" w:hAnsi="Arial" w:cs="Arial"/>
                <w:sz w:val="24"/>
                <w:szCs w:val="24"/>
              </w:rPr>
            </w:pPr>
            <w:r>
              <w:rPr>
                <w:rFonts w:ascii="Arial" w:hAnsi="Arial" w:cs="Arial"/>
                <w:sz w:val="24"/>
                <w:szCs w:val="24"/>
              </w:rPr>
              <w:t>0.4</w:t>
            </w:r>
          </w:p>
          <w:p w14:paraId="7BD33183" w14:textId="2FEDB6B6" w:rsidR="00D5576B" w:rsidRPr="005162DE" w:rsidRDefault="00D5576B" w:rsidP="00244938">
            <w:pPr>
              <w:spacing w:before="40" w:after="40"/>
              <w:jc w:val="center"/>
              <w:rPr>
                <w:rFonts w:ascii="Arial" w:hAnsi="Arial" w:cs="Arial"/>
                <w:sz w:val="24"/>
                <w:szCs w:val="24"/>
              </w:rPr>
            </w:pPr>
          </w:p>
        </w:tc>
        <w:tc>
          <w:tcPr>
            <w:tcW w:w="1931" w:type="dxa"/>
          </w:tcPr>
          <w:p w14:paraId="701F5E75" w14:textId="4FE1F0F3" w:rsidR="00244938" w:rsidRPr="005162DE" w:rsidRDefault="009D400E" w:rsidP="00244938">
            <w:pPr>
              <w:spacing w:before="40" w:after="40"/>
              <w:jc w:val="center"/>
              <w:rPr>
                <w:rFonts w:ascii="Arial" w:hAnsi="Arial" w:cs="Arial"/>
                <w:sz w:val="24"/>
                <w:szCs w:val="24"/>
              </w:rPr>
            </w:pPr>
            <w:r>
              <w:rPr>
                <w:rFonts w:ascii="Arial" w:hAnsi="Arial" w:cs="Arial"/>
                <w:sz w:val="24"/>
                <w:szCs w:val="24"/>
              </w:rPr>
              <w:t>Runoff/leaching from fertilizer use; leaching from septic tanks/sewage;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291B9214" w:rsidR="001F7181" w:rsidRPr="005162DE" w:rsidRDefault="009D400E" w:rsidP="002A5101">
            <w:pPr>
              <w:spacing w:before="40" w:after="40"/>
              <w:ind w:left="30"/>
              <w:jc w:val="both"/>
              <w:rPr>
                <w:rFonts w:ascii="Arial" w:hAnsi="Arial" w:cs="Arial"/>
                <w:sz w:val="24"/>
                <w:szCs w:val="24"/>
              </w:rPr>
            </w:pPr>
            <w:r>
              <w:rPr>
                <w:rFonts w:ascii="Arial" w:hAnsi="Arial" w:cs="Arial"/>
                <w:sz w:val="24"/>
                <w:szCs w:val="24"/>
              </w:rPr>
              <w:t>Chromium (ppb)</w:t>
            </w:r>
          </w:p>
        </w:tc>
        <w:tc>
          <w:tcPr>
            <w:tcW w:w="1440" w:type="dxa"/>
          </w:tcPr>
          <w:p w14:paraId="535C6478" w14:textId="77BB4F94" w:rsidR="001F7181" w:rsidRPr="005162DE" w:rsidRDefault="009D400E" w:rsidP="001F7181">
            <w:pPr>
              <w:spacing w:before="40" w:after="40"/>
              <w:jc w:val="center"/>
              <w:rPr>
                <w:rFonts w:ascii="Arial" w:hAnsi="Arial" w:cs="Arial"/>
                <w:sz w:val="24"/>
                <w:szCs w:val="24"/>
              </w:rPr>
            </w:pPr>
            <w:r>
              <w:rPr>
                <w:rFonts w:ascii="Arial" w:hAnsi="Arial" w:cs="Arial"/>
                <w:sz w:val="24"/>
                <w:szCs w:val="24"/>
              </w:rPr>
              <w:t>10/24/23</w:t>
            </w:r>
          </w:p>
        </w:tc>
        <w:tc>
          <w:tcPr>
            <w:tcW w:w="1260" w:type="dxa"/>
          </w:tcPr>
          <w:p w14:paraId="1A872876" w14:textId="054C11D3" w:rsidR="001F7181" w:rsidRPr="005162DE" w:rsidRDefault="009D400E" w:rsidP="001F7181">
            <w:pPr>
              <w:spacing w:before="40" w:after="40"/>
              <w:jc w:val="center"/>
              <w:rPr>
                <w:rFonts w:ascii="Arial" w:hAnsi="Arial" w:cs="Arial"/>
                <w:sz w:val="24"/>
                <w:szCs w:val="24"/>
              </w:rPr>
            </w:pPr>
            <w:r>
              <w:rPr>
                <w:rFonts w:ascii="Arial" w:hAnsi="Arial" w:cs="Arial"/>
                <w:sz w:val="24"/>
                <w:szCs w:val="24"/>
              </w:rPr>
              <w:t>13</w:t>
            </w:r>
          </w:p>
        </w:tc>
        <w:tc>
          <w:tcPr>
            <w:tcW w:w="1530" w:type="dxa"/>
          </w:tcPr>
          <w:p w14:paraId="4E27FAAD" w14:textId="2EC755D7" w:rsidR="001F7181" w:rsidRPr="005162DE" w:rsidRDefault="009D400E"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0AE33463" w:rsidR="001F7181" w:rsidRPr="005162DE" w:rsidRDefault="009D400E"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22CCB022" w14:textId="06419D3B" w:rsidR="001F7181" w:rsidRPr="005162DE" w:rsidRDefault="009D400E"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218DDB99" w14:textId="17C6B329" w:rsidR="001F7181" w:rsidRPr="005162DE" w:rsidRDefault="009D400E" w:rsidP="001F7181">
            <w:pPr>
              <w:spacing w:before="40" w:after="40"/>
              <w:jc w:val="center"/>
              <w:rPr>
                <w:rFonts w:ascii="Arial" w:hAnsi="Arial" w:cs="Arial"/>
                <w:sz w:val="24"/>
                <w:szCs w:val="24"/>
              </w:rPr>
            </w:pPr>
            <w:r>
              <w:rPr>
                <w:rFonts w:ascii="Arial" w:hAnsi="Arial" w:cs="Arial"/>
                <w:sz w:val="24"/>
                <w:szCs w:val="24"/>
              </w:rPr>
              <w:t>Erosion of natural deposits or discharge from steel and pulp mills.</w:t>
            </w:r>
          </w:p>
        </w:tc>
      </w:tr>
      <w:tr w:rsidR="009D400E" w:rsidRPr="005162DE" w14:paraId="117224D5" w14:textId="77777777" w:rsidTr="002D3FB5">
        <w:trPr>
          <w:trHeight w:val="432"/>
        </w:trPr>
        <w:tc>
          <w:tcPr>
            <w:tcW w:w="2245" w:type="dxa"/>
            <w:tcMar>
              <w:left w:w="58" w:type="dxa"/>
              <w:right w:w="58" w:type="dxa"/>
            </w:tcMar>
          </w:tcPr>
          <w:p w14:paraId="6E7C1C8B" w14:textId="4EEDFD1C" w:rsidR="009D400E" w:rsidRDefault="009D400E" w:rsidP="002A5101">
            <w:pPr>
              <w:spacing w:before="40" w:after="40"/>
              <w:ind w:left="30"/>
              <w:jc w:val="both"/>
              <w:rPr>
                <w:rFonts w:ascii="Arial" w:hAnsi="Arial" w:cs="Arial"/>
                <w:sz w:val="24"/>
                <w:szCs w:val="24"/>
              </w:rPr>
            </w:pPr>
            <w:r>
              <w:rPr>
                <w:rFonts w:ascii="Arial" w:hAnsi="Arial" w:cs="Arial"/>
                <w:sz w:val="24"/>
                <w:szCs w:val="24"/>
              </w:rPr>
              <w:t xml:space="preserve">Uranium </w:t>
            </w:r>
            <w:proofErr w:type="spellStart"/>
            <w:r>
              <w:rPr>
                <w:rFonts w:ascii="Arial" w:hAnsi="Arial" w:cs="Arial"/>
                <w:sz w:val="24"/>
                <w:szCs w:val="24"/>
              </w:rPr>
              <w:t>pCi</w:t>
            </w:r>
            <w:proofErr w:type="spellEnd"/>
            <w:r>
              <w:rPr>
                <w:rFonts w:ascii="Arial" w:hAnsi="Arial" w:cs="Arial"/>
                <w:sz w:val="24"/>
                <w:szCs w:val="24"/>
              </w:rPr>
              <w:t>/L</w:t>
            </w:r>
          </w:p>
          <w:p w14:paraId="40B6DEF6" w14:textId="77777777" w:rsidR="009D400E" w:rsidRPr="005162DE" w:rsidRDefault="009D400E" w:rsidP="002A5101">
            <w:pPr>
              <w:spacing w:before="40" w:after="40"/>
              <w:ind w:left="30"/>
              <w:jc w:val="both"/>
              <w:rPr>
                <w:rFonts w:ascii="Arial" w:hAnsi="Arial" w:cs="Arial"/>
                <w:sz w:val="24"/>
                <w:szCs w:val="24"/>
              </w:rPr>
            </w:pPr>
          </w:p>
        </w:tc>
        <w:tc>
          <w:tcPr>
            <w:tcW w:w="1440" w:type="dxa"/>
          </w:tcPr>
          <w:p w14:paraId="4294569D" w14:textId="6AAF139B" w:rsidR="009D400E" w:rsidRPr="005162DE" w:rsidRDefault="009D400E" w:rsidP="001F7181">
            <w:pPr>
              <w:spacing w:before="40" w:after="40"/>
              <w:jc w:val="center"/>
              <w:rPr>
                <w:rFonts w:ascii="Arial" w:hAnsi="Arial" w:cs="Arial"/>
                <w:sz w:val="24"/>
                <w:szCs w:val="24"/>
              </w:rPr>
            </w:pPr>
            <w:r>
              <w:rPr>
                <w:rFonts w:ascii="Arial" w:hAnsi="Arial" w:cs="Arial"/>
                <w:sz w:val="24"/>
                <w:szCs w:val="24"/>
              </w:rPr>
              <w:t>10/24/23</w:t>
            </w:r>
          </w:p>
        </w:tc>
        <w:tc>
          <w:tcPr>
            <w:tcW w:w="1260" w:type="dxa"/>
          </w:tcPr>
          <w:p w14:paraId="4FCB974E" w14:textId="034A7A6B" w:rsidR="009D400E" w:rsidRPr="005162DE" w:rsidRDefault="009D400E" w:rsidP="001F7181">
            <w:pPr>
              <w:spacing w:before="40" w:after="40"/>
              <w:jc w:val="center"/>
              <w:rPr>
                <w:rFonts w:ascii="Arial" w:hAnsi="Arial" w:cs="Arial"/>
                <w:sz w:val="24"/>
                <w:szCs w:val="24"/>
              </w:rPr>
            </w:pPr>
            <w:r>
              <w:rPr>
                <w:rFonts w:ascii="Arial" w:hAnsi="Arial" w:cs="Arial"/>
                <w:sz w:val="24"/>
                <w:szCs w:val="24"/>
              </w:rPr>
              <w:t>9.53</w:t>
            </w:r>
          </w:p>
        </w:tc>
        <w:tc>
          <w:tcPr>
            <w:tcW w:w="1530" w:type="dxa"/>
          </w:tcPr>
          <w:p w14:paraId="5078761C" w14:textId="3034E695" w:rsidR="009D400E" w:rsidRPr="005162DE" w:rsidRDefault="009D400E"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3857E3CB" w14:textId="21BD8865" w:rsidR="009D400E" w:rsidRPr="005162DE" w:rsidRDefault="009D400E"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1ECAB180" w14:textId="1E39A2AC" w:rsidR="009D400E" w:rsidRPr="005162DE" w:rsidRDefault="009D400E"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61082B4D" w14:textId="763BC17D" w:rsidR="009D400E" w:rsidRPr="005162DE" w:rsidRDefault="009D400E"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9D400E" w:rsidRPr="005162DE" w14:paraId="6E8EE605" w14:textId="77777777" w:rsidTr="002D3FB5">
        <w:trPr>
          <w:trHeight w:val="432"/>
        </w:trPr>
        <w:tc>
          <w:tcPr>
            <w:tcW w:w="2245" w:type="dxa"/>
            <w:tcMar>
              <w:left w:w="58" w:type="dxa"/>
              <w:right w:w="58" w:type="dxa"/>
            </w:tcMar>
          </w:tcPr>
          <w:p w14:paraId="5FC0FC41" w14:textId="77777777" w:rsidR="009D400E" w:rsidRDefault="009D400E" w:rsidP="002A5101">
            <w:pPr>
              <w:spacing w:before="40" w:after="40"/>
              <w:ind w:left="30"/>
              <w:jc w:val="both"/>
              <w:rPr>
                <w:rFonts w:ascii="Arial" w:hAnsi="Arial" w:cs="Arial"/>
                <w:sz w:val="24"/>
                <w:szCs w:val="24"/>
              </w:rPr>
            </w:pPr>
          </w:p>
          <w:p w14:paraId="13CB3B40" w14:textId="18EDBEC3" w:rsidR="009D400E" w:rsidRDefault="009D400E" w:rsidP="002A5101">
            <w:pPr>
              <w:spacing w:before="40" w:after="40"/>
              <w:ind w:left="30"/>
              <w:jc w:val="both"/>
              <w:rPr>
                <w:rFonts w:ascii="Arial" w:hAnsi="Arial" w:cs="Arial"/>
                <w:sz w:val="24"/>
                <w:szCs w:val="24"/>
              </w:rPr>
            </w:pPr>
            <w:proofErr w:type="spellStart"/>
            <w:r>
              <w:rPr>
                <w:rFonts w:ascii="Arial" w:hAnsi="Arial" w:cs="Arial"/>
                <w:sz w:val="24"/>
                <w:szCs w:val="24"/>
              </w:rPr>
              <w:t>GrossAlpha</w:t>
            </w:r>
            <w:proofErr w:type="spellEnd"/>
            <w:r>
              <w:rPr>
                <w:rFonts w:ascii="Arial" w:hAnsi="Arial" w:cs="Arial"/>
                <w:sz w:val="24"/>
                <w:szCs w:val="24"/>
              </w:rPr>
              <w:t xml:space="preserve"> Particle Activity</w:t>
            </w:r>
          </w:p>
        </w:tc>
        <w:tc>
          <w:tcPr>
            <w:tcW w:w="1440" w:type="dxa"/>
          </w:tcPr>
          <w:p w14:paraId="76ACBB4C" w14:textId="56A9EDD8" w:rsidR="009D400E" w:rsidRPr="005162DE" w:rsidRDefault="009D400E" w:rsidP="001F7181">
            <w:pPr>
              <w:spacing w:before="40" w:after="40"/>
              <w:jc w:val="center"/>
              <w:rPr>
                <w:rFonts w:ascii="Arial" w:hAnsi="Arial" w:cs="Arial"/>
                <w:sz w:val="24"/>
                <w:szCs w:val="24"/>
              </w:rPr>
            </w:pPr>
            <w:r>
              <w:rPr>
                <w:rFonts w:ascii="Arial" w:hAnsi="Arial" w:cs="Arial"/>
                <w:sz w:val="24"/>
                <w:szCs w:val="24"/>
              </w:rPr>
              <w:t>10/24/23</w:t>
            </w:r>
          </w:p>
        </w:tc>
        <w:tc>
          <w:tcPr>
            <w:tcW w:w="1260" w:type="dxa"/>
          </w:tcPr>
          <w:p w14:paraId="5B9A4386" w14:textId="5540C61B" w:rsidR="009D400E" w:rsidRPr="005162DE" w:rsidRDefault="009D400E" w:rsidP="001F7181">
            <w:pPr>
              <w:spacing w:before="40" w:after="40"/>
              <w:jc w:val="center"/>
              <w:rPr>
                <w:rFonts w:ascii="Arial" w:hAnsi="Arial" w:cs="Arial"/>
                <w:sz w:val="24"/>
                <w:szCs w:val="24"/>
              </w:rPr>
            </w:pPr>
            <w:r>
              <w:rPr>
                <w:rFonts w:ascii="Arial" w:hAnsi="Arial" w:cs="Arial"/>
                <w:sz w:val="24"/>
                <w:szCs w:val="24"/>
              </w:rPr>
              <w:t>5.04</w:t>
            </w:r>
          </w:p>
        </w:tc>
        <w:tc>
          <w:tcPr>
            <w:tcW w:w="1530" w:type="dxa"/>
          </w:tcPr>
          <w:p w14:paraId="481D61B1" w14:textId="787EB4EC" w:rsidR="009D400E" w:rsidRPr="005162DE" w:rsidRDefault="009D400E"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2A39A05D" w14:textId="7C95A1F9" w:rsidR="009D400E" w:rsidRPr="005162DE" w:rsidRDefault="009D400E"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7FC9DA2F" w14:textId="24227557" w:rsidR="009D400E" w:rsidRPr="005162DE" w:rsidRDefault="009D400E" w:rsidP="001F7181">
            <w:pPr>
              <w:spacing w:before="40" w:after="40"/>
              <w:jc w:val="center"/>
              <w:rPr>
                <w:rFonts w:ascii="Arial" w:hAnsi="Arial" w:cs="Arial"/>
                <w:sz w:val="24"/>
                <w:szCs w:val="24"/>
              </w:rPr>
            </w:pPr>
            <w:r>
              <w:rPr>
                <w:rFonts w:ascii="Arial" w:hAnsi="Arial" w:cs="Arial"/>
                <w:sz w:val="24"/>
                <w:szCs w:val="24"/>
              </w:rPr>
              <w:t>7</w:t>
            </w:r>
          </w:p>
        </w:tc>
        <w:tc>
          <w:tcPr>
            <w:tcW w:w="1931" w:type="dxa"/>
          </w:tcPr>
          <w:p w14:paraId="7DC44B6F" w14:textId="61009902" w:rsidR="009D400E" w:rsidRPr="005162DE" w:rsidRDefault="009D400E" w:rsidP="001F7181">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598EAC18" w:rsidR="005D3708" w:rsidRPr="005162DE" w:rsidRDefault="005D3708" w:rsidP="00070C22">
      <w:pPr>
        <w:pStyle w:val="Caption"/>
      </w:pPr>
      <w:r w:rsidRPr="005162DE">
        <w:t xml:space="preserve">Table </w:t>
      </w:r>
      <w:fldSimple w:instr=" SEQ Table \* ARABIC ">
        <w:r w:rsidR="002832A6">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12B9A16A" w14:textId="77777777" w:rsidR="00086BEB" w:rsidRDefault="009D400E" w:rsidP="00086BEB">
            <w:pPr>
              <w:spacing w:before="40" w:after="40"/>
              <w:ind w:left="187"/>
              <w:rPr>
                <w:rFonts w:ascii="Arial" w:hAnsi="Arial" w:cs="Arial"/>
                <w:sz w:val="24"/>
                <w:szCs w:val="24"/>
              </w:rPr>
            </w:pPr>
            <w:r>
              <w:rPr>
                <w:rFonts w:ascii="Arial" w:hAnsi="Arial" w:cs="Arial"/>
                <w:sz w:val="24"/>
                <w:szCs w:val="24"/>
              </w:rPr>
              <w:t>Specific Conductance</w:t>
            </w:r>
          </w:p>
          <w:p w14:paraId="04C2A80B" w14:textId="5D594030" w:rsidR="009D400E" w:rsidRPr="005162DE" w:rsidRDefault="009D400E" w:rsidP="00086BEB">
            <w:pPr>
              <w:spacing w:before="40" w:after="40"/>
              <w:ind w:left="187"/>
              <w:rPr>
                <w:rFonts w:ascii="Arial" w:hAnsi="Arial" w:cs="Arial"/>
                <w:sz w:val="24"/>
                <w:szCs w:val="24"/>
              </w:rPr>
            </w:pPr>
            <w:proofErr w:type="spellStart"/>
            <w:r>
              <w:rPr>
                <w:rFonts w:ascii="Arial" w:hAnsi="Arial" w:cs="Arial"/>
                <w:sz w:val="24"/>
                <w:szCs w:val="24"/>
              </w:rPr>
              <w:lastRenderedPageBreak/>
              <w:t>Umhos</w:t>
            </w:r>
            <w:proofErr w:type="spellEnd"/>
            <w:r>
              <w:rPr>
                <w:rFonts w:ascii="Arial" w:hAnsi="Arial" w:cs="Arial"/>
                <w:sz w:val="24"/>
                <w:szCs w:val="24"/>
              </w:rPr>
              <w:t>/cm2</w:t>
            </w:r>
          </w:p>
        </w:tc>
        <w:tc>
          <w:tcPr>
            <w:tcW w:w="1440" w:type="dxa"/>
          </w:tcPr>
          <w:p w14:paraId="3AB56DE9" w14:textId="4A65F5DA" w:rsidR="00086BEB" w:rsidRPr="005162DE" w:rsidRDefault="009D400E" w:rsidP="004179E4">
            <w:pPr>
              <w:spacing w:before="40" w:after="40"/>
              <w:jc w:val="center"/>
              <w:rPr>
                <w:rFonts w:ascii="Arial" w:hAnsi="Arial" w:cs="Arial"/>
                <w:sz w:val="24"/>
                <w:szCs w:val="24"/>
              </w:rPr>
            </w:pPr>
            <w:r>
              <w:rPr>
                <w:rFonts w:ascii="Arial" w:hAnsi="Arial" w:cs="Arial"/>
                <w:sz w:val="24"/>
                <w:szCs w:val="24"/>
              </w:rPr>
              <w:lastRenderedPageBreak/>
              <w:t>10/24/23</w:t>
            </w:r>
          </w:p>
        </w:tc>
        <w:tc>
          <w:tcPr>
            <w:tcW w:w="1260" w:type="dxa"/>
          </w:tcPr>
          <w:p w14:paraId="5D465B29" w14:textId="1748BD17" w:rsidR="00086BEB" w:rsidRPr="005162DE" w:rsidRDefault="009D400E" w:rsidP="004179E4">
            <w:pPr>
              <w:spacing w:before="40" w:after="40"/>
              <w:jc w:val="center"/>
              <w:rPr>
                <w:rFonts w:ascii="Arial" w:hAnsi="Arial" w:cs="Arial"/>
                <w:sz w:val="24"/>
                <w:szCs w:val="24"/>
              </w:rPr>
            </w:pPr>
            <w:r>
              <w:rPr>
                <w:rFonts w:ascii="Arial" w:hAnsi="Arial" w:cs="Arial"/>
                <w:sz w:val="24"/>
                <w:szCs w:val="24"/>
              </w:rPr>
              <w:t>647</w:t>
            </w:r>
          </w:p>
        </w:tc>
        <w:tc>
          <w:tcPr>
            <w:tcW w:w="1530" w:type="dxa"/>
          </w:tcPr>
          <w:p w14:paraId="6F2413BA" w14:textId="05F45EBF" w:rsidR="00086BEB" w:rsidRPr="005162DE" w:rsidRDefault="009D400E"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1023A269" w:rsidR="00086BEB" w:rsidRPr="005162DE" w:rsidRDefault="009D400E"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07759431" w:rsidR="00086BEB" w:rsidRPr="005162DE" w:rsidRDefault="009D400E"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566F303C" w14:textId="7FADE4CB" w:rsidR="00086BEB" w:rsidRPr="005162DE" w:rsidRDefault="009D400E" w:rsidP="00086BEB">
            <w:pPr>
              <w:spacing w:before="40" w:after="40"/>
              <w:rPr>
                <w:rFonts w:ascii="Arial" w:hAnsi="Arial" w:cs="Arial"/>
                <w:sz w:val="24"/>
                <w:szCs w:val="24"/>
              </w:rPr>
            </w:pPr>
            <w:r>
              <w:rPr>
                <w:rFonts w:ascii="Arial" w:hAnsi="Arial" w:cs="Arial"/>
                <w:sz w:val="24"/>
                <w:szCs w:val="24"/>
              </w:rPr>
              <w:t xml:space="preserve">Substances that form ions when in </w:t>
            </w:r>
            <w:r>
              <w:rPr>
                <w:rFonts w:ascii="Arial" w:hAnsi="Arial" w:cs="Arial"/>
                <w:sz w:val="24"/>
                <w:szCs w:val="24"/>
              </w:rPr>
              <w:lastRenderedPageBreak/>
              <w:t>water, industrial wastes.</w:t>
            </w:r>
          </w:p>
        </w:tc>
      </w:tr>
      <w:tr w:rsidR="005162DE" w:rsidRPr="005162DE" w14:paraId="43BA6B8D" w14:textId="77777777" w:rsidTr="002D3FB5">
        <w:trPr>
          <w:trHeight w:val="432"/>
        </w:trPr>
        <w:tc>
          <w:tcPr>
            <w:tcW w:w="2245" w:type="dxa"/>
          </w:tcPr>
          <w:p w14:paraId="581AB298" w14:textId="6A12A869" w:rsidR="009D400E" w:rsidRPr="005162DE" w:rsidRDefault="009D400E" w:rsidP="009D400E">
            <w:pPr>
              <w:spacing w:before="40" w:after="40"/>
              <w:rPr>
                <w:rFonts w:ascii="Arial" w:hAnsi="Arial" w:cs="Arial"/>
                <w:sz w:val="24"/>
                <w:szCs w:val="24"/>
              </w:rPr>
            </w:pPr>
            <w:r>
              <w:rPr>
                <w:rFonts w:ascii="Arial" w:hAnsi="Arial" w:cs="Arial"/>
                <w:sz w:val="24"/>
                <w:szCs w:val="24"/>
              </w:rPr>
              <w:lastRenderedPageBreak/>
              <w:t>Chloride (ppm)</w:t>
            </w:r>
          </w:p>
        </w:tc>
        <w:tc>
          <w:tcPr>
            <w:tcW w:w="1440" w:type="dxa"/>
          </w:tcPr>
          <w:p w14:paraId="13425507" w14:textId="485501A6" w:rsidR="00086BEB" w:rsidRPr="005162DE" w:rsidRDefault="009D400E" w:rsidP="004179E4">
            <w:pPr>
              <w:spacing w:before="40" w:after="40"/>
              <w:jc w:val="center"/>
              <w:rPr>
                <w:rFonts w:ascii="Arial" w:hAnsi="Arial" w:cs="Arial"/>
                <w:sz w:val="24"/>
                <w:szCs w:val="24"/>
              </w:rPr>
            </w:pPr>
            <w:r>
              <w:rPr>
                <w:rFonts w:ascii="Arial" w:hAnsi="Arial" w:cs="Arial"/>
                <w:sz w:val="24"/>
                <w:szCs w:val="24"/>
              </w:rPr>
              <w:t>10/24/23</w:t>
            </w:r>
          </w:p>
        </w:tc>
        <w:tc>
          <w:tcPr>
            <w:tcW w:w="1260" w:type="dxa"/>
          </w:tcPr>
          <w:p w14:paraId="72C49EEB" w14:textId="577D8CE6" w:rsidR="00086BEB" w:rsidRPr="005162DE" w:rsidRDefault="009D400E" w:rsidP="004179E4">
            <w:pPr>
              <w:spacing w:before="40" w:after="40"/>
              <w:jc w:val="center"/>
              <w:rPr>
                <w:rFonts w:ascii="Arial" w:hAnsi="Arial" w:cs="Arial"/>
                <w:sz w:val="24"/>
                <w:szCs w:val="24"/>
              </w:rPr>
            </w:pPr>
            <w:r>
              <w:rPr>
                <w:rFonts w:ascii="Arial" w:hAnsi="Arial" w:cs="Arial"/>
                <w:sz w:val="24"/>
                <w:szCs w:val="24"/>
              </w:rPr>
              <w:t>14</w:t>
            </w:r>
          </w:p>
        </w:tc>
        <w:tc>
          <w:tcPr>
            <w:tcW w:w="1530" w:type="dxa"/>
          </w:tcPr>
          <w:p w14:paraId="7C11921B" w14:textId="6FD4A829" w:rsidR="00086BEB" w:rsidRPr="005162DE" w:rsidRDefault="009D400E"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421A5682" w:rsidR="00086BEB" w:rsidRPr="005162DE" w:rsidRDefault="009D400E"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489C42D6" w14:textId="0ADA15FA" w:rsidR="00086BEB" w:rsidRPr="005162DE" w:rsidRDefault="009D400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20D2B33F" w:rsidR="00086BEB" w:rsidRPr="005162DE" w:rsidRDefault="009D400E"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5162DE" w:rsidRPr="005162DE" w14:paraId="18FA2C38" w14:textId="77777777" w:rsidTr="002D3FB5">
        <w:trPr>
          <w:trHeight w:val="432"/>
        </w:trPr>
        <w:tc>
          <w:tcPr>
            <w:tcW w:w="2245" w:type="dxa"/>
          </w:tcPr>
          <w:p w14:paraId="39D2E538" w14:textId="7EAA84AE" w:rsidR="00086BEB" w:rsidRPr="005162DE" w:rsidRDefault="009D400E"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6AB05BED" w14:textId="545EA181" w:rsidR="00086BEB" w:rsidRPr="005162DE" w:rsidRDefault="009D400E" w:rsidP="004179E4">
            <w:pPr>
              <w:spacing w:before="40" w:after="40"/>
              <w:jc w:val="center"/>
              <w:rPr>
                <w:rFonts w:ascii="Arial" w:hAnsi="Arial" w:cs="Arial"/>
                <w:sz w:val="24"/>
                <w:szCs w:val="24"/>
              </w:rPr>
            </w:pPr>
            <w:r>
              <w:rPr>
                <w:rFonts w:ascii="Arial" w:hAnsi="Arial" w:cs="Arial"/>
                <w:sz w:val="24"/>
                <w:szCs w:val="24"/>
              </w:rPr>
              <w:t>10/24/23</w:t>
            </w:r>
          </w:p>
        </w:tc>
        <w:tc>
          <w:tcPr>
            <w:tcW w:w="1260" w:type="dxa"/>
          </w:tcPr>
          <w:p w14:paraId="0AC370FD" w14:textId="0CDF0437" w:rsidR="00086BEB" w:rsidRPr="005162DE" w:rsidRDefault="009D400E" w:rsidP="004179E4">
            <w:pPr>
              <w:spacing w:before="40" w:after="40"/>
              <w:jc w:val="center"/>
              <w:rPr>
                <w:rFonts w:ascii="Arial" w:hAnsi="Arial" w:cs="Arial"/>
                <w:sz w:val="24"/>
                <w:szCs w:val="24"/>
              </w:rPr>
            </w:pPr>
            <w:r>
              <w:rPr>
                <w:rFonts w:ascii="Arial" w:hAnsi="Arial" w:cs="Arial"/>
                <w:sz w:val="24"/>
                <w:szCs w:val="24"/>
              </w:rPr>
              <w:t>37</w:t>
            </w:r>
          </w:p>
        </w:tc>
        <w:tc>
          <w:tcPr>
            <w:tcW w:w="1530" w:type="dxa"/>
          </w:tcPr>
          <w:p w14:paraId="06D23DE1" w14:textId="70B34D5F" w:rsidR="00086BEB" w:rsidRPr="005162DE" w:rsidRDefault="006226BF"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31796E16" w:rsidR="00086BEB" w:rsidRPr="005162DE" w:rsidRDefault="006226BF"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2317D99A" w:rsidR="00086BEB" w:rsidRPr="005162DE" w:rsidRDefault="006226BF" w:rsidP="004179E4">
            <w:pPr>
              <w:spacing w:before="40" w:after="40"/>
              <w:jc w:val="center"/>
              <w:rPr>
                <w:rFonts w:ascii="Arial" w:hAnsi="Arial" w:cs="Arial"/>
                <w:sz w:val="24"/>
                <w:szCs w:val="24"/>
              </w:rPr>
            </w:pPr>
            <w:r>
              <w:rPr>
                <w:rFonts w:ascii="Arial" w:hAnsi="Arial" w:cs="Arial"/>
                <w:sz w:val="24"/>
                <w:szCs w:val="24"/>
              </w:rPr>
              <w:t>500</w:t>
            </w:r>
          </w:p>
        </w:tc>
        <w:tc>
          <w:tcPr>
            <w:tcW w:w="2291" w:type="dxa"/>
          </w:tcPr>
          <w:p w14:paraId="06A23C91" w14:textId="0B23450D" w:rsidR="00086BEB" w:rsidRPr="005162DE" w:rsidRDefault="006226BF"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9D400E" w:rsidRPr="005162DE" w14:paraId="34728230" w14:textId="77777777" w:rsidTr="002D3FB5">
        <w:trPr>
          <w:trHeight w:val="432"/>
        </w:trPr>
        <w:tc>
          <w:tcPr>
            <w:tcW w:w="2245" w:type="dxa"/>
          </w:tcPr>
          <w:p w14:paraId="7A5E713E" w14:textId="75F2D447" w:rsidR="009D400E" w:rsidRPr="005162DE" w:rsidRDefault="009D400E" w:rsidP="00086BEB">
            <w:pPr>
              <w:spacing w:before="40" w:after="40"/>
              <w:ind w:left="187"/>
              <w:rPr>
                <w:rFonts w:ascii="Arial" w:hAnsi="Arial" w:cs="Arial"/>
                <w:sz w:val="24"/>
                <w:szCs w:val="24"/>
              </w:rPr>
            </w:pPr>
            <w:r>
              <w:rPr>
                <w:rFonts w:ascii="Arial" w:hAnsi="Arial" w:cs="Arial"/>
                <w:sz w:val="24"/>
                <w:szCs w:val="24"/>
              </w:rPr>
              <w:t>Total Dissolved solids (TDS) (ppm)</w:t>
            </w:r>
          </w:p>
        </w:tc>
        <w:tc>
          <w:tcPr>
            <w:tcW w:w="1440" w:type="dxa"/>
          </w:tcPr>
          <w:p w14:paraId="142B5A93" w14:textId="51E6DC3B" w:rsidR="009D400E" w:rsidRPr="005162DE" w:rsidRDefault="009D400E" w:rsidP="004179E4">
            <w:pPr>
              <w:spacing w:before="40" w:after="40"/>
              <w:jc w:val="center"/>
              <w:rPr>
                <w:rFonts w:ascii="Arial" w:hAnsi="Arial" w:cs="Arial"/>
                <w:sz w:val="24"/>
                <w:szCs w:val="24"/>
              </w:rPr>
            </w:pPr>
            <w:r>
              <w:rPr>
                <w:rFonts w:ascii="Arial" w:hAnsi="Arial" w:cs="Arial"/>
                <w:sz w:val="24"/>
                <w:szCs w:val="24"/>
              </w:rPr>
              <w:t>10/24/23</w:t>
            </w:r>
          </w:p>
        </w:tc>
        <w:tc>
          <w:tcPr>
            <w:tcW w:w="1260" w:type="dxa"/>
          </w:tcPr>
          <w:p w14:paraId="5E3E8767" w14:textId="0EDE9907" w:rsidR="009D400E" w:rsidRPr="005162DE" w:rsidRDefault="009D400E" w:rsidP="004179E4">
            <w:pPr>
              <w:spacing w:before="40" w:after="40"/>
              <w:jc w:val="center"/>
              <w:rPr>
                <w:rFonts w:ascii="Arial" w:hAnsi="Arial" w:cs="Arial"/>
                <w:sz w:val="24"/>
                <w:szCs w:val="24"/>
              </w:rPr>
            </w:pPr>
            <w:r>
              <w:rPr>
                <w:rFonts w:ascii="Arial" w:hAnsi="Arial" w:cs="Arial"/>
                <w:sz w:val="24"/>
                <w:szCs w:val="24"/>
              </w:rPr>
              <w:t>410</w:t>
            </w:r>
          </w:p>
        </w:tc>
        <w:tc>
          <w:tcPr>
            <w:tcW w:w="1530" w:type="dxa"/>
          </w:tcPr>
          <w:p w14:paraId="1FDD57A2" w14:textId="29AC2B60" w:rsidR="009D400E" w:rsidRPr="005162DE" w:rsidRDefault="006226BF"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097793D5" w14:textId="18C59730" w:rsidR="009D400E" w:rsidRPr="005162DE" w:rsidRDefault="006226BF"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B6F0BC6" w14:textId="0B4E0068" w:rsidR="009D400E" w:rsidRPr="005162DE" w:rsidRDefault="006226BF" w:rsidP="004179E4">
            <w:pPr>
              <w:spacing w:before="40" w:after="40"/>
              <w:jc w:val="center"/>
              <w:rPr>
                <w:rFonts w:ascii="Arial" w:hAnsi="Arial" w:cs="Arial"/>
                <w:sz w:val="24"/>
                <w:szCs w:val="24"/>
              </w:rPr>
            </w:pPr>
            <w:r>
              <w:rPr>
                <w:rFonts w:ascii="Arial" w:hAnsi="Arial" w:cs="Arial"/>
                <w:sz w:val="24"/>
                <w:szCs w:val="24"/>
              </w:rPr>
              <w:t>1000</w:t>
            </w:r>
          </w:p>
        </w:tc>
        <w:tc>
          <w:tcPr>
            <w:tcW w:w="2291" w:type="dxa"/>
          </w:tcPr>
          <w:p w14:paraId="7E238A03" w14:textId="0B17F57B" w:rsidR="009D400E" w:rsidRPr="005162DE" w:rsidRDefault="006226BF" w:rsidP="00086BEB">
            <w:pPr>
              <w:spacing w:before="40" w:after="40"/>
              <w:rPr>
                <w:rFonts w:ascii="Arial" w:hAnsi="Arial" w:cs="Arial"/>
                <w:sz w:val="24"/>
                <w:szCs w:val="24"/>
              </w:rPr>
            </w:pPr>
            <w:r>
              <w:rPr>
                <w:rFonts w:ascii="Arial" w:hAnsi="Arial" w:cs="Arial"/>
                <w:sz w:val="24"/>
                <w:szCs w:val="24"/>
              </w:rPr>
              <w:t>Runoff/leaching from natural deposits.</w:t>
            </w:r>
          </w:p>
        </w:tc>
      </w:tr>
    </w:tbl>
    <w:p w14:paraId="69D3A731" w14:textId="608C5BA8" w:rsidR="005D3708" w:rsidRPr="005162DE" w:rsidRDefault="005D3708" w:rsidP="00875407">
      <w:pPr>
        <w:pStyle w:val="Caption"/>
        <w:widowControl w:val="0"/>
      </w:pPr>
      <w:r w:rsidRPr="005162DE">
        <w:t xml:space="preserve">Table </w:t>
      </w:r>
      <w:fldSimple w:instr=" SEQ Table \* ARABIC ">
        <w:r w:rsidR="002832A6">
          <w:rPr>
            <w:noProof/>
          </w:rPr>
          <w:t>6</w:t>
        </w:r>
      </w:fldSimple>
      <w:r w:rsidRPr="005162DE">
        <w:t>.  Detection of Unregulated Contaminants</w:t>
      </w:r>
    </w:p>
    <w:tbl>
      <w:tblPr>
        <w:tblStyle w:val="TableGrid"/>
        <w:tblW w:w="10975" w:type="dxa"/>
        <w:tblLayout w:type="fixed"/>
        <w:tblLook w:val="00A0" w:firstRow="1" w:lastRow="0" w:firstColumn="1" w:lastColumn="0" w:noHBand="0" w:noVBand="0"/>
      </w:tblPr>
      <w:tblGrid>
        <w:gridCol w:w="2254"/>
        <w:gridCol w:w="1445"/>
        <w:gridCol w:w="1355"/>
        <w:gridCol w:w="1536"/>
        <w:gridCol w:w="1807"/>
        <w:gridCol w:w="2578"/>
      </w:tblGrid>
      <w:tr w:rsidR="005162DE" w:rsidRPr="005162DE" w14:paraId="4516D550" w14:textId="77777777" w:rsidTr="00545B87">
        <w:trPr>
          <w:trHeight w:val="272"/>
        </w:trPr>
        <w:tc>
          <w:tcPr>
            <w:tcW w:w="2254"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5"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5"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6"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7"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578"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545B87">
        <w:trPr>
          <w:trHeight w:val="268"/>
        </w:trPr>
        <w:tc>
          <w:tcPr>
            <w:tcW w:w="2254" w:type="dxa"/>
          </w:tcPr>
          <w:p w14:paraId="18023788" w14:textId="165BCC67" w:rsidR="00DA4F32" w:rsidRPr="005162DE" w:rsidRDefault="006226BF" w:rsidP="00DA4F32">
            <w:pPr>
              <w:spacing w:before="40" w:after="40"/>
              <w:rPr>
                <w:rFonts w:ascii="Arial" w:hAnsi="Arial" w:cs="Arial"/>
                <w:sz w:val="24"/>
                <w:szCs w:val="24"/>
              </w:rPr>
            </w:pPr>
            <w:r>
              <w:rPr>
                <w:rFonts w:ascii="Arial" w:hAnsi="Arial" w:cs="Arial"/>
                <w:sz w:val="24"/>
                <w:szCs w:val="24"/>
              </w:rPr>
              <w:t>Vanadium (ppb)</w:t>
            </w:r>
          </w:p>
        </w:tc>
        <w:tc>
          <w:tcPr>
            <w:tcW w:w="1445" w:type="dxa"/>
          </w:tcPr>
          <w:p w14:paraId="28190B3D" w14:textId="7A45A26E" w:rsidR="00DA4F32" w:rsidRPr="005162DE" w:rsidRDefault="006226BF" w:rsidP="00DA4F32">
            <w:pPr>
              <w:spacing w:before="40" w:after="40"/>
              <w:jc w:val="center"/>
              <w:rPr>
                <w:rFonts w:ascii="Arial" w:hAnsi="Arial" w:cs="Arial"/>
                <w:sz w:val="24"/>
                <w:szCs w:val="24"/>
              </w:rPr>
            </w:pPr>
            <w:r>
              <w:rPr>
                <w:rFonts w:ascii="Arial" w:hAnsi="Arial" w:cs="Arial"/>
                <w:sz w:val="24"/>
                <w:szCs w:val="24"/>
              </w:rPr>
              <w:t>10/24/23</w:t>
            </w:r>
          </w:p>
        </w:tc>
        <w:tc>
          <w:tcPr>
            <w:tcW w:w="1355" w:type="dxa"/>
          </w:tcPr>
          <w:p w14:paraId="63D0EACA" w14:textId="5C7559D5" w:rsidR="00DA4F32" w:rsidRPr="005162DE" w:rsidRDefault="006226BF" w:rsidP="00DA4F32">
            <w:pPr>
              <w:spacing w:before="40" w:after="40"/>
              <w:rPr>
                <w:rFonts w:ascii="Arial" w:hAnsi="Arial" w:cs="Arial"/>
                <w:sz w:val="24"/>
                <w:szCs w:val="24"/>
              </w:rPr>
            </w:pPr>
            <w:r>
              <w:rPr>
                <w:rFonts w:ascii="Arial" w:hAnsi="Arial" w:cs="Arial"/>
                <w:sz w:val="24"/>
                <w:szCs w:val="24"/>
              </w:rPr>
              <w:t>6</w:t>
            </w:r>
          </w:p>
        </w:tc>
        <w:tc>
          <w:tcPr>
            <w:tcW w:w="1536" w:type="dxa"/>
          </w:tcPr>
          <w:p w14:paraId="60CC3A19" w14:textId="3762604E" w:rsidR="00DA4F32" w:rsidRPr="005162DE" w:rsidRDefault="006226BF" w:rsidP="00DA4F32">
            <w:pPr>
              <w:spacing w:before="40" w:after="40"/>
              <w:jc w:val="center"/>
              <w:rPr>
                <w:rFonts w:ascii="Arial" w:hAnsi="Arial" w:cs="Arial"/>
                <w:sz w:val="24"/>
                <w:szCs w:val="24"/>
              </w:rPr>
            </w:pPr>
            <w:r>
              <w:rPr>
                <w:rFonts w:ascii="Arial" w:hAnsi="Arial" w:cs="Arial"/>
                <w:sz w:val="24"/>
                <w:szCs w:val="24"/>
              </w:rPr>
              <w:t>N/A</w:t>
            </w:r>
          </w:p>
        </w:tc>
        <w:tc>
          <w:tcPr>
            <w:tcW w:w="1807" w:type="dxa"/>
          </w:tcPr>
          <w:p w14:paraId="15DDAE72" w14:textId="52274E15" w:rsidR="00DA4F32" w:rsidRPr="005162DE" w:rsidRDefault="006226BF" w:rsidP="00DA4F32">
            <w:pPr>
              <w:spacing w:before="40" w:after="40"/>
              <w:jc w:val="center"/>
              <w:rPr>
                <w:rFonts w:ascii="Arial" w:hAnsi="Arial" w:cs="Arial"/>
                <w:sz w:val="24"/>
                <w:szCs w:val="24"/>
              </w:rPr>
            </w:pPr>
            <w:r>
              <w:rPr>
                <w:rFonts w:ascii="Arial" w:hAnsi="Arial" w:cs="Arial"/>
                <w:sz w:val="24"/>
                <w:szCs w:val="24"/>
              </w:rPr>
              <w:t>50</w:t>
            </w:r>
          </w:p>
        </w:tc>
        <w:tc>
          <w:tcPr>
            <w:tcW w:w="2578" w:type="dxa"/>
          </w:tcPr>
          <w:p w14:paraId="747A0B53" w14:textId="42CA1DC5" w:rsidR="00DA4F32" w:rsidRPr="005162DE" w:rsidRDefault="006226BF" w:rsidP="00DA4F32">
            <w:pPr>
              <w:spacing w:before="40" w:after="40"/>
              <w:rPr>
                <w:rFonts w:ascii="Arial" w:hAnsi="Arial" w:cs="Arial"/>
                <w:sz w:val="24"/>
                <w:szCs w:val="24"/>
              </w:rPr>
            </w:pPr>
            <w:r>
              <w:rPr>
                <w:rFonts w:ascii="Arial" w:hAnsi="Arial" w:cs="Arial"/>
                <w:sz w:val="24"/>
                <w:szCs w:val="24"/>
              </w:rPr>
              <w:t>Vanadium exposures resulted in developmental and reproductive effects in rats.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DF5F83"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D1801">
        <w:rPr>
          <w:rFonts w:ascii="Arial" w:hAnsi="Arial" w:cs="Arial"/>
          <w:bCs/>
          <w:sz w:val="24"/>
          <w:szCs w:val="24"/>
          <w:u w:val="single"/>
        </w:rPr>
        <w:t xml:space="preserve">Bleich Flat Mutual Water Company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w:t>
      </w:r>
      <w:r w:rsidRPr="005162DE">
        <w:rPr>
          <w:rFonts w:ascii="Arial" w:hAnsi="Arial" w:cs="Arial"/>
          <w:sz w:val="24"/>
          <w:szCs w:val="24"/>
        </w:rPr>
        <w:lastRenderedPageBreak/>
        <w:t xml:space="preserve">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6D3AA8C2"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r w:rsidR="00A26166">
        <w:rPr>
          <w:rFonts w:ascii="Arial" w:hAnsi="Arial" w:cs="Arial"/>
          <w:bCs/>
          <w:sz w:val="24"/>
        </w:rPr>
        <w:t xml:space="preserve"> None of our testing was at the level that requires Special Language.</w:t>
      </w:r>
    </w:p>
    <w:p w14:paraId="217B9697" w14:textId="41D6CD08" w:rsidR="00A26166"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w:t>
      </w:r>
      <w:proofErr w:type="gramStart"/>
      <w:r w:rsidR="0025569C" w:rsidRPr="005162DE">
        <w:rPr>
          <w:rFonts w:ascii="Arial" w:hAnsi="Arial" w:cs="Arial"/>
          <w:sz w:val="24"/>
          <w:szCs w:val="24"/>
        </w:rPr>
        <w:t>Document]</w:t>
      </w:r>
      <w:r w:rsidR="00A26166">
        <w:rPr>
          <w:rFonts w:ascii="Arial" w:hAnsi="Arial" w:cs="Arial"/>
          <w:sz w:val="24"/>
          <w:szCs w:val="24"/>
        </w:rPr>
        <w:t xml:space="preserve">  This</w:t>
      </w:r>
      <w:proofErr w:type="gramEnd"/>
      <w:r w:rsidR="00A26166">
        <w:rPr>
          <w:rFonts w:ascii="Arial" w:hAnsi="Arial" w:cs="Arial"/>
          <w:sz w:val="24"/>
          <w:szCs w:val="24"/>
        </w:rPr>
        <w:t xml:space="preserve"> consumer Confidence Report (CCR) reflects changes in drinking water regulatory requirements during 2021.  These revisions add the requirements of the Federal Revised Total Coliform Rule, effective since April 1, 2016, to existing State Total Rules.  The revised rule maintains that purpose to protect public health by presence of microbials (i.e.) total coliform and E. coli bacteria). The U.S. EPA anticipates greater public protection as the rule requires water systems that are vulnerable to microbial of total coliform occurrences are required to conduct an assessment to determine if any sanitary defects exist.  If found, these must be corrected by the water system.  The State Revised Total Coliform Rule became effective July 1, 2021.  Please note: On page 2 of </w:t>
      </w:r>
      <w:proofErr w:type="gramStart"/>
      <w:r w:rsidR="00A26166">
        <w:rPr>
          <w:rFonts w:ascii="Arial" w:hAnsi="Arial" w:cs="Arial"/>
          <w:sz w:val="24"/>
          <w:szCs w:val="24"/>
        </w:rPr>
        <w:t>report</w:t>
      </w:r>
      <w:proofErr w:type="gramEnd"/>
      <w:r w:rsidR="00A26166">
        <w:rPr>
          <w:rFonts w:ascii="Arial" w:hAnsi="Arial" w:cs="Arial"/>
          <w:sz w:val="24"/>
          <w:szCs w:val="24"/>
        </w:rPr>
        <w:t xml:space="preserve"> there is a reference to Level 1 and 2 Assessments.</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59BD26C" w:rsidR="001F503E" w:rsidRPr="005162DE" w:rsidRDefault="006226BF"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674DBE92" w:rsidR="001F503E" w:rsidRPr="005162DE" w:rsidRDefault="006226BF"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07415954" w:rsidR="001F503E" w:rsidRPr="005162DE" w:rsidRDefault="006226BF"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7824753A" w:rsidR="001F503E" w:rsidRPr="005162DE" w:rsidRDefault="006226BF"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67233B7F" w14:textId="41415EE9" w:rsidR="001F503E" w:rsidRPr="005162DE" w:rsidRDefault="006226BF" w:rsidP="001F503E">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B392566" w:rsidR="006226BF" w:rsidRPr="005162DE" w:rsidRDefault="006226BF" w:rsidP="006226B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B9BFB04" w:rsidR="006226BF" w:rsidRPr="005162DE" w:rsidRDefault="006226BF" w:rsidP="006226B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4A5C800A" w:rsidR="001F503E" w:rsidRPr="005162DE" w:rsidRDefault="006226B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E4C9B9C" w:rsidR="001F7181" w:rsidRPr="005162DE" w:rsidRDefault="006226BF"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9A8CC22" w:rsidR="001F503E" w:rsidRPr="005162DE" w:rsidRDefault="006226B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7366834" w:rsidR="001F7181" w:rsidRPr="005162DE" w:rsidRDefault="006226BF"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FEA6A29"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of Fecal Indicator-Positive Groundwater Source Sample</w:t>
            </w:r>
            <w:r w:rsidR="006226BF">
              <w:rPr>
                <w:rFonts w:ascii="Arial" w:hAnsi="Arial" w:cs="Arial"/>
                <w:b/>
                <w:bCs/>
                <w:sz w:val="24"/>
                <w:szCs w:val="24"/>
              </w:rPr>
              <w:t>; 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EC8D19D" w:rsidR="0087640F" w:rsidRPr="005162DE" w:rsidRDefault="006226BF"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328C20F8" w:rsidR="0087640F" w:rsidRPr="005162DE" w:rsidRDefault="006226BF"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7F4205A6" w:rsidR="0087640F" w:rsidRPr="005162DE" w:rsidRDefault="006226BF"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3C299E48" w:rsidR="0087640F" w:rsidRPr="005162DE" w:rsidRDefault="006226BF"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5E41CE64" w:rsidR="0087640F" w:rsidRPr="005162DE" w:rsidRDefault="006226BF" w:rsidP="00B47ED5">
            <w:pPr>
              <w:keepNext/>
              <w:spacing w:before="40" w:after="40"/>
              <w:rPr>
                <w:rFonts w:ascii="Arial" w:hAnsi="Arial" w:cs="Arial"/>
                <w:sz w:val="24"/>
                <w:szCs w:val="24"/>
              </w:rPr>
            </w:pPr>
            <w:r>
              <w:rPr>
                <w:rFonts w:ascii="Arial" w:hAnsi="Arial" w:cs="Arial"/>
                <w:sz w:val="24"/>
                <w:szCs w:val="24"/>
              </w:rPr>
              <w:t>N/A</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5B4F08C1" w:rsidR="00E80EE7" w:rsidRPr="005162DE" w:rsidRDefault="006226BF"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3DC63072" w:rsidR="00E80EE7" w:rsidRPr="005162DE" w:rsidRDefault="006226BF" w:rsidP="00E80EE7">
            <w:pPr>
              <w:pStyle w:val="BodyText"/>
              <w:spacing w:before="40" w:after="40"/>
              <w:jc w:val="left"/>
              <w:rPr>
                <w:rFonts w:ascii="Arial" w:hAnsi="Arial" w:cs="Arial"/>
                <w:bCs/>
                <w:sz w:val="24"/>
                <w:szCs w:val="24"/>
              </w:rPr>
            </w:pPr>
            <w:r>
              <w:rPr>
                <w:rFonts w:ascii="Arial" w:hAnsi="Arial" w:cs="Arial"/>
                <w:bCs/>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5C1431B1" w:rsidR="00E80EE7" w:rsidRPr="005162DE" w:rsidRDefault="006226BF" w:rsidP="00E80EE7">
            <w:pPr>
              <w:pStyle w:val="BodyText"/>
              <w:spacing w:before="40" w:after="40"/>
              <w:jc w:val="left"/>
              <w:rPr>
                <w:rFonts w:ascii="Arial" w:hAnsi="Arial" w:cs="Arial"/>
                <w:bCs/>
                <w:sz w:val="24"/>
                <w:szCs w:val="24"/>
              </w:rPr>
            </w:pPr>
            <w:r>
              <w:rPr>
                <w:rFonts w:ascii="Arial" w:hAnsi="Arial" w:cs="Arial"/>
                <w:bCs/>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20D9EDC" w:rsidR="00E80EE7" w:rsidRPr="005162DE" w:rsidRDefault="006226BF" w:rsidP="00E80EE7">
            <w:pPr>
              <w:pStyle w:val="BodyText"/>
              <w:spacing w:before="40" w:after="40"/>
              <w:jc w:val="left"/>
              <w:rPr>
                <w:rFonts w:ascii="Arial" w:hAnsi="Arial" w:cs="Arial"/>
                <w:bCs/>
                <w:sz w:val="24"/>
                <w:szCs w:val="24"/>
              </w:rPr>
            </w:pPr>
            <w:r>
              <w:rPr>
                <w:rFonts w:ascii="Arial" w:hAnsi="Arial" w:cs="Arial"/>
                <w:bCs/>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1C73F53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118E5588"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w:t>
      </w:r>
      <w:proofErr w:type="gramStart"/>
      <w:r w:rsidR="00024D43" w:rsidRPr="005162DE">
        <w:rPr>
          <w:color w:val="auto"/>
        </w:rPr>
        <w:t xml:space="preserve">a </w:t>
      </w:r>
      <w:r w:rsidRPr="005162DE">
        <w:rPr>
          <w:color w:val="auto"/>
        </w:rPr>
        <w:t>Surface</w:t>
      </w:r>
      <w:proofErr w:type="gramEnd"/>
      <w:r w:rsidRPr="005162DE">
        <w:rPr>
          <w:color w:val="auto"/>
        </w:rPr>
        <w:t xml:space="preserv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7" w:type="dxa"/>
        <w:tblInd w:w="-5" w:type="dxa"/>
        <w:tblLayout w:type="fixed"/>
        <w:tblLook w:val="00A0" w:firstRow="1" w:lastRow="0" w:firstColumn="1" w:lastColumn="0" w:noHBand="0" w:noVBand="0"/>
      </w:tblPr>
      <w:tblGrid>
        <w:gridCol w:w="1980"/>
        <w:gridCol w:w="2250"/>
        <w:gridCol w:w="1890"/>
        <w:gridCol w:w="2160"/>
        <w:gridCol w:w="2367"/>
      </w:tblGrid>
      <w:tr w:rsidR="005162DE" w:rsidRPr="005162DE" w14:paraId="4D38F9E7" w14:textId="77777777" w:rsidTr="003335E0">
        <w:trPr>
          <w:trHeight w:val="457"/>
        </w:trPr>
        <w:tc>
          <w:tcPr>
            <w:tcW w:w="1980"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3335E0">
        <w:trPr>
          <w:trHeight w:val="449"/>
        </w:trPr>
        <w:tc>
          <w:tcPr>
            <w:tcW w:w="1980" w:type="dxa"/>
            <w:tcMar>
              <w:left w:w="58" w:type="dxa"/>
              <w:right w:w="58" w:type="dxa"/>
            </w:tcMar>
          </w:tcPr>
          <w:p w14:paraId="1DD7E857" w14:textId="298B58F9" w:rsidR="00496939" w:rsidRPr="005162DE" w:rsidRDefault="00A26166"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2EA524A0" w:rsidR="00496939" w:rsidRPr="005162DE" w:rsidRDefault="00A26166"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2AC43A5" w14:textId="64ACD236" w:rsidR="00496939" w:rsidRPr="005162DE" w:rsidRDefault="00A26166"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7BCA56D0" w:rsidR="00496939" w:rsidRPr="005162DE" w:rsidRDefault="00A26166"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012C40E" w14:textId="0219E419" w:rsidR="00A26166" w:rsidRPr="005162DE" w:rsidRDefault="00A26166" w:rsidP="00496939">
            <w:pPr>
              <w:spacing w:before="40" w:after="40"/>
              <w:rPr>
                <w:rFonts w:ascii="Arial" w:hAnsi="Arial" w:cs="Arial"/>
                <w:sz w:val="24"/>
                <w:szCs w:val="24"/>
              </w:rPr>
            </w:pPr>
            <w:r>
              <w:rPr>
                <w:rFonts w:ascii="Arial" w:hAnsi="Arial" w:cs="Arial"/>
                <w:sz w:val="24"/>
                <w:szCs w:val="24"/>
              </w:rPr>
              <w:t>N/A</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4743A44D" w:rsidR="004F2F03" w:rsidRPr="00A26166" w:rsidRDefault="00A26166" w:rsidP="003131EE">
      <w:pPr>
        <w:spacing w:before="120" w:after="240"/>
        <w:rPr>
          <w:rFonts w:ascii="Arial" w:hAnsi="Arial" w:cs="Arial"/>
          <w:sz w:val="24"/>
          <w:szCs w:val="24"/>
        </w:rPr>
      </w:pPr>
      <w:r w:rsidRPr="00A26166">
        <w:rPr>
          <w:rFonts w:ascii="Arial" w:hAnsi="Arial" w:cs="Arial"/>
          <w:sz w:val="24"/>
          <w:szCs w:val="24"/>
        </w:rPr>
        <w:t>N/</w:t>
      </w:r>
      <w:proofErr w:type="gramStart"/>
      <w:r w:rsidRPr="00A26166">
        <w:rPr>
          <w:rFonts w:ascii="Arial" w:hAnsi="Arial" w:cs="Arial"/>
          <w:sz w:val="24"/>
          <w:szCs w:val="24"/>
        </w:rPr>
        <w:t>A  No</w:t>
      </w:r>
      <w:proofErr w:type="gramEnd"/>
      <w:r w:rsidRPr="00A26166">
        <w:rPr>
          <w:rFonts w:ascii="Arial" w:hAnsi="Arial" w:cs="Arial"/>
          <w:sz w:val="24"/>
          <w:szCs w:val="24"/>
        </w:rPr>
        <w:t xml:space="preserve"> </w:t>
      </w:r>
      <w:r>
        <w:rPr>
          <w:rFonts w:ascii="Arial" w:hAnsi="Arial" w:cs="Arial"/>
          <w:sz w:val="24"/>
          <w:szCs w:val="24"/>
        </w:rPr>
        <w:t>V</w:t>
      </w:r>
      <w:r w:rsidRPr="00A26166">
        <w:rPr>
          <w:rFonts w:ascii="Arial" w:hAnsi="Arial" w:cs="Arial"/>
          <w:sz w:val="24"/>
          <w:szCs w:val="24"/>
        </w:rPr>
        <w:t>ariances or Exem</w:t>
      </w:r>
      <w:r>
        <w:rPr>
          <w:rFonts w:ascii="Arial" w:hAnsi="Arial" w:cs="Arial"/>
          <w:sz w:val="24"/>
          <w:szCs w:val="24"/>
        </w:rPr>
        <w:t>ptions</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616EB041"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D5576B">
        <w:rPr>
          <w:rFonts w:ascii="Arial" w:hAnsi="Arial" w:cs="Arial"/>
          <w:sz w:val="24"/>
          <w:szCs w:val="24"/>
        </w:rPr>
        <w:t>1</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D5576B">
        <w:rPr>
          <w:rFonts w:ascii="Arial" w:hAnsi="Arial" w:cs="Arial"/>
          <w:sz w:val="24"/>
          <w:szCs w:val="24"/>
        </w:rPr>
        <w:t>1</w:t>
      </w:r>
      <w:r w:rsidRPr="005162DE">
        <w:rPr>
          <w:rFonts w:ascii="Arial" w:hAnsi="Arial" w:cs="Arial"/>
          <w:sz w:val="24"/>
          <w:szCs w:val="24"/>
        </w:rPr>
        <w:t xml:space="preserve"> Level 1 assessment(s) were completed.  In addition, we were required to take </w:t>
      </w:r>
      <w:r w:rsidR="00D5576B">
        <w:rPr>
          <w:rFonts w:ascii="Arial" w:hAnsi="Arial" w:cs="Arial"/>
          <w:sz w:val="24"/>
          <w:szCs w:val="24"/>
        </w:rPr>
        <w:t>0</w:t>
      </w:r>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D5576B">
        <w:rPr>
          <w:rFonts w:ascii="Arial" w:hAnsi="Arial" w:cs="Arial"/>
          <w:sz w:val="24"/>
          <w:szCs w:val="24"/>
        </w:rPr>
        <w:t>0</w:t>
      </w:r>
      <w:r w:rsidRPr="005162DE">
        <w:rPr>
          <w:rFonts w:ascii="Arial" w:hAnsi="Arial" w:cs="Arial"/>
          <w:sz w:val="24"/>
          <w:szCs w:val="24"/>
        </w:rPr>
        <w:t xml:space="preserve"> of these actions.</w:t>
      </w:r>
    </w:p>
    <w:p w14:paraId="69E753CA" w14:textId="25F96B1F"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r w:rsidR="003239A6">
        <w:rPr>
          <w:rFonts w:ascii="Arial" w:hAnsi="Arial" w:cs="Arial"/>
          <w:sz w:val="24"/>
          <w:szCs w:val="24"/>
        </w:rPr>
        <w:t>0</w:t>
      </w:r>
      <w:r w:rsidRPr="005162DE">
        <w:rPr>
          <w:rFonts w:ascii="Arial" w:hAnsi="Arial" w:cs="Arial"/>
          <w:sz w:val="24"/>
          <w:szCs w:val="24"/>
        </w:rPr>
        <w:t>] Level 2 assessments were required to be completed for our water system.  [</w:t>
      </w:r>
      <w:r w:rsidR="003239A6">
        <w:rPr>
          <w:rFonts w:ascii="Arial" w:hAnsi="Arial" w:cs="Arial"/>
          <w:sz w:val="24"/>
          <w:szCs w:val="24"/>
        </w:rPr>
        <w:t>0</w:t>
      </w:r>
      <w:r w:rsidRPr="005162DE">
        <w:rPr>
          <w:rFonts w:ascii="Arial" w:hAnsi="Arial" w:cs="Arial"/>
          <w:sz w:val="24"/>
          <w:szCs w:val="24"/>
        </w:rPr>
        <w:t>] Level 2 assessments were completed.  In addition, we were required to take [</w:t>
      </w:r>
      <w:r w:rsidR="00C611FD">
        <w:rPr>
          <w:rFonts w:ascii="Arial" w:hAnsi="Arial" w:cs="Arial"/>
          <w:sz w:val="24"/>
          <w:szCs w:val="24"/>
        </w:rPr>
        <w:t>0</w:t>
      </w:r>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C611FD">
        <w:rPr>
          <w:rFonts w:ascii="Arial" w:hAnsi="Arial" w:cs="Arial"/>
          <w:sz w:val="24"/>
          <w:szCs w:val="24"/>
        </w:rPr>
        <w:t>0</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4F85BFC5" w:rsidR="00636BFA" w:rsidRPr="005162DE" w:rsidRDefault="003831B4"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t>
      </w:r>
    </w:p>
    <w:p w14:paraId="3BEABB98" w14:textId="77777777" w:rsidR="001E07A6" w:rsidRDefault="001E07A6" w:rsidP="001E07A6">
      <w:pPr>
        <w:pStyle w:val="ListParagraph"/>
        <w:numPr>
          <w:ilvl w:val="0"/>
          <w:numId w:val="0"/>
        </w:numPr>
        <w:ind w:left="720"/>
      </w:pPr>
    </w:p>
    <w:p w14:paraId="1F2CD23B" w14:textId="54B41E29" w:rsidR="00545B87" w:rsidRPr="005162DE" w:rsidRDefault="00545B87" w:rsidP="001E07A6">
      <w:pPr>
        <w:pStyle w:val="ListParagraph"/>
        <w:numPr>
          <w:ilvl w:val="0"/>
          <w:numId w:val="0"/>
        </w:numPr>
        <w:ind w:left="720"/>
      </w:pPr>
      <w:r>
        <w:t>On J</w:t>
      </w:r>
      <w:r w:rsidR="003335E0">
        <w:t>une 5,</w:t>
      </w:r>
      <w:r>
        <w:t xml:space="preserve"> 2024, we were notified that we had a positive coliform, negative E. coli</w:t>
      </w:r>
      <w:r w:rsidR="00AC2CCF">
        <w:t xml:space="preserve"> result.  </w:t>
      </w:r>
      <w:r w:rsidR="003335E0">
        <w:t xml:space="preserve">3 new water samples </w:t>
      </w:r>
      <w:r w:rsidR="00AC2CCF">
        <w:t>were taken on J</w:t>
      </w:r>
      <w:r w:rsidR="003335E0">
        <w:t>une 6</w:t>
      </w:r>
      <w:r w:rsidR="00AC2CCF">
        <w:t xml:space="preserve">, </w:t>
      </w:r>
      <w:proofErr w:type="gramStart"/>
      <w:r w:rsidR="00AC2CCF">
        <w:t>2024</w:t>
      </w:r>
      <w:proofErr w:type="gramEnd"/>
      <w:r w:rsidR="00AC2CCF">
        <w:t xml:space="preserve"> and </w:t>
      </w:r>
      <w:r w:rsidR="003335E0">
        <w:t>1 on June 10, 2024.  A</w:t>
      </w:r>
      <w:r w:rsidR="00AC2CCF">
        <w:t xml:space="preserve">ll samples returned </w:t>
      </w:r>
      <w:proofErr w:type="gramStart"/>
      <w:r w:rsidR="00AC2CCF">
        <w:t>negative</w:t>
      </w:r>
      <w:proofErr w:type="gramEnd"/>
      <w:r w:rsidR="00AC2CCF">
        <w:t xml:space="preserve"> for coliform and E. coli.</w:t>
      </w:r>
    </w:p>
    <w:p w14:paraId="6AD2D175" w14:textId="56A06746" w:rsidR="00FB5ACE" w:rsidRPr="005162DE" w:rsidRDefault="00FB5ACE" w:rsidP="003131EE">
      <w:pPr>
        <w:spacing w:after="240"/>
        <w:rPr>
          <w:rFonts w:ascii="Arial" w:hAnsi="Arial" w:cs="Arial"/>
          <w:sz w:val="24"/>
          <w:szCs w:val="24"/>
        </w:rPr>
      </w:pPr>
      <w:r w:rsidRPr="005162DE">
        <w:rPr>
          <w:rFonts w:ascii="Arial" w:hAnsi="Arial" w:cs="Arial"/>
          <w:sz w:val="24"/>
          <w:szCs w:val="24"/>
        </w:rPr>
        <w:lastRenderedPageBreak/>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D5576B">
        <w:rPr>
          <w:rFonts w:ascii="Arial" w:hAnsi="Arial" w:cs="Arial"/>
          <w:sz w:val="24"/>
          <w:szCs w:val="24"/>
        </w:rPr>
        <w:t xml:space="preserve">  </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7716085" w14:textId="00810B95" w:rsidR="003B4119" w:rsidRDefault="00ED2935" w:rsidP="003335E0">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w:t>
      </w:r>
      <w:r w:rsidR="00C611FD">
        <w:rPr>
          <w:rFonts w:ascii="Arial" w:hAnsi="Arial" w:cs="Arial"/>
          <w:sz w:val="24"/>
          <w:szCs w:val="24"/>
        </w:rPr>
        <w:t>0</w:t>
      </w:r>
      <w:r w:rsidR="00D0475A" w:rsidRPr="005162DE">
        <w:rPr>
          <w:rFonts w:ascii="Arial" w:hAnsi="Arial" w:cs="Arial"/>
          <w:sz w:val="24"/>
          <w:szCs w:val="24"/>
        </w:rPr>
        <w:t xml:space="preserve">]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D0475A" w:rsidRPr="005162DE">
        <w:rPr>
          <w:rFonts w:ascii="Arial" w:hAnsi="Arial" w:cs="Arial"/>
          <w:sz w:val="24"/>
          <w:szCs w:val="24"/>
        </w:rPr>
        <w:t>[</w:t>
      </w:r>
      <w:r w:rsidR="00C611FD">
        <w:rPr>
          <w:rFonts w:ascii="Arial" w:hAnsi="Arial" w:cs="Arial"/>
          <w:sz w:val="24"/>
          <w:szCs w:val="24"/>
        </w:rPr>
        <w:t>0</w:t>
      </w:r>
      <w:r w:rsidR="00D0475A" w:rsidRPr="005162DE">
        <w:rPr>
          <w:rFonts w:ascii="Arial" w:hAnsi="Arial" w:cs="Arial"/>
          <w:sz w:val="24"/>
          <w:szCs w:val="24"/>
        </w:rPr>
        <w:t>]</w:t>
      </w:r>
      <w:r w:rsidRPr="005162DE">
        <w:rPr>
          <w:rFonts w:ascii="Arial" w:hAnsi="Arial" w:cs="Arial"/>
          <w:sz w:val="24"/>
          <w:szCs w:val="24"/>
        </w:rPr>
        <w:t xml:space="preserve"> of these actions.</w:t>
      </w:r>
    </w:p>
    <w:p w14:paraId="1EDDA039" w14:textId="71960CCC" w:rsidR="003B4119" w:rsidRDefault="00424C40" w:rsidP="003B4119">
      <w:pPr>
        <w:rPr>
          <w:rFonts w:ascii="Arial" w:hAnsi="Arial" w:cs="Arial"/>
          <w:sz w:val="24"/>
          <w:szCs w:val="24"/>
        </w:rPr>
      </w:pPr>
      <w:r>
        <w:rPr>
          <w:rFonts w:ascii="Arial" w:hAnsi="Arial" w:cs="Arial"/>
          <w:sz w:val="24"/>
          <w:szCs w:val="24"/>
        </w:rPr>
        <w:t xml:space="preserve">Health effects language: The Water Company has met every State and Federal Requirement.  </w:t>
      </w:r>
      <w:proofErr w:type="gramStart"/>
      <w:r>
        <w:rPr>
          <w:rFonts w:ascii="Arial" w:hAnsi="Arial" w:cs="Arial"/>
          <w:sz w:val="24"/>
          <w:szCs w:val="24"/>
        </w:rPr>
        <w:t>Although,</w:t>
      </w:r>
      <w:proofErr w:type="gramEnd"/>
      <w:r>
        <w:rPr>
          <w:rFonts w:ascii="Arial" w:hAnsi="Arial" w:cs="Arial"/>
          <w:sz w:val="24"/>
          <w:szCs w:val="24"/>
        </w:rPr>
        <w:t xml:space="preserve"> none of the constituents listed were over the MCL, they are included for your information.</w:t>
      </w:r>
    </w:p>
    <w:p w14:paraId="5C0D7BC1" w14:textId="77777777" w:rsidR="00424C40" w:rsidRDefault="00424C40" w:rsidP="003B4119">
      <w:pPr>
        <w:rPr>
          <w:rFonts w:ascii="Arial" w:hAnsi="Arial" w:cs="Arial"/>
          <w:sz w:val="24"/>
          <w:szCs w:val="24"/>
        </w:rPr>
      </w:pPr>
    </w:p>
    <w:p w14:paraId="7BB886B5" w14:textId="77777777" w:rsidR="009B4643" w:rsidRDefault="00424C40" w:rsidP="003B4119">
      <w:pPr>
        <w:rPr>
          <w:rFonts w:ascii="Arial" w:hAnsi="Arial" w:cs="Arial"/>
          <w:sz w:val="24"/>
          <w:szCs w:val="24"/>
        </w:rPr>
      </w:pPr>
      <w:r>
        <w:rPr>
          <w:rFonts w:ascii="Arial" w:hAnsi="Arial" w:cs="Arial"/>
          <w:sz w:val="24"/>
          <w:szCs w:val="24"/>
        </w:rPr>
        <w:t xml:space="preserve">Table 4 </w:t>
      </w:r>
      <w:r w:rsidR="009B4643">
        <w:rPr>
          <w:rFonts w:ascii="Arial" w:hAnsi="Arial" w:cs="Arial"/>
          <w:sz w:val="24"/>
          <w:szCs w:val="24"/>
        </w:rPr>
        <w:t>–</w:t>
      </w:r>
      <w:r>
        <w:rPr>
          <w:rFonts w:ascii="Arial" w:hAnsi="Arial" w:cs="Arial"/>
          <w:sz w:val="24"/>
          <w:szCs w:val="24"/>
        </w:rPr>
        <w:t xml:space="preserve"> </w:t>
      </w:r>
      <w:r w:rsidR="009B4643">
        <w:rPr>
          <w:rFonts w:ascii="Arial" w:hAnsi="Arial" w:cs="Arial"/>
          <w:sz w:val="24"/>
          <w:szCs w:val="24"/>
        </w:rPr>
        <w:t xml:space="preserve">Detection of Contaminants with a primary drinking water standard. Primary standards are set for Health Purpose. </w:t>
      </w:r>
    </w:p>
    <w:p w14:paraId="479B1167" w14:textId="77777777" w:rsidR="009B4643" w:rsidRDefault="009B4643" w:rsidP="003B4119">
      <w:pPr>
        <w:rPr>
          <w:rFonts w:ascii="Arial" w:hAnsi="Arial" w:cs="Arial"/>
          <w:sz w:val="24"/>
          <w:szCs w:val="24"/>
        </w:rPr>
      </w:pPr>
    </w:p>
    <w:p w14:paraId="2FBDBB40" w14:textId="35841AFE" w:rsidR="00424C40" w:rsidRDefault="009B4643" w:rsidP="003B4119">
      <w:pPr>
        <w:rPr>
          <w:rFonts w:ascii="Arial" w:hAnsi="Arial" w:cs="Arial"/>
          <w:sz w:val="24"/>
          <w:szCs w:val="24"/>
        </w:rPr>
      </w:pPr>
      <w:r>
        <w:rPr>
          <w:rFonts w:ascii="Arial" w:hAnsi="Arial" w:cs="Arial"/>
          <w:sz w:val="24"/>
          <w:szCs w:val="24"/>
        </w:rPr>
        <w:t xml:space="preserve">Nitrate – Infants below the age of six months who drink water containing nitrate </w:t>
      </w:r>
      <w:proofErr w:type="gramStart"/>
      <w:r>
        <w:rPr>
          <w:rFonts w:ascii="Arial" w:hAnsi="Arial" w:cs="Arial"/>
          <w:sz w:val="24"/>
          <w:szCs w:val="24"/>
        </w:rPr>
        <w:t>in excess of</w:t>
      </w:r>
      <w:proofErr w:type="gramEnd"/>
      <w:r>
        <w:rPr>
          <w:rFonts w:ascii="Arial" w:hAnsi="Arial" w:cs="Arial"/>
          <w:sz w:val="24"/>
          <w:szCs w:val="24"/>
        </w:rPr>
        <w:t xml:space="preserve"> the MCL (10ppm) may quickly become seriously ill and if untreated, may die because high nitrate levels can interfere with the capacity of the infant’s blood to carry oxygen.  Symptoms included shortness of breath and blueness of the skin. High nitrate levels may also affect oxygen-carrying ability of the blood of pregnant women.  Our test shows a level of 1.7.</w:t>
      </w:r>
    </w:p>
    <w:p w14:paraId="7B3F8CD6" w14:textId="77777777" w:rsidR="009B4643" w:rsidRDefault="009B4643" w:rsidP="003B4119">
      <w:pPr>
        <w:rPr>
          <w:rFonts w:ascii="Arial" w:hAnsi="Arial" w:cs="Arial"/>
          <w:sz w:val="24"/>
          <w:szCs w:val="24"/>
        </w:rPr>
      </w:pPr>
    </w:p>
    <w:p w14:paraId="4D1DDCD5" w14:textId="2982F6FE" w:rsidR="009B4643" w:rsidRDefault="009B4643" w:rsidP="003B4119">
      <w:pPr>
        <w:rPr>
          <w:rFonts w:ascii="Arial" w:hAnsi="Arial" w:cs="Arial"/>
          <w:sz w:val="24"/>
          <w:szCs w:val="24"/>
        </w:rPr>
      </w:pPr>
      <w:r>
        <w:rPr>
          <w:rFonts w:ascii="Arial" w:hAnsi="Arial" w:cs="Arial"/>
          <w:sz w:val="24"/>
          <w:szCs w:val="24"/>
        </w:rPr>
        <w:t xml:space="preserve">Fluoride – Some people who drink water containing Fluoride </w:t>
      </w:r>
      <w:proofErr w:type="gramStart"/>
      <w:r>
        <w:rPr>
          <w:rFonts w:ascii="Arial" w:hAnsi="Arial" w:cs="Arial"/>
          <w:sz w:val="24"/>
          <w:szCs w:val="24"/>
        </w:rPr>
        <w:t>in excess of</w:t>
      </w:r>
      <w:proofErr w:type="gramEnd"/>
      <w:r>
        <w:rPr>
          <w:rFonts w:ascii="Arial" w:hAnsi="Arial" w:cs="Arial"/>
          <w:sz w:val="24"/>
          <w:szCs w:val="24"/>
        </w:rPr>
        <w:t xml:space="preserve"> the Federal MCL (4ppm) over many years may get bone disease, including pain and tenderness of the bones.  Children who drink water containing Fluoride </w:t>
      </w:r>
      <w:proofErr w:type="gramStart"/>
      <w:r>
        <w:rPr>
          <w:rFonts w:ascii="Arial" w:hAnsi="Arial" w:cs="Arial"/>
          <w:sz w:val="24"/>
          <w:szCs w:val="24"/>
        </w:rPr>
        <w:t>in excess of</w:t>
      </w:r>
      <w:proofErr w:type="gramEnd"/>
      <w:r>
        <w:rPr>
          <w:rFonts w:ascii="Arial" w:hAnsi="Arial" w:cs="Arial"/>
          <w:sz w:val="24"/>
          <w:szCs w:val="24"/>
        </w:rPr>
        <w:t xml:space="preserve"> the State MCL of 2 ppm, may get mottled teeth.  Our test shows a level of 0.7.</w:t>
      </w:r>
    </w:p>
    <w:p w14:paraId="19324BEF" w14:textId="77777777" w:rsidR="009B4643" w:rsidRDefault="009B4643" w:rsidP="003B4119">
      <w:pPr>
        <w:rPr>
          <w:rFonts w:ascii="Arial" w:hAnsi="Arial" w:cs="Arial"/>
          <w:sz w:val="24"/>
          <w:szCs w:val="24"/>
        </w:rPr>
      </w:pPr>
    </w:p>
    <w:p w14:paraId="0FBBC0AC" w14:textId="70508A8B" w:rsidR="009B4643" w:rsidRDefault="009B4643" w:rsidP="003B4119">
      <w:pPr>
        <w:rPr>
          <w:rFonts w:ascii="Arial" w:hAnsi="Arial" w:cs="Arial"/>
          <w:sz w:val="24"/>
          <w:szCs w:val="24"/>
        </w:rPr>
      </w:pPr>
      <w:r>
        <w:rPr>
          <w:rFonts w:ascii="Arial" w:hAnsi="Arial" w:cs="Arial"/>
          <w:sz w:val="24"/>
          <w:szCs w:val="24"/>
        </w:rPr>
        <w:t xml:space="preserve">Chromium – Some people who use water containing chromium </w:t>
      </w:r>
      <w:proofErr w:type="gramStart"/>
      <w:r>
        <w:rPr>
          <w:rFonts w:ascii="Arial" w:hAnsi="Arial" w:cs="Arial"/>
          <w:sz w:val="24"/>
          <w:szCs w:val="24"/>
        </w:rPr>
        <w:t>in excess of</w:t>
      </w:r>
      <w:proofErr w:type="gramEnd"/>
      <w:r>
        <w:rPr>
          <w:rFonts w:ascii="Arial" w:hAnsi="Arial" w:cs="Arial"/>
          <w:sz w:val="24"/>
          <w:szCs w:val="24"/>
        </w:rPr>
        <w:t xml:space="preserve"> the MCL (50ppb) over many years may experience allergic dermatitis.  Our test shows a level of 13.</w:t>
      </w:r>
    </w:p>
    <w:p w14:paraId="10A7234C" w14:textId="77777777" w:rsidR="009B4643" w:rsidRDefault="009B4643" w:rsidP="003B4119">
      <w:pPr>
        <w:rPr>
          <w:rFonts w:ascii="Arial" w:hAnsi="Arial" w:cs="Arial"/>
          <w:sz w:val="24"/>
          <w:szCs w:val="24"/>
        </w:rPr>
      </w:pPr>
    </w:p>
    <w:p w14:paraId="1D3D3D4B" w14:textId="27704633" w:rsidR="009B4643" w:rsidRDefault="009B4643" w:rsidP="003B4119">
      <w:pPr>
        <w:rPr>
          <w:rFonts w:ascii="Arial" w:hAnsi="Arial" w:cs="Arial"/>
          <w:sz w:val="24"/>
          <w:szCs w:val="24"/>
        </w:rPr>
      </w:pPr>
      <w:r>
        <w:rPr>
          <w:rFonts w:ascii="Arial" w:hAnsi="Arial" w:cs="Arial"/>
          <w:sz w:val="24"/>
          <w:szCs w:val="24"/>
        </w:rPr>
        <w:t xml:space="preserve">Uranium – Some people who drink water containing Uranium </w:t>
      </w:r>
      <w:proofErr w:type="gramStart"/>
      <w:r>
        <w:rPr>
          <w:rFonts w:ascii="Arial" w:hAnsi="Arial" w:cs="Arial"/>
          <w:sz w:val="24"/>
          <w:szCs w:val="24"/>
        </w:rPr>
        <w:t>in excess of</w:t>
      </w:r>
      <w:proofErr w:type="gramEnd"/>
      <w:r>
        <w:rPr>
          <w:rFonts w:ascii="Arial" w:hAnsi="Arial" w:cs="Arial"/>
          <w:sz w:val="24"/>
          <w:szCs w:val="24"/>
        </w:rPr>
        <w:t xml:space="preserve"> the MCL (20pCi/L) over many years may have kidney problems or an increased risk of getting cancer.  Our tests </w:t>
      </w:r>
      <w:proofErr w:type="gramStart"/>
      <w:r>
        <w:rPr>
          <w:rFonts w:ascii="Arial" w:hAnsi="Arial" w:cs="Arial"/>
          <w:sz w:val="24"/>
          <w:szCs w:val="24"/>
        </w:rPr>
        <w:t>shows</w:t>
      </w:r>
      <w:proofErr w:type="gramEnd"/>
      <w:r>
        <w:rPr>
          <w:rFonts w:ascii="Arial" w:hAnsi="Arial" w:cs="Arial"/>
          <w:sz w:val="24"/>
          <w:szCs w:val="24"/>
        </w:rPr>
        <w:t xml:space="preserve"> a level of 9.53.</w:t>
      </w:r>
    </w:p>
    <w:p w14:paraId="0CB49643" w14:textId="77777777" w:rsidR="009B4643" w:rsidRDefault="009B4643" w:rsidP="003B4119">
      <w:pPr>
        <w:rPr>
          <w:rFonts w:ascii="Arial" w:hAnsi="Arial" w:cs="Arial"/>
          <w:sz w:val="24"/>
          <w:szCs w:val="24"/>
        </w:rPr>
      </w:pPr>
    </w:p>
    <w:p w14:paraId="08581A5C" w14:textId="06E99BC6" w:rsidR="009B4643" w:rsidRDefault="009B4643" w:rsidP="003B4119">
      <w:pPr>
        <w:rPr>
          <w:rFonts w:ascii="Arial" w:hAnsi="Arial" w:cs="Arial"/>
          <w:sz w:val="24"/>
          <w:szCs w:val="24"/>
        </w:rPr>
      </w:pPr>
      <w:r>
        <w:rPr>
          <w:rFonts w:ascii="Arial" w:hAnsi="Arial" w:cs="Arial"/>
          <w:sz w:val="24"/>
          <w:szCs w:val="24"/>
        </w:rPr>
        <w:t xml:space="preserve">Gross Alpha – Certain minerals are radioactive and may emit a form of radiation know as alpha radiation.  Some people who drink water containing alpha emitters </w:t>
      </w:r>
      <w:proofErr w:type="gramStart"/>
      <w:r>
        <w:rPr>
          <w:rFonts w:ascii="Arial" w:hAnsi="Arial" w:cs="Arial"/>
          <w:sz w:val="24"/>
          <w:szCs w:val="24"/>
        </w:rPr>
        <w:t>in excess of</w:t>
      </w:r>
      <w:proofErr w:type="gramEnd"/>
      <w:r>
        <w:rPr>
          <w:rFonts w:ascii="Arial" w:hAnsi="Arial" w:cs="Arial"/>
          <w:sz w:val="24"/>
          <w:szCs w:val="24"/>
        </w:rPr>
        <w:t xml:space="preserve"> </w:t>
      </w:r>
      <w:proofErr w:type="gramStart"/>
      <w:r>
        <w:rPr>
          <w:rFonts w:ascii="Arial" w:hAnsi="Arial" w:cs="Arial"/>
          <w:sz w:val="24"/>
          <w:szCs w:val="24"/>
        </w:rPr>
        <w:t>the MCL</w:t>
      </w:r>
      <w:proofErr w:type="gramEnd"/>
      <w:r>
        <w:rPr>
          <w:rFonts w:ascii="Arial" w:hAnsi="Arial" w:cs="Arial"/>
          <w:sz w:val="24"/>
          <w:szCs w:val="24"/>
        </w:rPr>
        <w:t xml:space="preserve"> </w:t>
      </w:r>
      <w:r w:rsidR="00545B87">
        <w:rPr>
          <w:rFonts w:ascii="Arial" w:hAnsi="Arial" w:cs="Arial"/>
          <w:sz w:val="24"/>
          <w:szCs w:val="24"/>
        </w:rPr>
        <w:t>(15) over many years may have an increased risk of getting cancer.  Our test shows a level of 5.04</w:t>
      </w:r>
      <w:r>
        <w:rPr>
          <w:rFonts w:ascii="Arial" w:hAnsi="Arial" w:cs="Arial"/>
          <w:sz w:val="24"/>
          <w:szCs w:val="24"/>
        </w:rPr>
        <w:t xml:space="preserve"> </w:t>
      </w:r>
    </w:p>
    <w:p w14:paraId="569266F0" w14:textId="77777777" w:rsidR="00545B87" w:rsidRDefault="00545B87" w:rsidP="003B4119">
      <w:pPr>
        <w:rPr>
          <w:rFonts w:ascii="Arial" w:hAnsi="Arial" w:cs="Arial"/>
          <w:sz w:val="24"/>
          <w:szCs w:val="24"/>
        </w:rPr>
      </w:pPr>
    </w:p>
    <w:p w14:paraId="0ED006FB" w14:textId="41137E68" w:rsidR="00545B87" w:rsidRDefault="00545B87" w:rsidP="003B4119">
      <w:pPr>
        <w:rPr>
          <w:rFonts w:ascii="Arial" w:hAnsi="Arial" w:cs="Arial"/>
          <w:sz w:val="24"/>
          <w:szCs w:val="24"/>
        </w:rPr>
      </w:pPr>
      <w:r>
        <w:rPr>
          <w:rFonts w:ascii="Arial" w:hAnsi="Arial" w:cs="Arial"/>
          <w:sz w:val="24"/>
          <w:szCs w:val="24"/>
        </w:rPr>
        <w:t>Table 5 – Detection of contaminants with a secondary drinking water standard.  Secondary Standards are based on aesthetics.</w:t>
      </w:r>
    </w:p>
    <w:p w14:paraId="2B388715" w14:textId="77777777" w:rsidR="00545B87" w:rsidRDefault="00545B87" w:rsidP="003B4119">
      <w:pPr>
        <w:rPr>
          <w:rFonts w:ascii="Arial" w:hAnsi="Arial" w:cs="Arial"/>
          <w:sz w:val="24"/>
          <w:szCs w:val="24"/>
        </w:rPr>
      </w:pPr>
    </w:p>
    <w:p w14:paraId="311AEEB1" w14:textId="5B5BDF24" w:rsidR="00545B87" w:rsidRDefault="00545B87" w:rsidP="003B4119">
      <w:pPr>
        <w:rPr>
          <w:rFonts w:ascii="Arial" w:hAnsi="Arial" w:cs="Arial"/>
          <w:sz w:val="24"/>
          <w:szCs w:val="24"/>
        </w:rPr>
      </w:pPr>
      <w:r>
        <w:rPr>
          <w:rFonts w:ascii="Arial" w:hAnsi="Arial" w:cs="Arial"/>
          <w:sz w:val="24"/>
          <w:szCs w:val="24"/>
        </w:rPr>
        <w:lastRenderedPageBreak/>
        <w:t>Chloride and Specific conductance have no effects.</w:t>
      </w:r>
    </w:p>
    <w:p w14:paraId="1A0280E2" w14:textId="77777777" w:rsidR="00545B87" w:rsidRDefault="00545B87" w:rsidP="003B4119">
      <w:pPr>
        <w:rPr>
          <w:rFonts w:ascii="Arial" w:hAnsi="Arial" w:cs="Arial"/>
          <w:sz w:val="24"/>
          <w:szCs w:val="24"/>
        </w:rPr>
      </w:pPr>
    </w:p>
    <w:p w14:paraId="2B491293" w14:textId="5834A005" w:rsidR="00545B87" w:rsidRDefault="00545B87" w:rsidP="003B4119">
      <w:pPr>
        <w:rPr>
          <w:rFonts w:ascii="Arial" w:hAnsi="Arial" w:cs="Arial"/>
          <w:sz w:val="24"/>
          <w:szCs w:val="24"/>
        </w:rPr>
      </w:pPr>
      <w:proofErr w:type="gramStart"/>
      <w:r>
        <w:rPr>
          <w:rFonts w:ascii="Arial" w:hAnsi="Arial" w:cs="Arial"/>
          <w:sz w:val="24"/>
          <w:szCs w:val="24"/>
        </w:rPr>
        <w:t>Persons</w:t>
      </w:r>
      <w:proofErr w:type="gramEnd"/>
      <w:r>
        <w:rPr>
          <w:rFonts w:ascii="Arial" w:hAnsi="Arial" w:cs="Arial"/>
          <w:sz w:val="24"/>
          <w:szCs w:val="24"/>
        </w:rPr>
        <w:t xml:space="preserve"> who drink water with a higher level than the MCL containing Sulfate may experience diarrhea.</w:t>
      </w:r>
    </w:p>
    <w:p w14:paraId="70BC8280" w14:textId="77777777" w:rsidR="00545B87" w:rsidRDefault="00545B87" w:rsidP="003B4119">
      <w:pPr>
        <w:rPr>
          <w:rFonts w:ascii="Arial" w:hAnsi="Arial" w:cs="Arial"/>
          <w:sz w:val="24"/>
          <w:szCs w:val="24"/>
        </w:rPr>
      </w:pPr>
    </w:p>
    <w:p w14:paraId="68F3A6CB" w14:textId="4856E1C0" w:rsidR="00545B87" w:rsidRDefault="00545B87" w:rsidP="003B4119">
      <w:pPr>
        <w:rPr>
          <w:rFonts w:ascii="Arial" w:hAnsi="Arial" w:cs="Arial"/>
          <w:sz w:val="24"/>
          <w:szCs w:val="24"/>
        </w:rPr>
      </w:pPr>
      <w:r>
        <w:rPr>
          <w:rFonts w:ascii="Arial" w:hAnsi="Arial" w:cs="Arial"/>
          <w:sz w:val="24"/>
          <w:szCs w:val="24"/>
        </w:rPr>
        <w:t xml:space="preserve">Although there are no </w:t>
      </w:r>
      <w:proofErr w:type="gramStart"/>
      <w:r>
        <w:rPr>
          <w:rFonts w:ascii="Arial" w:hAnsi="Arial" w:cs="Arial"/>
          <w:sz w:val="24"/>
          <w:szCs w:val="24"/>
        </w:rPr>
        <w:t>know</w:t>
      </w:r>
      <w:proofErr w:type="gramEnd"/>
      <w:r>
        <w:rPr>
          <w:rFonts w:ascii="Arial" w:hAnsi="Arial" w:cs="Arial"/>
          <w:sz w:val="24"/>
          <w:szCs w:val="24"/>
        </w:rPr>
        <w:t xml:space="preserve"> effects for TDS, higher levels may cause scaling in plumbing.</w:t>
      </w:r>
    </w:p>
    <w:p w14:paraId="74781250" w14:textId="77777777" w:rsidR="00545B87" w:rsidRDefault="00545B87" w:rsidP="003B4119">
      <w:pPr>
        <w:rPr>
          <w:rFonts w:ascii="Arial" w:hAnsi="Arial" w:cs="Arial"/>
          <w:sz w:val="24"/>
          <w:szCs w:val="24"/>
        </w:rPr>
      </w:pPr>
    </w:p>
    <w:p w14:paraId="2AF91387" w14:textId="50126620" w:rsidR="00545B87" w:rsidRPr="003B4119" w:rsidRDefault="00545B87" w:rsidP="003B4119">
      <w:pPr>
        <w:rPr>
          <w:rFonts w:ascii="Arial" w:hAnsi="Arial" w:cs="Arial"/>
          <w:sz w:val="24"/>
          <w:szCs w:val="24"/>
        </w:rPr>
      </w:pPr>
      <w:r>
        <w:rPr>
          <w:rFonts w:ascii="Arial" w:hAnsi="Arial" w:cs="Arial"/>
          <w:sz w:val="24"/>
          <w:szCs w:val="24"/>
        </w:rPr>
        <w:t xml:space="preserve">Table 6 – The health effects are listed </w:t>
      </w:r>
      <w:proofErr w:type="gramStart"/>
      <w:r>
        <w:rPr>
          <w:rFonts w:ascii="Arial" w:hAnsi="Arial" w:cs="Arial"/>
          <w:sz w:val="24"/>
          <w:szCs w:val="24"/>
        </w:rPr>
        <w:t>int hat</w:t>
      </w:r>
      <w:proofErr w:type="gramEnd"/>
      <w:r>
        <w:rPr>
          <w:rFonts w:ascii="Arial" w:hAnsi="Arial" w:cs="Arial"/>
          <w:sz w:val="24"/>
          <w:szCs w:val="24"/>
        </w:rPr>
        <w:t xml:space="preserve"> section of the report.</w:t>
      </w:r>
    </w:p>
    <w:sectPr w:rsidR="00545B87" w:rsidRPr="003B4119"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90E"/>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2991"/>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32A6"/>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39A6"/>
    <w:rsid w:val="0033024B"/>
    <w:rsid w:val="003305DD"/>
    <w:rsid w:val="00332A75"/>
    <w:rsid w:val="003335E0"/>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4119"/>
    <w:rsid w:val="003C0F5E"/>
    <w:rsid w:val="003C2FCC"/>
    <w:rsid w:val="003C597D"/>
    <w:rsid w:val="003C7E02"/>
    <w:rsid w:val="003D1801"/>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4C40"/>
    <w:rsid w:val="0042631E"/>
    <w:rsid w:val="004263A6"/>
    <w:rsid w:val="00427046"/>
    <w:rsid w:val="00427F0E"/>
    <w:rsid w:val="00435A3F"/>
    <w:rsid w:val="00441930"/>
    <w:rsid w:val="00442D66"/>
    <w:rsid w:val="004445E4"/>
    <w:rsid w:val="00446969"/>
    <w:rsid w:val="00450A4E"/>
    <w:rsid w:val="004526E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17A5C"/>
    <w:rsid w:val="005210D2"/>
    <w:rsid w:val="00534BB7"/>
    <w:rsid w:val="00535F64"/>
    <w:rsid w:val="00535F8B"/>
    <w:rsid w:val="00537240"/>
    <w:rsid w:val="00537BEA"/>
    <w:rsid w:val="0054057D"/>
    <w:rsid w:val="00541730"/>
    <w:rsid w:val="00545B87"/>
    <w:rsid w:val="00546A68"/>
    <w:rsid w:val="00546FDB"/>
    <w:rsid w:val="00552801"/>
    <w:rsid w:val="00552D92"/>
    <w:rsid w:val="005540D9"/>
    <w:rsid w:val="0055419E"/>
    <w:rsid w:val="005556BF"/>
    <w:rsid w:val="00555E88"/>
    <w:rsid w:val="0056039D"/>
    <w:rsid w:val="005830FA"/>
    <w:rsid w:val="00583428"/>
    <w:rsid w:val="005838ED"/>
    <w:rsid w:val="0058536C"/>
    <w:rsid w:val="00587145"/>
    <w:rsid w:val="00587220"/>
    <w:rsid w:val="00591CF0"/>
    <w:rsid w:val="005937EB"/>
    <w:rsid w:val="005A087D"/>
    <w:rsid w:val="005B0DA3"/>
    <w:rsid w:val="005B6169"/>
    <w:rsid w:val="005C04C1"/>
    <w:rsid w:val="005C78C5"/>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26BF"/>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18EE"/>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643"/>
    <w:rsid w:val="009C0E21"/>
    <w:rsid w:val="009C1882"/>
    <w:rsid w:val="009C3F08"/>
    <w:rsid w:val="009C4A4B"/>
    <w:rsid w:val="009C6436"/>
    <w:rsid w:val="009C71EC"/>
    <w:rsid w:val="009D400E"/>
    <w:rsid w:val="009D4211"/>
    <w:rsid w:val="009D54A3"/>
    <w:rsid w:val="009D5D09"/>
    <w:rsid w:val="009E153B"/>
    <w:rsid w:val="009E2850"/>
    <w:rsid w:val="009E4BDC"/>
    <w:rsid w:val="009E54B2"/>
    <w:rsid w:val="009E59A6"/>
    <w:rsid w:val="009F0CB5"/>
    <w:rsid w:val="009F5401"/>
    <w:rsid w:val="009F5D81"/>
    <w:rsid w:val="00A0317C"/>
    <w:rsid w:val="00A0355F"/>
    <w:rsid w:val="00A0640D"/>
    <w:rsid w:val="00A107E3"/>
    <w:rsid w:val="00A15ACB"/>
    <w:rsid w:val="00A1682E"/>
    <w:rsid w:val="00A24839"/>
    <w:rsid w:val="00A259A6"/>
    <w:rsid w:val="00A26166"/>
    <w:rsid w:val="00A32EB0"/>
    <w:rsid w:val="00A37045"/>
    <w:rsid w:val="00A44246"/>
    <w:rsid w:val="00A63BCD"/>
    <w:rsid w:val="00A72ADF"/>
    <w:rsid w:val="00A77BCA"/>
    <w:rsid w:val="00A85C1E"/>
    <w:rsid w:val="00A93A21"/>
    <w:rsid w:val="00A94D32"/>
    <w:rsid w:val="00A9766F"/>
    <w:rsid w:val="00AB01B0"/>
    <w:rsid w:val="00AB5690"/>
    <w:rsid w:val="00AB5E87"/>
    <w:rsid w:val="00AC2CCF"/>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3CFB"/>
    <w:rsid w:val="00B96EC8"/>
    <w:rsid w:val="00BA159C"/>
    <w:rsid w:val="00BA2C8F"/>
    <w:rsid w:val="00BA538C"/>
    <w:rsid w:val="00BA6254"/>
    <w:rsid w:val="00BA7D96"/>
    <w:rsid w:val="00BB3E43"/>
    <w:rsid w:val="00BB412C"/>
    <w:rsid w:val="00BB689B"/>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11FD"/>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576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4490"/>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3440</Words>
  <Characters>18939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Anne Harvey</cp:lastModifiedBy>
  <cp:revision>10</cp:revision>
  <cp:lastPrinted>2025-02-18T01:49:00Z</cp:lastPrinted>
  <dcterms:created xsi:type="dcterms:W3CDTF">2025-02-08T00:01:00Z</dcterms:created>
  <dcterms:modified xsi:type="dcterms:W3CDTF">2025-02-18T01:54:00Z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