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1D3D756F"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6223EB">
        <w:rPr>
          <w:rFonts w:ascii="Arial" w:hAnsi="Arial" w:cs="Arial"/>
          <w:sz w:val="24"/>
          <w:szCs w:val="24"/>
        </w:rPr>
        <w:t xml:space="preserve"> Janesville School</w:t>
      </w:r>
    </w:p>
    <w:p w14:paraId="65A99AB1" w14:textId="7085B982"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577C9B">
        <w:rPr>
          <w:rFonts w:ascii="Arial" w:hAnsi="Arial" w:cs="Arial"/>
          <w:sz w:val="24"/>
          <w:szCs w:val="24"/>
        </w:rPr>
        <w:t>04/04/2022</w:t>
      </w:r>
      <w:bookmarkStart w:id="2" w:name="_GoBack"/>
      <w:bookmarkEnd w:id="2"/>
    </w:p>
    <w:p w14:paraId="21C05768" w14:textId="43B75768"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6223EB">
        <w:rPr>
          <w:rFonts w:ascii="Arial" w:hAnsi="Arial" w:cs="Arial"/>
          <w:sz w:val="24"/>
          <w:szCs w:val="24"/>
        </w:rPr>
        <w:t>Ground Water</w:t>
      </w:r>
    </w:p>
    <w:p w14:paraId="6AE5ED8C" w14:textId="79A7C740"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6223EB">
        <w:rPr>
          <w:rFonts w:ascii="Arial" w:hAnsi="Arial" w:cs="Arial"/>
          <w:sz w:val="24"/>
          <w:szCs w:val="24"/>
        </w:rPr>
        <w:t>Well 02</w:t>
      </w:r>
    </w:p>
    <w:p w14:paraId="11D6F99D" w14:textId="73BDECD0"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6223EB">
        <w:rPr>
          <w:rFonts w:ascii="Arial" w:hAnsi="Arial" w:cs="Arial"/>
          <w:sz w:val="24"/>
          <w:szCs w:val="24"/>
        </w:rPr>
        <w:t xml:space="preserve">The California state Water </w:t>
      </w:r>
      <w:proofErr w:type="spellStart"/>
      <w:r w:rsidR="006223EB">
        <w:rPr>
          <w:rFonts w:ascii="Arial" w:hAnsi="Arial" w:cs="Arial"/>
          <w:sz w:val="24"/>
          <w:szCs w:val="24"/>
        </w:rPr>
        <w:t>Rescource</w:t>
      </w:r>
      <w:proofErr w:type="spellEnd"/>
      <w:r w:rsidR="006223EB">
        <w:rPr>
          <w:rFonts w:ascii="Arial" w:hAnsi="Arial" w:cs="Arial"/>
          <w:sz w:val="24"/>
          <w:szCs w:val="24"/>
        </w:rPr>
        <w:t xml:space="preserve"> Control Board Division of drinking Water (Division) </w:t>
      </w:r>
      <w:proofErr w:type="gramStart"/>
      <w:r w:rsidR="006223EB">
        <w:rPr>
          <w:rFonts w:ascii="Arial" w:hAnsi="Arial" w:cs="Arial"/>
          <w:sz w:val="24"/>
          <w:szCs w:val="24"/>
        </w:rPr>
        <w:t>conducted an assessment of</w:t>
      </w:r>
      <w:proofErr w:type="gramEnd"/>
      <w:r w:rsidR="006223EB">
        <w:rPr>
          <w:rFonts w:ascii="Arial" w:hAnsi="Arial" w:cs="Arial"/>
          <w:sz w:val="24"/>
          <w:szCs w:val="24"/>
        </w:rPr>
        <w:t xml:space="preserve"> the water source. The source is considered most vulnerable to agricultural/irrigation activities that may apply fertilizer and pesticides, in addition to on-site septic systems that are associated with nitrate.</w:t>
      </w:r>
    </w:p>
    <w:p w14:paraId="55CC3D7E" w14:textId="2E43B4AB"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0A65C6">
        <w:rPr>
          <w:rFonts w:ascii="Arial" w:hAnsi="Arial" w:cs="Arial"/>
          <w:sz w:val="24"/>
          <w:szCs w:val="24"/>
        </w:rPr>
        <w:t>Third Tuesday of each month at 6:30 p.m.</w:t>
      </w:r>
    </w:p>
    <w:p w14:paraId="175FE9EF" w14:textId="56E6FDCC"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0A65C6">
        <w:rPr>
          <w:rFonts w:ascii="Arial" w:hAnsi="Arial" w:cs="Arial"/>
          <w:sz w:val="24"/>
          <w:szCs w:val="24"/>
        </w:rPr>
        <w:t>Troy Amrein (530) 253-3551 ext. 4505</w:t>
      </w:r>
    </w:p>
    <w:p w14:paraId="291D569C" w14:textId="2A26D907" w:rsidR="00ED7919" w:rsidRPr="005F082E" w:rsidRDefault="008404C1" w:rsidP="001F7181">
      <w:pPr>
        <w:pStyle w:val="Heading2"/>
      </w:pPr>
      <w:bookmarkStart w:id="3" w:name="_Toc58336714"/>
      <w:r w:rsidRPr="005F082E">
        <w:t>About This Report</w:t>
      </w:r>
      <w:bookmarkEnd w:id="3"/>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 informe contiene información muy importante sobre su agua para beber.  Favor de comunicarse [</w:t>
      </w:r>
      <w:proofErr w:type="spellStart"/>
      <w:r w:rsidR="002A21EA"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Water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System</w:t>
      </w:r>
      <w:r w:rsidR="002A21EA"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Name</w:t>
      </w:r>
      <w:proofErr w:type="spellEnd"/>
      <w:r w:rsidR="00442D66" w:rsidRPr="0050755D">
        <w:rPr>
          <w:rFonts w:ascii="Arial" w:hAnsi="Arial" w:cs="Arial"/>
          <w:sz w:val="24"/>
          <w:szCs w:val="24"/>
          <w:lang w:val="es-MX"/>
        </w:rPr>
        <w:t>] a [</w:t>
      </w:r>
      <w:proofErr w:type="spellStart"/>
      <w:r w:rsidR="008F19DE"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Water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System</w:t>
      </w:r>
      <w:r w:rsidR="008F19DE"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Address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or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Phone</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Number</w:t>
      </w:r>
      <w:proofErr w:type="spellEnd"/>
      <w:r w:rsidR="00442D66" w:rsidRPr="0050755D">
        <w:rPr>
          <w:rFonts w:ascii="Arial" w:hAnsi="Arial" w:cs="Arial"/>
          <w:sz w:val="24"/>
          <w:szCs w:val="24"/>
          <w:lang w:val="es-MX"/>
        </w:rPr>
        <w:t>] para asistirlo en español.</w:t>
      </w:r>
    </w:p>
    <w:p w14:paraId="72C2ECD4" w14:textId="00F8A201"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proofErr w:type="gramStart"/>
      <w:r w:rsidR="00BA6254" w:rsidRPr="00D10A7C">
        <w:rPr>
          <w:rFonts w:ascii="Arial" w:eastAsia="PMingLiU" w:hAnsi="Arial" w:cs="Arial"/>
          <w:sz w:val="24"/>
          <w:szCs w:val="24"/>
        </w:rPr>
        <w:t>][</w:t>
      </w:r>
      <w:proofErr w:type="gramEnd"/>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w:t>
      </w:r>
      <w:proofErr w:type="gramStart"/>
      <w:r w:rsidR="00710939" w:rsidRPr="00D10A7C">
        <w:rPr>
          <w:rFonts w:ascii="Arial" w:hAnsi="Arial" w:cs="Arial"/>
          <w:sz w:val="24"/>
          <w:szCs w:val="24"/>
        </w:rPr>
        <w:t>Number</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4" w:name="_Toc58336715"/>
      <w:r w:rsidRPr="005F082E">
        <w:lastRenderedPageBreak/>
        <w:t>Terms Used in This Report</w:t>
      </w:r>
      <w:bookmarkEnd w:id="4"/>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5" w:name="_Toc58336716"/>
      <w:r w:rsidRPr="005F082E">
        <w:lastRenderedPageBreak/>
        <w:t>Sources of Drinking Water</w:t>
      </w:r>
      <w:r w:rsidR="00CF02C7" w:rsidRPr="005F082E">
        <w:t xml:space="preserve"> and </w:t>
      </w:r>
      <w:r w:rsidR="007A473C" w:rsidRPr="005F082E">
        <w:t>Contaminants that May Be Present in Source Water</w:t>
      </w:r>
      <w:bookmarkEnd w:id="5"/>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6" w:name="_Toc58336717"/>
      <w:r w:rsidRPr="005F082E">
        <w:t xml:space="preserve">About Your </w:t>
      </w:r>
      <w:r w:rsidR="00092955" w:rsidRPr="005F082E">
        <w:t xml:space="preserve">Drinking </w:t>
      </w:r>
      <w:r w:rsidRPr="005F082E">
        <w:t>Water Quality</w:t>
      </w:r>
      <w:bookmarkEnd w:id="6"/>
    </w:p>
    <w:p w14:paraId="70EABC0F" w14:textId="77777777" w:rsidR="00E130F9" w:rsidRPr="005F082E" w:rsidRDefault="00E130F9" w:rsidP="00174975">
      <w:pPr>
        <w:pStyle w:val="Heading3"/>
        <w:spacing w:before="120" w:after="120"/>
      </w:pPr>
      <w:bookmarkStart w:id="7" w:name="_Toc58336718"/>
      <w:bookmarkStart w:id="8" w:name="_Hlk57994699"/>
      <w:r w:rsidRPr="005F082E">
        <w:t>Drinking Water Contaminants Detected</w:t>
      </w:r>
      <w:bookmarkEnd w:id="7"/>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8"/>
    <w:p w14:paraId="530BF6F4" w14:textId="647D9F70" w:rsidR="00095AAC" w:rsidRPr="005F082E" w:rsidRDefault="00095AAC" w:rsidP="00115004">
      <w:pPr>
        <w:pStyle w:val="Caption"/>
      </w:pPr>
      <w:r w:rsidRPr="001034E4">
        <w:rPr>
          <w:highlight w:val="yellow"/>
        </w:rPr>
        <w:lastRenderedPageBreak/>
        <w:t xml:space="preserve">Table </w:t>
      </w:r>
      <w:r w:rsidR="00860918" w:rsidRPr="001034E4">
        <w:rPr>
          <w:highlight w:val="yellow"/>
        </w:rPr>
        <w:fldChar w:fldCharType="begin"/>
      </w:r>
      <w:r w:rsidR="00860918" w:rsidRPr="001034E4">
        <w:rPr>
          <w:highlight w:val="yellow"/>
        </w:rPr>
        <w:instrText xml:space="preserve"> SEQ Table \* ARABIC </w:instrText>
      </w:r>
      <w:r w:rsidR="00860918" w:rsidRPr="001034E4">
        <w:rPr>
          <w:highlight w:val="yellow"/>
        </w:rPr>
        <w:fldChar w:fldCharType="separate"/>
      </w:r>
      <w:r w:rsidR="0050755D" w:rsidRPr="001034E4">
        <w:rPr>
          <w:noProof/>
          <w:highlight w:val="yellow"/>
        </w:rPr>
        <w:t>1</w:t>
      </w:r>
      <w:r w:rsidR="00860918" w:rsidRPr="001034E4">
        <w:rPr>
          <w:noProof/>
          <w:highlight w:val="yellow"/>
        </w:rPr>
        <w:fldChar w:fldCharType="end"/>
      </w:r>
      <w:r w:rsidRPr="001034E4">
        <w:rPr>
          <w:highlight w:val="yellow"/>
        </w:rPr>
        <w:t>.  Samp</w:t>
      </w:r>
      <w:r w:rsidR="00DE240A" w:rsidRPr="001034E4">
        <w:rPr>
          <w:highlight w:val="yellow"/>
        </w:rPr>
        <w:t>l</w:t>
      </w:r>
      <w:r w:rsidRPr="001034E4">
        <w:rPr>
          <w:highlight w:val="yellow"/>
        </w:rPr>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1034E4">
        <w:rPr>
          <w:rFonts w:ascii="Arial" w:hAnsi="Arial" w:cs="Arial"/>
          <w:sz w:val="24"/>
          <w:szCs w:val="24"/>
          <w:highlight w:val="yellow"/>
        </w:rPr>
        <w:t xml:space="preserve">Complete if bacteria </w:t>
      </w:r>
      <w:r w:rsidR="00174975" w:rsidRPr="001034E4">
        <w:rPr>
          <w:rFonts w:ascii="Arial" w:hAnsi="Arial" w:cs="Arial"/>
          <w:sz w:val="24"/>
          <w:szCs w:val="24"/>
          <w:highlight w:val="yellow"/>
        </w:rPr>
        <w:t xml:space="preserve">are </w:t>
      </w:r>
      <w:r w:rsidRPr="001034E4">
        <w:rPr>
          <w:rFonts w:ascii="Arial" w:hAnsi="Arial" w:cs="Arial"/>
          <w:sz w:val="24"/>
          <w:szCs w:val="24"/>
          <w:highlight w:val="yellow"/>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Microbiological Contaminants</w:t>
            </w:r>
            <w:r w:rsidR="00624516" w:rsidRPr="00DE2BFB">
              <w:rPr>
                <w:rFonts w:ascii="Arial" w:hAnsi="Arial" w:cs="Arial"/>
                <w:b/>
                <w:bCs/>
                <w:sz w:val="24"/>
                <w:szCs w:val="24"/>
                <w:highlight w:val="yellow"/>
              </w:rPr>
              <w:t xml:space="preserve"> </w:t>
            </w:r>
          </w:p>
        </w:tc>
        <w:tc>
          <w:tcPr>
            <w:tcW w:w="1617" w:type="dxa"/>
            <w:vAlign w:val="center"/>
          </w:tcPr>
          <w:p w14:paraId="2B0F6A6A"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Highest No. of Detections</w:t>
            </w:r>
          </w:p>
        </w:tc>
        <w:tc>
          <w:tcPr>
            <w:tcW w:w="1443" w:type="dxa"/>
            <w:vAlign w:val="center"/>
          </w:tcPr>
          <w:p w14:paraId="0972350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No. of Months in Violation</w:t>
            </w:r>
          </w:p>
        </w:tc>
        <w:tc>
          <w:tcPr>
            <w:tcW w:w="2610" w:type="dxa"/>
            <w:vAlign w:val="center"/>
          </w:tcPr>
          <w:p w14:paraId="7D6A3E09"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w:t>
            </w:r>
          </w:p>
        </w:tc>
        <w:tc>
          <w:tcPr>
            <w:tcW w:w="990" w:type="dxa"/>
            <w:vAlign w:val="center"/>
          </w:tcPr>
          <w:p w14:paraId="6FDAEB4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MCLG</w:t>
            </w:r>
          </w:p>
        </w:tc>
        <w:tc>
          <w:tcPr>
            <w:tcW w:w="2071" w:type="dxa"/>
            <w:vAlign w:val="center"/>
          </w:tcPr>
          <w:p w14:paraId="3C822245"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Typical Source of Bacteria</w:t>
            </w:r>
          </w:p>
        </w:tc>
      </w:tr>
      <w:tr w:rsidR="00095AAC" w:rsidRPr="005101E1" w14:paraId="6D5D8707" w14:textId="77777777" w:rsidTr="00960466">
        <w:tc>
          <w:tcPr>
            <w:tcW w:w="2065" w:type="dxa"/>
          </w:tcPr>
          <w:p w14:paraId="4DCCEFD0" w14:textId="52AE50D9" w:rsidR="00095AAC" w:rsidRPr="005101E1" w:rsidRDefault="00095AAC" w:rsidP="0073000F">
            <w:pPr>
              <w:spacing w:before="40" w:after="40"/>
              <w:rPr>
                <w:rFonts w:ascii="Arial" w:hAnsi="Arial" w:cs="Arial"/>
                <w:sz w:val="24"/>
                <w:szCs w:val="24"/>
                <w:highlight w:val="yellow"/>
              </w:rPr>
            </w:pPr>
            <w:r w:rsidRPr="005101E1">
              <w:rPr>
                <w:rFonts w:ascii="Arial" w:hAnsi="Arial" w:cs="Arial"/>
                <w:i/>
                <w:sz w:val="24"/>
                <w:szCs w:val="24"/>
                <w:highlight w:val="yellow"/>
              </w:rPr>
              <w:t>E. coli</w:t>
            </w:r>
            <w:r w:rsidR="0073000F" w:rsidRPr="005101E1">
              <w:rPr>
                <w:rFonts w:ascii="Arial" w:hAnsi="Arial" w:cs="Arial"/>
                <w:i/>
                <w:sz w:val="24"/>
                <w:szCs w:val="24"/>
                <w:highlight w:val="yellow"/>
              </w:rPr>
              <w:br/>
            </w:r>
          </w:p>
        </w:tc>
        <w:tc>
          <w:tcPr>
            <w:tcW w:w="1617" w:type="dxa"/>
          </w:tcPr>
          <w:p w14:paraId="54205FE5" w14:textId="0F81F6A4" w:rsidR="00095AAC" w:rsidRPr="005101E1" w:rsidRDefault="00602CCE" w:rsidP="008572DA">
            <w:pPr>
              <w:spacing w:before="40" w:after="40"/>
              <w:jc w:val="center"/>
              <w:rPr>
                <w:rFonts w:ascii="Arial" w:hAnsi="Arial" w:cs="Arial"/>
                <w:sz w:val="24"/>
                <w:szCs w:val="24"/>
                <w:highlight w:val="yellow"/>
              </w:rPr>
            </w:pPr>
            <w:r>
              <w:rPr>
                <w:rFonts w:ascii="Arial" w:hAnsi="Arial" w:cs="Arial"/>
                <w:sz w:val="24"/>
                <w:szCs w:val="24"/>
                <w:highlight w:val="yellow"/>
              </w:rPr>
              <w:t>0</w:t>
            </w:r>
          </w:p>
          <w:p w14:paraId="4A18E97C" w14:textId="0CBDD3E0" w:rsidR="008572DA" w:rsidRPr="005101E1" w:rsidRDefault="008572DA" w:rsidP="008572DA">
            <w:pPr>
              <w:spacing w:before="40" w:after="40"/>
              <w:jc w:val="center"/>
              <w:rPr>
                <w:rFonts w:ascii="Arial" w:hAnsi="Arial" w:cs="Arial"/>
                <w:sz w:val="24"/>
                <w:szCs w:val="24"/>
                <w:highlight w:val="yellow"/>
              </w:rPr>
            </w:pPr>
          </w:p>
        </w:tc>
        <w:tc>
          <w:tcPr>
            <w:tcW w:w="1443" w:type="dxa"/>
          </w:tcPr>
          <w:p w14:paraId="38C21B9B" w14:textId="175AEF09" w:rsidR="00095AAC" w:rsidRPr="005101E1" w:rsidRDefault="001858C7" w:rsidP="001858C7">
            <w:pPr>
              <w:spacing w:before="40" w:after="40"/>
              <w:rPr>
                <w:rFonts w:ascii="Arial" w:hAnsi="Arial" w:cs="Arial"/>
                <w:color w:val="000000" w:themeColor="text1"/>
                <w:sz w:val="24"/>
                <w:szCs w:val="24"/>
                <w:highlight w:val="yellow"/>
              </w:rPr>
            </w:pPr>
            <w:r>
              <w:rPr>
                <w:rFonts w:ascii="Arial" w:hAnsi="Arial" w:cs="Arial"/>
                <w:color w:val="000000" w:themeColor="text1"/>
                <w:sz w:val="24"/>
                <w:szCs w:val="24"/>
                <w:highlight w:val="yellow"/>
              </w:rPr>
              <w:t xml:space="preserve">        0</w:t>
            </w:r>
          </w:p>
        </w:tc>
        <w:tc>
          <w:tcPr>
            <w:tcW w:w="2610" w:type="dxa"/>
          </w:tcPr>
          <w:p w14:paraId="09A9CFD2" w14:textId="0460835B" w:rsidR="00095AAC" w:rsidRPr="005101E1" w:rsidRDefault="00095AAC" w:rsidP="00827994">
            <w:pPr>
              <w:spacing w:before="40" w:after="40"/>
              <w:jc w:val="center"/>
              <w:rPr>
                <w:rFonts w:ascii="Arial" w:hAnsi="Arial" w:cs="Arial"/>
                <w:sz w:val="24"/>
                <w:szCs w:val="24"/>
                <w:highlight w:val="yellow"/>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w:t>
            </w:r>
          </w:p>
        </w:tc>
        <w:tc>
          <w:tcPr>
            <w:tcW w:w="990" w:type="dxa"/>
          </w:tcPr>
          <w:p w14:paraId="52965BD7" w14:textId="77777777" w:rsidR="00095AAC" w:rsidRPr="005101E1" w:rsidRDefault="00095AAC" w:rsidP="008572DA">
            <w:pPr>
              <w:spacing w:before="40" w:after="40"/>
              <w:jc w:val="center"/>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6D4E3BEB" w14:textId="77777777" w:rsidR="00095AAC" w:rsidRPr="005101E1" w:rsidRDefault="00095AAC" w:rsidP="005D3BD9">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5AF47EF1" w14:textId="059BEA77" w:rsidR="00BF6317" w:rsidRPr="005101E1" w:rsidRDefault="00BF6317" w:rsidP="00E1732D">
      <w:pPr>
        <w:rPr>
          <w:rFonts w:ascii="Arial" w:hAnsi="Arial" w:cs="Arial"/>
          <w:sz w:val="24"/>
          <w:szCs w:val="24"/>
          <w:highlight w:val="yellow"/>
        </w:rPr>
      </w:pPr>
    </w:p>
    <w:p w14:paraId="0F753E9D" w14:textId="497E97BE" w:rsidR="00095AAC" w:rsidRDefault="00BF6317" w:rsidP="00E1732D">
      <w:pPr>
        <w:rPr>
          <w:rFonts w:ascii="Arial" w:hAnsi="Arial" w:cs="Arial"/>
          <w:sz w:val="24"/>
          <w:szCs w:val="24"/>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 xml:space="preserve">) Routine and repeat samples are total coliform-positive and either is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or system fails to take repeat samples following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routine sample or system fails to analyze total coliform-positive repeat sample for </w:t>
      </w:r>
      <w:r w:rsidRPr="005101E1">
        <w:rPr>
          <w:rFonts w:ascii="Arial" w:hAnsi="Arial" w:cs="Arial"/>
          <w:i/>
          <w:sz w:val="24"/>
          <w:szCs w:val="24"/>
          <w:highlight w:val="yellow"/>
        </w:rPr>
        <w:t>E. coli</w:t>
      </w:r>
      <w:r w:rsidRPr="005101E1">
        <w:rPr>
          <w:rFonts w:ascii="Arial" w:hAnsi="Arial" w:cs="Arial"/>
          <w:sz w:val="24"/>
          <w:szCs w:val="24"/>
          <w:highlight w:val="yellow"/>
        </w:rPr>
        <w:t>.</w:t>
      </w:r>
    </w:p>
    <w:p w14:paraId="19F1AA7D" w14:textId="67264AF5" w:rsidR="00E0214A" w:rsidRDefault="00E0214A" w:rsidP="00E1732D">
      <w:pPr>
        <w:rPr>
          <w:rFonts w:ascii="Arial" w:hAnsi="Arial" w:cs="Arial"/>
          <w:sz w:val="24"/>
          <w:szCs w:val="24"/>
        </w:rPr>
      </w:pPr>
    </w:p>
    <w:p w14:paraId="43169922" w14:textId="0556D863" w:rsidR="00E0214A" w:rsidRPr="005101E1" w:rsidRDefault="00E0214A" w:rsidP="00E1732D">
      <w:pPr>
        <w:rPr>
          <w:rFonts w:ascii="Arial" w:hAnsi="Arial" w:cs="Arial"/>
          <w:b/>
          <w:bCs/>
          <w:sz w:val="24"/>
          <w:szCs w:val="24"/>
          <w:highlight w:val="yellow"/>
        </w:rPr>
      </w:pPr>
      <w:r w:rsidRPr="005101E1">
        <w:rPr>
          <w:rFonts w:ascii="Arial" w:hAnsi="Arial" w:cs="Arial"/>
          <w:b/>
          <w:bCs/>
          <w:sz w:val="24"/>
          <w:szCs w:val="24"/>
          <w:highlight w:val="yellow"/>
        </w:rPr>
        <w:t xml:space="preserve">Table 1.A. Compliance with Total Coliform MCL </w:t>
      </w:r>
      <w:r w:rsidR="003D622F" w:rsidRPr="005101E1">
        <w:rPr>
          <w:rFonts w:ascii="Arial" w:hAnsi="Arial" w:cs="Arial"/>
          <w:b/>
          <w:bCs/>
          <w:sz w:val="24"/>
          <w:szCs w:val="24"/>
          <w:highlight w:val="yellow"/>
        </w:rPr>
        <w:t>between January 1, 2021 and June 30, 2021 (</w:t>
      </w:r>
      <w:r w:rsidR="007F6E56" w:rsidRPr="005101E1">
        <w:rPr>
          <w:rFonts w:ascii="Arial" w:hAnsi="Arial" w:cs="Arial"/>
          <w:b/>
          <w:bCs/>
          <w:sz w:val="24"/>
          <w:szCs w:val="24"/>
          <w:highlight w:val="yellow"/>
        </w:rPr>
        <w:t>i</w:t>
      </w:r>
      <w:r w:rsidR="003D622F" w:rsidRPr="005101E1">
        <w:rPr>
          <w:rFonts w:ascii="Arial" w:hAnsi="Arial" w:cs="Arial"/>
          <w:b/>
          <w:bCs/>
          <w:sz w:val="24"/>
          <w:szCs w:val="24"/>
          <w:highlight w:val="yellow"/>
        </w:rPr>
        <w:t>nclusive)</w:t>
      </w:r>
    </w:p>
    <w:p w14:paraId="15DFE267" w14:textId="48FD45BC" w:rsidR="00E0214A" w:rsidRPr="005101E1" w:rsidRDefault="00E0214A" w:rsidP="00E1732D">
      <w:pPr>
        <w:rPr>
          <w:rFonts w:ascii="Arial" w:hAnsi="Arial" w:cs="Arial"/>
          <w:sz w:val="24"/>
          <w:szCs w:val="24"/>
          <w:highlight w:val="yellow"/>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5101E1" w14:paraId="221E3497" w14:textId="77777777" w:rsidTr="0019131E">
        <w:trPr>
          <w:cantSplit/>
          <w:trHeight w:val="611"/>
          <w:tblHeader/>
        </w:trPr>
        <w:tc>
          <w:tcPr>
            <w:tcW w:w="2065" w:type="dxa"/>
            <w:vAlign w:val="center"/>
          </w:tcPr>
          <w:p w14:paraId="56EE3CC6"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 xml:space="preserve">Microbiological Contaminants </w:t>
            </w:r>
          </w:p>
        </w:tc>
        <w:tc>
          <w:tcPr>
            <w:tcW w:w="1617" w:type="dxa"/>
            <w:vAlign w:val="center"/>
          </w:tcPr>
          <w:p w14:paraId="0C9E4C01"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Highest No. of Detections</w:t>
            </w:r>
          </w:p>
        </w:tc>
        <w:tc>
          <w:tcPr>
            <w:tcW w:w="1443" w:type="dxa"/>
            <w:vAlign w:val="center"/>
          </w:tcPr>
          <w:p w14:paraId="2FD66E33"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No. of Months in Violation</w:t>
            </w:r>
          </w:p>
        </w:tc>
        <w:tc>
          <w:tcPr>
            <w:tcW w:w="2610" w:type="dxa"/>
            <w:vAlign w:val="center"/>
          </w:tcPr>
          <w:p w14:paraId="504E57F8"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w:t>
            </w:r>
          </w:p>
        </w:tc>
        <w:tc>
          <w:tcPr>
            <w:tcW w:w="990" w:type="dxa"/>
            <w:vAlign w:val="center"/>
          </w:tcPr>
          <w:p w14:paraId="68919CD5"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MCLG</w:t>
            </w:r>
          </w:p>
        </w:tc>
        <w:tc>
          <w:tcPr>
            <w:tcW w:w="2071" w:type="dxa"/>
            <w:vAlign w:val="center"/>
          </w:tcPr>
          <w:p w14:paraId="353A8C1E"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Typical Source of Bacteria</w:t>
            </w:r>
          </w:p>
        </w:tc>
      </w:tr>
      <w:tr w:rsidR="00015E3A" w:rsidRPr="005101E1" w14:paraId="25C2E342" w14:textId="77777777" w:rsidTr="009E4BDC">
        <w:trPr>
          <w:cantSplit/>
          <w:trHeight w:val="611"/>
          <w:tblHeader/>
        </w:trPr>
        <w:tc>
          <w:tcPr>
            <w:tcW w:w="2065" w:type="dxa"/>
          </w:tcPr>
          <w:p w14:paraId="014BE714" w14:textId="4EAF24D8" w:rsidR="00015E3A" w:rsidRPr="005101E1" w:rsidRDefault="00015E3A"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Total Coliform Bacteria </w:t>
            </w:r>
          </w:p>
        </w:tc>
        <w:tc>
          <w:tcPr>
            <w:tcW w:w="1617" w:type="dxa"/>
          </w:tcPr>
          <w:p w14:paraId="57ECA3E2" w14:textId="48D2A8FA" w:rsidR="00015E3A" w:rsidRPr="005101E1" w:rsidRDefault="001858C7" w:rsidP="001858C7">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2C580918" w14:textId="662152FD" w:rsidR="00015E3A" w:rsidRPr="005101E1" w:rsidRDefault="001858C7" w:rsidP="009E4BDC">
            <w:pPr>
              <w:spacing w:before="40" w:after="40"/>
              <w:rPr>
                <w:rFonts w:ascii="Arial" w:hAnsi="Arial" w:cs="Arial"/>
                <w:sz w:val="24"/>
                <w:szCs w:val="24"/>
                <w:highlight w:val="yellow"/>
              </w:rPr>
            </w:pPr>
            <w:r>
              <w:rPr>
                <w:rFonts w:ascii="Arial" w:hAnsi="Arial" w:cs="Arial"/>
                <w:sz w:val="24"/>
                <w:szCs w:val="24"/>
                <w:highlight w:val="yellow"/>
              </w:rPr>
              <w:t xml:space="preserve">       0</w:t>
            </w:r>
          </w:p>
        </w:tc>
        <w:tc>
          <w:tcPr>
            <w:tcW w:w="2610" w:type="dxa"/>
          </w:tcPr>
          <w:p w14:paraId="4861A38D" w14:textId="7F9271C4"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1 positive monthly sample (a)</w:t>
            </w:r>
          </w:p>
        </w:tc>
        <w:tc>
          <w:tcPr>
            <w:tcW w:w="990" w:type="dxa"/>
          </w:tcPr>
          <w:p w14:paraId="64CC3D26" w14:textId="6310AAC8"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0A52CE59" w14:textId="1ED79575"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Naturally present in the environment</w:t>
            </w:r>
          </w:p>
        </w:tc>
      </w:tr>
      <w:tr w:rsidR="009E4BDC" w:rsidRPr="005101E1" w14:paraId="10AB91A4" w14:textId="77777777" w:rsidTr="009E4BDC">
        <w:trPr>
          <w:cantSplit/>
          <w:trHeight w:val="611"/>
          <w:tblHeader/>
        </w:trPr>
        <w:tc>
          <w:tcPr>
            <w:tcW w:w="2065" w:type="dxa"/>
          </w:tcPr>
          <w:p w14:paraId="082A8E41" w14:textId="4BEE5AE0"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Fecal Coliform </w:t>
            </w:r>
            <w:r w:rsidR="00BE7ABC">
              <w:rPr>
                <w:rFonts w:ascii="Arial" w:hAnsi="Arial" w:cs="Arial"/>
                <w:sz w:val="24"/>
                <w:szCs w:val="24"/>
                <w:highlight w:val="yellow"/>
              </w:rPr>
              <w:t>and</w:t>
            </w:r>
            <w:r w:rsidRPr="005101E1">
              <w:rPr>
                <w:rFonts w:ascii="Arial" w:hAnsi="Arial" w:cs="Arial"/>
                <w:sz w:val="24"/>
                <w:szCs w:val="24"/>
                <w:highlight w:val="yellow"/>
              </w:rPr>
              <w:t xml:space="preserve"> </w:t>
            </w:r>
            <w:r w:rsidRPr="005101E1">
              <w:rPr>
                <w:rFonts w:ascii="Arial" w:hAnsi="Arial" w:cs="Arial"/>
                <w:i/>
                <w:iCs/>
                <w:sz w:val="24"/>
                <w:szCs w:val="24"/>
                <w:highlight w:val="yellow"/>
              </w:rPr>
              <w:t xml:space="preserve">E. coli </w:t>
            </w:r>
          </w:p>
        </w:tc>
        <w:tc>
          <w:tcPr>
            <w:tcW w:w="1617" w:type="dxa"/>
          </w:tcPr>
          <w:p w14:paraId="63A01207" w14:textId="21A64B90" w:rsidR="005D48A3" w:rsidRPr="005101E1" w:rsidRDefault="001858C7" w:rsidP="001858C7">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0EE07C26" w14:textId="6B581B98" w:rsidR="009E4BDC" w:rsidRPr="005101E1" w:rsidRDefault="001858C7" w:rsidP="009E4BDC">
            <w:pPr>
              <w:spacing w:before="40" w:after="40"/>
              <w:rPr>
                <w:rFonts w:ascii="Arial" w:hAnsi="Arial" w:cs="Arial"/>
                <w:sz w:val="24"/>
                <w:szCs w:val="24"/>
                <w:highlight w:val="yellow"/>
              </w:rPr>
            </w:pPr>
            <w:r>
              <w:rPr>
                <w:rFonts w:ascii="Arial" w:hAnsi="Arial" w:cs="Arial"/>
                <w:sz w:val="24"/>
                <w:szCs w:val="24"/>
                <w:highlight w:val="yellow"/>
              </w:rPr>
              <w:t xml:space="preserve">        0</w:t>
            </w:r>
          </w:p>
        </w:tc>
        <w:tc>
          <w:tcPr>
            <w:tcW w:w="2610" w:type="dxa"/>
          </w:tcPr>
          <w:p w14:paraId="55077CF8" w14:textId="2BFF9276" w:rsidR="009E4BDC" w:rsidRPr="005101E1" w:rsidRDefault="00020032"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990" w:type="dxa"/>
          </w:tcPr>
          <w:p w14:paraId="1B5214A8" w14:textId="10CC3AF3"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None</w:t>
            </w:r>
          </w:p>
        </w:tc>
        <w:tc>
          <w:tcPr>
            <w:tcW w:w="2071" w:type="dxa"/>
          </w:tcPr>
          <w:p w14:paraId="36EF2D59" w14:textId="21C4FC57"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79F33091" w14:textId="226CF236" w:rsidR="005D48A3" w:rsidRPr="005101E1" w:rsidRDefault="009E4BDC" w:rsidP="000E693A">
      <w:pPr>
        <w:rPr>
          <w:rFonts w:ascii="Arial" w:hAnsi="Arial" w:cs="Arial"/>
          <w:sz w:val="24"/>
          <w:szCs w:val="24"/>
          <w:highlight w:val="yellow"/>
        </w:rPr>
      </w:pPr>
      <w:r w:rsidRPr="005101E1">
        <w:rPr>
          <w:rFonts w:ascii="Arial" w:hAnsi="Arial" w:cs="Arial"/>
          <w:sz w:val="24"/>
          <w:szCs w:val="24"/>
          <w:highlight w:val="yellow"/>
        </w:rPr>
        <w:t>(a)</w:t>
      </w:r>
      <w:r w:rsidR="000A0347" w:rsidRPr="005101E1">
        <w:rPr>
          <w:rFonts w:ascii="Arial" w:hAnsi="Arial" w:cs="Arial"/>
          <w:sz w:val="24"/>
          <w:szCs w:val="24"/>
          <w:highlight w:val="yellow"/>
        </w:rPr>
        <w:t xml:space="preserve"> For systems collecting fewer than 40 samples per month: </w:t>
      </w:r>
      <w:r w:rsidR="00FA2B3B" w:rsidRPr="005101E1">
        <w:rPr>
          <w:rFonts w:ascii="Arial" w:hAnsi="Arial" w:cs="Arial"/>
          <w:sz w:val="24"/>
          <w:szCs w:val="24"/>
          <w:highlight w:val="yellow"/>
        </w:rPr>
        <w:t>t</w:t>
      </w:r>
      <w:r w:rsidR="009D5D09" w:rsidRPr="005101E1">
        <w:rPr>
          <w:rFonts w:ascii="Arial" w:hAnsi="Arial" w:cs="Arial"/>
          <w:sz w:val="24"/>
          <w:szCs w:val="24"/>
          <w:highlight w:val="yellow"/>
        </w:rPr>
        <w:t>wo or more positively monthly samples is a violation of the total coliform MCL</w:t>
      </w:r>
    </w:p>
    <w:p w14:paraId="1F4CCED8" w14:textId="651609D5" w:rsidR="001654B0" w:rsidRPr="001654B0" w:rsidRDefault="00475CB9" w:rsidP="00070C22">
      <w:pPr>
        <w:pStyle w:val="Caption"/>
      </w:pPr>
      <w:r>
        <w:rPr>
          <w:b w:val="0"/>
          <w:bCs/>
          <w:highlight w:val="yellow"/>
        </w:rPr>
        <w:t>For violation of the total coliform MCL, i</w:t>
      </w:r>
      <w:r w:rsidR="00E614E6" w:rsidRPr="00475CB9">
        <w:rPr>
          <w:b w:val="0"/>
          <w:bCs/>
          <w:highlight w:val="yellow"/>
        </w:rPr>
        <w:t xml:space="preserve">nclude </w:t>
      </w:r>
      <w:r w:rsidR="00FC1912" w:rsidRPr="00475CB9">
        <w:rPr>
          <w:b w:val="0"/>
          <w:bCs/>
          <w:highlight w:val="yellow"/>
        </w:rPr>
        <w:t xml:space="preserve">potential adverse health effects, </w:t>
      </w:r>
      <w:r>
        <w:rPr>
          <w:b w:val="0"/>
          <w:bCs/>
          <w:highlight w:val="yellow"/>
        </w:rPr>
        <w:t xml:space="preserve">and </w:t>
      </w:r>
      <w:r w:rsidR="00FC1912" w:rsidRPr="00475CB9">
        <w:rPr>
          <w:b w:val="0"/>
          <w:bCs/>
          <w:highlight w:val="yellow"/>
        </w:rPr>
        <w:t>actions taken by water system to address the violation</w:t>
      </w:r>
      <w:r w:rsidR="001654B0" w:rsidRPr="005101E1">
        <w:rPr>
          <w:highlight w:val="yellow"/>
        </w:rPr>
        <w:t xml:space="preserve">: </w:t>
      </w:r>
      <w:r w:rsidR="001654B0" w:rsidRPr="005101E1">
        <w:rPr>
          <w:b w:val="0"/>
          <w:bCs/>
          <w:highlight w:val="yellow"/>
        </w:rPr>
        <w:t xml:space="preserve">[Enter </w:t>
      </w:r>
      <w:r w:rsidR="00FC1912">
        <w:rPr>
          <w:b w:val="0"/>
          <w:bCs/>
          <w:highlight w:val="yellow"/>
        </w:rPr>
        <w:t>information</w:t>
      </w:r>
      <w:r w:rsidR="001654B0" w:rsidRPr="005101E1">
        <w:rPr>
          <w:b w:val="0"/>
          <w:bCs/>
          <w:highlight w:val="yellow"/>
        </w:rPr>
        <w:t>]</w:t>
      </w:r>
    </w:p>
    <w:p w14:paraId="643E57A7" w14:textId="4F3E2CE3" w:rsidR="005210D2" w:rsidRPr="005F082E" w:rsidRDefault="005210D2" w:rsidP="00070C22">
      <w:pPr>
        <w:pStyle w:val="Caption"/>
      </w:pPr>
      <w:r w:rsidRPr="005F082E">
        <w:t xml:space="preserve">Table </w:t>
      </w:r>
      <w:r w:rsidR="00577C9B">
        <w:fldChar w:fldCharType="begin"/>
      </w:r>
      <w:r w:rsidR="00577C9B">
        <w:instrText xml:space="preserve"> SEQ Table \* ARABIC </w:instrText>
      </w:r>
      <w:r w:rsidR="00577C9B">
        <w:fldChar w:fldCharType="separate"/>
      </w:r>
      <w:r w:rsidR="0050755D">
        <w:rPr>
          <w:noProof/>
        </w:rPr>
        <w:t>2</w:t>
      </w:r>
      <w:r w:rsidR="00577C9B">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3E298D67" w:rsidR="008572DA" w:rsidRPr="005F082E" w:rsidRDefault="001858C7"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7/14/21</w:t>
            </w:r>
          </w:p>
        </w:tc>
        <w:tc>
          <w:tcPr>
            <w:tcW w:w="900" w:type="dxa"/>
            <w:tcMar>
              <w:left w:w="86" w:type="dxa"/>
              <w:right w:w="86" w:type="dxa"/>
            </w:tcMar>
          </w:tcPr>
          <w:p w14:paraId="102D5A02" w14:textId="2AE575E3" w:rsidR="008572DA" w:rsidRPr="005F082E" w:rsidRDefault="001858C7"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0444CAF4" w:rsidR="008572DA" w:rsidRPr="005F082E" w:rsidRDefault="001858C7"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900" w:type="dxa"/>
            <w:tcMar>
              <w:left w:w="86" w:type="dxa"/>
              <w:right w:w="86" w:type="dxa"/>
            </w:tcMar>
          </w:tcPr>
          <w:p w14:paraId="308535F4" w14:textId="71DA6A7B" w:rsidR="008572DA" w:rsidRPr="005F082E" w:rsidRDefault="001858C7"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1C0E705E" w:rsidR="008572DA" w:rsidRPr="005F082E" w:rsidRDefault="001858C7" w:rsidP="00960466">
            <w:pPr>
              <w:spacing w:before="40" w:after="40"/>
              <w:jc w:val="center"/>
              <w:rPr>
                <w:rFonts w:ascii="Arial" w:hAnsi="Arial" w:cs="Arial"/>
                <w:sz w:val="24"/>
                <w:szCs w:val="24"/>
              </w:rPr>
            </w:pPr>
            <w:r>
              <w:rPr>
                <w:rFonts w:ascii="Arial" w:hAnsi="Arial" w:cs="Arial"/>
                <w:color w:val="000000" w:themeColor="text1"/>
                <w:sz w:val="24"/>
                <w:szCs w:val="24"/>
              </w:rPr>
              <w:t>N/A</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 xml:space="preserve">Internal corrosion of household water plumbing systems; discharges from </w:t>
            </w:r>
            <w:r w:rsidRPr="005F082E">
              <w:rPr>
                <w:rFonts w:ascii="Arial" w:hAnsi="Arial" w:cs="Arial"/>
                <w:sz w:val="24"/>
                <w:szCs w:val="24"/>
              </w:rPr>
              <w:lastRenderedPageBreak/>
              <w:t>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lastRenderedPageBreak/>
              <w:t>Copper (ppm)</w:t>
            </w:r>
          </w:p>
        </w:tc>
        <w:tc>
          <w:tcPr>
            <w:tcW w:w="1440" w:type="dxa"/>
            <w:tcMar>
              <w:left w:w="86" w:type="dxa"/>
              <w:right w:w="86" w:type="dxa"/>
            </w:tcMar>
          </w:tcPr>
          <w:p w14:paraId="1E79D436" w14:textId="57ED4048" w:rsidR="00FC33C4" w:rsidRPr="005F082E" w:rsidRDefault="001858C7"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7/14/21</w:t>
            </w:r>
          </w:p>
        </w:tc>
        <w:tc>
          <w:tcPr>
            <w:tcW w:w="900" w:type="dxa"/>
            <w:tcMar>
              <w:left w:w="86" w:type="dxa"/>
              <w:right w:w="86" w:type="dxa"/>
            </w:tcMar>
          </w:tcPr>
          <w:p w14:paraId="42CEE2F3" w14:textId="7C8D634C" w:rsidR="00FC33C4" w:rsidRPr="005F082E" w:rsidRDefault="001858C7"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4070A65F" w:rsidR="00FC33C4" w:rsidRPr="005F082E" w:rsidRDefault="00E00C59"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1.1</w:t>
            </w:r>
          </w:p>
        </w:tc>
        <w:tc>
          <w:tcPr>
            <w:tcW w:w="900" w:type="dxa"/>
            <w:tcMar>
              <w:left w:w="86" w:type="dxa"/>
              <w:right w:w="86" w:type="dxa"/>
            </w:tcMar>
          </w:tcPr>
          <w:p w14:paraId="1AE57BBF" w14:textId="1759CD79" w:rsidR="00FC33C4" w:rsidRPr="005F082E" w:rsidRDefault="00E00C59"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t xml:space="preserve">Table </w:t>
      </w:r>
      <w:r w:rsidR="00577C9B">
        <w:fldChar w:fldCharType="begin"/>
      </w:r>
      <w:r w:rsidR="00577C9B">
        <w:instrText xml:space="preserve"> SEQ Table \* ARABIC </w:instrText>
      </w:r>
      <w:r w:rsidR="00577C9B">
        <w:fldChar w:fldCharType="separate"/>
      </w:r>
      <w:r w:rsidR="0050755D">
        <w:rPr>
          <w:noProof/>
        </w:rPr>
        <w:t>3</w:t>
      </w:r>
      <w:r w:rsidR="00577C9B">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3E59270C" w:rsidR="00684C7E" w:rsidRPr="005F082E" w:rsidRDefault="004530B5"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7/12/17</w:t>
            </w:r>
          </w:p>
        </w:tc>
        <w:tc>
          <w:tcPr>
            <w:tcW w:w="1260" w:type="dxa"/>
            <w:tcMar>
              <w:left w:w="58" w:type="dxa"/>
              <w:right w:w="58" w:type="dxa"/>
            </w:tcMar>
          </w:tcPr>
          <w:p w14:paraId="690B0D1C" w14:textId="0E936E90" w:rsidR="00684C7E" w:rsidRPr="005F082E" w:rsidRDefault="004530B5"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8</w:t>
            </w:r>
          </w:p>
        </w:tc>
        <w:tc>
          <w:tcPr>
            <w:tcW w:w="1530" w:type="dxa"/>
            <w:tcMar>
              <w:left w:w="58" w:type="dxa"/>
              <w:right w:w="58" w:type="dxa"/>
            </w:tcMar>
          </w:tcPr>
          <w:p w14:paraId="6802CC34" w14:textId="714091F7"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0608AAF4" w:rsidR="00684C7E" w:rsidRPr="005F082E" w:rsidRDefault="004530B5"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7/12/17</w:t>
            </w:r>
          </w:p>
        </w:tc>
        <w:tc>
          <w:tcPr>
            <w:tcW w:w="1260" w:type="dxa"/>
            <w:tcMar>
              <w:left w:w="58" w:type="dxa"/>
              <w:right w:w="58" w:type="dxa"/>
            </w:tcMar>
          </w:tcPr>
          <w:p w14:paraId="5F571C45" w14:textId="7242EC44" w:rsidR="00684C7E" w:rsidRPr="005F082E" w:rsidRDefault="004530B5"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122</w:t>
            </w:r>
          </w:p>
        </w:tc>
        <w:tc>
          <w:tcPr>
            <w:tcW w:w="1530" w:type="dxa"/>
            <w:tcMar>
              <w:left w:w="58" w:type="dxa"/>
              <w:right w:w="58" w:type="dxa"/>
            </w:tcMar>
          </w:tcPr>
          <w:p w14:paraId="2BE476FB" w14:textId="194089B5"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r w:rsidR="00577C9B">
        <w:fldChar w:fldCharType="begin"/>
      </w:r>
      <w:r w:rsidR="00577C9B">
        <w:instrText xml:space="preserve"> SEQ Table \* ARABIC </w:instrText>
      </w:r>
      <w:r w:rsidR="00577C9B">
        <w:fldChar w:fldCharType="separate"/>
      </w:r>
      <w:r w:rsidR="0050755D">
        <w:rPr>
          <w:noProof/>
        </w:rPr>
        <w:t>4</w:t>
      </w:r>
      <w:r w:rsidR="00577C9B">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583CA8FF" w:rsidR="00512D8C" w:rsidRPr="005F082E" w:rsidRDefault="00834229"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Barium (ppm)</w:t>
            </w:r>
          </w:p>
        </w:tc>
        <w:tc>
          <w:tcPr>
            <w:tcW w:w="1440" w:type="dxa"/>
          </w:tcPr>
          <w:p w14:paraId="21F7006B" w14:textId="169169A6" w:rsidR="00512D8C" w:rsidRPr="005F082E" w:rsidRDefault="00834229"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7/24/13</w:t>
            </w:r>
          </w:p>
        </w:tc>
        <w:tc>
          <w:tcPr>
            <w:tcW w:w="1260" w:type="dxa"/>
          </w:tcPr>
          <w:p w14:paraId="1BD7CABC" w14:textId="4EB6B978" w:rsidR="00512D8C" w:rsidRPr="005F082E" w:rsidRDefault="00834229"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.124</w:t>
            </w:r>
          </w:p>
        </w:tc>
        <w:tc>
          <w:tcPr>
            <w:tcW w:w="1530" w:type="dxa"/>
          </w:tcPr>
          <w:p w14:paraId="40895B2C" w14:textId="4A9A9D01" w:rsidR="00512D8C" w:rsidRPr="005F082E" w:rsidRDefault="00512D8C" w:rsidP="00834229">
            <w:pPr>
              <w:keepNext/>
              <w:keepLines/>
              <w:spacing w:before="40" w:after="40"/>
              <w:rPr>
                <w:rFonts w:ascii="Arial" w:hAnsi="Arial" w:cs="Arial"/>
                <w:color w:val="000000" w:themeColor="text1"/>
                <w:sz w:val="24"/>
                <w:szCs w:val="24"/>
              </w:rPr>
            </w:pPr>
          </w:p>
        </w:tc>
        <w:tc>
          <w:tcPr>
            <w:tcW w:w="1170" w:type="dxa"/>
          </w:tcPr>
          <w:p w14:paraId="707B8EC2" w14:textId="5E814EA6" w:rsidR="00512D8C" w:rsidRPr="005F082E" w:rsidRDefault="0034184A"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260" w:type="dxa"/>
          </w:tcPr>
          <w:p w14:paraId="4F209845" w14:textId="520C5E26" w:rsidR="00512D8C" w:rsidRPr="005F082E" w:rsidRDefault="0034184A"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1931" w:type="dxa"/>
          </w:tcPr>
          <w:p w14:paraId="307E6935" w14:textId="4FB14A68" w:rsidR="00512D8C" w:rsidRPr="005F082E" w:rsidRDefault="0034184A" w:rsidP="0034184A">
            <w:pPr>
              <w:keepNext/>
              <w:keepLines/>
              <w:spacing w:before="40" w:after="40"/>
              <w:rPr>
                <w:rFonts w:ascii="Arial" w:hAnsi="Arial" w:cs="Arial"/>
                <w:color w:val="000000" w:themeColor="text1"/>
                <w:sz w:val="24"/>
                <w:szCs w:val="24"/>
              </w:rPr>
            </w:pPr>
            <w:r>
              <w:rPr>
                <w:rFonts w:ascii="Arial" w:hAnsi="Arial" w:cs="Arial"/>
                <w:color w:val="000000" w:themeColor="text1"/>
                <w:sz w:val="24"/>
                <w:szCs w:val="24"/>
              </w:rPr>
              <w:t>Erosion of natural; discharge of oil drilling wastes and from metals refineries.</w:t>
            </w:r>
          </w:p>
        </w:tc>
      </w:tr>
      <w:tr w:rsidR="00244938" w:rsidRPr="005F082E" w14:paraId="7E778FAF" w14:textId="77777777" w:rsidTr="00512D8C">
        <w:trPr>
          <w:trHeight w:val="432"/>
        </w:trPr>
        <w:tc>
          <w:tcPr>
            <w:tcW w:w="2245" w:type="dxa"/>
            <w:tcMar>
              <w:left w:w="58" w:type="dxa"/>
              <w:right w:w="58" w:type="dxa"/>
            </w:tcMar>
          </w:tcPr>
          <w:p w14:paraId="2BC454A4" w14:textId="6FFC1FAE" w:rsidR="00244938" w:rsidRPr="005F082E" w:rsidRDefault="0034184A"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 as N (ppm)</w:t>
            </w:r>
          </w:p>
        </w:tc>
        <w:tc>
          <w:tcPr>
            <w:tcW w:w="1440" w:type="dxa"/>
          </w:tcPr>
          <w:p w14:paraId="25EFD446" w14:textId="7454DE81" w:rsidR="00244938" w:rsidRPr="005F082E" w:rsidRDefault="0034184A"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7/14/21</w:t>
            </w:r>
          </w:p>
        </w:tc>
        <w:tc>
          <w:tcPr>
            <w:tcW w:w="1260" w:type="dxa"/>
          </w:tcPr>
          <w:p w14:paraId="7CAF39D9" w14:textId="2FA6AB6D" w:rsidR="00244938" w:rsidRPr="005F082E" w:rsidRDefault="0034184A"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6.1</w:t>
            </w:r>
          </w:p>
        </w:tc>
        <w:tc>
          <w:tcPr>
            <w:tcW w:w="1530" w:type="dxa"/>
          </w:tcPr>
          <w:p w14:paraId="694B316A" w14:textId="7F4D9320" w:rsidR="00244938" w:rsidRPr="005F082E" w:rsidRDefault="00244938" w:rsidP="00244938">
            <w:pPr>
              <w:spacing w:before="40" w:after="40"/>
              <w:jc w:val="center"/>
              <w:rPr>
                <w:rFonts w:ascii="Arial" w:hAnsi="Arial" w:cs="Arial"/>
                <w:color w:val="000000" w:themeColor="text1"/>
                <w:sz w:val="24"/>
                <w:szCs w:val="24"/>
              </w:rPr>
            </w:pPr>
          </w:p>
        </w:tc>
        <w:tc>
          <w:tcPr>
            <w:tcW w:w="1170" w:type="dxa"/>
          </w:tcPr>
          <w:p w14:paraId="04B3ABD1" w14:textId="30A8BC28" w:rsidR="00244938" w:rsidRPr="005F082E" w:rsidRDefault="0034184A"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7BD33183" w14:textId="5997F841" w:rsidR="00244938" w:rsidRPr="005F082E" w:rsidRDefault="0034184A"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701F5E75" w14:textId="3CD64046" w:rsidR="00244938" w:rsidRPr="005F082E" w:rsidRDefault="0034184A" w:rsidP="0034184A">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Runoff and leaching from fertilizer uses; </w:t>
            </w:r>
            <w:r>
              <w:rPr>
                <w:rFonts w:ascii="Arial" w:hAnsi="Arial" w:cs="Arial"/>
                <w:color w:val="000000" w:themeColor="text1"/>
                <w:sz w:val="24"/>
                <w:szCs w:val="24"/>
              </w:rPr>
              <w:lastRenderedPageBreak/>
              <w:t>leaching from septic tank</w:t>
            </w:r>
            <w:r w:rsidR="00E53C75">
              <w:rPr>
                <w:rFonts w:ascii="Arial" w:hAnsi="Arial" w:cs="Arial"/>
                <w:color w:val="000000" w:themeColor="text1"/>
                <w:sz w:val="24"/>
                <w:szCs w:val="24"/>
              </w:rPr>
              <w:t>s and sewage; erosion of natural deposits.</w:t>
            </w:r>
          </w:p>
        </w:tc>
      </w:tr>
      <w:tr w:rsidR="001F7181" w:rsidRPr="005F082E" w14:paraId="5A2E4EDA" w14:textId="77777777" w:rsidTr="00512D8C">
        <w:trPr>
          <w:trHeight w:val="432"/>
        </w:trPr>
        <w:tc>
          <w:tcPr>
            <w:tcW w:w="2245" w:type="dxa"/>
            <w:tcMar>
              <w:left w:w="58" w:type="dxa"/>
              <w:right w:w="58" w:type="dxa"/>
            </w:tcMar>
          </w:tcPr>
          <w:p w14:paraId="490802B3" w14:textId="78A2DEEE" w:rsidR="001F7181" w:rsidRPr="005F082E" w:rsidRDefault="00A17532" w:rsidP="00A17532">
            <w:pPr>
              <w:spacing w:before="40" w:after="40"/>
              <w:jc w:val="both"/>
              <w:rPr>
                <w:rFonts w:ascii="Arial" w:hAnsi="Arial" w:cs="Arial"/>
                <w:color w:val="000000" w:themeColor="text1"/>
                <w:sz w:val="24"/>
                <w:szCs w:val="24"/>
              </w:rPr>
            </w:pPr>
            <w:r>
              <w:rPr>
                <w:rFonts w:ascii="Arial" w:hAnsi="Arial" w:cs="Arial"/>
                <w:color w:val="000000" w:themeColor="text1"/>
                <w:sz w:val="24"/>
                <w:szCs w:val="24"/>
              </w:rPr>
              <w:lastRenderedPageBreak/>
              <w:t>Chlorine Residual (ppm)</w:t>
            </w:r>
          </w:p>
        </w:tc>
        <w:tc>
          <w:tcPr>
            <w:tcW w:w="1440" w:type="dxa"/>
          </w:tcPr>
          <w:p w14:paraId="535C6478" w14:textId="0DBD6192" w:rsidR="001F7181" w:rsidRPr="005F082E" w:rsidRDefault="00A1753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Jan-Dec 2021</w:t>
            </w:r>
          </w:p>
        </w:tc>
        <w:tc>
          <w:tcPr>
            <w:tcW w:w="1260" w:type="dxa"/>
          </w:tcPr>
          <w:p w14:paraId="1A872876" w14:textId="04748181" w:rsidR="001F7181" w:rsidRPr="005F082E" w:rsidRDefault="00A1753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.34</w:t>
            </w:r>
          </w:p>
        </w:tc>
        <w:tc>
          <w:tcPr>
            <w:tcW w:w="1530" w:type="dxa"/>
          </w:tcPr>
          <w:p w14:paraId="4E27FAAD" w14:textId="20605F58" w:rsidR="001F7181" w:rsidRPr="005F082E" w:rsidRDefault="00A1753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.21-.47</w:t>
            </w:r>
          </w:p>
        </w:tc>
        <w:tc>
          <w:tcPr>
            <w:tcW w:w="1170" w:type="dxa"/>
          </w:tcPr>
          <w:p w14:paraId="6EC8A772" w14:textId="1DB45983" w:rsidR="001F7181" w:rsidRPr="005F082E" w:rsidRDefault="00A1753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[4.0]</w:t>
            </w:r>
          </w:p>
        </w:tc>
        <w:tc>
          <w:tcPr>
            <w:tcW w:w="1260" w:type="dxa"/>
          </w:tcPr>
          <w:p w14:paraId="22CCB022" w14:textId="1DE22C34" w:rsidR="001F7181" w:rsidRPr="005F082E" w:rsidRDefault="00A17532" w:rsidP="00A17532">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4</w:t>
            </w:r>
          </w:p>
        </w:tc>
        <w:tc>
          <w:tcPr>
            <w:tcW w:w="1931" w:type="dxa"/>
          </w:tcPr>
          <w:p w14:paraId="218DDB99" w14:textId="13AC3018" w:rsidR="001F7181" w:rsidRPr="005F082E" w:rsidRDefault="00A1753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Drinking water disinfectant added for treatment.</w:t>
            </w:r>
          </w:p>
        </w:tc>
      </w:tr>
      <w:tr w:rsidR="00A17532" w:rsidRPr="005F082E" w14:paraId="159CBCD3" w14:textId="77777777" w:rsidTr="00A17532">
        <w:trPr>
          <w:trHeight w:val="917"/>
        </w:trPr>
        <w:tc>
          <w:tcPr>
            <w:tcW w:w="2245" w:type="dxa"/>
            <w:tcMar>
              <w:left w:w="58" w:type="dxa"/>
              <w:right w:w="58" w:type="dxa"/>
            </w:tcMar>
          </w:tcPr>
          <w:p w14:paraId="04F7F503" w14:textId="76CAB8FC" w:rsidR="00A17532" w:rsidRDefault="00A17532" w:rsidP="00A17532">
            <w:pPr>
              <w:spacing w:before="40" w:after="40"/>
              <w:jc w:val="both"/>
              <w:rPr>
                <w:rFonts w:ascii="Arial" w:hAnsi="Arial" w:cs="Arial"/>
                <w:color w:val="000000" w:themeColor="text1"/>
                <w:sz w:val="24"/>
                <w:szCs w:val="24"/>
              </w:rPr>
            </w:pPr>
            <w:r>
              <w:rPr>
                <w:rFonts w:ascii="Arial" w:hAnsi="Arial" w:cs="Arial"/>
                <w:color w:val="000000" w:themeColor="text1"/>
                <w:sz w:val="24"/>
                <w:szCs w:val="24"/>
              </w:rPr>
              <w:t>Total Trihalomethanes (ppb)</w:t>
            </w:r>
          </w:p>
        </w:tc>
        <w:tc>
          <w:tcPr>
            <w:tcW w:w="1440" w:type="dxa"/>
          </w:tcPr>
          <w:p w14:paraId="377F2B2A" w14:textId="3D3AE9BC" w:rsidR="00A17532" w:rsidRDefault="00A1753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8/11/21</w:t>
            </w:r>
          </w:p>
        </w:tc>
        <w:tc>
          <w:tcPr>
            <w:tcW w:w="1260" w:type="dxa"/>
          </w:tcPr>
          <w:p w14:paraId="24A7B124" w14:textId="640C0603" w:rsidR="00A17532" w:rsidRDefault="007F42C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w:t>
            </w:r>
          </w:p>
        </w:tc>
        <w:tc>
          <w:tcPr>
            <w:tcW w:w="1530" w:type="dxa"/>
          </w:tcPr>
          <w:p w14:paraId="50438579" w14:textId="77777777" w:rsidR="00A17532" w:rsidRDefault="00A17532" w:rsidP="001F7181">
            <w:pPr>
              <w:spacing w:before="40" w:after="40"/>
              <w:jc w:val="center"/>
              <w:rPr>
                <w:rFonts w:ascii="Arial" w:hAnsi="Arial" w:cs="Arial"/>
                <w:color w:val="000000" w:themeColor="text1"/>
                <w:sz w:val="24"/>
                <w:szCs w:val="24"/>
              </w:rPr>
            </w:pPr>
          </w:p>
        </w:tc>
        <w:tc>
          <w:tcPr>
            <w:tcW w:w="1170" w:type="dxa"/>
          </w:tcPr>
          <w:p w14:paraId="4964532A" w14:textId="51CF7B40" w:rsidR="00A17532" w:rsidRDefault="007F42C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80</w:t>
            </w:r>
          </w:p>
        </w:tc>
        <w:tc>
          <w:tcPr>
            <w:tcW w:w="1260" w:type="dxa"/>
          </w:tcPr>
          <w:p w14:paraId="28D754CA" w14:textId="77777777" w:rsidR="00A17532" w:rsidRDefault="00A17532" w:rsidP="00A17532">
            <w:pPr>
              <w:spacing w:before="40" w:after="40"/>
              <w:rPr>
                <w:rFonts w:ascii="Arial" w:hAnsi="Arial" w:cs="Arial"/>
                <w:color w:val="000000" w:themeColor="text1"/>
                <w:sz w:val="24"/>
                <w:szCs w:val="24"/>
              </w:rPr>
            </w:pPr>
          </w:p>
        </w:tc>
        <w:tc>
          <w:tcPr>
            <w:tcW w:w="1931" w:type="dxa"/>
          </w:tcPr>
          <w:p w14:paraId="67DC9DC0" w14:textId="2465EF26" w:rsidR="00A17532" w:rsidRDefault="007F42C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By-product of drinking water</w:t>
            </w:r>
          </w:p>
        </w:tc>
      </w:tr>
      <w:tr w:rsidR="007F42C9" w:rsidRPr="005F082E" w14:paraId="3ED0289B" w14:textId="77777777" w:rsidTr="00A17532">
        <w:trPr>
          <w:trHeight w:val="917"/>
        </w:trPr>
        <w:tc>
          <w:tcPr>
            <w:tcW w:w="2245" w:type="dxa"/>
            <w:tcMar>
              <w:left w:w="58" w:type="dxa"/>
              <w:right w:w="58" w:type="dxa"/>
            </w:tcMar>
          </w:tcPr>
          <w:p w14:paraId="2133B5C9" w14:textId="19FBB5E9" w:rsidR="007F42C9" w:rsidRDefault="007F42C9" w:rsidP="00A17532">
            <w:pPr>
              <w:spacing w:before="40" w:after="40"/>
              <w:jc w:val="both"/>
              <w:rPr>
                <w:rFonts w:ascii="Arial" w:hAnsi="Arial" w:cs="Arial"/>
                <w:color w:val="000000" w:themeColor="text1"/>
                <w:sz w:val="24"/>
                <w:szCs w:val="24"/>
              </w:rPr>
            </w:pPr>
            <w:proofErr w:type="spellStart"/>
            <w:r>
              <w:rPr>
                <w:rFonts w:ascii="Arial" w:hAnsi="Arial" w:cs="Arial"/>
                <w:color w:val="000000" w:themeColor="text1"/>
                <w:sz w:val="24"/>
                <w:szCs w:val="24"/>
              </w:rPr>
              <w:t>Haloacetic</w:t>
            </w:r>
            <w:proofErr w:type="spellEnd"/>
            <w:r>
              <w:rPr>
                <w:rFonts w:ascii="Arial" w:hAnsi="Arial" w:cs="Arial"/>
                <w:color w:val="000000" w:themeColor="text1"/>
                <w:sz w:val="24"/>
                <w:szCs w:val="24"/>
              </w:rPr>
              <w:t xml:space="preserve"> acids (ppb)</w:t>
            </w:r>
          </w:p>
        </w:tc>
        <w:tc>
          <w:tcPr>
            <w:tcW w:w="1440" w:type="dxa"/>
          </w:tcPr>
          <w:p w14:paraId="57D197D7" w14:textId="2E933DC3" w:rsidR="007F42C9" w:rsidRDefault="007F42C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8/11/21</w:t>
            </w:r>
          </w:p>
        </w:tc>
        <w:tc>
          <w:tcPr>
            <w:tcW w:w="1260" w:type="dxa"/>
          </w:tcPr>
          <w:p w14:paraId="1EBAF94F" w14:textId="7C94E3DC" w:rsidR="007F42C9" w:rsidRDefault="007F42C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05FB1C40" w14:textId="77777777" w:rsidR="007F42C9" w:rsidRDefault="007F42C9" w:rsidP="001F7181">
            <w:pPr>
              <w:spacing w:before="40" w:after="40"/>
              <w:jc w:val="center"/>
              <w:rPr>
                <w:rFonts w:ascii="Arial" w:hAnsi="Arial" w:cs="Arial"/>
                <w:color w:val="000000" w:themeColor="text1"/>
                <w:sz w:val="24"/>
                <w:szCs w:val="24"/>
              </w:rPr>
            </w:pPr>
          </w:p>
        </w:tc>
        <w:tc>
          <w:tcPr>
            <w:tcW w:w="1170" w:type="dxa"/>
          </w:tcPr>
          <w:p w14:paraId="0D7780D8" w14:textId="66291AEC" w:rsidR="007F42C9" w:rsidRDefault="007F42C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60</w:t>
            </w:r>
          </w:p>
        </w:tc>
        <w:tc>
          <w:tcPr>
            <w:tcW w:w="1260" w:type="dxa"/>
          </w:tcPr>
          <w:p w14:paraId="3C969DC9" w14:textId="77777777" w:rsidR="007F42C9" w:rsidRDefault="007F42C9" w:rsidP="00A17532">
            <w:pPr>
              <w:spacing w:before="40" w:after="40"/>
              <w:rPr>
                <w:rFonts w:ascii="Arial" w:hAnsi="Arial" w:cs="Arial"/>
                <w:color w:val="000000" w:themeColor="text1"/>
                <w:sz w:val="24"/>
                <w:szCs w:val="24"/>
              </w:rPr>
            </w:pPr>
          </w:p>
        </w:tc>
        <w:tc>
          <w:tcPr>
            <w:tcW w:w="1931" w:type="dxa"/>
          </w:tcPr>
          <w:p w14:paraId="792FEE26" w14:textId="66DD92A3" w:rsidR="007F42C9" w:rsidRDefault="007F42C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By-product of drinking water</w:t>
            </w:r>
          </w:p>
        </w:tc>
      </w:tr>
      <w:tr w:rsidR="007F42C9" w:rsidRPr="005F082E" w14:paraId="5EC197FE" w14:textId="77777777" w:rsidTr="00A17532">
        <w:trPr>
          <w:trHeight w:val="917"/>
        </w:trPr>
        <w:tc>
          <w:tcPr>
            <w:tcW w:w="2245" w:type="dxa"/>
            <w:tcMar>
              <w:left w:w="58" w:type="dxa"/>
              <w:right w:w="58" w:type="dxa"/>
            </w:tcMar>
          </w:tcPr>
          <w:p w14:paraId="49AFA456" w14:textId="1907BFC8" w:rsidR="007F42C9" w:rsidRDefault="007F42C9" w:rsidP="00A17532">
            <w:pPr>
              <w:spacing w:before="40" w:after="40"/>
              <w:jc w:val="both"/>
              <w:rPr>
                <w:rFonts w:ascii="Arial" w:hAnsi="Arial" w:cs="Arial"/>
                <w:color w:val="000000" w:themeColor="text1"/>
                <w:sz w:val="24"/>
                <w:szCs w:val="24"/>
              </w:rPr>
            </w:pPr>
            <w:r>
              <w:rPr>
                <w:rFonts w:ascii="Arial" w:hAnsi="Arial" w:cs="Arial"/>
                <w:color w:val="000000" w:themeColor="text1"/>
                <w:sz w:val="24"/>
                <w:szCs w:val="24"/>
              </w:rPr>
              <w:t>Perchlorate (ppb)</w:t>
            </w:r>
          </w:p>
        </w:tc>
        <w:tc>
          <w:tcPr>
            <w:tcW w:w="1440" w:type="dxa"/>
          </w:tcPr>
          <w:p w14:paraId="72405B1E" w14:textId="1540733D" w:rsidR="007F42C9" w:rsidRDefault="007F42C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7/10/19</w:t>
            </w:r>
          </w:p>
        </w:tc>
        <w:tc>
          <w:tcPr>
            <w:tcW w:w="1260" w:type="dxa"/>
          </w:tcPr>
          <w:p w14:paraId="29F492F9" w14:textId="43964CD5" w:rsidR="007F42C9" w:rsidRDefault="007F42C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26B724B6" w14:textId="77777777" w:rsidR="007F42C9" w:rsidRDefault="007F42C9" w:rsidP="001F7181">
            <w:pPr>
              <w:spacing w:before="40" w:after="40"/>
              <w:jc w:val="center"/>
              <w:rPr>
                <w:rFonts w:ascii="Arial" w:hAnsi="Arial" w:cs="Arial"/>
                <w:color w:val="000000" w:themeColor="text1"/>
                <w:sz w:val="24"/>
                <w:szCs w:val="24"/>
              </w:rPr>
            </w:pPr>
          </w:p>
        </w:tc>
        <w:tc>
          <w:tcPr>
            <w:tcW w:w="1170" w:type="dxa"/>
          </w:tcPr>
          <w:p w14:paraId="5B08342E" w14:textId="780E6184" w:rsidR="007F42C9" w:rsidRDefault="007F42C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w:t>
            </w:r>
          </w:p>
        </w:tc>
        <w:tc>
          <w:tcPr>
            <w:tcW w:w="1260" w:type="dxa"/>
          </w:tcPr>
          <w:p w14:paraId="64C6AF49" w14:textId="77777777" w:rsidR="007F42C9" w:rsidRDefault="007F42C9" w:rsidP="00A17532">
            <w:pPr>
              <w:spacing w:before="40" w:after="40"/>
              <w:rPr>
                <w:rFonts w:ascii="Arial" w:hAnsi="Arial" w:cs="Arial"/>
                <w:color w:val="000000" w:themeColor="text1"/>
                <w:sz w:val="24"/>
                <w:szCs w:val="24"/>
              </w:rPr>
            </w:pPr>
          </w:p>
        </w:tc>
        <w:tc>
          <w:tcPr>
            <w:tcW w:w="1931" w:type="dxa"/>
          </w:tcPr>
          <w:p w14:paraId="353F76E9" w14:textId="0E2BCF5C" w:rsidR="007F42C9" w:rsidRDefault="007F42C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Perchlorate is an organic chemical used in solid rocket propellent, fireworks, explosives, flares, matches, and variety of industries. It usually gets into drinking water as a result of environmental contamination from historic ae</w:t>
            </w:r>
            <w:r w:rsidR="000B5C1D">
              <w:rPr>
                <w:rFonts w:ascii="Arial" w:hAnsi="Arial" w:cs="Arial"/>
                <w:color w:val="000000" w:themeColor="text1"/>
                <w:sz w:val="24"/>
                <w:szCs w:val="24"/>
              </w:rPr>
              <w:t>rospace or other industrial operations that used or use, store, or dispose of perchlorate and its salts.</w:t>
            </w:r>
          </w:p>
        </w:tc>
      </w:tr>
    </w:tbl>
    <w:p w14:paraId="7CEB1FE7" w14:textId="4460B6A3" w:rsidR="005D3708" w:rsidRPr="005F082E" w:rsidRDefault="005D3708" w:rsidP="00070C22">
      <w:pPr>
        <w:pStyle w:val="Caption"/>
      </w:pPr>
      <w:r w:rsidRPr="005F082E">
        <w:lastRenderedPageBreak/>
        <w:t xml:space="preserve">Table </w:t>
      </w:r>
      <w:r w:rsidR="00577C9B">
        <w:fldChar w:fldCharType="begin"/>
      </w:r>
      <w:r w:rsidR="00577C9B">
        <w:instrText xml:space="preserve"> SEQ Table \* ARABIC</w:instrText>
      </w:r>
      <w:r w:rsidR="00577C9B">
        <w:instrText xml:space="preserve"> </w:instrText>
      </w:r>
      <w:r w:rsidR="00577C9B">
        <w:fldChar w:fldCharType="separate"/>
      </w:r>
      <w:r w:rsidR="0050755D">
        <w:rPr>
          <w:noProof/>
        </w:rPr>
        <w:t>5</w:t>
      </w:r>
      <w:r w:rsidR="00577C9B">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5B21E37B" w:rsidR="00086BEB" w:rsidRPr="005F082E" w:rsidRDefault="00571A07" w:rsidP="00571A07">
            <w:pPr>
              <w:spacing w:before="40" w:after="40"/>
              <w:rPr>
                <w:rFonts w:ascii="Arial" w:hAnsi="Arial" w:cs="Arial"/>
                <w:color w:val="000000" w:themeColor="text1"/>
                <w:sz w:val="24"/>
                <w:szCs w:val="24"/>
              </w:rPr>
            </w:pPr>
            <w:r>
              <w:rPr>
                <w:rFonts w:ascii="Arial" w:hAnsi="Arial" w:cs="Arial"/>
                <w:color w:val="000000" w:themeColor="text1"/>
                <w:sz w:val="24"/>
                <w:szCs w:val="24"/>
              </w:rPr>
              <w:t>Chloride (ppm)</w:t>
            </w:r>
          </w:p>
        </w:tc>
        <w:tc>
          <w:tcPr>
            <w:tcW w:w="1440" w:type="dxa"/>
          </w:tcPr>
          <w:p w14:paraId="3AB56DE9" w14:textId="2CFF99CB" w:rsidR="00086BEB" w:rsidRPr="005F082E" w:rsidRDefault="00571A0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7/12/17</w:t>
            </w:r>
          </w:p>
        </w:tc>
        <w:tc>
          <w:tcPr>
            <w:tcW w:w="1260" w:type="dxa"/>
          </w:tcPr>
          <w:p w14:paraId="5D465B29" w14:textId="4A8F0B1C" w:rsidR="00086BEB" w:rsidRPr="005F082E" w:rsidRDefault="00571A0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7</w:t>
            </w:r>
          </w:p>
        </w:tc>
        <w:tc>
          <w:tcPr>
            <w:tcW w:w="1530" w:type="dxa"/>
          </w:tcPr>
          <w:p w14:paraId="6F2413BA" w14:textId="1ED93E64" w:rsidR="00086BEB" w:rsidRPr="005F082E" w:rsidRDefault="00086BEB" w:rsidP="00086BEB">
            <w:pPr>
              <w:spacing w:before="40" w:after="40"/>
              <w:rPr>
                <w:rFonts w:ascii="Arial" w:hAnsi="Arial" w:cs="Arial"/>
                <w:color w:val="000000" w:themeColor="text1"/>
                <w:sz w:val="24"/>
                <w:szCs w:val="24"/>
              </w:rPr>
            </w:pPr>
          </w:p>
        </w:tc>
        <w:tc>
          <w:tcPr>
            <w:tcW w:w="900" w:type="dxa"/>
          </w:tcPr>
          <w:p w14:paraId="5615AC9F" w14:textId="08E8B50F" w:rsidR="00086BEB" w:rsidRPr="005F082E" w:rsidRDefault="00571A0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188C38E4" w14:textId="1E16FEC7" w:rsidR="00086BEB" w:rsidRPr="005F082E" w:rsidRDefault="00086BEB" w:rsidP="00086BEB">
            <w:pPr>
              <w:spacing w:before="40" w:after="40"/>
              <w:rPr>
                <w:rFonts w:ascii="Arial" w:hAnsi="Arial" w:cs="Arial"/>
                <w:color w:val="000000" w:themeColor="text1"/>
                <w:sz w:val="24"/>
                <w:szCs w:val="24"/>
              </w:rPr>
            </w:pPr>
          </w:p>
        </w:tc>
        <w:tc>
          <w:tcPr>
            <w:tcW w:w="2291" w:type="dxa"/>
          </w:tcPr>
          <w:p w14:paraId="566F303C" w14:textId="7809C9D8" w:rsidR="00086BEB" w:rsidRPr="005F082E" w:rsidRDefault="00571A0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 leaching from natural deposits</w:t>
            </w:r>
          </w:p>
        </w:tc>
      </w:tr>
      <w:tr w:rsidR="00086BEB" w:rsidRPr="005F082E" w14:paraId="43BA6B8D" w14:textId="77777777" w:rsidTr="00640D92">
        <w:trPr>
          <w:trHeight w:val="432"/>
        </w:trPr>
        <w:tc>
          <w:tcPr>
            <w:tcW w:w="2245" w:type="dxa"/>
          </w:tcPr>
          <w:p w14:paraId="581AB298" w14:textId="38E0F6BD" w:rsidR="00086BEB" w:rsidRPr="005F082E" w:rsidRDefault="00571A07" w:rsidP="00571A07">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Specific Conductance </w:t>
            </w:r>
            <w:proofErr w:type="spellStart"/>
            <w:r>
              <w:rPr>
                <w:rFonts w:ascii="Arial" w:hAnsi="Arial" w:cs="Arial"/>
                <w:color w:val="000000" w:themeColor="text1"/>
                <w:sz w:val="24"/>
                <w:szCs w:val="24"/>
              </w:rPr>
              <w:t>uS</w:t>
            </w:r>
            <w:proofErr w:type="spellEnd"/>
            <w:r>
              <w:rPr>
                <w:rFonts w:ascii="Arial" w:hAnsi="Arial" w:cs="Arial"/>
                <w:color w:val="000000" w:themeColor="text1"/>
                <w:sz w:val="24"/>
                <w:szCs w:val="24"/>
              </w:rPr>
              <w:t>/cm</w:t>
            </w:r>
          </w:p>
        </w:tc>
        <w:tc>
          <w:tcPr>
            <w:tcW w:w="1440" w:type="dxa"/>
          </w:tcPr>
          <w:p w14:paraId="13425507" w14:textId="2C857920" w:rsidR="00086BEB" w:rsidRPr="005F082E" w:rsidRDefault="00571A0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7/12/17</w:t>
            </w:r>
          </w:p>
        </w:tc>
        <w:tc>
          <w:tcPr>
            <w:tcW w:w="1260" w:type="dxa"/>
          </w:tcPr>
          <w:p w14:paraId="72C49EEB" w14:textId="2C4B5A51" w:rsidR="00086BEB" w:rsidRPr="005F082E" w:rsidRDefault="00571A0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298</w:t>
            </w:r>
          </w:p>
        </w:tc>
        <w:tc>
          <w:tcPr>
            <w:tcW w:w="1530" w:type="dxa"/>
          </w:tcPr>
          <w:p w14:paraId="7C11921B" w14:textId="3B0C6B0C" w:rsidR="00086BEB" w:rsidRPr="005F082E" w:rsidRDefault="00086BEB" w:rsidP="00086BEB">
            <w:pPr>
              <w:spacing w:before="40" w:after="40"/>
              <w:rPr>
                <w:rFonts w:ascii="Arial" w:hAnsi="Arial" w:cs="Arial"/>
                <w:color w:val="000000" w:themeColor="text1"/>
                <w:sz w:val="24"/>
                <w:szCs w:val="24"/>
              </w:rPr>
            </w:pPr>
          </w:p>
        </w:tc>
        <w:tc>
          <w:tcPr>
            <w:tcW w:w="900" w:type="dxa"/>
          </w:tcPr>
          <w:p w14:paraId="491F1603" w14:textId="00A50872" w:rsidR="00086BEB" w:rsidRPr="005F082E" w:rsidRDefault="00571A0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1600</w:t>
            </w:r>
          </w:p>
        </w:tc>
        <w:tc>
          <w:tcPr>
            <w:tcW w:w="1170" w:type="dxa"/>
          </w:tcPr>
          <w:p w14:paraId="489C42D6" w14:textId="250E1620" w:rsidR="00086BEB" w:rsidRPr="005F082E" w:rsidRDefault="00086BEB" w:rsidP="00086BEB">
            <w:pPr>
              <w:spacing w:before="40" w:after="40"/>
              <w:rPr>
                <w:rFonts w:ascii="Arial" w:hAnsi="Arial" w:cs="Arial"/>
                <w:color w:val="000000" w:themeColor="text1"/>
                <w:sz w:val="24"/>
                <w:szCs w:val="24"/>
              </w:rPr>
            </w:pPr>
          </w:p>
        </w:tc>
        <w:tc>
          <w:tcPr>
            <w:tcW w:w="2291" w:type="dxa"/>
          </w:tcPr>
          <w:p w14:paraId="2DBCEC1A" w14:textId="5BF0B869" w:rsidR="00086BEB" w:rsidRPr="005F082E" w:rsidRDefault="00571A0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Substance that forms ions when in water, seawater influence</w:t>
            </w:r>
          </w:p>
        </w:tc>
      </w:tr>
      <w:tr w:rsidR="00086BEB" w:rsidRPr="005F082E" w14:paraId="18FA2C38" w14:textId="77777777" w:rsidTr="00640D92">
        <w:trPr>
          <w:trHeight w:val="432"/>
        </w:trPr>
        <w:tc>
          <w:tcPr>
            <w:tcW w:w="2245" w:type="dxa"/>
          </w:tcPr>
          <w:p w14:paraId="39D2E538" w14:textId="0CD1A837" w:rsidR="00086BEB" w:rsidRPr="005F082E" w:rsidRDefault="00C11DFD" w:rsidP="00571A07">
            <w:pPr>
              <w:spacing w:before="40" w:after="40"/>
              <w:rPr>
                <w:rFonts w:ascii="Arial" w:hAnsi="Arial" w:cs="Arial"/>
                <w:color w:val="000000" w:themeColor="text1"/>
                <w:sz w:val="24"/>
                <w:szCs w:val="24"/>
              </w:rPr>
            </w:pPr>
            <w:r>
              <w:rPr>
                <w:rFonts w:ascii="Arial" w:hAnsi="Arial" w:cs="Arial"/>
                <w:color w:val="000000" w:themeColor="text1"/>
                <w:sz w:val="24"/>
                <w:szCs w:val="24"/>
              </w:rPr>
              <w:t>Sulfate (ppm)</w:t>
            </w:r>
          </w:p>
        </w:tc>
        <w:tc>
          <w:tcPr>
            <w:tcW w:w="1440" w:type="dxa"/>
          </w:tcPr>
          <w:p w14:paraId="6AB05BED" w14:textId="12038244" w:rsidR="00086BEB" w:rsidRPr="005F082E" w:rsidRDefault="00C11DF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7/12/17</w:t>
            </w:r>
          </w:p>
        </w:tc>
        <w:tc>
          <w:tcPr>
            <w:tcW w:w="1260" w:type="dxa"/>
          </w:tcPr>
          <w:p w14:paraId="0AC370FD" w14:textId="3DE1A3A6" w:rsidR="00086BEB" w:rsidRPr="005F082E" w:rsidRDefault="00C11DF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13.7</w:t>
            </w:r>
          </w:p>
        </w:tc>
        <w:tc>
          <w:tcPr>
            <w:tcW w:w="1530" w:type="dxa"/>
          </w:tcPr>
          <w:p w14:paraId="06D23DE1" w14:textId="46DC6F42" w:rsidR="00086BEB" w:rsidRPr="005F082E" w:rsidRDefault="00086BEB" w:rsidP="00086BEB">
            <w:pPr>
              <w:spacing w:before="40" w:after="40"/>
              <w:rPr>
                <w:rFonts w:ascii="Arial" w:hAnsi="Arial" w:cs="Arial"/>
                <w:color w:val="000000" w:themeColor="text1"/>
                <w:sz w:val="24"/>
                <w:szCs w:val="24"/>
              </w:rPr>
            </w:pPr>
          </w:p>
        </w:tc>
        <w:tc>
          <w:tcPr>
            <w:tcW w:w="900" w:type="dxa"/>
          </w:tcPr>
          <w:p w14:paraId="4A9C9B68" w14:textId="3BD19249" w:rsidR="00086BEB" w:rsidRPr="005F082E" w:rsidRDefault="00C11DF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500</w:t>
            </w:r>
          </w:p>
        </w:tc>
        <w:tc>
          <w:tcPr>
            <w:tcW w:w="1170" w:type="dxa"/>
          </w:tcPr>
          <w:p w14:paraId="7502C73C" w14:textId="38EDC75F" w:rsidR="00086BEB" w:rsidRPr="005F082E" w:rsidRDefault="00C11DF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500</w:t>
            </w:r>
          </w:p>
        </w:tc>
        <w:tc>
          <w:tcPr>
            <w:tcW w:w="2291" w:type="dxa"/>
          </w:tcPr>
          <w:p w14:paraId="06A23C91" w14:textId="630D3078" w:rsidR="00086BEB" w:rsidRPr="005F082E" w:rsidRDefault="00C11DF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 leaching from natural deposits; industrial waste</w:t>
            </w:r>
          </w:p>
        </w:tc>
      </w:tr>
      <w:tr w:rsidR="00C11DFD" w:rsidRPr="005F082E" w14:paraId="3FEA33EB" w14:textId="77777777" w:rsidTr="00640D92">
        <w:trPr>
          <w:trHeight w:val="432"/>
        </w:trPr>
        <w:tc>
          <w:tcPr>
            <w:tcW w:w="2245" w:type="dxa"/>
          </w:tcPr>
          <w:p w14:paraId="07B53122" w14:textId="70E428D5" w:rsidR="00C11DFD" w:rsidRDefault="00C11DFD" w:rsidP="00571A07">
            <w:pPr>
              <w:spacing w:before="40" w:after="40"/>
              <w:rPr>
                <w:rFonts w:ascii="Arial" w:hAnsi="Arial" w:cs="Arial"/>
                <w:color w:val="000000" w:themeColor="text1"/>
                <w:sz w:val="24"/>
                <w:szCs w:val="24"/>
              </w:rPr>
            </w:pPr>
            <w:r>
              <w:rPr>
                <w:rFonts w:ascii="Arial" w:hAnsi="Arial" w:cs="Arial"/>
                <w:color w:val="000000" w:themeColor="text1"/>
                <w:sz w:val="24"/>
                <w:szCs w:val="24"/>
              </w:rPr>
              <w:t>Total dissolved solids (ppm)</w:t>
            </w:r>
          </w:p>
        </w:tc>
        <w:tc>
          <w:tcPr>
            <w:tcW w:w="1440" w:type="dxa"/>
          </w:tcPr>
          <w:p w14:paraId="4D2A9874" w14:textId="6B663BD1" w:rsidR="00C11DFD" w:rsidRDefault="00C11DF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7/12/17</w:t>
            </w:r>
          </w:p>
        </w:tc>
        <w:tc>
          <w:tcPr>
            <w:tcW w:w="1260" w:type="dxa"/>
          </w:tcPr>
          <w:p w14:paraId="76276F55" w14:textId="25AD2FE5" w:rsidR="00C11DFD" w:rsidRDefault="00C11DF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160</w:t>
            </w:r>
          </w:p>
        </w:tc>
        <w:tc>
          <w:tcPr>
            <w:tcW w:w="1530" w:type="dxa"/>
          </w:tcPr>
          <w:p w14:paraId="61E6FDDF" w14:textId="77777777" w:rsidR="00C11DFD" w:rsidRPr="005F082E" w:rsidRDefault="00C11DFD" w:rsidP="00086BEB">
            <w:pPr>
              <w:spacing w:before="40" w:after="40"/>
              <w:rPr>
                <w:rFonts w:ascii="Arial" w:hAnsi="Arial" w:cs="Arial"/>
                <w:color w:val="000000" w:themeColor="text1"/>
                <w:sz w:val="24"/>
                <w:szCs w:val="24"/>
              </w:rPr>
            </w:pPr>
          </w:p>
        </w:tc>
        <w:tc>
          <w:tcPr>
            <w:tcW w:w="900" w:type="dxa"/>
          </w:tcPr>
          <w:p w14:paraId="75A646B9" w14:textId="1B0F122C" w:rsidR="00C11DFD" w:rsidRDefault="00C11DF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1000</w:t>
            </w:r>
          </w:p>
        </w:tc>
        <w:tc>
          <w:tcPr>
            <w:tcW w:w="1170" w:type="dxa"/>
          </w:tcPr>
          <w:p w14:paraId="06F42AEF" w14:textId="77777777" w:rsidR="00C11DFD" w:rsidRDefault="00C11DFD" w:rsidP="00086BEB">
            <w:pPr>
              <w:spacing w:before="40" w:after="40"/>
              <w:rPr>
                <w:rFonts w:ascii="Arial" w:hAnsi="Arial" w:cs="Arial"/>
                <w:color w:val="000000" w:themeColor="text1"/>
                <w:sz w:val="24"/>
                <w:szCs w:val="24"/>
              </w:rPr>
            </w:pPr>
          </w:p>
        </w:tc>
        <w:tc>
          <w:tcPr>
            <w:tcW w:w="2291" w:type="dxa"/>
          </w:tcPr>
          <w:p w14:paraId="601FD2E3" w14:textId="414AC067" w:rsidR="00C11DFD" w:rsidRDefault="00C11DF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 leaching from natural deposits</w:t>
            </w:r>
          </w:p>
        </w:tc>
      </w:tr>
      <w:tr w:rsidR="00C11DFD" w:rsidRPr="005F082E" w14:paraId="1B8E5D62" w14:textId="77777777" w:rsidTr="00640D92">
        <w:trPr>
          <w:trHeight w:val="432"/>
        </w:trPr>
        <w:tc>
          <w:tcPr>
            <w:tcW w:w="2245" w:type="dxa"/>
          </w:tcPr>
          <w:p w14:paraId="6EAEF3AB" w14:textId="2FB64BD2" w:rsidR="00C11DFD" w:rsidRDefault="00C11DFD" w:rsidP="00571A07">
            <w:pPr>
              <w:spacing w:before="40" w:after="40"/>
              <w:rPr>
                <w:rFonts w:ascii="Arial" w:hAnsi="Arial" w:cs="Arial"/>
                <w:color w:val="000000" w:themeColor="text1"/>
                <w:sz w:val="24"/>
                <w:szCs w:val="24"/>
              </w:rPr>
            </w:pPr>
            <w:r>
              <w:rPr>
                <w:rFonts w:ascii="Arial" w:hAnsi="Arial" w:cs="Arial"/>
                <w:color w:val="000000" w:themeColor="text1"/>
                <w:sz w:val="24"/>
                <w:szCs w:val="24"/>
              </w:rPr>
              <w:t>Turbidity (NTU)</w:t>
            </w:r>
          </w:p>
        </w:tc>
        <w:tc>
          <w:tcPr>
            <w:tcW w:w="1440" w:type="dxa"/>
          </w:tcPr>
          <w:p w14:paraId="48C6ECB8" w14:textId="7146A3C2" w:rsidR="00C11DFD" w:rsidRDefault="00C11DF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7/12/17</w:t>
            </w:r>
          </w:p>
        </w:tc>
        <w:tc>
          <w:tcPr>
            <w:tcW w:w="1260" w:type="dxa"/>
          </w:tcPr>
          <w:p w14:paraId="12742397" w14:textId="32A37A44" w:rsidR="00C11DFD" w:rsidRDefault="00C11DF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0.1</w:t>
            </w:r>
          </w:p>
        </w:tc>
        <w:tc>
          <w:tcPr>
            <w:tcW w:w="1530" w:type="dxa"/>
          </w:tcPr>
          <w:p w14:paraId="0C861C0B" w14:textId="77777777" w:rsidR="00C11DFD" w:rsidRPr="005F082E" w:rsidRDefault="00C11DFD" w:rsidP="00086BEB">
            <w:pPr>
              <w:spacing w:before="40" w:after="40"/>
              <w:rPr>
                <w:rFonts w:ascii="Arial" w:hAnsi="Arial" w:cs="Arial"/>
                <w:color w:val="000000" w:themeColor="text1"/>
                <w:sz w:val="24"/>
                <w:szCs w:val="24"/>
              </w:rPr>
            </w:pPr>
          </w:p>
        </w:tc>
        <w:tc>
          <w:tcPr>
            <w:tcW w:w="900" w:type="dxa"/>
          </w:tcPr>
          <w:p w14:paraId="0FEE90B7" w14:textId="2D36E55A" w:rsidR="00C11DFD" w:rsidRDefault="00C11DF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5</w:t>
            </w:r>
          </w:p>
        </w:tc>
        <w:tc>
          <w:tcPr>
            <w:tcW w:w="1170" w:type="dxa"/>
          </w:tcPr>
          <w:p w14:paraId="4E32713B" w14:textId="77777777" w:rsidR="00C11DFD" w:rsidRDefault="00C11DFD" w:rsidP="00086BEB">
            <w:pPr>
              <w:spacing w:before="40" w:after="40"/>
              <w:rPr>
                <w:rFonts w:ascii="Arial" w:hAnsi="Arial" w:cs="Arial"/>
                <w:color w:val="000000" w:themeColor="text1"/>
                <w:sz w:val="24"/>
                <w:szCs w:val="24"/>
              </w:rPr>
            </w:pPr>
          </w:p>
        </w:tc>
        <w:tc>
          <w:tcPr>
            <w:tcW w:w="2291" w:type="dxa"/>
          </w:tcPr>
          <w:p w14:paraId="002EB97B" w14:textId="5D314B4B" w:rsidR="00C11DFD" w:rsidRDefault="00C11DF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Soil runoff</w:t>
            </w:r>
          </w:p>
        </w:tc>
      </w:tr>
    </w:tbl>
    <w:p w14:paraId="69D3A731" w14:textId="5C37C6F0" w:rsidR="005D3708" w:rsidRPr="005F082E" w:rsidRDefault="005D3708" w:rsidP="00875407">
      <w:pPr>
        <w:pStyle w:val="Caption"/>
        <w:widowControl w:val="0"/>
      </w:pPr>
      <w:r w:rsidRPr="005F082E">
        <w:t xml:space="preserve">Table </w:t>
      </w:r>
      <w:r w:rsidR="00577C9B">
        <w:fldChar w:fldCharType="begin"/>
      </w:r>
      <w:r w:rsidR="00577C9B">
        <w:instrText xml:space="preserve"> SEQ Table \* ARABIC </w:instrText>
      </w:r>
      <w:r w:rsidR="00577C9B">
        <w:fldChar w:fldCharType="separate"/>
      </w:r>
      <w:r w:rsidR="0050755D">
        <w:rPr>
          <w:noProof/>
        </w:rPr>
        <w:t>6</w:t>
      </w:r>
      <w:r w:rsidR="00577C9B">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07B37302"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r w:rsidR="00DA4F32" w:rsidRPr="005F082E" w14:paraId="09116D09" w14:textId="77777777" w:rsidTr="001F7181">
        <w:trPr>
          <w:trHeight w:val="432"/>
        </w:trPr>
        <w:tc>
          <w:tcPr>
            <w:tcW w:w="2245" w:type="dxa"/>
          </w:tcPr>
          <w:p w14:paraId="18023788" w14:textId="32A83FE6" w:rsidR="00DA4F32" w:rsidRPr="005F082E" w:rsidRDefault="002C3F8F"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1440" w:type="dxa"/>
          </w:tcPr>
          <w:p w14:paraId="28190B3D" w14:textId="1CE02722" w:rsidR="00DA4F32" w:rsidRPr="005F082E" w:rsidRDefault="00DA4F32" w:rsidP="002C3F8F">
            <w:pPr>
              <w:spacing w:before="40" w:after="40"/>
              <w:rPr>
                <w:rFonts w:ascii="Arial" w:hAnsi="Arial" w:cs="Arial"/>
                <w:color w:val="FFFFFF" w:themeColor="background1"/>
                <w:sz w:val="24"/>
                <w:szCs w:val="24"/>
              </w:rPr>
            </w:pPr>
          </w:p>
        </w:tc>
        <w:tc>
          <w:tcPr>
            <w:tcW w:w="1350" w:type="dxa"/>
          </w:tcPr>
          <w:p w14:paraId="63D0EACA" w14:textId="57E9E2D1"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60CC3A19" w14:textId="5359BA07" w:rsidR="00DA4F32" w:rsidRPr="005F082E" w:rsidRDefault="00DA4F32" w:rsidP="002C3F8F">
            <w:pPr>
              <w:spacing w:before="40" w:after="40"/>
              <w:rPr>
                <w:rFonts w:ascii="Arial" w:hAnsi="Arial" w:cs="Arial"/>
                <w:color w:val="FFFFFF" w:themeColor="background1"/>
                <w:sz w:val="24"/>
                <w:szCs w:val="24"/>
              </w:rPr>
            </w:pPr>
          </w:p>
        </w:tc>
        <w:tc>
          <w:tcPr>
            <w:tcW w:w="1800" w:type="dxa"/>
          </w:tcPr>
          <w:p w14:paraId="15DDAE72" w14:textId="597FA823" w:rsidR="00DA4F32" w:rsidRPr="005F082E" w:rsidRDefault="00DA4F32" w:rsidP="002C3F8F">
            <w:pPr>
              <w:spacing w:before="40" w:after="40"/>
              <w:rPr>
                <w:rFonts w:ascii="Arial" w:hAnsi="Arial" w:cs="Arial"/>
                <w:color w:val="FFFFFF" w:themeColor="background1"/>
                <w:sz w:val="24"/>
                <w:szCs w:val="24"/>
              </w:rPr>
            </w:pPr>
          </w:p>
        </w:tc>
        <w:tc>
          <w:tcPr>
            <w:tcW w:w="2471" w:type="dxa"/>
          </w:tcPr>
          <w:p w14:paraId="747A0B53" w14:textId="26C524D8" w:rsidR="00DA4F32" w:rsidRPr="005F082E" w:rsidRDefault="00DA4F32" w:rsidP="00DA4F32">
            <w:pPr>
              <w:spacing w:before="40" w:after="40"/>
              <w:rPr>
                <w:rFonts w:ascii="Arial" w:hAnsi="Arial" w:cs="Arial"/>
                <w:color w:val="FFFFFF" w:themeColor="background1"/>
                <w:sz w:val="24"/>
                <w:szCs w:val="24"/>
              </w:rPr>
            </w:pPr>
          </w:p>
        </w:tc>
      </w:tr>
      <w:tr w:rsidR="00DA4F32" w:rsidRPr="005F082E" w14:paraId="3DC1EC0D" w14:textId="77777777" w:rsidTr="001F7181">
        <w:trPr>
          <w:trHeight w:val="432"/>
        </w:trPr>
        <w:tc>
          <w:tcPr>
            <w:tcW w:w="2245" w:type="dxa"/>
          </w:tcPr>
          <w:p w14:paraId="301C4362" w14:textId="27C4041F" w:rsidR="00DA4F32" w:rsidRPr="005F082E" w:rsidRDefault="00DA4F32" w:rsidP="00DA4F32">
            <w:pPr>
              <w:spacing w:before="40" w:after="40"/>
              <w:rPr>
                <w:rFonts w:ascii="Arial" w:hAnsi="Arial" w:cs="Arial"/>
                <w:color w:val="FFFFFF" w:themeColor="background1"/>
                <w:sz w:val="24"/>
                <w:szCs w:val="24"/>
              </w:rPr>
            </w:pPr>
          </w:p>
        </w:tc>
        <w:tc>
          <w:tcPr>
            <w:tcW w:w="1440" w:type="dxa"/>
          </w:tcPr>
          <w:p w14:paraId="4751C8FD" w14:textId="4E0238F9" w:rsidR="00DA4F32" w:rsidRPr="005F082E" w:rsidRDefault="00DA4F32" w:rsidP="002C3F8F">
            <w:pPr>
              <w:spacing w:before="40" w:after="40"/>
              <w:rPr>
                <w:rFonts w:ascii="Arial" w:hAnsi="Arial" w:cs="Arial"/>
                <w:color w:val="FFFFFF" w:themeColor="background1"/>
                <w:sz w:val="24"/>
                <w:szCs w:val="24"/>
              </w:rPr>
            </w:pPr>
          </w:p>
        </w:tc>
        <w:tc>
          <w:tcPr>
            <w:tcW w:w="1350" w:type="dxa"/>
          </w:tcPr>
          <w:p w14:paraId="27986934" w14:textId="44913658"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1D08BAD2" w14:textId="5A7B5412" w:rsidR="00DA4F32" w:rsidRPr="005F082E" w:rsidRDefault="00DA4F32" w:rsidP="002C3F8F">
            <w:pPr>
              <w:spacing w:before="40" w:after="40"/>
              <w:rPr>
                <w:rFonts w:ascii="Arial" w:hAnsi="Arial" w:cs="Arial"/>
                <w:color w:val="FFFFFF" w:themeColor="background1"/>
                <w:sz w:val="24"/>
                <w:szCs w:val="24"/>
              </w:rPr>
            </w:pPr>
          </w:p>
        </w:tc>
        <w:tc>
          <w:tcPr>
            <w:tcW w:w="1800" w:type="dxa"/>
          </w:tcPr>
          <w:p w14:paraId="72F3D657" w14:textId="68447411" w:rsidR="00DA4F32" w:rsidRPr="005F082E" w:rsidRDefault="00DA4F32" w:rsidP="002C3F8F">
            <w:pPr>
              <w:spacing w:before="40" w:after="40"/>
              <w:rPr>
                <w:rFonts w:ascii="Arial" w:hAnsi="Arial" w:cs="Arial"/>
                <w:color w:val="FFFFFF" w:themeColor="background1"/>
                <w:sz w:val="24"/>
                <w:szCs w:val="24"/>
              </w:rPr>
            </w:pPr>
          </w:p>
        </w:tc>
        <w:tc>
          <w:tcPr>
            <w:tcW w:w="2471" w:type="dxa"/>
          </w:tcPr>
          <w:p w14:paraId="0F72AF76" w14:textId="2E5B97A5" w:rsidR="00DA4F32" w:rsidRPr="005F082E" w:rsidRDefault="00DA4F32" w:rsidP="00DA4F32">
            <w:pPr>
              <w:spacing w:before="40" w:after="40"/>
              <w:rPr>
                <w:rFonts w:ascii="Arial" w:hAnsi="Arial" w:cs="Arial"/>
                <w:color w:val="FFFFFF" w:themeColor="background1"/>
                <w:sz w:val="24"/>
                <w:szCs w:val="24"/>
              </w:rPr>
            </w:pPr>
          </w:p>
        </w:tc>
      </w:tr>
      <w:tr w:rsidR="00DA4F32" w:rsidRPr="005F082E" w14:paraId="55C3320E" w14:textId="77777777" w:rsidTr="001F7181">
        <w:trPr>
          <w:trHeight w:val="432"/>
        </w:trPr>
        <w:tc>
          <w:tcPr>
            <w:tcW w:w="2245" w:type="dxa"/>
          </w:tcPr>
          <w:p w14:paraId="7A16F9AE" w14:textId="36DDF793" w:rsidR="00DA4F32" w:rsidRPr="005F082E" w:rsidRDefault="00DA4F32" w:rsidP="00DA4F32">
            <w:pPr>
              <w:spacing w:before="40" w:after="40"/>
              <w:rPr>
                <w:rFonts w:ascii="Arial" w:hAnsi="Arial" w:cs="Arial"/>
                <w:color w:val="FFFFFF" w:themeColor="background1"/>
                <w:sz w:val="24"/>
                <w:szCs w:val="24"/>
              </w:rPr>
            </w:pPr>
          </w:p>
        </w:tc>
        <w:tc>
          <w:tcPr>
            <w:tcW w:w="1440" w:type="dxa"/>
          </w:tcPr>
          <w:p w14:paraId="5E75790D" w14:textId="065A5368" w:rsidR="00DA4F32" w:rsidRPr="005F082E" w:rsidRDefault="00DA4F32" w:rsidP="002C3F8F">
            <w:pPr>
              <w:spacing w:before="40" w:after="40"/>
              <w:rPr>
                <w:rFonts w:ascii="Arial" w:hAnsi="Arial" w:cs="Arial"/>
                <w:color w:val="FFFFFF" w:themeColor="background1"/>
                <w:sz w:val="24"/>
                <w:szCs w:val="24"/>
              </w:rPr>
            </w:pPr>
          </w:p>
        </w:tc>
        <w:tc>
          <w:tcPr>
            <w:tcW w:w="1350" w:type="dxa"/>
          </w:tcPr>
          <w:p w14:paraId="5BB1D6D7" w14:textId="5B0C1650"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508BDE41" w14:textId="0C3B7225"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w:t>
            </w:r>
          </w:p>
        </w:tc>
        <w:tc>
          <w:tcPr>
            <w:tcW w:w="1800" w:type="dxa"/>
          </w:tcPr>
          <w:p w14:paraId="20DA4FE3" w14:textId="6EB51344" w:rsidR="00DA4F32" w:rsidRPr="005F082E" w:rsidRDefault="00DA4F32" w:rsidP="002C3F8F">
            <w:pPr>
              <w:spacing w:before="40" w:after="40"/>
              <w:rPr>
                <w:rFonts w:ascii="Arial" w:hAnsi="Arial" w:cs="Arial"/>
                <w:color w:val="FFFFFF" w:themeColor="background1"/>
                <w:sz w:val="24"/>
                <w:szCs w:val="24"/>
              </w:rPr>
            </w:pPr>
          </w:p>
        </w:tc>
        <w:tc>
          <w:tcPr>
            <w:tcW w:w="2471" w:type="dxa"/>
          </w:tcPr>
          <w:p w14:paraId="72377CFF" w14:textId="2EAD9E66" w:rsidR="00DA4F32" w:rsidRPr="005F082E" w:rsidRDefault="00DA4F32" w:rsidP="00DA4F32">
            <w:pPr>
              <w:spacing w:before="40" w:after="40"/>
              <w:rPr>
                <w:rFonts w:ascii="Arial" w:hAnsi="Arial" w:cs="Arial"/>
                <w:color w:val="FFFFFF" w:themeColor="background1"/>
                <w:sz w:val="24"/>
                <w:szCs w:val="24"/>
              </w:rPr>
            </w:pPr>
          </w:p>
        </w:tc>
      </w:tr>
    </w:tbl>
    <w:p w14:paraId="4ED6FC3F" w14:textId="77777777" w:rsidR="0020216E" w:rsidRPr="005F082E" w:rsidRDefault="0020216E" w:rsidP="00BF628D">
      <w:pPr>
        <w:pStyle w:val="Heading3"/>
      </w:pPr>
      <w:bookmarkStart w:id="9" w:name="_Toc58336719"/>
      <w:r w:rsidRPr="005F082E">
        <w:t>Additional General Information on Drinking Water</w:t>
      </w:r>
      <w:bookmarkEnd w:id="9"/>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lastRenderedPageBreak/>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43DDB9A9" w:rsidR="0020216E" w:rsidRPr="005F082E" w:rsidRDefault="00070AD2" w:rsidP="716DD2B1">
      <w:pPr>
        <w:spacing w:after="240"/>
        <w:rPr>
          <w:rFonts w:ascii="Arial" w:hAnsi="Arial" w:cs="Arial"/>
          <w:sz w:val="24"/>
          <w:szCs w:val="24"/>
        </w:rPr>
      </w:pPr>
      <w:r>
        <w:rPr>
          <w:rFonts w:ascii="Arial" w:hAnsi="Arial" w:cs="Arial"/>
          <w:sz w:val="24"/>
          <w:szCs w:val="24"/>
          <w:highlight w:val="yellow"/>
        </w:rPr>
        <w:t xml:space="preserve">State </w:t>
      </w:r>
      <w:r w:rsidR="0025569C" w:rsidRPr="00F64938">
        <w:rPr>
          <w:rFonts w:ascii="Arial" w:hAnsi="Arial" w:cs="Arial"/>
          <w:sz w:val="24"/>
          <w:szCs w:val="24"/>
          <w:highlight w:val="yellow"/>
        </w:rPr>
        <w:t>Revised Total Coliform Rule (RTCR): [</w:t>
      </w:r>
      <w:r w:rsidR="008F19DE" w:rsidRPr="00F64938">
        <w:rPr>
          <w:rFonts w:ascii="Arial" w:hAnsi="Arial" w:cs="Arial"/>
          <w:sz w:val="24"/>
          <w:szCs w:val="24"/>
          <w:highlight w:val="yellow"/>
        </w:rPr>
        <w:t>Enter</w:t>
      </w:r>
      <w:r w:rsidR="0025569C" w:rsidRPr="00F64938">
        <w:rPr>
          <w:rFonts w:ascii="Arial" w:hAnsi="Arial" w:cs="Arial"/>
          <w:sz w:val="24"/>
          <w:szCs w:val="24"/>
          <w:highlight w:val="yellow"/>
        </w:rPr>
        <w:t xml:space="preserve"> Additional Information Described in Instructions for SWS CCR Document]</w:t>
      </w:r>
    </w:p>
    <w:p w14:paraId="6E67C9E1" w14:textId="77777777" w:rsidR="0087640F" w:rsidRPr="005F082E" w:rsidRDefault="0025569C" w:rsidP="00937B7B">
      <w:pPr>
        <w:pStyle w:val="Heading3"/>
        <w:keepNext/>
      </w:pPr>
      <w:bookmarkStart w:id="10" w:name="_Toc58336720"/>
      <w:r w:rsidRPr="005F082E">
        <w:t>Summary Information for Violation of a MCL, MRDL, AL, TT,</w:t>
      </w:r>
      <w:r w:rsidR="00A32EB0" w:rsidRPr="005F082E">
        <w:t xml:space="preserve"> </w:t>
      </w:r>
      <w:r w:rsidRPr="005F082E">
        <w:t>or Monitoring and Reporting Requirement</w:t>
      </w:r>
      <w:bookmarkEnd w:id="10"/>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2D1AB586" w:rsidR="001F503E" w:rsidRPr="005F082E" w:rsidRDefault="008711E1" w:rsidP="001F503E">
            <w:pPr>
              <w:spacing w:before="40" w:after="40"/>
              <w:rPr>
                <w:rFonts w:ascii="Arial" w:hAnsi="Arial" w:cs="Arial"/>
                <w:color w:val="FFFFFF" w:themeColor="background1"/>
                <w:sz w:val="24"/>
                <w:szCs w:val="24"/>
              </w:rPr>
            </w:pPr>
            <w:r>
              <w:rPr>
                <w:rFonts w:ascii="Arial" w:hAnsi="Arial" w:cs="Arial"/>
                <w:color w:val="FFFFFF" w:themeColor="background1"/>
                <w:sz w:val="24"/>
                <w:szCs w:val="24"/>
              </w:rPr>
              <w:t>N</w:t>
            </w:r>
            <w:r w:rsidR="00862E23">
              <w:rPr>
                <w:rFonts w:ascii="Arial" w:hAnsi="Arial" w:cs="Arial"/>
                <w:color w:val="FFFFFF" w:themeColor="background1"/>
                <w:sz w:val="24"/>
                <w:szCs w:val="24"/>
              </w:rPr>
              <w:t>Non0e00</w:t>
            </w:r>
            <w:r>
              <w:rPr>
                <w:rFonts w:ascii="Arial" w:hAnsi="Arial" w:cs="Arial"/>
                <w:color w:val="FFFFFF" w:themeColor="background1"/>
                <w:sz w:val="24"/>
                <w:szCs w:val="24"/>
              </w:rPr>
              <w:t>N/a</w:t>
            </w:r>
          </w:p>
        </w:tc>
        <w:tc>
          <w:tcPr>
            <w:tcW w:w="2250" w:type="dxa"/>
            <w:tcMar>
              <w:left w:w="58" w:type="dxa"/>
              <w:right w:w="58" w:type="dxa"/>
            </w:tcMar>
          </w:tcPr>
          <w:p w14:paraId="14D9A9B3" w14:textId="1AD90A89"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7D4FE25C" w14:textId="30C46AD4"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CABD54F" w14:textId="1E55DDD4"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67233B7F" w14:textId="43723918" w:rsidR="001F503E" w:rsidRPr="005F082E" w:rsidRDefault="001F503E" w:rsidP="001F503E">
            <w:pPr>
              <w:spacing w:before="40" w:after="40"/>
              <w:rPr>
                <w:rFonts w:ascii="Arial" w:hAnsi="Arial" w:cs="Arial"/>
                <w:color w:val="FFFFFF" w:themeColor="background1"/>
                <w:sz w:val="24"/>
                <w:szCs w:val="24"/>
              </w:rPr>
            </w:pPr>
          </w:p>
        </w:tc>
      </w:tr>
      <w:tr w:rsidR="001F503E" w:rsidRPr="005F082E" w14:paraId="2E9938F8" w14:textId="77777777" w:rsidTr="007C0BEA">
        <w:trPr>
          <w:trHeight w:val="449"/>
        </w:trPr>
        <w:tc>
          <w:tcPr>
            <w:tcW w:w="1975" w:type="dxa"/>
            <w:tcMar>
              <w:left w:w="58" w:type="dxa"/>
              <w:right w:w="58" w:type="dxa"/>
            </w:tcMar>
          </w:tcPr>
          <w:p w14:paraId="3650B6DE" w14:textId="5BCE33E3" w:rsidR="001F503E" w:rsidRPr="005F082E" w:rsidRDefault="001F503E" w:rsidP="001F503E">
            <w:pPr>
              <w:spacing w:before="40" w:after="40"/>
              <w:rPr>
                <w:rFonts w:ascii="Arial" w:hAnsi="Arial" w:cs="Arial"/>
                <w:color w:val="FFFFFF" w:themeColor="background1"/>
                <w:sz w:val="24"/>
                <w:szCs w:val="24"/>
              </w:rPr>
            </w:pPr>
          </w:p>
        </w:tc>
        <w:tc>
          <w:tcPr>
            <w:tcW w:w="2250" w:type="dxa"/>
            <w:tcMar>
              <w:left w:w="58" w:type="dxa"/>
              <w:right w:w="58" w:type="dxa"/>
            </w:tcMar>
          </w:tcPr>
          <w:p w14:paraId="51843EBC" w14:textId="38FB2401"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59679533" w14:textId="3E5FAB60"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5D3BCBC" w14:textId="6C0DDD27"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56FC7820" w14:textId="1265562E" w:rsidR="001F503E" w:rsidRPr="005F082E" w:rsidRDefault="001F503E" w:rsidP="001F503E">
            <w:pPr>
              <w:spacing w:before="40" w:after="40"/>
              <w:rPr>
                <w:rFonts w:ascii="Arial" w:hAnsi="Arial" w:cs="Arial"/>
                <w:color w:val="FFFFFF" w:themeColor="background1"/>
                <w:sz w:val="24"/>
                <w:szCs w:val="24"/>
              </w:rPr>
            </w:pP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1"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1"/>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(In the year)</w:t>
            </w:r>
          </w:p>
          <w:p w14:paraId="35504704" w14:textId="2454980C"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63C1391F" w14:textId="5C59C000" w:rsidR="00E80EE7"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05A3FA83"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60AE42FC" w14:textId="7A27B050"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184CB2D0" w14:textId="5FA3F7FA"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5AD96351"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4A8FE09D" w14:textId="306D2908"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0CA8CA65" w14:textId="66CBF15E"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2"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2"/>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lastRenderedPageBreak/>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38F79EB5"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37531B9B" w14:textId="0E904D64"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0A56DBE2" w14:textId="50F59B51"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413E2705" w14:textId="79544FC9"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86BD452" w14:textId="4EFC1333"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87640F" w:rsidRPr="005F082E" w14:paraId="504633FC" w14:textId="77777777" w:rsidTr="00BD70F3">
        <w:trPr>
          <w:trHeight w:val="449"/>
        </w:trPr>
        <w:tc>
          <w:tcPr>
            <w:tcW w:w="1975" w:type="dxa"/>
            <w:tcMar>
              <w:left w:w="58" w:type="dxa"/>
              <w:right w:w="58" w:type="dxa"/>
            </w:tcMar>
          </w:tcPr>
          <w:p w14:paraId="0B766FEF" w14:textId="3779725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59B0CD42" w14:textId="4923E27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6EBF47F9" w14:textId="00B318C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3B3903FC" w14:textId="71C9D983" w:rsidR="0087640F" w:rsidRPr="005F082E" w:rsidRDefault="00BD70F3" w:rsidP="00244938">
            <w:pPr>
              <w:spacing w:before="40" w:after="40"/>
              <w:rPr>
                <w:rFonts w:ascii="Arial" w:hAnsi="Arial" w:cs="Arial"/>
                <w:color w:val="FFFFFF" w:themeColor="background1"/>
                <w:sz w:val="24"/>
                <w:szCs w:val="24"/>
              </w:rPr>
            </w:pPr>
            <w:r w:rsidRPr="005F082E">
              <w:rPr>
                <w:rFonts w:ascii="Arial" w:hAnsi="Arial" w:cs="Arial"/>
                <w:sz w:val="24"/>
                <w:szCs w:val="24"/>
              </w:rPr>
              <w:t>[</w:t>
            </w:r>
            <w:r w:rsidR="0087640F" w:rsidRPr="005F082E">
              <w:rPr>
                <w:rFonts w:ascii="Arial" w:hAnsi="Arial" w:cs="Arial"/>
                <w:sz w:val="24"/>
                <w:szCs w:val="24"/>
              </w:rPr>
              <w:t>Enter Actions]</w:t>
            </w:r>
          </w:p>
        </w:tc>
        <w:tc>
          <w:tcPr>
            <w:tcW w:w="2367" w:type="dxa"/>
            <w:tcMar>
              <w:left w:w="58" w:type="dxa"/>
              <w:right w:w="58" w:type="dxa"/>
            </w:tcMar>
          </w:tcPr>
          <w:p w14:paraId="155A9D03" w14:textId="102F176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205FBD8" w14:textId="2815461A" w:rsidR="002A4E09" w:rsidRPr="005F082E" w:rsidRDefault="0087537E" w:rsidP="001B4F20">
      <w:pPr>
        <w:pStyle w:val="Heading3"/>
        <w:keepNext/>
      </w:pPr>
      <w:bookmarkStart w:id="13" w:name="_Toc58336723"/>
      <w:r w:rsidRPr="005F082E">
        <w:t>F</w:t>
      </w:r>
      <w:r w:rsidR="002A4E09" w:rsidRPr="005F082E">
        <w:t>or Systems Providing Surface Water as a Source of Drinking Water</w:t>
      </w:r>
      <w:bookmarkEnd w:id="13"/>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73B4E719" w:rsidR="00E80EE7" w:rsidRPr="005F082E" w:rsidRDefault="001F7181" w:rsidP="001B4F20">
            <w:pPr>
              <w:pStyle w:val="BodyText"/>
              <w:keepNext/>
              <w:spacing w:before="40" w:after="40"/>
              <w:jc w:val="left"/>
              <w:rPr>
                <w:rFonts w:ascii="Arial" w:hAnsi="Arial" w:cs="Arial"/>
                <w:color w:val="000000" w:themeColor="text1"/>
                <w:sz w:val="24"/>
                <w:szCs w:val="24"/>
              </w:rPr>
            </w:pPr>
            <w:r w:rsidRPr="005F082E">
              <w:rPr>
                <w:rFonts w:ascii="Arial" w:hAnsi="Arial" w:cs="Arial"/>
                <w:color w:val="000000" w:themeColor="text1"/>
                <w:sz w:val="24"/>
                <w:szCs w:val="24"/>
              </w:rPr>
              <w:t>[Enter Treatment Technique]</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7E1290E1"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294D1009"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0C6CEC55"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F082E" w:rsidRDefault="00BC6327" w:rsidP="00427046">
      <w:pPr>
        <w:pStyle w:val="Heading3"/>
        <w:keepNext/>
      </w:pPr>
      <w:bookmarkStart w:id="14" w:name="_Toc58336724"/>
      <w:r w:rsidRPr="005F082E">
        <w:lastRenderedPageBreak/>
        <w:t xml:space="preserve">Summary Information for </w:t>
      </w:r>
      <w:r w:rsidR="00024D43" w:rsidRPr="005F082E">
        <w:t xml:space="preserve">Violation of a </w:t>
      </w:r>
      <w:r w:rsidRPr="005F082E">
        <w:t xml:space="preserve">Surface Water </w:t>
      </w:r>
      <w:bookmarkEnd w:id="14"/>
      <w:r w:rsidR="0087640F" w:rsidRPr="005F082E">
        <w:t>TT</w:t>
      </w:r>
    </w:p>
    <w:p w14:paraId="3069CE4F" w14:textId="23CECF74" w:rsidR="0087640F" w:rsidRPr="005F082E" w:rsidRDefault="0087640F" w:rsidP="00427046">
      <w:pPr>
        <w:pStyle w:val="Caption"/>
        <w:spacing w:before="100" w:beforeAutospacing="1"/>
      </w:pPr>
      <w:bookmarkStart w:id="15" w:name="_Toc58336725"/>
      <w:bookmarkStart w:id="16"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59C31B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7EF907C6" w14:textId="2D122B09"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32AC43A5" w14:textId="246A425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15ABEF94" w14:textId="1B80DA8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012C40E" w14:textId="269DEB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496939" w:rsidRPr="005F082E" w14:paraId="4F9E6B29" w14:textId="77777777" w:rsidTr="00496939">
        <w:trPr>
          <w:trHeight w:val="449"/>
        </w:trPr>
        <w:tc>
          <w:tcPr>
            <w:tcW w:w="1975" w:type="dxa"/>
            <w:tcMar>
              <w:left w:w="58" w:type="dxa"/>
              <w:right w:w="58" w:type="dxa"/>
            </w:tcMar>
          </w:tcPr>
          <w:p w14:paraId="47E11E7C" w14:textId="3B45D223"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225B5962" w14:textId="60BF7A2F"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2580D261" w14:textId="433178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5A139B8B" w14:textId="5BF318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3D430833" w14:textId="002D5B4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5"/>
    </w:p>
    <w:bookmarkEnd w:id="16"/>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99F6362" w:rsidR="00E25265" w:rsidRDefault="00E25265" w:rsidP="008E66E2">
      <w:pPr>
        <w:pStyle w:val="Heading3"/>
        <w:keepNext/>
      </w:pPr>
      <w:bookmarkStart w:id="17" w:name="_Toc58336726"/>
      <w:r w:rsidRPr="008F603F">
        <w:rPr>
          <w:highlight w:val="yellow"/>
        </w:rPr>
        <w:t xml:space="preserve">Summary Information for Revised </w:t>
      </w:r>
      <w:r w:rsidRPr="00F64938">
        <w:rPr>
          <w:highlight w:val="yellow"/>
        </w:rPr>
        <w:t>Total Coliform Rule</w:t>
      </w:r>
      <w:r w:rsidR="003131EE" w:rsidRPr="00F64938">
        <w:rPr>
          <w:highlight w:val="yellow"/>
        </w:rPr>
        <w:t xml:space="preserve"> </w:t>
      </w:r>
      <w:r w:rsidRPr="00F64938">
        <w:rPr>
          <w:highlight w:val="yellow"/>
        </w:rPr>
        <w:t>Level 1 and Level 2 Assessment Requirements</w:t>
      </w:r>
      <w:bookmarkEnd w:id="17"/>
    </w:p>
    <w:p w14:paraId="2A54C6A0" w14:textId="1EE6DD2E" w:rsidR="009610BC" w:rsidRDefault="00E56E23" w:rsidP="009610BC">
      <w:pPr>
        <w:rPr>
          <w:rFonts w:ascii="Arial" w:hAnsi="Arial" w:cs="Arial"/>
          <w:sz w:val="24"/>
          <w:szCs w:val="24"/>
        </w:rPr>
      </w:pPr>
      <w:r w:rsidRPr="00F64938">
        <w:rPr>
          <w:rFonts w:ascii="Arial" w:hAnsi="Arial" w:cs="Arial"/>
          <w:sz w:val="24"/>
          <w:szCs w:val="24"/>
          <w:highlight w:val="yellow"/>
        </w:rPr>
        <w:t xml:space="preserve">If a water system is required to comply with a Level 1 or Level 2 assessment requirement that is not due to an </w:t>
      </w:r>
      <w:r w:rsidRPr="00F64938">
        <w:rPr>
          <w:rFonts w:ascii="Arial" w:hAnsi="Arial" w:cs="Arial"/>
          <w:i/>
          <w:iCs/>
          <w:sz w:val="24"/>
          <w:szCs w:val="24"/>
          <w:highlight w:val="yellow"/>
        </w:rPr>
        <w:t>E. coli</w:t>
      </w:r>
      <w:r w:rsidRPr="00F64938">
        <w:rPr>
          <w:rFonts w:ascii="Arial" w:hAnsi="Arial" w:cs="Arial"/>
          <w:sz w:val="24"/>
          <w:szCs w:val="24"/>
          <w:highlight w:val="yellow"/>
        </w:rPr>
        <w:t xml:space="preserve"> MCL violation, include the following information below [</w:t>
      </w:r>
      <w:r w:rsidR="00696362" w:rsidRPr="00F64938">
        <w:rPr>
          <w:rFonts w:ascii="Arial" w:hAnsi="Arial" w:cs="Arial"/>
          <w:sz w:val="24"/>
          <w:szCs w:val="24"/>
          <w:highlight w:val="yellow"/>
        </w:rPr>
        <w:t>22 CCR section 64481(n)(1)].</w:t>
      </w:r>
    </w:p>
    <w:p w14:paraId="19BFFB90" w14:textId="77777777" w:rsidR="00D17E2F" w:rsidRPr="00E56E23" w:rsidRDefault="00D17E2F" w:rsidP="009610BC">
      <w:pPr>
        <w:rPr>
          <w:rFonts w:ascii="Arial" w:hAnsi="Arial" w:cs="Arial"/>
          <w:sz w:val="24"/>
          <w:szCs w:val="24"/>
        </w:rPr>
      </w:pPr>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21894032" w:rsidR="00DD7D18"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636BFA" w:rsidRDefault="001E07A6" w:rsidP="00B93439">
      <w:pPr>
        <w:spacing w:after="240"/>
        <w:rPr>
          <w:rFonts w:ascii="Arial" w:hAnsi="Arial" w:cs="Arial"/>
          <w:sz w:val="24"/>
          <w:szCs w:val="24"/>
        </w:rPr>
      </w:pPr>
      <w:r w:rsidRPr="00F64938">
        <w:rPr>
          <w:rFonts w:ascii="Arial" w:hAnsi="Arial" w:cs="Arial"/>
          <w:sz w:val="24"/>
          <w:szCs w:val="24"/>
          <w:highlight w:val="yellow"/>
        </w:rPr>
        <w:t>The water system shall include the following statements, as appropriate:</w:t>
      </w:r>
    </w:p>
    <w:p w14:paraId="75982C45" w14:textId="3EF37374" w:rsidR="00DD7D18" w:rsidRPr="005F082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8" w:name="_Hlk534984154"/>
      <w:r w:rsidR="00FB5ACE" w:rsidRPr="005F082E">
        <w:rPr>
          <w:rFonts w:ascii="Arial" w:hAnsi="Arial" w:cs="Arial"/>
          <w:sz w:val="24"/>
          <w:szCs w:val="24"/>
        </w:rPr>
        <w:t>Insert Number of Level 1 Assessment</w:t>
      </w:r>
      <w:bookmarkEnd w:id="18"/>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19" w:name="_Hlk534984203"/>
      <w:r w:rsidR="00FB5ACE" w:rsidRPr="005F082E">
        <w:rPr>
          <w:rFonts w:ascii="Arial" w:hAnsi="Arial" w:cs="Arial"/>
          <w:sz w:val="24"/>
          <w:szCs w:val="24"/>
        </w:rPr>
        <w:t>Insert Number of Corrective Actions</w:t>
      </w:r>
      <w:bookmarkEnd w:id="19"/>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842B2D8" w:rsidR="00DD7D18" w:rsidRPr="005F082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During the past year [</w:t>
      </w:r>
      <w:bookmarkStart w:id="20" w:name="_Hlk535238544"/>
      <w:r w:rsidR="00FB5ACE" w:rsidRPr="005F082E">
        <w:rPr>
          <w:rFonts w:ascii="Arial" w:hAnsi="Arial" w:cs="Arial"/>
          <w:sz w:val="24"/>
          <w:szCs w:val="24"/>
        </w:rPr>
        <w:t>Insert Number of Level 2 Assessment</w:t>
      </w:r>
      <w:bookmarkEnd w:id="20"/>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21" w:name="_Hlk535238579"/>
      <w:r w:rsidR="00FB5ACE" w:rsidRPr="005F082E">
        <w:rPr>
          <w:rFonts w:ascii="Arial" w:hAnsi="Arial" w:cs="Arial"/>
          <w:sz w:val="24"/>
          <w:szCs w:val="24"/>
        </w:rPr>
        <w:t>Insert Number of Corrective Actions</w:t>
      </w:r>
      <w:bookmarkEnd w:id="21"/>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458DF458" w14:textId="4EBEA9D2" w:rsidR="001E07A6" w:rsidRPr="00F64938" w:rsidRDefault="001E07A6" w:rsidP="003131EE">
      <w:pPr>
        <w:spacing w:after="240"/>
        <w:rPr>
          <w:rFonts w:ascii="Arial" w:hAnsi="Arial" w:cs="Arial"/>
          <w:sz w:val="24"/>
          <w:szCs w:val="24"/>
          <w:highlight w:val="yellow"/>
        </w:rPr>
      </w:pPr>
      <w:r w:rsidRPr="00F64938">
        <w:rPr>
          <w:rFonts w:ascii="Arial" w:hAnsi="Arial" w:cs="Arial"/>
          <w:sz w:val="24"/>
          <w:szCs w:val="24"/>
          <w:highlight w:val="yellow"/>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R="001E07A6" w:rsidRPr="00F64938" w:rsidRDefault="001E07A6" w:rsidP="00636BFA">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During the past year we failed to conduct all of the required assessment(s).</w:t>
      </w:r>
    </w:p>
    <w:p w14:paraId="3610C25E" w14:textId="2FBF2E2A" w:rsidR="00636BFA" w:rsidRPr="00F64938"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p>
    <w:p w14:paraId="545AE06B" w14:textId="27AFEE4C" w:rsidR="00636BFA" w:rsidRPr="00636BFA"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F64938">
        <w:rPr>
          <w:rFonts w:ascii="Arial" w:hAnsi="Arial" w:cs="Arial"/>
          <w:sz w:val="24"/>
          <w:szCs w:val="24"/>
          <w:highlight w:val="yellow"/>
        </w:rPr>
        <w:t xml:space="preserve">During the past we </w:t>
      </w:r>
      <w:r w:rsidR="003831B4" w:rsidRPr="00F64938">
        <w:rPr>
          <w:rFonts w:ascii="Arial" w:hAnsi="Arial" w:cs="Arial"/>
          <w:sz w:val="24"/>
          <w:szCs w:val="24"/>
          <w:highlight w:val="yellow"/>
        </w:rPr>
        <w:t>failed to correct all identified defects that were found during the assessment.</w:t>
      </w:r>
    </w:p>
    <w:p w14:paraId="3BEABB98" w14:textId="77777777" w:rsidR="001E07A6" w:rsidRDefault="001E07A6" w:rsidP="001E07A6">
      <w:pPr>
        <w:pStyle w:val="ListParagraph"/>
        <w:numPr>
          <w:ilvl w:val="0"/>
          <w:numId w:val="0"/>
        </w:numPr>
        <w:ind w:left="720"/>
      </w:pPr>
    </w:p>
    <w:p w14:paraId="6AD2D175" w14:textId="174D041C" w:rsidR="00FB5AC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00A375D3" w14:textId="7E6969E6" w:rsidR="00696362" w:rsidRPr="00696362" w:rsidRDefault="00696362" w:rsidP="003131EE">
      <w:pPr>
        <w:spacing w:after="240"/>
      </w:pPr>
      <w:r w:rsidRPr="00F64938">
        <w:rPr>
          <w:rFonts w:ascii="Arial" w:hAnsi="Arial" w:cs="Arial"/>
          <w:sz w:val="24"/>
          <w:szCs w:val="24"/>
          <w:highlight w:val="yellow"/>
        </w:rPr>
        <w:t xml:space="preserve">If a water system is required to comply with a Level 2 assessment requirement that is due to an </w:t>
      </w:r>
      <w:r w:rsidRPr="00F64938">
        <w:rPr>
          <w:rFonts w:ascii="Arial" w:hAnsi="Arial" w:cs="Arial"/>
          <w:i/>
          <w:iCs/>
          <w:sz w:val="24"/>
          <w:szCs w:val="24"/>
          <w:highlight w:val="yellow"/>
        </w:rPr>
        <w:t>E. coli</w:t>
      </w:r>
      <w:r w:rsidRPr="00F64938">
        <w:rPr>
          <w:highlight w:val="yellow"/>
        </w:rPr>
        <w:t xml:space="preserve"> </w:t>
      </w:r>
      <w:r w:rsidRPr="00F64938">
        <w:rPr>
          <w:rFonts w:ascii="Arial" w:hAnsi="Arial" w:cs="Arial"/>
          <w:sz w:val="24"/>
          <w:szCs w:val="24"/>
          <w:highlight w:val="yellow"/>
        </w:rPr>
        <w:t>MCL violation, include the information below [22 CCR section 64481(n)(2)].</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0E3AEB13" w:rsidR="00DD7D18" w:rsidRPr="005F082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w:t>
      </w:r>
      <w:r w:rsidRPr="001300C2">
        <w:rPr>
          <w:rFonts w:ascii="Arial" w:hAnsi="Arial" w:cs="Arial"/>
          <w:sz w:val="24"/>
          <w:szCs w:val="24"/>
        </w:rPr>
        <w:t>severely</w:t>
      </w:r>
      <w:r w:rsidR="00827994" w:rsidRPr="001300C2">
        <w:rPr>
          <w:rFonts w:ascii="Arial" w:hAnsi="Arial" w:cs="Arial"/>
          <w:sz w:val="24"/>
          <w:szCs w:val="24"/>
        </w:rPr>
        <w:t xml:space="preserve"> </w:t>
      </w:r>
      <w:r w:rsidRPr="001300C2">
        <w:rPr>
          <w:rFonts w:ascii="Arial" w:hAnsi="Arial" w:cs="Arial"/>
          <w:sz w:val="24"/>
          <w:szCs w:val="24"/>
        </w:rPr>
        <w:t>compromised</w:t>
      </w:r>
      <w:r w:rsidRPr="005F082E">
        <w:rPr>
          <w:rFonts w:ascii="Arial" w:hAnsi="Arial" w:cs="Arial"/>
          <w:sz w:val="24"/>
          <w:szCs w:val="24"/>
        </w:rPr>
        <w:t xml:space="preserve">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R="00ED2935"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3619B26" w14:textId="53803CB6" w:rsidR="00827994" w:rsidRPr="00F64938" w:rsidRDefault="00827994" w:rsidP="003131EE">
      <w:pPr>
        <w:spacing w:after="240"/>
        <w:rPr>
          <w:rFonts w:ascii="Arial" w:hAnsi="Arial" w:cs="Arial"/>
          <w:sz w:val="24"/>
          <w:szCs w:val="24"/>
          <w:highlight w:val="yellow"/>
        </w:rPr>
      </w:pPr>
      <w:r w:rsidRPr="00F64938">
        <w:rPr>
          <w:rFonts w:ascii="Arial" w:hAnsi="Arial" w:cs="Arial"/>
          <w:sz w:val="24"/>
          <w:szCs w:val="24"/>
          <w:highlight w:val="yellow"/>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R="00827994" w:rsidRPr="00F64938"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We failed to conduct the required assessment.</w:t>
      </w:r>
    </w:p>
    <w:p w14:paraId="2C1F8BE7" w14:textId="77777777" w:rsidR="003831B4" w:rsidRPr="00F64938"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p>
    <w:p w14:paraId="79A5F04D" w14:textId="1DE2FF8B" w:rsidR="00827994" w:rsidRPr="00F64938"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We failed to correct all sanitary defects that were identified during the assessment.</w:t>
      </w:r>
    </w:p>
    <w:p w14:paraId="105CAE53" w14:textId="77777777" w:rsidR="001E07A6" w:rsidRPr="00F64938" w:rsidRDefault="001E07A6" w:rsidP="001B269F">
      <w:pPr>
        <w:rPr>
          <w:rFonts w:ascii="Arial" w:hAnsi="Arial" w:cs="Arial"/>
          <w:i/>
          <w:iCs/>
          <w:sz w:val="24"/>
          <w:szCs w:val="24"/>
          <w:highlight w:val="yellow"/>
        </w:rPr>
      </w:pPr>
    </w:p>
    <w:p w14:paraId="76470F1B" w14:textId="7E04CFA8" w:rsidR="00DD0989" w:rsidRPr="00F64938" w:rsidRDefault="00827994" w:rsidP="00827994">
      <w:pPr>
        <w:spacing w:after="240"/>
        <w:rPr>
          <w:rFonts w:ascii="Arial" w:hAnsi="Arial" w:cs="Arial"/>
          <w:sz w:val="24"/>
          <w:szCs w:val="24"/>
          <w:highlight w:val="yellow"/>
        </w:rPr>
      </w:pPr>
      <w:r w:rsidRPr="00F64938">
        <w:rPr>
          <w:rFonts w:ascii="Arial" w:hAnsi="Arial" w:cs="Arial"/>
          <w:sz w:val="24"/>
          <w:szCs w:val="24"/>
          <w:highlight w:val="yellow"/>
        </w:rPr>
        <w:t xml:space="preserve">If a water system detects </w:t>
      </w:r>
      <w:r w:rsidRPr="00BE0247">
        <w:rPr>
          <w:rFonts w:ascii="Arial" w:hAnsi="Arial" w:cs="Arial"/>
          <w:i/>
          <w:iCs/>
          <w:sz w:val="24"/>
          <w:szCs w:val="24"/>
          <w:highlight w:val="yellow"/>
        </w:rPr>
        <w:t>E. coli</w:t>
      </w:r>
      <w:r w:rsidRPr="00F64938">
        <w:rPr>
          <w:rFonts w:ascii="Arial" w:hAnsi="Arial" w:cs="Arial"/>
          <w:sz w:val="24"/>
          <w:szCs w:val="24"/>
          <w:highlight w:val="yellow"/>
        </w:rPr>
        <w:t xml:space="preserve"> and has violated the </w:t>
      </w:r>
      <w:r w:rsidRPr="00BE0247">
        <w:rPr>
          <w:rFonts w:ascii="Arial" w:hAnsi="Arial" w:cs="Arial"/>
          <w:i/>
          <w:iCs/>
          <w:sz w:val="24"/>
          <w:szCs w:val="24"/>
          <w:highlight w:val="yellow"/>
        </w:rPr>
        <w:t>E. coli</w:t>
      </w:r>
      <w:r w:rsidRPr="00F64938">
        <w:rPr>
          <w:rFonts w:ascii="Arial" w:hAnsi="Arial" w:cs="Arial"/>
          <w:sz w:val="24"/>
          <w:szCs w:val="24"/>
          <w:highlight w:val="yellow"/>
        </w:rPr>
        <w:t xml:space="preserve"> MCL, include one or more the following statements to describe any noncompliance, as applicable:</w:t>
      </w:r>
      <w:r w:rsidRPr="00F64938">
        <w:rPr>
          <w:highlight w:val="yellow"/>
        </w:rPr>
        <w:t xml:space="preserve"> </w:t>
      </w:r>
    </w:p>
    <w:p w14:paraId="689F9E80" w14:textId="1AC12201" w:rsidR="00827994" w:rsidRPr="00F64938"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 xml:space="preserve">We had an </w:t>
      </w:r>
      <w:r w:rsidRPr="00BE0247">
        <w:rPr>
          <w:rFonts w:ascii="Arial" w:hAnsi="Arial" w:cs="Arial"/>
          <w:i/>
          <w:iCs/>
          <w:sz w:val="24"/>
          <w:szCs w:val="24"/>
          <w:highlight w:val="yellow"/>
        </w:rPr>
        <w:t>E. coli</w:t>
      </w:r>
      <w:r w:rsidRPr="00F64938">
        <w:rPr>
          <w:rFonts w:ascii="Arial" w:hAnsi="Arial" w:cs="Arial"/>
          <w:sz w:val="24"/>
          <w:szCs w:val="24"/>
          <w:highlight w:val="yellow"/>
        </w:rPr>
        <w:t>-positive repeat sample following a total coliform positive routine sample.</w:t>
      </w:r>
    </w:p>
    <w:p w14:paraId="7E4247C4" w14:textId="77777777" w:rsidR="003831B4" w:rsidRPr="00F64938"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p>
    <w:p w14:paraId="52A5CE31" w14:textId="4FC82E60" w:rsidR="00827994" w:rsidRPr="00F64938"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 xml:space="preserve">We had a total coliform-positive repeat sample following an </w:t>
      </w:r>
      <w:r w:rsidRPr="00BE0247">
        <w:rPr>
          <w:rFonts w:ascii="Arial" w:hAnsi="Arial" w:cs="Arial"/>
          <w:i/>
          <w:iCs/>
          <w:sz w:val="24"/>
          <w:szCs w:val="24"/>
          <w:highlight w:val="yellow"/>
        </w:rPr>
        <w:t>E. coli</w:t>
      </w:r>
      <w:r w:rsidRPr="00F64938">
        <w:rPr>
          <w:rFonts w:ascii="Arial" w:hAnsi="Arial" w:cs="Arial"/>
          <w:sz w:val="24"/>
          <w:szCs w:val="24"/>
          <w:highlight w:val="yellow"/>
        </w:rPr>
        <w:t>-positive routine sample.</w:t>
      </w:r>
    </w:p>
    <w:p w14:paraId="4DA80299" w14:textId="77777777" w:rsidR="003831B4" w:rsidRPr="00F64938"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p>
    <w:p w14:paraId="79C7EFEA" w14:textId="10B36CCF" w:rsidR="00827994" w:rsidRPr="00F64938"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 xml:space="preserve">We failed to take all required repeat samples following an </w:t>
      </w:r>
      <w:r w:rsidRPr="00BE0247">
        <w:rPr>
          <w:rFonts w:ascii="Arial" w:hAnsi="Arial" w:cs="Arial"/>
          <w:i/>
          <w:iCs/>
          <w:sz w:val="24"/>
          <w:szCs w:val="24"/>
          <w:highlight w:val="yellow"/>
        </w:rPr>
        <w:t>E. coli</w:t>
      </w:r>
      <w:r w:rsidRPr="00F64938">
        <w:rPr>
          <w:rFonts w:ascii="Arial" w:hAnsi="Arial" w:cs="Arial"/>
          <w:sz w:val="24"/>
          <w:szCs w:val="24"/>
          <w:highlight w:val="yellow"/>
        </w:rPr>
        <w:t>-positive routine sample.</w:t>
      </w:r>
    </w:p>
    <w:p w14:paraId="4E620CF3" w14:textId="77777777" w:rsidR="003831B4" w:rsidRPr="00F64938" w:rsidRDefault="003831B4" w:rsidP="0079421C">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p>
    <w:p w14:paraId="48BBEA61" w14:textId="7C2774A9" w:rsidR="003831B4" w:rsidRPr="00F64938"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 xml:space="preserve">We failed to test for </w:t>
      </w:r>
      <w:r w:rsidRPr="00BE0247">
        <w:rPr>
          <w:rFonts w:ascii="Arial" w:hAnsi="Arial" w:cs="Arial"/>
          <w:i/>
          <w:iCs/>
          <w:sz w:val="24"/>
          <w:szCs w:val="24"/>
          <w:highlight w:val="yellow"/>
        </w:rPr>
        <w:t>E. coli</w:t>
      </w:r>
      <w:r w:rsidRPr="00F64938">
        <w:rPr>
          <w:rFonts w:ascii="Arial" w:hAnsi="Arial" w:cs="Arial"/>
          <w:sz w:val="24"/>
          <w:szCs w:val="24"/>
          <w:highlight w:val="yellow"/>
        </w:rPr>
        <w:t xml:space="preserve"> when any repeat sample tests positive for total coliform.</w:t>
      </w:r>
    </w:p>
    <w:p w14:paraId="312CED5C" w14:textId="3ADF875B" w:rsidR="00827994" w:rsidRPr="00F64938" w:rsidRDefault="00827994" w:rsidP="00827994">
      <w:pPr>
        <w:rPr>
          <w:rFonts w:ascii="Arial" w:hAnsi="Arial" w:cs="Arial"/>
          <w:i/>
          <w:iCs/>
          <w:sz w:val="24"/>
          <w:szCs w:val="24"/>
          <w:highlight w:val="yellow"/>
        </w:rPr>
      </w:pPr>
    </w:p>
    <w:p w14:paraId="2C586EA6" w14:textId="15288DB5" w:rsidR="00827994" w:rsidRPr="00636BFA" w:rsidRDefault="00F772CC" w:rsidP="00827994">
      <w:pPr>
        <w:rPr>
          <w:rFonts w:ascii="Arial" w:hAnsi="Arial" w:cs="Arial"/>
          <w:sz w:val="24"/>
          <w:szCs w:val="24"/>
        </w:rPr>
      </w:pPr>
      <w:r>
        <w:rPr>
          <w:rFonts w:ascii="Arial" w:hAnsi="Arial" w:cs="Arial"/>
          <w:sz w:val="24"/>
          <w:szCs w:val="24"/>
          <w:highlight w:val="yellow"/>
        </w:rPr>
        <w:t>[</w:t>
      </w:r>
      <w:r w:rsidR="00827994" w:rsidRPr="00F64938">
        <w:rPr>
          <w:rFonts w:ascii="Arial" w:hAnsi="Arial" w:cs="Arial"/>
          <w:sz w:val="24"/>
          <w:szCs w:val="24"/>
          <w:highlight w:val="yellow"/>
        </w:rPr>
        <w:t xml:space="preserve">If a water system detects </w:t>
      </w:r>
      <w:r w:rsidR="00827994" w:rsidRPr="00BE0247">
        <w:rPr>
          <w:rFonts w:ascii="Arial" w:hAnsi="Arial" w:cs="Arial"/>
          <w:i/>
          <w:iCs/>
          <w:sz w:val="24"/>
          <w:szCs w:val="24"/>
          <w:highlight w:val="yellow"/>
        </w:rPr>
        <w:t>E. coli</w:t>
      </w:r>
      <w:r w:rsidR="00827994" w:rsidRPr="00F64938">
        <w:rPr>
          <w:rFonts w:ascii="Arial" w:hAnsi="Arial" w:cs="Arial"/>
          <w:sz w:val="24"/>
          <w:szCs w:val="24"/>
          <w:highlight w:val="yellow"/>
        </w:rPr>
        <w:t xml:space="preserve"> and has not violated the </w:t>
      </w:r>
      <w:r w:rsidR="00827994" w:rsidRPr="00BE0247">
        <w:rPr>
          <w:rFonts w:ascii="Arial" w:hAnsi="Arial" w:cs="Arial"/>
          <w:i/>
          <w:iCs/>
          <w:sz w:val="24"/>
          <w:szCs w:val="24"/>
          <w:highlight w:val="yellow"/>
        </w:rPr>
        <w:t>E. coli</w:t>
      </w:r>
      <w:r w:rsidR="00827994" w:rsidRPr="00F64938">
        <w:rPr>
          <w:rFonts w:ascii="Arial" w:hAnsi="Arial" w:cs="Arial"/>
          <w:sz w:val="24"/>
          <w:szCs w:val="24"/>
          <w:highlight w:val="yellow"/>
        </w:rPr>
        <w:t xml:space="preserve"> MCL,</w:t>
      </w:r>
      <w:r w:rsidR="001B269F" w:rsidRPr="00F64938">
        <w:rPr>
          <w:rFonts w:ascii="Arial" w:hAnsi="Arial" w:cs="Arial"/>
          <w:sz w:val="24"/>
          <w:szCs w:val="24"/>
          <w:highlight w:val="yellow"/>
        </w:rPr>
        <w:t xml:space="preserve"> the water system</w:t>
      </w:r>
      <w:r w:rsidR="00827994" w:rsidRPr="00F64938">
        <w:rPr>
          <w:rFonts w:ascii="Arial" w:hAnsi="Arial" w:cs="Arial"/>
          <w:sz w:val="24"/>
          <w:szCs w:val="24"/>
          <w:highlight w:val="yellow"/>
        </w:rPr>
        <w:t xml:space="preserve"> may include a statement that explains that although they have detected </w:t>
      </w:r>
      <w:r w:rsidR="00827994" w:rsidRPr="00BE0247">
        <w:rPr>
          <w:rFonts w:ascii="Arial" w:hAnsi="Arial" w:cs="Arial"/>
          <w:i/>
          <w:iCs/>
          <w:sz w:val="24"/>
          <w:szCs w:val="24"/>
          <w:highlight w:val="yellow"/>
        </w:rPr>
        <w:t>E. coli</w:t>
      </w:r>
      <w:r w:rsidR="00827994" w:rsidRPr="00F64938">
        <w:rPr>
          <w:rFonts w:ascii="Arial" w:hAnsi="Arial" w:cs="Arial"/>
          <w:sz w:val="24"/>
          <w:szCs w:val="24"/>
          <w:highlight w:val="yellow"/>
        </w:rPr>
        <w:t xml:space="preserve">, they are not in violation of the </w:t>
      </w:r>
      <w:r w:rsidR="00827994" w:rsidRPr="00BE0247">
        <w:rPr>
          <w:rFonts w:ascii="Arial" w:hAnsi="Arial" w:cs="Arial"/>
          <w:i/>
          <w:iCs/>
          <w:sz w:val="24"/>
          <w:szCs w:val="24"/>
          <w:highlight w:val="yellow"/>
        </w:rPr>
        <w:t xml:space="preserve">E. coli </w:t>
      </w:r>
      <w:r w:rsidR="00827994" w:rsidRPr="00F64938">
        <w:rPr>
          <w:rFonts w:ascii="Arial" w:hAnsi="Arial" w:cs="Arial"/>
          <w:sz w:val="24"/>
          <w:szCs w:val="24"/>
          <w:highlight w:val="yellow"/>
        </w:rPr>
        <w:t>MCL.</w:t>
      </w:r>
      <w:r>
        <w:rPr>
          <w:rFonts w:ascii="Arial" w:hAnsi="Arial" w:cs="Arial"/>
          <w:sz w:val="24"/>
          <w:szCs w:val="24"/>
        </w:rPr>
        <w:t>]</w:t>
      </w:r>
    </w:p>
    <w:sectPr w:rsidR="00827994" w:rsidRPr="00636BFA"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PMingLiU"/>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A65C6"/>
    <w:rsid w:val="000B01EA"/>
    <w:rsid w:val="000B0206"/>
    <w:rsid w:val="000B0CDE"/>
    <w:rsid w:val="000B13CB"/>
    <w:rsid w:val="000B13FC"/>
    <w:rsid w:val="000B2FCC"/>
    <w:rsid w:val="000B5C1D"/>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6E54"/>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858C7"/>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C3F8F"/>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184A"/>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30B5"/>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71A07"/>
    <w:rsid w:val="00577C9B"/>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2CCE"/>
    <w:rsid w:val="0060561B"/>
    <w:rsid w:val="00606A2B"/>
    <w:rsid w:val="00615750"/>
    <w:rsid w:val="006223EB"/>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2441"/>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2C9"/>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4229"/>
    <w:rsid w:val="00836B2C"/>
    <w:rsid w:val="008404C1"/>
    <w:rsid w:val="008405D2"/>
    <w:rsid w:val="00840F4C"/>
    <w:rsid w:val="00850AEF"/>
    <w:rsid w:val="008572DA"/>
    <w:rsid w:val="00857337"/>
    <w:rsid w:val="00860711"/>
    <w:rsid w:val="00860918"/>
    <w:rsid w:val="00862E23"/>
    <w:rsid w:val="008642CC"/>
    <w:rsid w:val="008711E1"/>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17532"/>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1DFD"/>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0C30"/>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0C59"/>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3C75"/>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02020-4121-4D90-9DE1-FEDEA218C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11</Pages>
  <Words>3394</Words>
  <Characters>19158</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Troy Amrein</cp:lastModifiedBy>
  <cp:revision>6</cp:revision>
  <cp:lastPrinted>2021-02-24T23:35:00Z</cp:lastPrinted>
  <dcterms:created xsi:type="dcterms:W3CDTF">2022-03-30T16:07:00Z</dcterms:created>
  <dcterms:modified xsi:type="dcterms:W3CDTF">2022-04-04T17:59:00Z</dcterms:modified>
</cp:coreProperties>
</file>