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E01B91">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0592">
            <w:pPr>
              <w:pStyle w:val="BodyText3"/>
              <w:pBdr>
                <w:top w:val="none" w:sz="0" w:space="0" w:color="auto"/>
                <w:left w:val="none" w:sz="0" w:space="0" w:color="auto"/>
                <w:bottom w:val="none" w:sz="0" w:space="0" w:color="auto"/>
                <w:right w:val="none" w:sz="0" w:space="0" w:color="auto"/>
              </w:pBdr>
              <w:jc w:val="left"/>
              <w:rPr>
                <w:b/>
              </w:rPr>
            </w:pPr>
            <w:proofErr w:type="spellStart"/>
            <w:r>
              <w:rPr>
                <w:b/>
              </w:rPr>
              <w:t>Kettleman</w:t>
            </w:r>
            <w:proofErr w:type="spellEnd"/>
            <w:r>
              <w:rPr>
                <w:b/>
              </w:rPr>
              <w:t xml:space="preserve"> City CSD</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90592">
            <w:pPr>
              <w:pStyle w:val="BodyText3"/>
              <w:pBdr>
                <w:top w:val="none" w:sz="0" w:space="0" w:color="auto"/>
                <w:left w:val="none" w:sz="0" w:space="0" w:color="auto"/>
                <w:bottom w:val="none" w:sz="0" w:space="0" w:color="auto"/>
                <w:right w:val="none" w:sz="0" w:space="0" w:color="auto"/>
              </w:pBdr>
              <w:jc w:val="left"/>
              <w:rPr>
                <w:sz w:val="22"/>
              </w:rPr>
            </w:pPr>
            <w:r>
              <w:rPr>
                <w:sz w:val="22"/>
              </w:rPr>
              <w:t>201</w:t>
            </w:r>
            <w:r w:rsidR="00E01B91">
              <w:rPr>
                <w:sz w:val="22"/>
              </w:rPr>
              <w:t>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E01B91">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059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D56037" w:rsidRPr="001F3468" w:rsidTr="008A5B6C">
        <w:trPr>
          <w:cantSplit/>
        </w:trPr>
        <w:tc>
          <w:tcPr>
            <w:tcW w:w="3600" w:type="dxa"/>
            <w:gridSpan w:val="3"/>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2A (Maud) </w:t>
            </w:r>
            <w:proofErr w:type="gramStart"/>
            <w:r>
              <w:rPr>
                <w:sz w:val="22"/>
              </w:rPr>
              <w:t>is located in</w:t>
            </w:r>
            <w:proofErr w:type="gramEnd"/>
            <w:r>
              <w:rPr>
                <w:sz w:val="22"/>
              </w:rPr>
              <w:t xml:space="preserve"> the southwest portion of the residential area </w:t>
            </w:r>
          </w:p>
        </w:tc>
      </w:tr>
      <w:tr w:rsidR="00D56037" w:rsidRPr="001F3468" w:rsidTr="008A5B6C">
        <w:tc>
          <w:tcPr>
            <w:tcW w:w="10800" w:type="dxa"/>
            <w:gridSpan w:val="9"/>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ind w:left="-108" w:firstLine="22"/>
              <w:jc w:val="left"/>
              <w:rPr>
                <w:sz w:val="22"/>
              </w:rPr>
            </w:pPr>
            <w:r w:rsidRPr="000618FC">
              <w:rPr>
                <w:sz w:val="22"/>
              </w:rPr>
              <w:t xml:space="preserve">adjacent to </w:t>
            </w:r>
            <w:r>
              <w:rPr>
                <w:sz w:val="22"/>
              </w:rPr>
              <w:t xml:space="preserve">the District’s office. Well 3 (Becky Pease) </w:t>
            </w:r>
            <w:proofErr w:type="gramStart"/>
            <w:r>
              <w:rPr>
                <w:sz w:val="22"/>
              </w:rPr>
              <w:t>is located in</w:t>
            </w:r>
            <w:proofErr w:type="gramEnd"/>
            <w:r>
              <w:rPr>
                <w:sz w:val="22"/>
              </w:rPr>
              <w:t xml:space="preserve"> the southeast portion of the residential area near the </w:t>
            </w:r>
          </w:p>
        </w:tc>
      </w:tr>
      <w:tr w:rsidR="00D56037" w:rsidRPr="001F3468" w:rsidTr="008A5B6C">
        <w:tc>
          <w:tcPr>
            <w:tcW w:w="10800" w:type="dxa"/>
            <w:gridSpan w:val="9"/>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Kings County Fire Station.  </w:t>
            </w:r>
          </w:p>
        </w:tc>
      </w:tr>
      <w:tr w:rsidR="00D56037" w:rsidRPr="001F3468" w:rsidTr="008A5B6C">
        <w:tc>
          <w:tcPr>
            <w:tcW w:w="4500" w:type="dxa"/>
            <w:gridSpan w:val="4"/>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jc w:val="left"/>
              <w:rPr>
                <w:sz w:val="22"/>
              </w:rPr>
            </w:pPr>
            <w:r w:rsidRPr="00D56037">
              <w:rPr>
                <w:sz w:val="22"/>
              </w:rPr>
              <w:t xml:space="preserve">Well # 02A </w:t>
            </w:r>
            <w:proofErr w:type="gramStart"/>
            <w:r w:rsidRPr="00D56037">
              <w:rPr>
                <w:sz w:val="22"/>
              </w:rPr>
              <w:t>is considered to be</w:t>
            </w:r>
            <w:proofErr w:type="gramEnd"/>
            <w:r w:rsidRPr="00D56037">
              <w:rPr>
                <w:sz w:val="22"/>
              </w:rPr>
              <w:t xml:space="preserve"> most vulnerable to sewer collection systems.  Well # 03 is considered most vulnerable to known contaminant plumes and historic gas stations.  </w:t>
            </w:r>
          </w:p>
        </w:tc>
      </w:tr>
      <w:tr w:rsidR="00D56037" w:rsidRPr="001F3468" w:rsidTr="008A5B6C">
        <w:tc>
          <w:tcPr>
            <w:tcW w:w="10800" w:type="dxa"/>
            <w:gridSpan w:val="9"/>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56037" w:rsidRPr="001F3468" w:rsidTr="008A5B6C">
        <w:tc>
          <w:tcPr>
            <w:tcW w:w="7110" w:type="dxa"/>
            <w:gridSpan w:val="7"/>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Every third Tuesday at 6pm located at</w:t>
            </w:r>
          </w:p>
        </w:tc>
      </w:tr>
      <w:tr w:rsidR="00D56037" w:rsidRPr="001F3468" w:rsidTr="008A5B6C">
        <w:tc>
          <w:tcPr>
            <w:tcW w:w="10800" w:type="dxa"/>
            <w:gridSpan w:val="9"/>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110 General Petroleum Ave. </w:t>
            </w:r>
            <w:proofErr w:type="spellStart"/>
            <w:r>
              <w:rPr>
                <w:sz w:val="22"/>
              </w:rPr>
              <w:t>Kettleman</w:t>
            </w:r>
            <w:proofErr w:type="spellEnd"/>
            <w:r>
              <w:rPr>
                <w:sz w:val="22"/>
              </w:rPr>
              <w:t xml:space="preserve"> City, CA 93239</w:t>
            </w:r>
          </w:p>
        </w:tc>
      </w:tr>
      <w:tr w:rsidR="00D56037" w:rsidRPr="001F3468" w:rsidTr="008A5B6C">
        <w:trPr>
          <w:cantSplit/>
        </w:trPr>
        <w:tc>
          <w:tcPr>
            <w:tcW w:w="2880" w:type="dxa"/>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Rosa Maldonado</w:t>
            </w:r>
          </w:p>
        </w:tc>
        <w:tc>
          <w:tcPr>
            <w:tcW w:w="900" w:type="dxa"/>
            <w:gridSpan w:val="2"/>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559-386-5866</w:t>
            </w:r>
          </w:p>
        </w:tc>
      </w:tr>
      <w:tr w:rsidR="00D56037" w:rsidRPr="001F3468" w:rsidTr="008A5B6C">
        <w:trPr>
          <w:cantSplit/>
          <w:trHeight w:val="287"/>
        </w:trPr>
        <w:tc>
          <w:tcPr>
            <w:tcW w:w="10800" w:type="dxa"/>
            <w:gridSpan w:val="9"/>
            <w:tcBorders>
              <w:bottom w:val="single" w:sz="6"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5603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D56037" w:rsidRPr="001F3468" w:rsidRDefault="00D56037" w:rsidP="00D5603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D5603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D56037" w:rsidRPr="00A44246" w:rsidRDefault="00D56037" w:rsidP="00D56037">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56037" w:rsidRPr="00A44246" w:rsidRDefault="00D56037" w:rsidP="00D56037">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D56037" w:rsidRPr="00A44246" w:rsidRDefault="00D56037" w:rsidP="00D56037">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D56037" w:rsidRPr="00A44246" w:rsidRDefault="00D56037" w:rsidP="00D56037">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D56037" w:rsidRPr="00A44246" w:rsidRDefault="00D56037" w:rsidP="00D56037">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D56037" w:rsidRPr="00A44246" w:rsidRDefault="00D56037" w:rsidP="00D56037">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tcBorders>
          </w:tcPr>
          <w:p w:rsidR="00D56037" w:rsidRPr="00A44246" w:rsidRDefault="00D56037" w:rsidP="00D56037">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D56037" w:rsidRPr="00A44246" w:rsidRDefault="00D56037" w:rsidP="00D56037">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D56037" w:rsidRPr="00A44246" w:rsidRDefault="00D56037" w:rsidP="00D56037">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D56037" w:rsidRPr="00A44246" w:rsidRDefault="00D56037" w:rsidP="00D56037">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D56037" w:rsidRPr="00A44246" w:rsidRDefault="00D56037" w:rsidP="00D56037">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D56037" w:rsidRPr="00A44246" w:rsidRDefault="00D56037" w:rsidP="00D56037">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D56037" w:rsidRPr="00A44246" w:rsidRDefault="00D56037" w:rsidP="00D56037">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D56037" w:rsidRPr="00A44246" w:rsidRDefault="00D56037" w:rsidP="00D56037">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D56037" w:rsidRPr="00A44246" w:rsidRDefault="00D56037" w:rsidP="00D56037">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D56037" w:rsidRPr="00A44246" w:rsidRDefault="00D56037" w:rsidP="00D56037">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D56037" w:rsidRPr="00A44246" w:rsidRDefault="00D56037" w:rsidP="00D56037">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D56037" w:rsidRPr="00A44246" w:rsidRDefault="00D56037" w:rsidP="00D56037">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785"/>
        <w:gridCol w:w="900"/>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D56037"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D5603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D56037"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D5603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7755EE"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D5603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D5603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D56037">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1"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0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D56037">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56037" w:rsidP="00D057C3">
            <w:pPr>
              <w:jc w:val="center"/>
              <w:rPr>
                <w:sz w:val="18"/>
              </w:rPr>
            </w:pPr>
            <w:r>
              <w:rPr>
                <w:sz w:val="18"/>
              </w:rPr>
              <w:t>2016</w:t>
            </w:r>
          </w:p>
        </w:tc>
        <w:tc>
          <w:tcPr>
            <w:tcW w:w="991" w:type="dxa"/>
            <w:gridSpan w:val="2"/>
            <w:tcBorders>
              <w:top w:val="nil"/>
            </w:tcBorders>
          </w:tcPr>
          <w:p w:rsidR="00B44817" w:rsidRPr="001F3468" w:rsidRDefault="00D56037" w:rsidP="00D057C3">
            <w:pPr>
              <w:jc w:val="center"/>
              <w:rPr>
                <w:sz w:val="18"/>
              </w:rPr>
            </w:pPr>
            <w:r>
              <w:rPr>
                <w:sz w:val="18"/>
              </w:rPr>
              <w:t>10</w:t>
            </w:r>
          </w:p>
        </w:tc>
        <w:tc>
          <w:tcPr>
            <w:tcW w:w="900" w:type="dxa"/>
            <w:tcBorders>
              <w:top w:val="nil"/>
              <w:bottom w:val="nil"/>
            </w:tcBorders>
          </w:tcPr>
          <w:p w:rsidR="00B44817" w:rsidRPr="001F3468" w:rsidRDefault="00D56037" w:rsidP="00D057C3">
            <w:pPr>
              <w:jc w:val="center"/>
              <w:rPr>
                <w:sz w:val="18"/>
              </w:rPr>
            </w:pPr>
            <w:r>
              <w:rPr>
                <w:sz w:val="18"/>
              </w:rPr>
              <w:t>0.009</w:t>
            </w:r>
          </w:p>
        </w:tc>
        <w:tc>
          <w:tcPr>
            <w:tcW w:w="1080" w:type="dxa"/>
            <w:tcBorders>
              <w:top w:val="nil"/>
              <w:bottom w:val="nil"/>
            </w:tcBorders>
          </w:tcPr>
          <w:p w:rsidR="00B44817" w:rsidRPr="001F3468" w:rsidRDefault="00D5603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D56037"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D56037">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D56037" w:rsidP="00D057C3">
            <w:pPr>
              <w:jc w:val="center"/>
              <w:rPr>
                <w:sz w:val="18"/>
              </w:rPr>
            </w:pPr>
            <w:r>
              <w:rPr>
                <w:sz w:val="18"/>
              </w:rPr>
              <w:t>2016</w:t>
            </w:r>
          </w:p>
        </w:tc>
        <w:tc>
          <w:tcPr>
            <w:tcW w:w="991" w:type="dxa"/>
            <w:gridSpan w:val="2"/>
            <w:tcBorders>
              <w:bottom w:val="single" w:sz="18" w:space="0" w:color="auto"/>
            </w:tcBorders>
          </w:tcPr>
          <w:p w:rsidR="00B44817" w:rsidRPr="001F3468" w:rsidRDefault="00D56037" w:rsidP="00D057C3">
            <w:pPr>
              <w:jc w:val="center"/>
              <w:rPr>
                <w:sz w:val="18"/>
              </w:rPr>
            </w:pPr>
            <w:r>
              <w:rPr>
                <w:sz w:val="18"/>
              </w:rPr>
              <w:t>10</w:t>
            </w:r>
          </w:p>
        </w:tc>
        <w:tc>
          <w:tcPr>
            <w:tcW w:w="900" w:type="dxa"/>
            <w:tcBorders>
              <w:bottom w:val="single" w:sz="18" w:space="0" w:color="auto"/>
            </w:tcBorders>
          </w:tcPr>
          <w:p w:rsidR="00B44817" w:rsidRPr="001F3468" w:rsidRDefault="00D56037" w:rsidP="00D057C3">
            <w:pPr>
              <w:jc w:val="center"/>
              <w:rPr>
                <w:sz w:val="18"/>
              </w:rPr>
            </w:pPr>
            <w:r>
              <w:rPr>
                <w:sz w:val="18"/>
              </w:rPr>
              <w:t>ND</w:t>
            </w:r>
          </w:p>
        </w:tc>
        <w:tc>
          <w:tcPr>
            <w:tcW w:w="1080" w:type="dxa"/>
            <w:tcBorders>
              <w:bottom w:val="single" w:sz="18" w:space="0" w:color="auto"/>
            </w:tcBorders>
          </w:tcPr>
          <w:p w:rsidR="00B44817" w:rsidRPr="001F3468" w:rsidRDefault="00D5603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04"/>
        <w:gridCol w:w="48"/>
        <w:gridCol w:w="50"/>
        <w:gridCol w:w="18"/>
        <w:gridCol w:w="874"/>
        <w:gridCol w:w="48"/>
        <w:gridCol w:w="68"/>
        <w:gridCol w:w="1234"/>
        <w:gridCol w:w="48"/>
        <w:gridCol w:w="68"/>
        <w:gridCol w:w="1324"/>
        <w:gridCol w:w="48"/>
        <w:gridCol w:w="68"/>
        <w:gridCol w:w="784"/>
        <w:gridCol w:w="48"/>
        <w:gridCol w:w="68"/>
        <w:gridCol w:w="964"/>
        <w:gridCol w:w="48"/>
        <w:gridCol w:w="68"/>
        <w:gridCol w:w="2740"/>
        <w:gridCol w:w="68"/>
        <w:gridCol w:w="12"/>
      </w:tblGrid>
      <w:tr w:rsidR="00B3023D" w:rsidRPr="001F3468" w:rsidTr="000446F4">
        <w:trPr>
          <w:gridBefore w:val="1"/>
          <w:gridAfter w:val="1"/>
          <w:wBefore w:w="34" w:type="dxa"/>
          <w:wAfter w:w="12" w:type="dxa"/>
          <w:jc w:val="center"/>
        </w:trPr>
        <w:tc>
          <w:tcPr>
            <w:tcW w:w="10788" w:type="dxa"/>
            <w:gridSpan w:val="21"/>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0446F4">
        <w:trPr>
          <w:gridBefore w:val="1"/>
          <w:gridAfter w:val="1"/>
          <w:wBefore w:w="34" w:type="dxa"/>
          <w:wAfter w:w="12" w:type="dxa"/>
          <w:jc w:val="center"/>
        </w:trPr>
        <w:tc>
          <w:tcPr>
            <w:tcW w:w="2202" w:type="dxa"/>
            <w:gridSpan w:val="3"/>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4"/>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gridSpan w:val="2"/>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0446F4">
        <w:trPr>
          <w:gridBefore w:val="1"/>
          <w:gridAfter w:val="1"/>
          <w:wBefore w:w="34" w:type="dxa"/>
          <w:wAfter w:w="12" w:type="dxa"/>
          <w:jc w:val="center"/>
        </w:trPr>
        <w:tc>
          <w:tcPr>
            <w:tcW w:w="2202" w:type="dxa"/>
            <w:gridSpan w:val="3"/>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4"/>
            <w:tcBorders>
              <w:top w:val="nil"/>
              <w:bottom w:val="single" w:sz="4" w:space="0" w:color="auto"/>
            </w:tcBorders>
          </w:tcPr>
          <w:p w:rsidR="00B3023D" w:rsidRPr="001F3468" w:rsidRDefault="007755EE" w:rsidP="002F6EC9">
            <w:pPr>
              <w:keepNext/>
              <w:jc w:val="center"/>
              <w:rPr>
                <w:sz w:val="18"/>
              </w:rPr>
            </w:pPr>
            <w:r>
              <w:rPr>
                <w:sz w:val="18"/>
              </w:rPr>
              <w:t>2017</w:t>
            </w:r>
          </w:p>
        </w:tc>
        <w:tc>
          <w:tcPr>
            <w:tcW w:w="1350" w:type="dxa"/>
            <w:gridSpan w:val="3"/>
            <w:tcBorders>
              <w:top w:val="nil"/>
              <w:bottom w:val="single" w:sz="4" w:space="0" w:color="auto"/>
            </w:tcBorders>
          </w:tcPr>
          <w:p w:rsidR="00B3023D" w:rsidRPr="001F3468" w:rsidRDefault="007755EE" w:rsidP="002F6EC9">
            <w:pPr>
              <w:keepNext/>
              <w:jc w:val="center"/>
              <w:rPr>
                <w:sz w:val="18"/>
              </w:rPr>
            </w:pPr>
            <w:r>
              <w:rPr>
                <w:sz w:val="18"/>
              </w:rPr>
              <w:t>275</w:t>
            </w:r>
          </w:p>
        </w:tc>
        <w:tc>
          <w:tcPr>
            <w:tcW w:w="1440" w:type="dxa"/>
            <w:gridSpan w:val="3"/>
            <w:tcBorders>
              <w:top w:val="nil"/>
              <w:bottom w:val="single" w:sz="4" w:space="0" w:color="auto"/>
            </w:tcBorders>
          </w:tcPr>
          <w:p w:rsidR="00B3023D" w:rsidRPr="001F3468" w:rsidRDefault="007755EE" w:rsidP="002F6EC9">
            <w:pPr>
              <w:keepNext/>
              <w:jc w:val="center"/>
              <w:rPr>
                <w:sz w:val="18"/>
              </w:rPr>
            </w:pPr>
            <w:r>
              <w:rPr>
                <w:sz w:val="18"/>
              </w:rPr>
              <w:t>240-310</w:t>
            </w:r>
          </w:p>
        </w:tc>
        <w:tc>
          <w:tcPr>
            <w:tcW w:w="900" w:type="dxa"/>
            <w:gridSpan w:val="3"/>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gridSpan w:val="3"/>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gridSpan w:val="2"/>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0446F4">
        <w:trPr>
          <w:gridBefore w:val="1"/>
          <w:gridAfter w:val="1"/>
          <w:wBefore w:w="34" w:type="dxa"/>
          <w:wAfter w:w="12" w:type="dxa"/>
          <w:jc w:val="center"/>
        </w:trPr>
        <w:tc>
          <w:tcPr>
            <w:tcW w:w="2202" w:type="dxa"/>
            <w:gridSpan w:val="3"/>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4"/>
            <w:tcBorders>
              <w:bottom w:val="single" w:sz="18" w:space="0" w:color="auto"/>
            </w:tcBorders>
          </w:tcPr>
          <w:p w:rsidR="00B3023D" w:rsidRPr="001F3468" w:rsidRDefault="007755EE" w:rsidP="002F6EC9">
            <w:pPr>
              <w:keepNext/>
              <w:jc w:val="center"/>
              <w:rPr>
                <w:sz w:val="18"/>
              </w:rPr>
            </w:pPr>
            <w:r>
              <w:rPr>
                <w:sz w:val="18"/>
              </w:rPr>
              <w:t>2017</w:t>
            </w:r>
          </w:p>
        </w:tc>
        <w:tc>
          <w:tcPr>
            <w:tcW w:w="1350" w:type="dxa"/>
            <w:gridSpan w:val="3"/>
            <w:tcBorders>
              <w:bottom w:val="single" w:sz="18" w:space="0" w:color="auto"/>
            </w:tcBorders>
          </w:tcPr>
          <w:p w:rsidR="00B3023D" w:rsidRPr="001F3468" w:rsidRDefault="007755EE" w:rsidP="002F6EC9">
            <w:pPr>
              <w:keepNext/>
              <w:jc w:val="center"/>
              <w:rPr>
                <w:sz w:val="18"/>
              </w:rPr>
            </w:pPr>
            <w:r>
              <w:rPr>
                <w:sz w:val="18"/>
              </w:rPr>
              <w:t>175</w:t>
            </w:r>
          </w:p>
        </w:tc>
        <w:tc>
          <w:tcPr>
            <w:tcW w:w="1440" w:type="dxa"/>
            <w:gridSpan w:val="3"/>
            <w:tcBorders>
              <w:bottom w:val="single" w:sz="18" w:space="0" w:color="auto"/>
            </w:tcBorders>
          </w:tcPr>
          <w:p w:rsidR="00B3023D" w:rsidRPr="001F3468" w:rsidRDefault="007755EE" w:rsidP="002F6EC9">
            <w:pPr>
              <w:keepNext/>
              <w:jc w:val="center"/>
              <w:rPr>
                <w:sz w:val="18"/>
              </w:rPr>
            </w:pPr>
            <w:r>
              <w:rPr>
                <w:sz w:val="18"/>
              </w:rPr>
              <w:t>170-180</w:t>
            </w:r>
          </w:p>
        </w:tc>
        <w:tc>
          <w:tcPr>
            <w:tcW w:w="900" w:type="dxa"/>
            <w:gridSpan w:val="3"/>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gridSpan w:val="3"/>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gridSpan w:val="2"/>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0446F4">
        <w:trPr>
          <w:gridBefore w:val="1"/>
          <w:gridAfter w:val="1"/>
          <w:wBefore w:w="34" w:type="dxa"/>
          <w:wAfter w:w="12" w:type="dxa"/>
          <w:cantSplit/>
          <w:jc w:val="center"/>
        </w:trPr>
        <w:tc>
          <w:tcPr>
            <w:tcW w:w="10788" w:type="dxa"/>
            <w:gridSpan w:val="21"/>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0446F4">
        <w:trPr>
          <w:gridBefore w:val="1"/>
          <w:gridAfter w:val="1"/>
          <w:wBefore w:w="34" w:type="dxa"/>
          <w:wAfter w:w="12" w:type="dxa"/>
          <w:jc w:val="center"/>
        </w:trPr>
        <w:tc>
          <w:tcPr>
            <w:tcW w:w="2220" w:type="dxa"/>
            <w:gridSpan w:val="4"/>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gridSpan w:val="2"/>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C42D63" w:rsidRPr="00C42D63" w:rsidTr="000446F4">
        <w:trPr>
          <w:gridBefore w:val="1"/>
          <w:gridAfter w:val="1"/>
          <w:wBefore w:w="34" w:type="dxa"/>
          <w:wAfter w:w="12" w:type="dxa"/>
          <w:trHeight w:val="324"/>
          <w:jc w:val="center"/>
        </w:trPr>
        <w:tc>
          <w:tcPr>
            <w:tcW w:w="2220" w:type="dxa"/>
            <w:gridSpan w:val="4"/>
            <w:tcBorders>
              <w:top w:val="single" w:sz="18" w:space="0" w:color="auto"/>
              <w:left w:val="single" w:sz="6" w:space="0" w:color="auto"/>
              <w:bottom w:val="single" w:sz="18" w:space="0" w:color="auto"/>
            </w:tcBorders>
            <w:shd w:val="clear" w:color="auto" w:fill="D9D9D9" w:themeFill="background1" w:themeFillShade="D9"/>
          </w:tcPr>
          <w:p w:rsidR="00C42D63" w:rsidRPr="00C42D63" w:rsidRDefault="00C42D63" w:rsidP="00D057C3">
            <w:pPr>
              <w:ind w:left="180"/>
              <w:rPr>
                <w:color w:val="4472C4" w:themeColor="accent1"/>
                <w:sz w:val="18"/>
              </w:rPr>
            </w:pPr>
            <w:r>
              <w:rPr>
                <w:color w:val="4472C4" w:themeColor="accent1"/>
                <w:sz w:val="18"/>
              </w:rPr>
              <w:t>Inorganic Contaminants</w:t>
            </w:r>
          </w:p>
        </w:tc>
        <w:tc>
          <w:tcPr>
            <w:tcW w:w="990" w:type="dxa"/>
            <w:gridSpan w:val="3"/>
            <w:tcBorders>
              <w:top w:val="single" w:sz="18" w:space="0" w:color="auto"/>
              <w:bottom w:val="single" w:sz="18" w:space="0" w:color="auto"/>
            </w:tcBorders>
            <w:shd w:val="clear" w:color="auto" w:fill="D9D9D9" w:themeFill="background1" w:themeFillShade="D9"/>
          </w:tcPr>
          <w:p w:rsidR="00C42D63" w:rsidRPr="00C42D63" w:rsidRDefault="00C42D63" w:rsidP="00D057C3">
            <w:pPr>
              <w:jc w:val="center"/>
              <w:rPr>
                <w:color w:val="4472C4" w:themeColor="accent1"/>
                <w:sz w:val="18"/>
              </w:rPr>
            </w:pPr>
          </w:p>
        </w:tc>
        <w:tc>
          <w:tcPr>
            <w:tcW w:w="1350" w:type="dxa"/>
            <w:gridSpan w:val="3"/>
            <w:tcBorders>
              <w:top w:val="single" w:sz="18" w:space="0" w:color="auto"/>
              <w:bottom w:val="single" w:sz="18" w:space="0" w:color="auto"/>
            </w:tcBorders>
            <w:shd w:val="clear" w:color="auto" w:fill="D9D9D9" w:themeFill="background1" w:themeFillShade="D9"/>
          </w:tcPr>
          <w:p w:rsidR="00C42D63" w:rsidRPr="00C42D63" w:rsidRDefault="00C42D63" w:rsidP="00D057C3">
            <w:pPr>
              <w:jc w:val="center"/>
              <w:rPr>
                <w:color w:val="4472C4" w:themeColor="accent1"/>
                <w:sz w:val="18"/>
              </w:rPr>
            </w:pPr>
          </w:p>
        </w:tc>
        <w:tc>
          <w:tcPr>
            <w:tcW w:w="1440" w:type="dxa"/>
            <w:gridSpan w:val="3"/>
            <w:tcBorders>
              <w:top w:val="single" w:sz="18" w:space="0" w:color="auto"/>
              <w:bottom w:val="single" w:sz="18" w:space="0" w:color="auto"/>
            </w:tcBorders>
            <w:shd w:val="clear" w:color="auto" w:fill="D9D9D9" w:themeFill="background1" w:themeFillShade="D9"/>
          </w:tcPr>
          <w:p w:rsidR="00C42D63" w:rsidRPr="00C42D63" w:rsidRDefault="00C42D63" w:rsidP="00D057C3">
            <w:pPr>
              <w:jc w:val="center"/>
              <w:rPr>
                <w:color w:val="4472C4" w:themeColor="accent1"/>
                <w:sz w:val="18"/>
              </w:rPr>
            </w:pPr>
          </w:p>
        </w:tc>
        <w:tc>
          <w:tcPr>
            <w:tcW w:w="900" w:type="dxa"/>
            <w:gridSpan w:val="3"/>
            <w:tcBorders>
              <w:top w:val="single" w:sz="18" w:space="0" w:color="auto"/>
              <w:bottom w:val="single" w:sz="18" w:space="0" w:color="auto"/>
            </w:tcBorders>
            <w:shd w:val="clear" w:color="auto" w:fill="D9D9D9" w:themeFill="background1" w:themeFillShade="D9"/>
          </w:tcPr>
          <w:p w:rsidR="00C42D63" w:rsidRPr="00C42D63" w:rsidRDefault="00C42D63" w:rsidP="00D057C3">
            <w:pPr>
              <w:jc w:val="center"/>
              <w:rPr>
                <w:color w:val="4472C4" w:themeColor="accent1"/>
                <w:sz w:val="18"/>
              </w:rPr>
            </w:pPr>
          </w:p>
        </w:tc>
        <w:tc>
          <w:tcPr>
            <w:tcW w:w="1080" w:type="dxa"/>
            <w:gridSpan w:val="3"/>
            <w:tcBorders>
              <w:top w:val="single" w:sz="18" w:space="0" w:color="auto"/>
              <w:bottom w:val="single" w:sz="18" w:space="0" w:color="auto"/>
            </w:tcBorders>
            <w:shd w:val="clear" w:color="auto" w:fill="D9D9D9" w:themeFill="background1" w:themeFillShade="D9"/>
          </w:tcPr>
          <w:p w:rsidR="00C42D63" w:rsidRPr="00C42D63" w:rsidRDefault="00C42D63" w:rsidP="00D057C3">
            <w:pPr>
              <w:jc w:val="center"/>
              <w:rPr>
                <w:color w:val="4472C4" w:themeColor="accent1"/>
                <w:sz w:val="18"/>
              </w:rPr>
            </w:pPr>
          </w:p>
        </w:tc>
        <w:tc>
          <w:tcPr>
            <w:tcW w:w="2808" w:type="dxa"/>
            <w:gridSpan w:val="2"/>
            <w:tcBorders>
              <w:top w:val="single" w:sz="18" w:space="0" w:color="auto"/>
              <w:bottom w:val="single" w:sz="18" w:space="0" w:color="auto"/>
              <w:right w:val="single" w:sz="6" w:space="0" w:color="auto"/>
            </w:tcBorders>
            <w:shd w:val="clear" w:color="auto" w:fill="D9D9D9" w:themeFill="background1" w:themeFillShade="D9"/>
          </w:tcPr>
          <w:p w:rsidR="00C42D63" w:rsidRPr="00C42D63" w:rsidRDefault="00C42D63" w:rsidP="00D057C3">
            <w:pPr>
              <w:rPr>
                <w:color w:val="4472C4" w:themeColor="accent1"/>
                <w:sz w:val="18"/>
              </w:rPr>
            </w:pPr>
          </w:p>
        </w:tc>
      </w:tr>
      <w:tr w:rsidR="007755EE" w:rsidRPr="001F3468" w:rsidTr="000446F4">
        <w:trPr>
          <w:gridBefore w:val="1"/>
          <w:wBefore w:w="34" w:type="dxa"/>
          <w:trHeight w:val="600"/>
          <w:jc w:val="center"/>
        </w:trPr>
        <w:tc>
          <w:tcPr>
            <w:tcW w:w="2104" w:type="dxa"/>
            <w:tcBorders>
              <w:top w:val="nil"/>
              <w:left w:val="single" w:sz="6" w:space="0" w:color="auto"/>
            </w:tcBorders>
          </w:tcPr>
          <w:p w:rsidR="007755EE" w:rsidRPr="006153BA" w:rsidRDefault="007755EE" w:rsidP="00FA27A5">
            <w:pPr>
              <w:ind w:left="180"/>
              <w:rPr>
                <w:b/>
                <w:sz w:val="18"/>
              </w:rPr>
            </w:pPr>
            <w:r w:rsidRPr="006153BA">
              <w:rPr>
                <w:b/>
                <w:sz w:val="18"/>
              </w:rPr>
              <w:t>Arsenic (ppb)*</w:t>
            </w:r>
          </w:p>
        </w:tc>
        <w:tc>
          <w:tcPr>
            <w:tcW w:w="990" w:type="dxa"/>
            <w:gridSpan w:val="4"/>
            <w:tcBorders>
              <w:top w:val="nil"/>
            </w:tcBorders>
          </w:tcPr>
          <w:p w:rsidR="007755EE" w:rsidRPr="006153BA" w:rsidRDefault="007755EE" w:rsidP="00FA27A5">
            <w:pPr>
              <w:jc w:val="center"/>
              <w:rPr>
                <w:b/>
                <w:sz w:val="18"/>
              </w:rPr>
            </w:pPr>
            <w:r w:rsidRPr="006153BA">
              <w:rPr>
                <w:b/>
                <w:sz w:val="18"/>
              </w:rPr>
              <w:t>201</w:t>
            </w:r>
            <w:r w:rsidR="00E01B91">
              <w:rPr>
                <w:b/>
                <w:sz w:val="18"/>
              </w:rPr>
              <w:t>8</w:t>
            </w:r>
          </w:p>
        </w:tc>
        <w:tc>
          <w:tcPr>
            <w:tcW w:w="1350" w:type="dxa"/>
            <w:gridSpan w:val="3"/>
            <w:tcBorders>
              <w:top w:val="nil"/>
            </w:tcBorders>
          </w:tcPr>
          <w:p w:rsidR="007755EE" w:rsidRPr="006153BA" w:rsidRDefault="00E01B91" w:rsidP="00FA27A5">
            <w:pPr>
              <w:jc w:val="center"/>
              <w:rPr>
                <w:b/>
                <w:sz w:val="18"/>
              </w:rPr>
            </w:pPr>
            <w:r>
              <w:rPr>
                <w:b/>
                <w:sz w:val="18"/>
              </w:rPr>
              <w:t>12.75</w:t>
            </w:r>
          </w:p>
        </w:tc>
        <w:tc>
          <w:tcPr>
            <w:tcW w:w="1440" w:type="dxa"/>
            <w:gridSpan w:val="3"/>
            <w:tcBorders>
              <w:top w:val="nil"/>
            </w:tcBorders>
          </w:tcPr>
          <w:p w:rsidR="007755EE" w:rsidRPr="006153BA" w:rsidRDefault="00E01B91" w:rsidP="00FA27A5">
            <w:pPr>
              <w:jc w:val="center"/>
              <w:rPr>
                <w:b/>
                <w:sz w:val="18"/>
              </w:rPr>
            </w:pPr>
            <w:r>
              <w:rPr>
                <w:b/>
                <w:sz w:val="18"/>
              </w:rPr>
              <w:t>4.9-17</w:t>
            </w:r>
          </w:p>
        </w:tc>
        <w:tc>
          <w:tcPr>
            <w:tcW w:w="900" w:type="dxa"/>
            <w:gridSpan w:val="3"/>
            <w:tcBorders>
              <w:top w:val="nil"/>
            </w:tcBorders>
          </w:tcPr>
          <w:p w:rsidR="007755EE" w:rsidRPr="006153BA" w:rsidRDefault="007755EE" w:rsidP="00FA27A5">
            <w:pPr>
              <w:jc w:val="center"/>
              <w:rPr>
                <w:b/>
                <w:sz w:val="18"/>
              </w:rPr>
            </w:pPr>
            <w:r w:rsidRPr="006153BA">
              <w:rPr>
                <w:b/>
                <w:sz w:val="18"/>
              </w:rPr>
              <w:t>10</w:t>
            </w:r>
          </w:p>
        </w:tc>
        <w:tc>
          <w:tcPr>
            <w:tcW w:w="1080" w:type="dxa"/>
            <w:gridSpan w:val="3"/>
            <w:tcBorders>
              <w:top w:val="nil"/>
            </w:tcBorders>
          </w:tcPr>
          <w:p w:rsidR="007755EE" w:rsidRPr="006153BA" w:rsidRDefault="007755EE" w:rsidP="00FA27A5">
            <w:pPr>
              <w:jc w:val="center"/>
              <w:rPr>
                <w:b/>
                <w:sz w:val="18"/>
              </w:rPr>
            </w:pPr>
            <w:r w:rsidRPr="006153BA">
              <w:rPr>
                <w:b/>
                <w:sz w:val="18"/>
              </w:rPr>
              <w:t>0.004</w:t>
            </w:r>
          </w:p>
        </w:tc>
        <w:tc>
          <w:tcPr>
            <w:tcW w:w="2936" w:type="dxa"/>
            <w:gridSpan w:val="5"/>
            <w:tcBorders>
              <w:top w:val="nil"/>
              <w:right w:val="single" w:sz="6" w:space="0" w:color="auto"/>
            </w:tcBorders>
          </w:tcPr>
          <w:p w:rsidR="007755EE" w:rsidRPr="006153BA" w:rsidRDefault="007755EE" w:rsidP="00FA27A5">
            <w:pPr>
              <w:rPr>
                <w:b/>
                <w:sz w:val="18"/>
              </w:rPr>
            </w:pPr>
            <w:r w:rsidRPr="006153BA">
              <w:rPr>
                <w:b/>
                <w:sz w:val="18"/>
              </w:rPr>
              <w:t xml:space="preserve">Erosions of natural deposits; runoff from orchards; glass and electronics production wastes. </w:t>
            </w:r>
          </w:p>
        </w:tc>
      </w:tr>
      <w:tr w:rsidR="007755EE" w:rsidRPr="001F3468" w:rsidTr="000446F4">
        <w:trPr>
          <w:gridBefore w:val="1"/>
          <w:wBefore w:w="34" w:type="dxa"/>
          <w:trHeight w:val="600"/>
          <w:jc w:val="center"/>
        </w:trPr>
        <w:tc>
          <w:tcPr>
            <w:tcW w:w="2104" w:type="dxa"/>
            <w:tcBorders>
              <w:top w:val="nil"/>
              <w:left w:val="single" w:sz="6" w:space="0" w:color="auto"/>
            </w:tcBorders>
          </w:tcPr>
          <w:p w:rsidR="007755EE" w:rsidRPr="001F3468" w:rsidRDefault="006153BA" w:rsidP="00FA27A5">
            <w:pPr>
              <w:ind w:left="180"/>
              <w:rPr>
                <w:sz w:val="18"/>
              </w:rPr>
            </w:pPr>
            <w:r>
              <w:rPr>
                <w:sz w:val="18"/>
              </w:rPr>
              <w:t>Fluoride (ppm)</w:t>
            </w:r>
          </w:p>
        </w:tc>
        <w:tc>
          <w:tcPr>
            <w:tcW w:w="990" w:type="dxa"/>
            <w:gridSpan w:val="4"/>
            <w:tcBorders>
              <w:top w:val="nil"/>
            </w:tcBorders>
          </w:tcPr>
          <w:p w:rsidR="007755EE" w:rsidRDefault="006153BA" w:rsidP="00FA27A5">
            <w:pPr>
              <w:jc w:val="center"/>
              <w:rPr>
                <w:sz w:val="18"/>
              </w:rPr>
            </w:pPr>
            <w:r>
              <w:rPr>
                <w:sz w:val="18"/>
              </w:rPr>
              <w:t>2017</w:t>
            </w:r>
          </w:p>
          <w:p w:rsidR="006153BA" w:rsidRPr="001F3468" w:rsidRDefault="006153BA" w:rsidP="00FA27A5">
            <w:pPr>
              <w:jc w:val="center"/>
              <w:rPr>
                <w:sz w:val="18"/>
              </w:rPr>
            </w:pPr>
          </w:p>
        </w:tc>
        <w:tc>
          <w:tcPr>
            <w:tcW w:w="1350" w:type="dxa"/>
            <w:gridSpan w:val="3"/>
            <w:tcBorders>
              <w:top w:val="nil"/>
            </w:tcBorders>
          </w:tcPr>
          <w:p w:rsidR="007755EE" w:rsidRPr="001F3468" w:rsidRDefault="006153BA" w:rsidP="00FA27A5">
            <w:pPr>
              <w:jc w:val="center"/>
              <w:rPr>
                <w:sz w:val="18"/>
              </w:rPr>
            </w:pPr>
            <w:r>
              <w:rPr>
                <w:sz w:val="18"/>
              </w:rPr>
              <w:t>0.065</w:t>
            </w:r>
          </w:p>
        </w:tc>
        <w:tc>
          <w:tcPr>
            <w:tcW w:w="1440" w:type="dxa"/>
            <w:gridSpan w:val="3"/>
            <w:tcBorders>
              <w:top w:val="nil"/>
            </w:tcBorders>
          </w:tcPr>
          <w:p w:rsidR="007755EE" w:rsidRPr="001F3468" w:rsidRDefault="006153BA" w:rsidP="00FA27A5">
            <w:pPr>
              <w:jc w:val="center"/>
              <w:rPr>
                <w:sz w:val="18"/>
              </w:rPr>
            </w:pPr>
            <w:r>
              <w:rPr>
                <w:sz w:val="18"/>
              </w:rPr>
              <w:t>ND-0.13</w:t>
            </w:r>
          </w:p>
        </w:tc>
        <w:tc>
          <w:tcPr>
            <w:tcW w:w="900" w:type="dxa"/>
            <w:gridSpan w:val="3"/>
            <w:tcBorders>
              <w:top w:val="nil"/>
            </w:tcBorders>
          </w:tcPr>
          <w:p w:rsidR="007755EE" w:rsidRPr="001F3468" w:rsidRDefault="006153BA" w:rsidP="00FA27A5">
            <w:pPr>
              <w:jc w:val="center"/>
              <w:rPr>
                <w:sz w:val="18"/>
              </w:rPr>
            </w:pPr>
            <w:r>
              <w:rPr>
                <w:sz w:val="18"/>
              </w:rPr>
              <w:t>2.0</w:t>
            </w:r>
          </w:p>
        </w:tc>
        <w:tc>
          <w:tcPr>
            <w:tcW w:w="1080" w:type="dxa"/>
            <w:gridSpan w:val="3"/>
            <w:tcBorders>
              <w:top w:val="nil"/>
            </w:tcBorders>
          </w:tcPr>
          <w:p w:rsidR="007755EE" w:rsidRPr="001F3468" w:rsidRDefault="006153BA" w:rsidP="00FA27A5">
            <w:pPr>
              <w:jc w:val="center"/>
              <w:rPr>
                <w:sz w:val="18"/>
              </w:rPr>
            </w:pPr>
            <w:r>
              <w:rPr>
                <w:sz w:val="18"/>
              </w:rPr>
              <w:t>1</w:t>
            </w:r>
          </w:p>
        </w:tc>
        <w:tc>
          <w:tcPr>
            <w:tcW w:w="2936" w:type="dxa"/>
            <w:gridSpan w:val="5"/>
            <w:tcBorders>
              <w:top w:val="nil"/>
              <w:right w:val="single" w:sz="6" w:space="0" w:color="auto"/>
            </w:tcBorders>
          </w:tcPr>
          <w:p w:rsidR="007755EE" w:rsidRPr="001F3468" w:rsidRDefault="006153BA" w:rsidP="00FA27A5">
            <w:pPr>
              <w:rPr>
                <w:sz w:val="18"/>
              </w:rPr>
            </w:pPr>
            <w:r>
              <w:rPr>
                <w:sz w:val="18"/>
              </w:rPr>
              <w:t xml:space="preserve">Erosion of natural deposits; water additive which promotes </w:t>
            </w:r>
            <w:proofErr w:type="spellStart"/>
            <w:r>
              <w:rPr>
                <w:sz w:val="18"/>
              </w:rPr>
              <w:t>strongt</w:t>
            </w:r>
            <w:proofErr w:type="spellEnd"/>
            <w:r>
              <w:rPr>
                <w:sz w:val="18"/>
              </w:rPr>
              <w:t xml:space="preserve"> </w:t>
            </w:r>
            <w:proofErr w:type="spellStart"/>
            <w:r>
              <w:rPr>
                <w:sz w:val="18"/>
              </w:rPr>
              <w:t>eeth</w:t>
            </w:r>
            <w:proofErr w:type="spellEnd"/>
            <w:r>
              <w:rPr>
                <w:sz w:val="18"/>
              </w:rPr>
              <w:t xml:space="preserve">; discharge from fertilizer and aluminum factories </w:t>
            </w:r>
          </w:p>
        </w:tc>
      </w:tr>
      <w:tr w:rsidR="007755EE" w:rsidRPr="001F3468" w:rsidTr="000446F4">
        <w:trPr>
          <w:gridBefore w:val="1"/>
          <w:wBefore w:w="34" w:type="dxa"/>
          <w:trHeight w:val="600"/>
          <w:jc w:val="center"/>
        </w:trPr>
        <w:tc>
          <w:tcPr>
            <w:tcW w:w="2104" w:type="dxa"/>
            <w:tcBorders>
              <w:top w:val="nil"/>
              <w:left w:val="single" w:sz="6" w:space="0" w:color="auto"/>
            </w:tcBorders>
          </w:tcPr>
          <w:p w:rsidR="007755EE" w:rsidRPr="001F3468" w:rsidRDefault="007755EE" w:rsidP="00FA27A5">
            <w:pPr>
              <w:ind w:left="180"/>
              <w:rPr>
                <w:sz w:val="18"/>
              </w:rPr>
            </w:pPr>
            <w:r>
              <w:rPr>
                <w:sz w:val="18"/>
              </w:rPr>
              <w:t>Selenium (ppb)</w:t>
            </w:r>
          </w:p>
        </w:tc>
        <w:tc>
          <w:tcPr>
            <w:tcW w:w="990" w:type="dxa"/>
            <w:gridSpan w:val="4"/>
            <w:tcBorders>
              <w:top w:val="nil"/>
            </w:tcBorders>
          </w:tcPr>
          <w:p w:rsidR="007755EE" w:rsidRPr="001F3468" w:rsidRDefault="007755EE" w:rsidP="00FA27A5">
            <w:pPr>
              <w:jc w:val="center"/>
              <w:rPr>
                <w:sz w:val="18"/>
              </w:rPr>
            </w:pPr>
            <w:r>
              <w:rPr>
                <w:sz w:val="18"/>
              </w:rPr>
              <w:t>201</w:t>
            </w:r>
            <w:r w:rsidR="006153BA">
              <w:rPr>
                <w:sz w:val="18"/>
              </w:rPr>
              <w:t>7</w:t>
            </w:r>
          </w:p>
        </w:tc>
        <w:tc>
          <w:tcPr>
            <w:tcW w:w="1350" w:type="dxa"/>
            <w:gridSpan w:val="3"/>
            <w:tcBorders>
              <w:top w:val="nil"/>
            </w:tcBorders>
          </w:tcPr>
          <w:p w:rsidR="007755EE" w:rsidRPr="001F3468" w:rsidRDefault="006153BA" w:rsidP="00FA27A5">
            <w:pPr>
              <w:jc w:val="center"/>
              <w:rPr>
                <w:sz w:val="18"/>
              </w:rPr>
            </w:pPr>
            <w:r>
              <w:rPr>
                <w:sz w:val="18"/>
              </w:rPr>
              <w:t>3.4</w:t>
            </w:r>
          </w:p>
        </w:tc>
        <w:tc>
          <w:tcPr>
            <w:tcW w:w="1440" w:type="dxa"/>
            <w:gridSpan w:val="3"/>
            <w:tcBorders>
              <w:top w:val="nil"/>
            </w:tcBorders>
          </w:tcPr>
          <w:p w:rsidR="007755EE" w:rsidRPr="001F3468" w:rsidRDefault="006153BA" w:rsidP="00FA27A5">
            <w:pPr>
              <w:jc w:val="center"/>
              <w:rPr>
                <w:sz w:val="18"/>
              </w:rPr>
            </w:pPr>
            <w:r>
              <w:rPr>
                <w:sz w:val="18"/>
              </w:rPr>
              <w:t>ND-6.8</w:t>
            </w:r>
          </w:p>
        </w:tc>
        <w:tc>
          <w:tcPr>
            <w:tcW w:w="900" w:type="dxa"/>
            <w:gridSpan w:val="3"/>
            <w:tcBorders>
              <w:top w:val="nil"/>
            </w:tcBorders>
          </w:tcPr>
          <w:p w:rsidR="007755EE" w:rsidRPr="001F3468" w:rsidRDefault="007755EE" w:rsidP="00FA27A5">
            <w:pPr>
              <w:jc w:val="center"/>
              <w:rPr>
                <w:sz w:val="18"/>
              </w:rPr>
            </w:pPr>
            <w:r>
              <w:rPr>
                <w:sz w:val="18"/>
              </w:rPr>
              <w:t>50</w:t>
            </w:r>
          </w:p>
        </w:tc>
        <w:tc>
          <w:tcPr>
            <w:tcW w:w="1080" w:type="dxa"/>
            <w:gridSpan w:val="3"/>
            <w:tcBorders>
              <w:top w:val="nil"/>
            </w:tcBorders>
          </w:tcPr>
          <w:p w:rsidR="007755EE" w:rsidRPr="001F3468" w:rsidRDefault="007755EE" w:rsidP="00FA27A5">
            <w:pPr>
              <w:jc w:val="center"/>
              <w:rPr>
                <w:sz w:val="18"/>
              </w:rPr>
            </w:pPr>
            <w:r>
              <w:rPr>
                <w:sz w:val="18"/>
              </w:rPr>
              <w:t>30</w:t>
            </w:r>
          </w:p>
        </w:tc>
        <w:tc>
          <w:tcPr>
            <w:tcW w:w="2936" w:type="dxa"/>
            <w:gridSpan w:val="5"/>
            <w:tcBorders>
              <w:top w:val="nil"/>
              <w:right w:val="single" w:sz="6" w:space="0" w:color="auto"/>
            </w:tcBorders>
          </w:tcPr>
          <w:p w:rsidR="007755EE" w:rsidRPr="001F3468" w:rsidRDefault="007755EE" w:rsidP="00FA27A5">
            <w:pPr>
              <w:rPr>
                <w:sz w:val="18"/>
              </w:rPr>
            </w:pPr>
            <w:r>
              <w:rPr>
                <w:sz w:val="18"/>
              </w:rPr>
              <w:t>Discharge from petroleum, glass and metal refineries; erosion of natural deposits; discharge from mines and chemical manufacturers; runoff from livestock lots (feed additives).</w:t>
            </w:r>
          </w:p>
        </w:tc>
      </w:tr>
      <w:tr w:rsidR="007755EE" w:rsidTr="000446F4">
        <w:trPr>
          <w:gridBefore w:val="1"/>
          <w:wBefore w:w="34" w:type="dxa"/>
          <w:trHeight w:val="600"/>
          <w:jc w:val="center"/>
        </w:trPr>
        <w:tc>
          <w:tcPr>
            <w:tcW w:w="2104" w:type="dxa"/>
            <w:tcBorders>
              <w:top w:val="nil"/>
              <w:left w:val="single" w:sz="6" w:space="0" w:color="auto"/>
            </w:tcBorders>
          </w:tcPr>
          <w:p w:rsidR="007755EE" w:rsidRDefault="007755EE" w:rsidP="00FA27A5">
            <w:pPr>
              <w:ind w:left="180"/>
              <w:rPr>
                <w:sz w:val="18"/>
              </w:rPr>
            </w:pPr>
            <w:r>
              <w:rPr>
                <w:sz w:val="18"/>
              </w:rPr>
              <w:t>Nitrate as N (ppm)</w:t>
            </w:r>
          </w:p>
        </w:tc>
        <w:tc>
          <w:tcPr>
            <w:tcW w:w="990" w:type="dxa"/>
            <w:gridSpan w:val="4"/>
            <w:tcBorders>
              <w:top w:val="nil"/>
            </w:tcBorders>
          </w:tcPr>
          <w:p w:rsidR="007755EE" w:rsidRDefault="007755EE" w:rsidP="00FA27A5">
            <w:pPr>
              <w:jc w:val="center"/>
              <w:rPr>
                <w:sz w:val="18"/>
              </w:rPr>
            </w:pPr>
            <w:r>
              <w:rPr>
                <w:sz w:val="18"/>
              </w:rPr>
              <w:t>201</w:t>
            </w:r>
            <w:r w:rsidR="00E01B91">
              <w:rPr>
                <w:sz w:val="18"/>
              </w:rPr>
              <w:t>8</w:t>
            </w:r>
          </w:p>
        </w:tc>
        <w:tc>
          <w:tcPr>
            <w:tcW w:w="1350" w:type="dxa"/>
            <w:gridSpan w:val="3"/>
            <w:tcBorders>
              <w:top w:val="nil"/>
            </w:tcBorders>
          </w:tcPr>
          <w:p w:rsidR="007755EE" w:rsidRDefault="007755EE" w:rsidP="00FA27A5">
            <w:pPr>
              <w:jc w:val="center"/>
              <w:rPr>
                <w:sz w:val="18"/>
              </w:rPr>
            </w:pPr>
            <w:r>
              <w:rPr>
                <w:sz w:val="18"/>
              </w:rPr>
              <w:t>0.8</w:t>
            </w:r>
          </w:p>
        </w:tc>
        <w:tc>
          <w:tcPr>
            <w:tcW w:w="1440" w:type="dxa"/>
            <w:gridSpan w:val="3"/>
            <w:tcBorders>
              <w:top w:val="nil"/>
            </w:tcBorders>
          </w:tcPr>
          <w:p w:rsidR="007755EE" w:rsidRDefault="007755EE" w:rsidP="00FA27A5">
            <w:pPr>
              <w:jc w:val="center"/>
              <w:rPr>
                <w:sz w:val="18"/>
              </w:rPr>
            </w:pPr>
            <w:r>
              <w:rPr>
                <w:sz w:val="18"/>
              </w:rPr>
              <w:t>ND – 1.6</w:t>
            </w:r>
          </w:p>
        </w:tc>
        <w:tc>
          <w:tcPr>
            <w:tcW w:w="900" w:type="dxa"/>
            <w:gridSpan w:val="3"/>
            <w:tcBorders>
              <w:top w:val="nil"/>
            </w:tcBorders>
          </w:tcPr>
          <w:p w:rsidR="007755EE" w:rsidRDefault="007755EE" w:rsidP="00FA27A5">
            <w:pPr>
              <w:jc w:val="center"/>
              <w:rPr>
                <w:sz w:val="18"/>
              </w:rPr>
            </w:pPr>
            <w:r>
              <w:rPr>
                <w:sz w:val="18"/>
              </w:rPr>
              <w:t>45</w:t>
            </w:r>
          </w:p>
        </w:tc>
        <w:tc>
          <w:tcPr>
            <w:tcW w:w="1080" w:type="dxa"/>
            <w:gridSpan w:val="3"/>
            <w:tcBorders>
              <w:top w:val="nil"/>
            </w:tcBorders>
          </w:tcPr>
          <w:p w:rsidR="007755EE" w:rsidRDefault="007755EE" w:rsidP="00FA27A5">
            <w:pPr>
              <w:jc w:val="center"/>
              <w:rPr>
                <w:sz w:val="18"/>
              </w:rPr>
            </w:pPr>
            <w:r>
              <w:rPr>
                <w:sz w:val="18"/>
              </w:rPr>
              <w:t>45</w:t>
            </w:r>
          </w:p>
        </w:tc>
        <w:tc>
          <w:tcPr>
            <w:tcW w:w="2936" w:type="dxa"/>
            <w:gridSpan w:val="5"/>
            <w:tcBorders>
              <w:top w:val="nil"/>
              <w:right w:val="single" w:sz="6" w:space="0" w:color="auto"/>
            </w:tcBorders>
          </w:tcPr>
          <w:p w:rsidR="007755EE" w:rsidRDefault="007755EE" w:rsidP="00FA27A5">
            <w:pPr>
              <w:rPr>
                <w:sz w:val="18"/>
              </w:rPr>
            </w:pPr>
            <w:r>
              <w:rPr>
                <w:sz w:val="18"/>
              </w:rPr>
              <w:t xml:space="preserve">Runoff and leaching from fertilizer use; leaching from septic tanks and sewage; erosion of natural deposits. </w:t>
            </w:r>
          </w:p>
        </w:tc>
      </w:tr>
      <w:tr w:rsidR="004217C9" w:rsidTr="000446F4">
        <w:trPr>
          <w:gridBefore w:val="1"/>
          <w:wBefore w:w="34" w:type="dxa"/>
          <w:trHeight w:val="332"/>
          <w:jc w:val="center"/>
        </w:trPr>
        <w:tc>
          <w:tcPr>
            <w:tcW w:w="10800" w:type="dxa"/>
            <w:gridSpan w:val="22"/>
            <w:tcBorders>
              <w:top w:val="single" w:sz="4" w:space="0" w:color="auto"/>
              <w:left w:val="single" w:sz="6" w:space="0" w:color="auto"/>
              <w:right w:val="single" w:sz="6" w:space="0" w:color="auto"/>
            </w:tcBorders>
            <w:shd w:val="clear" w:color="auto" w:fill="D9D9D9" w:themeFill="background1" w:themeFillShade="D9"/>
          </w:tcPr>
          <w:p w:rsidR="004217C9" w:rsidRDefault="004217C9" w:rsidP="00FA27A5">
            <w:pPr>
              <w:rPr>
                <w:sz w:val="18"/>
              </w:rPr>
            </w:pPr>
            <w:bookmarkStart w:id="0" w:name="_Hlk8034195"/>
            <w:r>
              <w:rPr>
                <w:color w:val="4472C4" w:themeColor="accent1"/>
                <w:sz w:val="18"/>
              </w:rPr>
              <w:t>Volatile Organic Contaminants</w:t>
            </w:r>
          </w:p>
        </w:tc>
      </w:tr>
      <w:bookmarkEnd w:id="0"/>
      <w:tr w:rsidR="004217C9" w:rsidTr="000446F4">
        <w:trPr>
          <w:gridBefore w:val="1"/>
          <w:wBefore w:w="34" w:type="dxa"/>
          <w:trHeight w:val="600"/>
          <w:jc w:val="center"/>
        </w:trPr>
        <w:tc>
          <w:tcPr>
            <w:tcW w:w="2104" w:type="dxa"/>
            <w:tcBorders>
              <w:top w:val="nil"/>
              <w:left w:val="single" w:sz="6" w:space="0" w:color="auto"/>
            </w:tcBorders>
          </w:tcPr>
          <w:p w:rsidR="004217C9" w:rsidRPr="00577DDB" w:rsidRDefault="004217C9" w:rsidP="004217C9">
            <w:pPr>
              <w:ind w:left="180"/>
              <w:rPr>
                <w:b/>
                <w:sz w:val="18"/>
              </w:rPr>
            </w:pPr>
            <w:r w:rsidRPr="00577DDB">
              <w:rPr>
                <w:b/>
                <w:sz w:val="18"/>
              </w:rPr>
              <w:t>Before Benzene treatment (ppb)</w:t>
            </w:r>
            <w:r w:rsidR="00577DDB">
              <w:rPr>
                <w:b/>
                <w:sz w:val="18"/>
              </w:rPr>
              <w:t>*</w:t>
            </w:r>
          </w:p>
        </w:tc>
        <w:tc>
          <w:tcPr>
            <w:tcW w:w="990" w:type="dxa"/>
            <w:gridSpan w:val="4"/>
            <w:tcBorders>
              <w:top w:val="nil"/>
            </w:tcBorders>
          </w:tcPr>
          <w:p w:rsidR="004217C9" w:rsidRPr="00577DDB" w:rsidRDefault="004217C9" w:rsidP="00532C52">
            <w:pPr>
              <w:jc w:val="center"/>
              <w:rPr>
                <w:b/>
                <w:sz w:val="18"/>
              </w:rPr>
            </w:pPr>
            <w:r w:rsidRPr="00577DDB">
              <w:rPr>
                <w:b/>
                <w:sz w:val="18"/>
              </w:rPr>
              <w:t>201</w:t>
            </w:r>
            <w:r w:rsidR="00E01B91">
              <w:rPr>
                <w:b/>
                <w:sz w:val="18"/>
              </w:rPr>
              <w:t>8</w:t>
            </w:r>
          </w:p>
        </w:tc>
        <w:tc>
          <w:tcPr>
            <w:tcW w:w="1350" w:type="dxa"/>
            <w:gridSpan w:val="3"/>
            <w:tcBorders>
              <w:top w:val="nil"/>
            </w:tcBorders>
          </w:tcPr>
          <w:p w:rsidR="004217C9" w:rsidRPr="00577DDB" w:rsidRDefault="00E01B91" w:rsidP="00532C52">
            <w:pPr>
              <w:jc w:val="center"/>
              <w:rPr>
                <w:b/>
                <w:sz w:val="18"/>
              </w:rPr>
            </w:pPr>
            <w:r>
              <w:rPr>
                <w:b/>
                <w:sz w:val="18"/>
              </w:rPr>
              <w:t>54.3</w:t>
            </w:r>
          </w:p>
        </w:tc>
        <w:tc>
          <w:tcPr>
            <w:tcW w:w="1440" w:type="dxa"/>
            <w:gridSpan w:val="3"/>
            <w:tcBorders>
              <w:top w:val="nil"/>
            </w:tcBorders>
          </w:tcPr>
          <w:p w:rsidR="004217C9" w:rsidRPr="00577DDB" w:rsidRDefault="00E01B91" w:rsidP="00532C52">
            <w:pPr>
              <w:jc w:val="center"/>
              <w:rPr>
                <w:b/>
                <w:sz w:val="18"/>
              </w:rPr>
            </w:pPr>
            <w:r>
              <w:rPr>
                <w:b/>
                <w:sz w:val="18"/>
              </w:rPr>
              <w:t>1.1-95</w:t>
            </w:r>
          </w:p>
        </w:tc>
        <w:tc>
          <w:tcPr>
            <w:tcW w:w="900" w:type="dxa"/>
            <w:gridSpan w:val="3"/>
            <w:tcBorders>
              <w:top w:val="nil"/>
            </w:tcBorders>
          </w:tcPr>
          <w:p w:rsidR="004217C9" w:rsidRPr="00577DDB" w:rsidRDefault="004217C9" w:rsidP="00532C52">
            <w:pPr>
              <w:jc w:val="center"/>
              <w:rPr>
                <w:b/>
                <w:sz w:val="18"/>
              </w:rPr>
            </w:pPr>
            <w:r w:rsidRPr="00577DDB">
              <w:rPr>
                <w:b/>
                <w:sz w:val="18"/>
              </w:rPr>
              <w:t>1</w:t>
            </w:r>
          </w:p>
        </w:tc>
        <w:tc>
          <w:tcPr>
            <w:tcW w:w="1080" w:type="dxa"/>
            <w:gridSpan w:val="3"/>
            <w:tcBorders>
              <w:top w:val="nil"/>
            </w:tcBorders>
          </w:tcPr>
          <w:p w:rsidR="004217C9" w:rsidRPr="00577DDB" w:rsidRDefault="004217C9" w:rsidP="00532C52">
            <w:pPr>
              <w:jc w:val="center"/>
              <w:rPr>
                <w:b/>
                <w:sz w:val="18"/>
              </w:rPr>
            </w:pPr>
            <w:r w:rsidRPr="00577DDB">
              <w:rPr>
                <w:b/>
                <w:sz w:val="18"/>
              </w:rPr>
              <w:t>0.15</w:t>
            </w:r>
          </w:p>
        </w:tc>
        <w:tc>
          <w:tcPr>
            <w:tcW w:w="2936" w:type="dxa"/>
            <w:gridSpan w:val="5"/>
            <w:tcBorders>
              <w:top w:val="nil"/>
              <w:right w:val="single" w:sz="6" w:space="0" w:color="auto"/>
            </w:tcBorders>
          </w:tcPr>
          <w:p w:rsidR="004217C9" w:rsidRPr="00577DDB" w:rsidRDefault="004217C9" w:rsidP="004217C9">
            <w:pPr>
              <w:rPr>
                <w:b/>
                <w:sz w:val="18"/>
              </w:rPr>
            </w:pPr>
            <w:r w:rsidRPr="00577DDB">
              <w:rPr>
                <w:b/>
                <w:sz w:val="18"/>
              </w:rPr>
              <w:t>Discharge from plastics, dyes and nylon factories, leaching from gas storage tanks and landfills</w:t>
            </w:r>
          </w:p>
        </w:tc>
      </w:tr>
      <w:tr w:rsidR="004217C9" w:rsidTr="000446F4">
        <w:trPr>
          <w:gridBefore w:val="1"/>
          <w:wBefore w:w="34" w:type="dxa"/>
          <w:trHeight w:val="600"/>
          <w:jc w:val="center"/>
        </w:trPr>
        <w:tc>
          <w:tcPr>
            <w:tcW w:w="2104" w:type="dxa"/>
            <w:tcBorders>
              <w:top w:val="nil"/>
              <w:left w:val="single" w:sz="6" w:space="0" w:color="auto"/>
            </w:tcBorders>
          </w:tcPr>
          <w:p w:rsidR="004217C9" w:rsidRDefault="004217C9" w:rsidP="004217C9">
            <w:pPr>
              <w:ind w:left="180"/>
              <w:rPr>
                <w:sz w:val="18"/>
              </w:rPr>
            </w:pPr>
          </w:p>
          <w:p w:rsidR="004217C9" w:rsidRPr="001F3468" w:rsidRDefault="004217C9" w:rsidP="004217C9">
            <w:pPr>
              <w:ind w:left="180"/>
              <w:rPr>
                <w:sz w:val="18"/>
              </w:rPr>
            </w:pPr>
            <w:r>
              <w:rPr>
                <w:sz w:val="18"/>
              </w:rPr>
              <w:t>Treated Benzene (ppb)</w:t>
            </w:r>
          </w:p>
        </w:tc>
        <w:tc>
          <w:tcPr>
            <w:tcW w:w="990" w:type="dxa"/>
            <w:gridSpan w:val="4"/>
            <w:tcBorders>
              <w:top w:val="nil"/>
            </w:tcBorders>
          </w:tcPr>
          <w:p w:rsidR="004217C9" w:rsidRDefault="004217C9" w:rsidP="00532C52">
            <w:pPr>
              <w:jc w:val="center"/>
              <w:rPr>
                <w:sz w:val="18"/>
              </w:rPr>
            </w:pPr>
          </w:p>
          <w:p w:rsidR="004217C9" w:rsidRDefault="004217C9" w:rsidP="00532C52">
            <w:pPr>
              <w:jc w:val="center"/>
              <w:rPr>
                <w:sz w:val="18"/>
              </w:rPr>
            </w:pPr>
            <w:r>
              <w:rPr>
                <w:sz w:val="18"/>
              </w:rPr>
              <w:t>201</w:t>
            </w:r>
            <w:r w:rsidR="00E01B91">
              <w:rPr>
                <w:sz w:val="18"/>
              </w:rPr>
              <w:t>8</w:t>
            </w:r>
          </w:p>
          <w:p w:rsidR="004217C9" w:rsidRPr="001F3468" w:rsidRDefault="004217C9" w:rsidP="00532C52">
            <w:pPr>
              <w:jc w:val="center"/>
              <w:rPr>
                <w:sz w:val="18"/>
              </w:rPr>
            </w:pPr>
          </w:p>
        </w:tc>
        <w:tc>
          <w:tcPr>
            <w:tcW w:w="1350" w:type="dxa"/>
            <w:gridSpan w:val="3"/>
            <w:tcBorders>
              <w:top w:val="nil"/>
            </w:tcBorders>
          </w:tcPr>
          <w:p w:rsidR="004217C9" w:rsidRDefault="004217C9" w:rsidP="00532C52">
            <w:pPr>
              <w:jc w:val="center"/>
              <w:rPr>
                <w:sz w:val="18"/>
              </w:rPr>
            </w:pPr>
          </w:p>
          <w:p w:rsidR="004217C9" w:rsidRPr="001F3468" w:rsidRDefault="00E01B91" w:rsidP="00532C52">
            <w:pPr>
              <w:jc w:val="center"/>
              <w:rPr>
                <w:sz w:val="18"/>
              </w:rPr>
            </w:pPr>
            <w:r>
              <w:rPr>
                <w:sz w:val="18"/>
              </w:rPr>
              <w:t>.16</w:t>
            </w:r>
          </w:p>
        </w:tc>
        <w:tc>
          <w:tcPr>
            <w:tcW w:w="1440" w:type="dxa"/>
            <w:gridSpan w:val="3"/>
            <w:tcBorders>
              <w:top w:val="nil"/>
            </w:tcBorders>
          </w:tcPr>
          <w:p w:rsidR="004217C9" w:rsidRDefault="004217C9" w:rsidP="00532C52">
            <w:pPr>
              <w:jc w:val="center"/>
              <w:rPr>
                <w:sz w:val="18"/>
              </w:rPr>
            </w:pPr>
          </w:p>
          <w:p w:rsidR="004217C9" w:rsidRPr="001F3468" w:rsidRDefault="00532C52" w:rsidP="00532C52">
            <w:pPr>
              <w:jc w:val="center"/>
              <w:rPr>
                <w:sz w:val="18"/>
              </w:rPr>
            </w:pPr>
            <w:r>
              <w:rPr>
                <w:sz w:val="18"/>
              </w:rPr>
              <w:t>ND-0.</w:t>
            </w:r>
            <w:r w:rsidR="00E01B91">
              <w:rPr>
                <w:sz w:val="18"/>
              </w:rPr>
              <w:t>71</w:t>
            </w:r>
          </w:p>
        </w:tc>
        <w:tc>
          <w:tcPr>
            <w:tcW w:w="900" w:type="dxa"/>
            <w:gridSpan w:val="3"/>
            <w:tcBorders>
              <w:top w:val="nil"/>
            </w:tcBorders>
          </w:tcPr>
          <w:p w:rsidR="004217C9" w:rsidRDefault="004217C9" w:rsidP="00532C52">
            <w:pPr>
              <w:jc w:val="center"/>
              <w:rPr>
                <w:sz w:val="18"/>
              </w:rPr>
            </w:pPr>
          </w:p>
          <w:p w:rsidR="004217C9" w:rsidRDefault="004217C9" w:rsidP="00532C52">
            <w:pPr>
              <w:jc w:val="center"/>
              <w:rPr>
                <w:sz w:val="18"/>
              </w:rPr>
            </w:pPr>
            <w:r>
              <w:rPr>
                <w:sz w:val="18"/>
              </w:rPr>
              <w:t>1</w:t>
            </w:r>
          </w:p>
          <w:p w:rsidR="004217C9" w:rsidRPr="001F3468" w:rsidRDefault="004217C9" w:rsidP="00532C52">
            <w:pPr>
              <w:jc w:val="center"/>
              <w:rPr>
                <w:sz w:val="18"/>
              </w:rPr>
            </w:pPr>
          </w:p>
        </w:tc>
        <w:tc>
          <w:tcPr>
            <w:tcW w:w="1080" w:type="dxa"/>
            <w:gridSpan w:val="3"/>
            <w:tcBorders>
              <w:top w:val="nil"/>
            </w:tcBorders>
          </w:tcPr>
          <w:p w:rsidR="004217C9" w:rsidRDefault="004217C9" w:rsidP="00532C52">
            <w:pPr>
              <w:jc w:val="center"/>
              <w:rPr>
                <w:sz w:val="18"/>
              </w:rPr>
            </w:pPr>
          </w:p>
          <w:p w:rsidR="004217C9" w:rsidRPr="001F3468" w:rsidRDefault="004217C9" w:rsidP="00532C52">
            <w:pPr>
              <w:jc w:val="center"/>
              <w:rPr>
                <w:sz w:val="18"/>
              </w:rPr>
            </w:pPr>
            <w:r>
              <w:rPr>
                <w:sz w:val="18"/>
              </w:rPr>
              <w:t>0.15</w:t>
            </w:r>
          </w:p>
        </w:tc>
        <w:tc>
          <w:tcPr>
            <w:tcW w:w="2936" w:type="dxa"/>
            <w:gridSpan w:val="5"/>
            <w:tcBorders>
              <w:top w:val="nil"/>
              <w:right w:val="single" w:sz="6" w:space="0" w:color="auto"/>
            </w:tcBorders>
          </w:tcPr>
          <w:p w:rsidR="004217C9" w:rsidRPr="001F3468" w:rsidRDefault="004217C9" w:rsidP="004217C9">
            <w:pPr>
              <w:rPr>
                <w:sz w:val="18"/>
              </w:rPr>
            </w:pPr>
            <w:r>
              <w:rPr>
                <w:sz w:val="18"/>
              </w:rPr>
              <w:t>Discharge from plastics, dyes and nylon factories; leaching from gas storage tanks and landfills.</w:t>
            </w:r>
          </w:p>
        </w:tc>
      </w:tr>
      <w:tr w:rsidR="001B6404" w:rsidTr="000446F4">
        <w:trPr>
          <w:gridBefore w:val="1"/>
          <w:wBefore w:w="34" w:type="dxa"/>
          <w:trHeight w:val="600"/>
          <w:jc w:val="center"/>
        </w:trPr>
        <w:tc>
          <w:tcPr>
            <w:tcW w:w="2104" w:type="dxa"/>
            <w:tcBorders>
              <w:top w:val="nil"/>
              <w:left w:val="single" w:sz="6" w:space="0" w:color="auto"/>
            </w:tcBorders>
          </w:tcPr>
          <w:p w:rsidR="001B6404" w:rsidRPr="001B6404" w:rsidRDefault="001B6404" w:rsidP="004217C9">
            <w:pPr>
              <w:ind w:left="180"/>
              <w:rPr>
                <w:b/>
                <w:sz w:val="18"/>
              </w:rPr>
            </w:pPr>
            <w:r w:rsidRPr="001B6404">
              <w:rPr>
                <w:b/>
                <w:sz w:val="18"/>
              </w:rPr>
              <w:t>1.2 Dichloroethane (ng/l)</w:t>
            </w:r>
          </w:p>
        </w:tc>
        <w:tc>
          <w:tcPr>
            <w:tcW w:w="990" w:type="dxa"/>
            <w:gridSpan w:val="4"/>
            <w:tcBorders>
              <w:top w:val="nil"/>
            </w:tcBorders>
          </w:tcPr>
          <w:p w:rsidR="001B6404" w:rsidRPr="001B6404" w:rsidRDefault="001B6404" w:rsidP="00532C52">
            <w:pPr>
              <w:jc w:val="center"/>
              <w:rPr>
                <w:b/>
                <w:sz w:val="18"/>
              </w:rPr>
            </w:pPr>
            <w:r w:rsidRPr="001B6404">
              <w:rPr>
                <w:b/>
                <w:sz w:val="18"/>
              </w:rPr>
              <w:t>2018</w:t>
            </w:r>
          </w:p>
        </w:tc>
        <w:tc>
          <w:tcPr>
            <w:tcW w:w="1350" w:type="dxa"/>
            <w:gridSpan w:val="3"/>
            <w:tcBorders>
              <w:top w:val="nil"/>
            </w:tcBorders>
          </w:tcPr>
          <w:p w:rsidR="001B6404" w:rsidRPr="001B6404" w:rsidRDefault="001B6404" w:rsidP="00532C52">
            <w:pPr>
              <w:jc w:val="center"/>
              <w:rPr>
                <w:b/>
                <w:sz w:val="18"/>
              </w:rPr>
            </w:pPr>
            <w:r w:rsidRPr="001B6404">
              <w:rPr>
                <w:b/>
                <w:sz w:val="18"/>
              </w:rPr>
              <w:t>810</w:t>
            </w:r>
          </w:p>
        </w:tc>
        <w:tc>
          <w:tcPr>
            <w:tcW w:w="1440" w:type="dxa"/>
            <w:gridSpan w:val="3"/>
            <w:tcBorders>
              <w:top w:val="nil"/>
            </w:tcBorders>
          </w:tcPr>
          <w:p w:rsidR="001B6404" w:rsidRPr="001B6404" w:rsidRDefault="001B6404" w:rsidP="00532C52">
            <w:pPr>
              <w:jc w:val="center"/>
              <w:rPr>
                <w:b/>
                <w:sz w:val="18"/>
              </w:rPr>
            </w:pPr>
            <w:r w:rsidRPr="001B6404">
              <w:rPr>
                <w:b/>
                <w:sz w:val="18"/>
              </w:rPr>
              <w:t>NA</w:t>
            </w:r>
          </w:p>
        </w:tc>
        <w:tc>
          <w:tcPr>
            <w:tcW w:w="900" w:type="dxa"/>
            <w:gridSpan w:val="3"/>
            <w:tcBorders>
              <w:top w:val="nil"/>
            </w:tcBorders>
          </w:tcPr>
          <w:p w:rsidR="001B6404" w:rsidRPr="001B6404" w:rsidRDefault="001B6404" w:rsidP="001B6404">
            <w:pPr>
              <w:rPr>
                <w:b/>
                <w:sz w:val="18"/>
              </w:rPr>
            </w:pPr>
            <w:r w:rsidRPr="001B6404">
              <w:rPr>
                <w:b/>
                <w:sz w:val="18"/>
              </w:rPr>
              <w:t>500</w:t>
            </w:r>
          </w:p>
        </w:tc>
        <w:tc>
          <w:tcPr>
            <w:tcW w:w="1080" w:type="dxa"/>
            <w:gridSpan w:val="3"/>
            <w:tcBorders>
              <w:top w:val="nil"/>
            </w:tcBorders>
          </w:tcPr>
          <w:p w:rsidR="001B6404" w:rsidRPr="001B6404" w:rsidRDefault="001B6404" w:rsidP="00532C52">
            <w:pPr>
              <w:jc w:val="center"/>
              <w:rPr>
                <w:b/>
                <w:sz w:val="18"/>
              </w:rPr>
            </w:pPr>
            <w:r w:rsidRPr="001B6404">
              <w:rPr>
                <w:b/>
                <w:sz w:val="18"/>
              </w:rPr>
              <w:t>400</w:t>
            </w:r>
          </w:p>
        </w:tc>
        <w:tc>
          <w:tcPr>
            <w:tcW w:w="2936" w:type="dxa"/>
            <w:gridSpan w:val="5"/>
            <w:tcBorders>
              <w:top w:val="nil"/>
              <w:right w:val="single" w:sz="6" w:space="0" w:color="auto"/>
            </w:tcBorders>
          </w:tcPr>
          <w:p w:rsidR="001B6404" w:rsidRPr="001B6404" w:rsidRDefault="001B6404" w:rsidP="004217C9">
            <w:pPr>
              <w:rPr>
                <w:b/>
                <w:sz w:val="18"/>
              </w:rPr>
            </w:pPr>
            <w:r w:rsidRPr="001B6404">
              <w:rPr>
                <w:b/>
                <w:sz w:val="18"/>
              </w:rPr>
              <w:t>Discharge from industrial chemical factories</w:t>
            </w:r>
          </w:p>
        </w:tc>
      </w:tr>
      <w:tr w:rsidR="00290303" w:rsidTr="00900355">
        <w:trPr>
          <w:gridBefore w:val="1"/>
          <w:wBefore w:w="34" w:type="dxa"/>
          <w:trHeight w:val="332"/>
          <w:jc w:val="center"/>
        </w:trPr>
        <w:tc>
          <w:tcPr>
            <w:tcW w:w="10800" w:type="dxa"/>
            <w:gridSpan w:val="22"/>
            <w:tcBorders>
              <w:top w:val="single" w:sz="4" w:space="0" w:color="auto"/>
              <w:left w:val="single" w:sz="6" w:space="0" w:color="auto"/>
              <w:right w:val="single" w:sz="6" w:space="0" w:color="auto"/>
            </w:tcBorders>
            <w:shd w:val="clear" w:color="auto" w:fill="D9D9D9" w:themeFill="background1" w:themeFillShade="D9"/>
          </w:tcPr>
          <w:p w:rsidR="00290303" w:rsidRDefault="00290303" w:rsidP="00900355">
            <w:pPr>
              <w:rPr>
                <w:sz w:val="18"/>
              </w:rPr>
            </w:pPr>
            <w:r>
              <w:rPr>
                <w:color w:val="4472C4" w:themeColor="accent1"/>
                <w:sz w:val="18"/>
              </w:rPr>
              <w:t>Disinfection Byproducts, Disinfectant residuals, and Disinfection Byproduct Precursors</w:t>
            </w:r>
          </w:p>
        </w:tc>
      </w:tr>
      <w:tr w:rsidR="00290303" w:rsidTr="000446F4">
        <w:trPr>
          <w:gridBefore w:val="1"/>
          <w:wBefore w:w="34" w:type="dxa"/>
          <w:trHeight w:val="600"/>
          <w:jc w:val="center"/>
        </w:trPr>
        <w:tc>
          <w:tcPr>
            <w:tcW w:w="2104" w:type="dxa"/>
            <w:tcBorders>
              <w:top w:val="nil"/>
              <w:left w:val="single" w:sz="6" w:space="0" w:color="auto"/>
            </w:tcBorders>
          </w:tcPr>
          <w:p w:rsidR="00290303" w:rsidRPr="00290303" w:rsidRDefault="00290303" w:rsidP="004217C9">
            <w:pPr>
              <w:ind w:left="180"/>
              <w:rPr>
                <w:sz w:val="18"/>
              </w:rPr>
            </w:pPr>
            <w:proofErr w:type="spellStart"/>
            <w:r w:rsidRPr="00290303">
              <w:rPr>
                <w:sz w:val="18"/>
              </w:rPr>
              <w:t>Haloacetic</w:t>
            </w:r>
            <w:proofErr w:type="spellEnd"/>
            <w:r w:rsidRPr="00290303">
              <w:rPr>
                <w:sz w:val="18"/>
              </w:rPr>
              <w:t xml:space="preserve"> Acids </w:t>
            </w:r>
            <w:proofErr w:type="gramStart"/>
            <w:r w:rsidRPr="00290303">
              <w:rPr>
                <w:sz w:val="18"/>
              </w:rPr>
              <w:t>( Haa</w:t>
            </w:r>
            <w:proofErr w:type="gramEnd"/>
            <w:r w:rsidRPr="00290303">
              <w:rPr>
                <w:sz w:val="18"/>
              </w:rPr>
              <w:t>5( (ug/L)</w:t>
            </w:r>
          </w:p>
        </w:tc>
        <w:tc>
          <w:tcPr>
            <w:tcW w:w="990" w:type="dxa"/>
            <w:gridSpan w:val="4"/>
            <w:tcBorders>
              <w:top w:val="nil"/>
            </w:tcBorders>
          </w:tcPr>
          <w:p w:rsidR="00290303" w:rsidRPr="00290303" w:rsidRDefault="00290303" w:rsidP="00532C52">
            <w:pPr>
              <w:jc w:val="center"/>
              <w:rPr>
                <w:sz w:val="18"/>
              </w:rPr>
            </w:pPr>
            <w:r w:rsidRPr="00290303">
              <w:rPr>
                <w:sz w:val="18"/>
              </w:rPr>
              <w:t>2018</w:t>
            </w:r>
          </w:p>
        </w:tc>
        <w:tc>
          <w:tcPr>
            <w:tcW w:w="1350" w:type="dxa"/>
            <w:gridSpan w:val="3"/>
            <w:tcBorders>
              <w:top w:val="nil"/>
            </w:tcBorders>
          </w:tcPr>
          <w:p w:rsidR="00290303" w:rsidRPr="00290303" w:rsidRDefault="00290303" w:rsidP="00532C52">
            <w:pPr>
              <w:jc w:val="center"/>
              <w:rPr>
                <w:sz w:val="18"/>
              </w:rPr>
            </w:pPr>
            <w:r w:rsidRPr="00290303">
              <w:rPr>
                <w:sz w:val="18"/>
              </w:rPr>
              <w:t>8</w:t>
            </w:r>
          </w:p>
        </w:tc>
        <w:tc>
          <w:tcPr>
            <w:tcW w:w="1440" w:type="dxa"/>
            <w:gridSpan w:val="3"/>
            <w:tcBorders>
              <w:top w:val="nil"/>
            </w:tcBorders>
          </w:tcPr>
          <w:p w:rsidR="00290303" w:rsidRPr="00290303" w:rsidRDefault="00290303" w:rsidP="00532C52">
            <w:pPr>
              <w:jc w:val="center"/>
              <w:rPr>
                <w:sz w:val="18"/>
              </w:rPr>
            </w:pPr>
            <w:r w:rsidRPr="00290303">
              <w:rPr>
                <w:sz w:val="18"/>
              </w:rPr>
              <w:t>ND-16</w:t>
            </w:r>
          </w:p>
        </w:tc>
        <w:tc>
          <w:tcPr>
            <w:tcW w:w="900" w:type="dxa"/>
            <w:gridSpan w:val="3"/>
            <w:tcBorders>
              <w:top w:val="nil"/>
            </w:tcBorders>
          </w:tcPr>
          <w:p w:rsidR="00290303" w:rsidRPr="00290303" w:rsidRDefault="00290303" w:rsidP="001B6404">
            <w:pPr>
              <w:rPr>
                <w:sz w:val="18"/>
              </w:rPr>
            </w:pPr>
            <w:r>
              <w:rPr>
                <w:sz w:val="18"/>
              </w:rPr>
              <w:t>60</w:t>
            </w:r>
          </w:p>
        </w:tc>
        <w:tc>
          <w:tcPr>
            <w:tcW w:w="1080" w:type="dxa"/>
            <w:gridSpan w:val="3"/>
            <w:tcBorders>
              <w:top w:val="nil"/>
            </w:tcBorders>
          </w:tcPr>
          <w:p w:rsidR="00290303" w:rsidRPr="00290303" w:rsidRDefault="00290303" w:rsidP="00532C52">
            <w:pPr>
              <w:jc w:val="center"/>
              <w:rPr>
                <w:sz w:val="18"/>
              </w:rPr>
            </w:pPr>
            <w:r>
              <w:rPr>
                <w:sz w:val="18"/>
              </w:rPr>
              <w:t>N/A</w:t>
            </w:r>
          </w:p>
        </w:tc>
        <w:tc>
          <w:tcPr>
            <w:tcW w:w="2936" w:type="dxa"/>
            <w:gridSpan w:val="5"/>
            <w:tcBorders>
              <w:top w:val="nil"/>
              <w:right w:val="single" w:sz="6" w:space="0" w:color="auto"/>
            </w:tcBorders>
          </w:tcPr>
          <w:p w:rsidR="00290303" w:rsidRPr="00290303" w:rsidRDefault="00290303" w:rsidP="004217C9">
            <w:pPr>
              <w:rPr>
                <w:sz w:val="18"/>
              </w:rPr>
            </w:pPr>
            <w:r>
              <w:rPr>
                <w:sz w:val="18"/>
              </w:rPr>
              <w:t>Byproduct of drinking water disinfection</w:t>
            </w:r>
          </w:p>
        </w:tc>
      </w:tr>
      <w:tr w:rsidR="00290303" w:rsidTr="000446F4">
        <w:trPr>
          <w:gridBefore w:val="1"/>
          <w:wBefore w:w="34" w:type="dxa"/>
          <w:trHeight w:val="600"/>
          <w:jc w:val="center"/>
        </w:trPr>
        <w:tc>
          <w:tcPr>
            <w:tcW w:w="2104" w:type="dxa"/>
            <w:tcBorders>
              <w:top w:val="nil"/>
              <w:left w:val="single" w:sz="6" w:space="0" w:color="auto"/>
            </w:tcBorders>
          </w:tcPr>
          <w:p w:rsidR="00290303" w:rsidRPr="00290303" w:rsidRDefault="00290303" w:rsidP="004217C9">
            <w:pPr>
              <w:ind w:left="180"/>
              <w:rPr>
                <w:sz w:val="18"/>
              </w:rPr>
            </w:pPr>
            <w:r>
              <w:rPr>
                <w:sz w:val="18"/>
              </w:rPr>
              <w:t>Total Trihalomethanes (ug/L)</w:t>
            </w:r>
          </w:p>
        </w:tc>
        <w:tc>
          <w:tcPr>
            <w:tcW w:w="990" w:type="dxa"/>
            <w:gridSpan w:val="4"/>
            <w:tcBorders>
              <w:top w:val="nil"/>
            </w:tcBorders>
          </w:tcPr>
          <w:p w:rsidR="00290303" w:rsidRPr="00290303" w:rsidRDefault="00290303" w:rsidP="00532C52">
            <w:pPr>
              <w:jc w:val="center"/>
              <w:rPr>
                <w:sz w:val="18"/>
              </w:rPr>
            </w:pPr>
            <w:r>
              <w:rPr>
                <w:sz w:val="18"/>
              </w:rPr>
              <w:t>2018</w:t>
            </w:r>
          </w:p>
        </w:tc>
        <w:tc>
          <w:tcPr>
            <w:tcW w:w="1350" w:type="dxa"/>
            <w:gridSpan w:val="3"/>
            <w:tcBorders>
              <w:top w:val="nil"/>
            </w:tcBorders>
          </w:tcPr>
          <w:p w:rsidR="00290303" w:rsidRPr="00290303" w:rsidRDefault="00950FB3" w:rsidP="00532C52">
            <w:pPr>
              <w:jc w:val="center"/>
              <w:rPr>
                <w:sz w:val="18"/>
              </w:rPr>
            </w:pPr>
            <w:r>
              <w:rPr>
                <w:sz w:val="18"/>
              </w:rPr>
              <w:t>26.15</w:t>
            </w:r>
          </w:p>
        </w:tc>
        <w:tc>
          <w:tcPr>
            <w:tcW w:w="1440" w:type="dxa"/>
            <w:gridSpan w:val="3"/>
            <w:tcBorders>
              <w:top w:val="nil"/>
            </w:tcBorders>
          </w:tcPr>
          <w:p w:rsidR="00290303" w:rsidRPr="00290303" w:rsidRDefault="00950FB3" w:rsidP="00532C52">
            <w:pPr>
              <w:jc w:val="center"/>
              <w:rPr>
                <w:sz w:val="18"/>
              </w:rPr>
            </w:pPr>
            <w:r>
              <w:rPr>
                <w:sz w:val="18"/>
              </w:rPr>
              <w:t>2.3-50</w:t>
            </w:r>
          </w:p>
        </w:tc>
        <w:tc>
          <w:tcPr>
            <w:tcW w:w="900" w:type="dxa"/>
            <w:gridSpan w:val="3"/>
            <w:tcBorders>
              <w:top w:val="nil"/>
            </w:tcBorders>
          </w:tcPr>
          <w:p w:rsidR="00290303" w:rsidRPr="00290303" w:rsidRDefault="00950FB3" w:rsidP="001B6404">
            <w:pPr>
              <w:rPr>
                <w:sz w:val="18"/>
              </w:rPr>
            </w:pPr>
            <w:r>
              <w:rPr>
                <w:sz w:val="18"/>
              </w:rPr>
              <w:t>80</w:t>
            </w:r>
          </w:p>
        </w:tc>
        <w:tc>
          <w:tcPr>
            <w:tcW w:w="1080" w:type="dxa"/>
            <w:gridSpan w:val="3"/>
            <w:tcBorders>
              <w:top w:val="nil"/>
            </w:tcBorders>
          </w:tcPr>
          <w:p w:rsidR="00290303" w:rsidRPr="00290303" w:rsidRDefault="00950FB3" w:rsidP="00532C52">
            <w:pPr>
              <w:jc w:val="center"/>
              <w:rPr>
                <w:sz w:val="18"/>
              </w:rPr>
            </w:pPr>
            <w:r>
              <w:rPr>
                <w:sz w:val="18"/>
              </w:rPr>
              <w:t>N/A</w:t>
            </w:r>
          </w:p>
        </w:tc>
        <w:tc>
          <w:tcPr>
            <w:tcW w:w="2936" w:type="dxa"/>
            <w:gridSpan w:val="5"/>
            <w:tcBorders>
              <w:top w:val="nil"/>
              <w:right w:val="single" w:sz="6" w:space="0" w:color="auto"/>
            </w:tcBorders>
          </w:tcPr>
          <w:p w:rsidR="00290303" w:rsidRPr="00290303" w:rsidRDefault="00950FB3" w:rsidP="004217C9">
            <w:pPr>
              <w:rPr>
                <w:sz w:val="18"/>
              </w:rPr>
            </w:pPr>
            <w:r>
              <w:rPr>
                <w:sz w:val="18"/>
              </w:rPr>
              <w:t>Byproduct of drinking water disinfection</w:t>
            </w:r>
          </w:p>
        </w:tc>
      </w:tr>
      <w:tr w:rsidR="00290303" w:rsidTr="000446F4">
        <w:trPr>
          <w:gridBefore w:val="1"/>
          <w:wBefore w:w="34" w:type="dxa"/>
          <w:trHeight w:val="600"/>
          <w:jc w:val="center"/>
        </w:trPr>
        <w:tc>
          <w:tcPr>
            <w:tcW w:w="2104" w:type="dxa"/>
            <w:tcBorders>
              <w:top w:val="nil"/>
              <w:left w:val="single" w:sz="6" w:space="0" w:color="auto"/>
            </w:tcBorders>
          </w:tcPr>
          <w:p w:rsidR="00290303" w:rsidRPr="00290303" w:rsidRDefault="00290303" w:rsidP="004217C9">
            <w:pPr>
              <w:ind w:left="180"/>
              <w:rPr>
                <w:sz w:val="18"/>
              </w:rPr>
            </w:pPr>
          </w:p>
        </w:tc>
        <w:tc>
          <w:tcPr>
            <w:tcW w:w="990" w:type="dxa"/>
            <w:gridSpan w:val="4"/>
            <w:tcBorders>
              <w:top w:val="nil"/>
            </w:tcBorders>
          </w:tcPr>
          <w:p w:rsidR="00290303" w:rsidRPr="00290303" w:rsidRDefault="00290303" w:rsidP="00532C52">
            <w:pPr>
              <w:jc w:val="center"/>
              <w:rPr>
                <w:sz w:val="18"/>
              </w:rPr>
            </w:pPr>
          </w:p>
        </w:tc>
        <w:tc>
          <w:tcPr>
            <w:tcW w:w="1350" w:type="dxa"/>
            <w:gridSpan w:val="3"/>
            <w:tcBorders>
              <w:top w:val="nil"/>
            </w:tcBorders>
          </w:tcPr>
          <w:p w:rsidR="00290303" w:rsidRPr="00290303" w:rsidRDefault="00290303" w:rsidP="00532C52">
            <w:pPr>
              <w:jc w:val="center"/>
              <w:rPr>
                <w:sz w:val="18"/>
              </w:rPr>
            </w:pPr>
          </w:p>
        </w:tc>
        <w:tc>
          <w:tcPr>
            <w:tcW w:w="1440" w:type="dxa"/>
            <w:gridSpan w:val="3"/>
            <w:tcBorders>
              <w:top w:val="nil"/>
            </w:tcBorders>
          </w:tcPr>
          <w:p w:rsidR="00290303" w:rsidRPr="00290303" w:rsidRDefault="00290303" w:rsidP="00532C52">
            <w:pPr>
              <w:jc w:val="center"/>
              <w:rPr>
                <w:sz w:val="18"/>
              </w:rPr>
            </w:pPr>
          </w:p>
        </w:tc>
        <w:tc>
          <w:tcPr>
            <w:tcW w:w="900" w:type="dxa"/>
            <w:gridSpan w:val="3"/>
            <w:tcBorders>
              <w:top w:val="nil"/>
            </w:tcBorders>
          </w:tcPr>
          <w:p w:rsidR="00290303" w:rsidRPr="00290303" w:rsidRDefault="00290303" w:rsidP="001B6404">
            <w:pPr>
              <w:rPr>
                <w:sz w:val="18"/>
              </w:rPr>
            </w:pPr>
          </w:p>
        </w:tc>
        <w:tc>
          <w:tcPr>
            <w:tcW w:w="1080" w:type="dxa"/>
            <w:gridSpan w:val="3"/>
            <w:tcBorders>
              <w:top w:val="nil"/>
            </w:tcBorders>
          </w:tcPr>
          <w:p w:rsidR="00290303" w:rsidRPr="00290303" w:rsidRDefault="00290303" w:rsidP="00532C52">
            <w:pPr>
              <w:jc w:val="center"/>
              <w:rPr>
                <w:sz w:val="18"/>
              </w:rPr>
            </w:pPr>
          </w:p>
        </w:tc>
        <w:tc>
          <w:tcPr>
            <w:tcW w:w="2936" w:type="dxa"/>
            <w:gridSpan w:val="5"/>
            <w:tcBorders>
              <w:top w:val="nil"/>
              <w:right w:val="single" w:sz="6" w:space="0" w:color="auto"/>
            </w:tcBorders>
          </w:tcPr>
          <w:p w:rsidR="00290303" w:rsidRPr="00290303" w:rsidRDefault="00290303" w:rsidP="004217C9">
            <w:pPr>
              <w:rPr>
                <w:sz w:val="18"/>
              </w:rPr>
            </w:pPr>
          </w:p>
        </w:tc>
      </w:tr>
      <w:tr w:rsidR="00BC6327" w:rsidRPr="001F3468" w:rsidTr="000446F4">
        <w:trPr>
          <w:gridBefore w:val="1"/>
          <w:gridAfter w:val="1"/>
          <w:wBefore w:w="34" w:type="dxa"/>
          <w:wAfter w:w="12" w:type="dxa"/>
          <w:jc w:val="center"/>
        </w:trPr>
        <w:tc>
          <w:tcPr>
            <w:tcW w:w="10788" w:type="dxa"/>
            <w:gridSpan w:val="21"/>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0446F4">
        <w:trPr>
          <w:gridBefore w:val="1"/>
          <w:gridAfter w:val="1"/>
          <w:wBefore w:w="34" w:type="dxa"/>
          <w:wAfter w:w="12" w:type="dxa"/>
          <w:jc w:val="center"/>
        </w:trPr>
        <w:tc>
          <w:tcPr>
            <w:tcW w:w="2220" w:type="dxa"/>
            <w:gridSpan w:val="4"/>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gridSpan w:val="2"/>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32C52" w:rsidTr="000446F4">
        <w:trPr>
          <w:gridAfter w:val="2"/>
          <w:wAfter w:w="80" w:type="dxa"/>
          <w:trHeight w:val="600"/>
          <w:jc w:val="center"/>
        </w:trPr>
        <w:tc>
          <w:tcPr>
            <w:tcW w:w="2186" w:type="dxa"/>
            <w:gridSpan w:val="3"/>
            <w:tcBorders>
              <w:left w:val="single" w:sz="6" w:space="0" w:color="auto"/>
            </w:tcBorders>
          </w:tcPr>
          <w:p w:rsidR="00532C52" w:rsidRDefault="00532C52" w:rsidP="00FA27A5">
            <w:pPr>
              <w:ind w:left="187"/>
              <w:rPr>
                <w:sz w:val="18"/>
              </w:rPr>
            </w:pPr>
            <w:r>
              <w:rPr>
                <w:sz w:val="18"/>
              </w:rPr>
              <w:t>Total Dissolved Solids (TDS) (ppm)</w:t>
            </w:r>
          </w:p>
        </w:tc>
        <w:tc>
          <w:tcPr>
            <w:tcW w:w="990" w:type="dxa"/>
            <w:gridSpan w:val="4"/>
          </w:tcPr>
          <w:p w:rsidR="00532C52" w:rsidRDefault="000446F4" w:rsidP="00FA27A5">
            <w:pPr>
              <w:jc w:val="center"/>
              <w:rPr>
                <w:sz w:val="18"/>
              </w:rPr>
            </w:pPr>
            <w:r>
              <w:rPr>
                <w:sz w:val="18"/>
              </w:rPr>
              <w:t>2017</w:t>
            </w:r>
          </w:p>
        </w:tc>
        <w:tc>
          <w:tcPr>
            <w:tcW w:w="1350" w:type="dxa"/>
            <w:gridSpan w:val="3"/>
          </w:tcPr>
          <w:p w:rsidR="00532C52" w:rsidRDefault="000446F4" w:rsidP="00FA27A5">
            <w:pPr>
              <w:jc w:val="center"/>
              <w:rPr>
                <w:sz w:val="18"/>
              </w:rPr>
            </w:pPr>
            <w:r>
              <w:rPr>
                <w:sz w:val="18"/>
              </w:rPr>
              <w:t>965</w:t>
            </w:r>
          </w:p>
        </w:tc>
        <w:tc>
          <w:tcPr>
            <w:tcW w:w="1440" w:type="dxa"/>
            <w:gridSpan w:val="3"/>
          </w:tcPr>
          <w:p w:rsidR="00532C52" w:rsidRDefault="000446F4" w:rsidP="00FA27A5">
            <w:pPr>
              <w:jc w:val="center"/>
              <w:rPr>
                <w:sz w:val="18"/>
              </w:rPr>
            </w:pPr>
            <w:r>
              <w:rPr>
                <w:sz w:val="18"/>
              </w:rPr>
              <w:t>930-1000</w:t>
            </w:r>
          </w:p>
          <w:p w:rsidR="00532C52" w:rsidRDefault="00532C52" w:rsidP="00FA27A5">
            <w:pPr>
              <w:jc w:val="center"/>
              <w:rPr>
                <w:sz w:val="18"/>
              </w:rPr>
            </w:pPr>
          </w:p>
        </w:tc>
        <w:tc>
          <w:tcPr>
            <w:tcW w:w="900" w:type="dxa"/>
            <w:gridSpan w:val="3"/>
          </w:tcPr>
          <w:p w:rsidR="00532C52" w:rsidRDefault="00532C52" w:rsidP="00FA27A5">
            <w:pPr>
              <w:jc w:val="center"/>
              <w:rPr>
                <w:sz w:val="18"/>
              </w:rPr>
            </w:pPr>
            <w:r>
              <w:rPr>
                <w:sz w:val="18"/>
              </w:rPr>
              <w:t>1000</w:t>
            </w:r>
          </w:p>
        </w:tc>
        <w:tc>
          <w:tcPr>
            <w:tcW w:w="1080" w:type="dxa"/>
            <w:gridSpan w:val="3"/>
          </w:tcPr>
          <w:p w:rsidR="00532C52" w:rsidRDefault="00532C52" w:rsidP="00FA27A5">
            <w:pPr>
              <w:jc w:val="center"/>
              <w:rPr>
                <w:sz w:val="18"/>
              </w:rPr>
            </w:pPr>
            <w:r>
              <w:rPr>
                <w:sz w:val="18"/>
              </w:rPr>
              <w:t>N/A</w:t>
            </w:r>
          </w:p>
        </w:tc>
        <w:tc>
          <w:tcPr>
            <w:tcW w:w="2808" w:type="dxa"/>
            <w:gridSpan w:val="2"/>
            <w:tcBorders>
              <w:right w:val="single" w:sz="6" w:space="0" w:color="auto"/>
            </w:tcBorders>
          </w:tcPr>
          <w:p w:rsidR="00532C52" w:rsidRDefault="00532C52" w:rsidP="00FA27A5">
            <w:pPr>
              <w:rPr>
                <w:sz w:val="18"/>
              </w:rPr>
            </w:pPr>
            <w:r>
              <w:rPr>
                <w:sz w:val="18"/>
              </w:rPr>
              <w:t xml:space="preserve">Runoff/leaching from natural deposits. </w:t>
            </w:r>
          </w:p>
        </w:tc>
      </w:tr>
      <w:tr w:rsidR="00532C52" w:rsidRPr="001F3468" w:rsidTr="000446F4">
        <w:trPr>
          <w:gridAfter w:val="2"/>
          <w:wAfter w:w="80" w:type="dxa"/>
          <w:trHeight w:val="600"/>
          <w:jc w:val="center"/>
        </w:trPr>
        <w:tc>
          <w:tcPr>
            <w:tcW w:w="2186" w:type="dxa"/>
            <w:gridSpan w:val="3"/>
            <w:tcBorders>
              <w:left w:val="single" w:sz="6" w:space="0" w:color="auto"/>
            </w:tcBorders>
          </w:tcPr>
          <w:p w:rsidR="00532C52" w:rsidRPr="00577DDB" w:rsidRDefault="00532C52" w:rsidP="00FA27A5">
            <w:pPr>
              <w:ind w:left="187"/>
              <w:rPr>
                <w:b/>
                <w:sz w:val="18"/>
              </w:rPr>
            </w:pPr>
            <w:r w:rsidRPr="00577DDB">
              <w:rPr>
                <w:b/>
                <w:sz w:val="18"/>
              </w:rPr>
              <w:t>Manganese (ppb)*</w:t>
            </w:r>
          </w:p>
        </w:tc>
        <w:tc>
          <w:tcPr>
            <w:tcW w:w="990" w:type="dxa"/>
            <w:gridSpan w:val="4"/>
          </w:tcPr>
          <w:p w:rsidR="00532C52" w:rsidRPr="00577DDB" w:rsidRDefault="00532C52" w:rsidP="00FA27A5">
            <w:pPr>
              <w:jc w:val="center"/>
              <w:rPr>
                <w:b/>
                <w:sz w:val="18"/>
              </w:rPr>
            </w:pPr>
            <w:r w:rsidRPr="00577DDB">
              <w:rPr>
                <w:b/>
                <w:sz w:val="18"/>
              </w:rPr>
              <w:t>201</w:t>
            </w:r>
            <w:r w:rsidR="001B6404">
              <w:rPr>
                <w:b/>
                <w:sz w:val="18"/>
              </w:rPr>
              <w:t>8</w:t>
            </w:r>
          </w:p>
        </w:tc>
        <w:tc>
          <w:tcPr>
            <w:tcW w:w="1350" w:type="dxa"/>
            <w:gridSpan w:val="3"/>
          </w:tcPr>
          <w:p w:rsidR="00532C52" w:rsidRPr="00577DDB" w:rsidRDefault="001B6404" w:rsidP="00FA27A5">
            <w:pPr>
              <w:jc w:val="center"/>
              <w:rPr>
                <w:b/>
                <w:sz w:val="18"/>
              </w:rPr>
            </w:pPr>
            <w:r>
              <w:rPr>
                <w:b/>
                <w:sz w:val="18"/>
              </w:rPr>
              <w:t>62.00</w:t>
            </w:r>
          </w:p>
        </w:tc>
        <w:tc>
          <w:tcPr>
            <w:tcW w:w="1440" w:type="dxa"/>
            <w:gridSpan w:val="3"/>
          </w:tcPr>
          <w:p w:rsidR="00532C52" w:rsidRPr="00577DDB" w:rsidRDefault="00532C52" w:rsidP="00FA27A5">
            <w:pPr>
              <w:jc w:val="center"/>
              <w:rPr>
                <w:b/>
                <w:sz w:val="18"/>
              </w:rPr>
            </w:pPr>
            <w:r w:rsidRPr="00577DDB">
              <w:rPr>
                <w:b/>
                <w:sz w:val="18"/>
              </w:rPr>
              <w:t>ND – 1</w:t>
            </w:r>
            <w:r w:rsidR="001B6404">
              <w:rPr>
                <w:b/>
                <w:sz w:val="18"/>
              </w:rPr>
              <w:t>20</w:t>
            </w:r>
          </w:p>
        </w:tc>
        <w:tc>
          <w:tcPr>
            <w:tcW w:w="900" w:type="dxa"/>
            <w:gridSpan w:val="3"/>
          </w:tcPr>
          <w:p w:rsidR="00532C52" w:rsidRPr="00577DDB" w:rsidRDefault="00532C52" w:rsidP="00FA27A5">
            <w:pPr>
              <w:jc w:val="center"/>
              <w:rPr>
                <w:b/>
                <w:sz w:val="18"/>
              </w:rPr>
            </w:pPr>
            <w:r w:rsidRPr="00577DDB">
              <w:rPr>
                <w:b/>
                <w:sz w:val="18"/>
              </w:rPr>
              <w:t>50</w:t>
            </w:r>
          </w:p>
        </w:tc>
        <w:tc>
          <w:tcPr>
            <w:tcW w:w="1080" w:type="dxa"/>
            <w:gridSpan w:val="3"/>
          </w:tcPr>
          <w:p w:rsidR="00532C52" w:rsidRPr="00577DDB" w:rsidRDefault="00532C52" w:rsidP="00FA27A5">
            <w:pPr>
              <w:jc w:val="center"/>
              <w:rPr>
                <w:b/>
                <w:sz w:val="18"/>
              </w:rPr>
            </w:pPr>
            <w:r w:rsidRPr="00577DDB">
              <w:rPr>
                <w:b/>
                <w:sz w:val="18"/>
              </w:rPr>
              <w:t>N/A</w:t>
            </w:r>
          </w:p>
        </w:tc>
        <w:tc>
          <w:tcPr>
            <w:tcW w:w="2808" w:type="dxa"/>
            <w:gridSpan w:val="2"/>
            <w:tcBorders>
              <w:right w:val="single" w:sz="6" w:space="0" w:color="auto"/>
            </w:tcBorders>
          </w:tcPr>
          <w:p w:rsidR="00532C52" w:rsidRPr="00577DDB" w:rsidRDefault="00532C52" w:rsidP="00FA27A5">
            <w:pPr>
              <w:rPr>
                <w:b/>
                <w:sz w:val="18"/>
              </w:rPr>
            </w:pPr>
            <w:r w:rsidRPr="00577DDB">
              <w:rPr>
                <w:b/>
                <w:sz w:val="18"/>
              </w:rPr>
              <w:t xml:space="preserve">Leaching from natural deposits. </w:t>
            </w:r>
          </w:p>
        </w:tc>
      </w:tr>
      <w:tr w:rsidR="00532C52" w:rsidRPr="001F3468" w:rsidTr="000446F4">
        <w:trPr>
          <w:gridAfter w:val="2"/>
          <w:wAfter w:w="80" w:type="dxa"/>
          <w:trHeight w:val="600"/>
          <w:jc w:val="center"/>
        </w:trPr>
        <w:tc>
          <w:tcPr>
            <w:tcW w:w="2186" w:type="dxa"/>
            <w:gridSpan w:val="3"/>
            <w:tcBorders>
              <w:left w:val="single" w:sz="6" w:space="0" w:color="auto"/>
            </w:tcBorders>
          </w:tcPr>
          <w:p w:rsidR="00532C52" w:rsidRPr="001F3468" w:rsidRDefault="00532C52" w:rsidP="00FA27A5">
            <w:pPr>
              <w:ind w:left="187"/>
              <w:rPr>
                <w:sz w:val="18"/>
              </w:rPr>
            </w:pPr>
            <w:r>
              <w:rPr>
                <w:sz w:val="18"/>
              </w:rPr>
              <w:lastRenderedPageBreak/>
              <w:t xml:space="preserve">Odor – Threshold (Units) </w:t>
            </w:r>
          </w:p>
        </w:tc>
        <w:tc>
          <w:tcPr>
            <w:tcW w:w="990" w:type="dxa"/>
            <w:gridSpan w:val="4"/>
          </w:tcPr>
          <w:p w:rsidR="00532C52" w:rsidRPr="001F3468" w:rsidRDefault="00532C52" w:rsidP="00FA27A5">
            <w:pPr>
              <w:jc w:val="center"/>
              <w:rPr>
                <w:sz w:val="18"/>
              </w:rPr>
            </w:pPr>
            <w:r>
              <w:rPr>
                <w:sz w:val="18"/>
              </w:rPr>
              <w:t>201</w:t>
            </w:r>
            <w:r w:rsidR="000446F4">
              <w:rPr>
                <w:sz w:val="18"/>
              </w:rPr>
              <w:t>7</w:t>
            </w:r>
          </w:p>
        </w:tc>
        <w:tc>
          <w:tcPr>
            <w:tcW w:w="1350" w:type="dxa"/>
            <w:gridSpan w:val="3"/>
          </w:tcPr>
          <w:p w:rsidR="00532C52" w:rsidRPr="001F3468" w:rsidRDefault="000446F4" w:rsidP="00FA27A5">
            <w:pPr>
              <w:jc w:val="center"/>
              <w:rPr>
                <w:sz w:val="18"/>
              </w:rPr>
            </w:pPr>
            <w:r>
              <w:rPr>
                <w:sz w:val="18"/>
              </w:rPr>
              <w:t>0.3</w:t>
            </w:r>
          </w:p>
        </w:tc>
        <w:tc>
          <w:tcPr>
            <w:tcW w:w="1440" w:type="dxa"/>
            <w:gridSpan w:val="3"/>
          </w:tcPr>
          <w:p w:rsidR="00532C52" w:rsidRPr="001F3468" w:rsidRDefault="00532C52" w:rsidP="00FA27A5">
            <w:pPr>
              <w:jc w:val="center"/>
              <w:rPr>
                <w:sz w:val="18"/>
              </w:rPr>
            </w:pPr>
            <w:r>
              <w:rPr>
                <w:sz w:val="18"/>
              </w:rPr>
              <w:t xml:space="preserve">ND – </w:t>
            </w:r>
            <w:r w:rsidR="000446F4">
              <w:rPr>
                <w:sz w:val="18"/>
              </w:rPr>
              <w:t>1.2</w:t>
            </w:r>
          </w:p>
        </w:tc>
        <w:tc>
          <w:tcPr>
            <w:tcW w:w="900" w:type="dxa"/>
            <w:gridSpan w:val="3"/>
          </w:tcPr>
          <w:p w:rsidR="00532C52" w:rsidRPr="001F3468" w:rsidRDefault="00532C52" w:rsidP="00FA27A5">
            <w:pPr>
              <w:jc w:val="center"/>
              <w:rPr>
                <w:sz w:val="18"/>
              </w:rPr>
            </w:pPr>
            <w:r>
              <w:rPr>
                <w:sz w:val="18"/>
              </w:rPr>
              <w:t>3</w:t>
            </w:r>
          </w:p>
        </w:tc>
        <w:tc>
          <w:tcPr>
            <w:tcW w:w="1080" w:type="dxa"/>
            <w:gridSpan w:val="3"/>
          </w:tcPr>
          <w:p w:rsidR="00532C52" w:rsidRPr="001F3468" w:rsidRDefault="00532C52" w:rsidP="00FA27A5">
            <w:pPr>
              <w:jc w:val="center"/>
              <w:rPr>
                <w:sz w:val="18"/>
              </w:rPr>
            </w:pPr>
            <w:r>
              <w:rPr>
                <w:sz w:val="18"/>
              </w:rPr>
              <w:t>N/A</w:t>
            </w:r>
          </w:p>
        </w:tc>
        <w:tc>
          <w:tcPr>
            <w:tcW w:w="2808" w:type="dxa"/>
            <w:gridSpan w:val="2"/>
            <w:tcBorders>
              <w:right w:val="single" w:sz="6" w:space="0" w:color="auto"/>
            </w:tcBorders>
          </w:tcPr>
          <w:p w:rsidR="00532C52" w:rsidRPr="001F3468" w:rsidRDefault="00532C52" w:rsidP="00FA27A5">
            <w:pPr>
              <w:rPr>
                <w:sz w:val="18"/>
              </w:rPr>
            </w:pPr>
            <w:r>
              <w:rPr>
                <w:sz w:val="18"/>
              </w:rPr>
              <w:t>Naturally-occurring organic materials.</w:t>
            </w:r>
          </w:p>
        </w:tc>
      </w:tr>
      <w:tr w:rsidR="00532C52" w:rsidRPr="001F3468" w:rsidTr="000446F4">
        <w:trPr>
          <w:gridAfter w:val="2"/>
          <w:wAfter w:w="80" w:type="dxa"/>
          <w:trHeight w:val="600"/>
          <w:jc w:val="center"/>
        </w:trPr>
        <w:tc>
          <w:tcPr>
            <w:tcW w:w="2186" w:type="dxa"/>
            <w:gridSpan w:val="3"/>
            <w:tcBorders>
              <w:left w:val="single" w:sz="6" w:space="0" w:color="auto"/>
            </w:tcBorders>
          </w:tcPr>
          <w:p w:rsidR="00532C52" w:rsidRPr="001F3468" w:rsidRDefault="00532C52" w:rsidP="00FA27A5">
            <w:pPr>
              <w:ind w:left="187"/>
              <w:rPr>
                <w:sz w:val="18"/>
              </w:rPr>
            </w:pPr>
            <w:r>
              <w:rPr>
                <w:sz w:val="18"/>
              </w:rPr>
              <w:t>Turbidity (NTU)</w:t>
            </w:r>
          </w:p>
        </w:tc>
        <w:tc>
          <w:tcPr>
            <w:tcW w:w="990" w:type="dxa"/>
            <w:gridSpan w:val="4"/>
          </w:tcPr>
          <w:p w:rsidR="00532C52" w:rsidRPr="001F3468" w:rsidRDefault="00532C52" w:rsidP="00FA27A5">
            <w:pPr>
              <w:jc w:val="center"/>
              <w:rPr>
                <w:sz w:val="18"/>
              </w:rPr>
            </w:pPr>
            <w:r>
              <w:rPr>
                <w:sz w:val="18"/>
              </w:rPr>
              <w:t>201</w:t>
            </w:r>
            <w:r w:rsidR="000446F4">
              <w:rPr>
                <w:sz w:val="18"/>
              </w:rPr>
              <w:t>7</w:t>
            </w:r>
          </w:p>
        </w:tc>
        <w:tc>
          <w:tcPr>
            <w:tcW w:w="1350" w:type="dxa"/>
            <w:gridSpan w:val="3"/>
          </w:tcPr>
          <w:p w:rsidR="00532C52" w:rsidRPr="001F3468" w:rsidRDefault="000446F4" w:rsidP="00FA27A5">
            <w:pPr>
              <w:jc w:val="center"/>
              <w:rPr>
                <w:sz w:val="18"/>
              </w:rPr>
            </w:pPr>
            <w:r>
              <w:rPr>
                <w:sz w:val="18"/>
              </w:rPr>
              <w:t>0</w:t>
            </w:r>
            <w:r w:rsidR="00532C52">
              <w:rPr>
                <w:sz w:val="18"/>
              </w:rPr>
              <w:t>.2</w:t>
            </w:r>
            <w:r>
              <w:rPr>
                <w:sz w:val="18"/>
              </w:rPr>
              <w:t>8</w:t>
            </w:r>
          </w:p>
        </w:tc>
        <w:tc>
          <w:tcPr>
            <w:tcW w:w="1440" w:type="dxa"/>
            <w:gridSpan w:val="3"/>
          </w:tcPr>
          <w:p w:rsidR="00532C52" w:rsidRPr="001F3468" w:rsidRDefault="000446F4" w:rsidP="00FA27A5">
            <w:pPr>
              <w:jc w:val="center"/>
              <w:rPr>
                <w:sz w:val="18"/>
              </w:rPr>
            </w:pPr>
            <w:r>
              <w:rPr>
                <w:sz w:val="18"/>
              </w:rPr>
              <w:t>0.21-.03</w:t>
            </w:r>
            <w:r w:rsidR="003D2154">
              <w:rPr>
                <w:sz w:val="18"/>
              </w:rPr>
              <w:t>5</w:t>
            </w:r>
          </w:p>
        </w:tc>
        <w:tc>
          <w:tcPr>
            <w:tcW w:w="900" w:type="dxa"/>
            <w:gridSpan w:val="3"/>
          </w:tcPr>
          <w:p w:rsidR="00532C52" w:rsidRPr="001F3468" w:rsidRDefault="00532C52" w:rsidP="00FA27A5">
            <w:pPr>
              <w:jc w:val="center"/>
              <w:rPr>
                <w:sz w:val="18"/>
              </w:rPr>
            </w:pPr>
            <w:r>
              <w:rPr>
                <w:sz w:val="18"/>
              </w:rPr>
              <w:t>5</w:t>
            </w:r>
          </w:p>
        </w:tc>
        <w:tc>
          <w:tcPr>
            <w:tcW w:w="1080" w:type="dxa"/>
            <w:gridSpan w:val="3"/>
          </w:tcPr>
          <w:p w:rsidR="00532C52" w:rsidRPr="001F3468" w:rsidRDefault="00532C52" w:rsidP="00FA27A5">
            <w:pPr>
              <w:jc w:val="center"/>
              <w:rPr>
                <w:sz w:val="18"/>
              </w:rPr>
            </w:pPr>
            <w:r>
              <w:rPr>
                <w:sz w:val="18"/>
              </w:rPr>
              <w:t>N/A</w:t>
            </w:r>
          </w:p>
        </w:tc>
        <w:tc>
          <w:tcPr>
            <w:tcW w:w="2808" w:type="dxa"/>
            <w:gridSpan w:val="2"/>
            <w:tcBorders>
              <w:right w:val="single" w:sz="6" w:space="0" w:color="auto"/>
            </w:tcBorders>
          </w:tcPr>
          <w:p w:rsidR="00532C52" w:rsidRPr="001F3468" w:rsidRDefault="00532C52" w:rsidP="00FA27A5">
            <w:pPr>
              <w:rPr>
                <w:sz w:val="18"/>
              </w:rPr>
            </w:pPr>
            <w:r>
              <w:rPr>
                <w:sz w:val="18"/>
              </w:rPr>
              <w:t>Soil runoff.</w:t>
            </w:r>
          </w:p>
        </w:tc>
      </w:tr>
      <w:tr w:rsidR="00532C52" w:rsidRPr="001F3468" w:rsidTr="000446F4">
        <w:trPr>
          <w:gridAfter w:val="2"/>
          <w:wAfter w:w="80" w:type="dxa"/>
          <w:trHeight w:val="600"/>
          <w:jc w:val="center"/>
        </w:trPr>
        <w:tc>
          <w:tcPr>
            <w:tcW w:w="2186" w:type="dxa"/>
            <w:gridSpan w:val="3"/>
            <w:tcBorders>
              <w:left w:val="single" w:sz="6" w:space="0" w:color="auto"/>
            </w:tcBorders>
          </w:tcPr>
          <w:p w:rsidR="00532C52" w:rsidRPr="000446F4" w:rsidRDefault="00532C52" w:rsidP="00FA27A5">
            <w:pPr>
              <w:ind w:left="187"/>
              <w:rPr>
                <w:b/>
                <w:sz w:val="18"/>
              </w:rPr>
            </w:pPr>
            <w:r w:rsidRPr="000446F4">
              <w:rPr>
                <w:b/>
                <w:sz w:val="18"/>
              </w:rPr>
              <w:t>Specific Conductance (EC) (</w:t>
            </w:r>
            <w:proofErr w:type="spellStart"/>
            <w:r w:rsidRPr="000446F4">
              <w:rPr>
                <w:b/>
                <w:sz w:val="18"/>
              </w:rPr>
              <w:t>uhmos</w:t>
            </w:r>
            <w:proofErr w:type="spellEnd"/>
            <w:r w:rsidRPr="000446F4">
              <w:rPr>
                <w:b/>
                <w:sz w:val="18"/>
              </w:rPr>
              <w:t>/</w:t>
            </w:r>
            <w:proofErr w:type="gramStart"/>
            <w:r w:rsidRPr="000446F4">
              <w:rPr>
                <w:b/>
                <w:sz w:val="18"/>
              </w:rPr>
              <w:t>cm)</w:t>
            </w:r>
            <w:r w:rsidR="000446F4">
              <w:rPr>
                <w:b/>
                <w:sz w:val="18"/>
              </w:rPr>
              <w:t>*</w:t>
            </w:r>
            <w:proofErr w:type="gramEnd"/>
          </w:p>
        </w:tc>
        <w:tc>
          <w:tcPr>
            <w:tcW w:w="990" w:type="dxa"/>
            <w:gridSpan w:val="4"/>
          </w:tcPr>
          <w:p w:rsidR="00532C52" w:rsidRPr="000446F4" w:rsidRDefault="000446F4" w:rsidP="00FA27A5">
            <w:pPr>
              <w:jc w:val="center"/>
              <w:rPr>
                <w:b/>
                <w:sz w:val="18"/>
              </w:rPr>
            </w:pPr>
            <w:r w:rsidRPr="000446F4">
              <w:rPr>
                <w:b/>
                <w:sz w:val="18"/>
              </w:rPr>
              <w:t>2017</w:t>
            </w:r>
          </w:p>
          <w:p w:rsidR="000446F4" w:rsidRPr="000446F4" w:rsidRDefault="000446F4" w:rsidP="00FA27A5">
            <w:pPr>
              <w:jc w:val="center"/>
              <w:rPr>
                <w:b/>
                <w:sz w:val="18"/>
              </w:rPr>
            </w:pPr>
          </w:p>
        </w:tc>
        <w:tc>
          <w:tcPr>
            <w:tcW w:w="1350" w:type="dxa"/>
            <w:gridSpan w:val="3"/>
          </w:tcPr>
          <w:p w:rsidR="00532C52" w:rsidRPr="000446F4" w:rsidRDefault="000446F4" w:rsidP="00FA27A5">
            <w:pPr>
              <w:jc w:val="center"/>
              <w:rPr>
                <w:b/>
                <w:sz w:val="18"/>
              </w:rPr>
            </w:pPr>
            <w:r w:rsidRPr="000446F4">
              <w:rPr>
                <w:b/>
                <w:sz w:val="18"/>
              </w:rPr>
              <w:t>1650</w:t>
            </w:r>
          </w:p>
        </w:tc>
        <w:tc>
          <w:tcPr>
            <w:tcW w:w="1440" w:type="dxa"/>
            <w:gridSpan w:val="3"/>
          </w:tcPr>
          <w:p w:rsidR="00532C52" w:rsidRPr="000446F4" w:rsidRDefault="00532C52" w:rsidP="00FA27A5">
            <w:pPr>
              <w:jc w:val="center"/>
              <w:rPr>
                <w:b/>
                <w:sz w:val="18"/>
              </w:rPr>
            </w:pPr>
            <w:r w:rsidRPr="000446F4">
              <w:rPr>
                <w:b/>
                <w:sz w:val="18"/>
              </w:rPr>
              <w:t>1300 – 1600</w:t>
            </w:r>
          </w:p>
        </w:tc>
        <w:tc>
          <w:tcPr>
            <w:tcW w:w="900" w:type="dxa"/>
            <w:gridSpan w:val="3"/>
          </w:tcPr>
          <w:p w:rsidR="00532C52" w:rsidRPr="000446F4" w:rsidRDefault="00532C52" w:rsidP="00FA27A5">
            <w:pPr>
              <w:jc w:val="center"/>
              <w:rPr>
                <w:b/>
                <w:sz w:val="18"/>
              </w:rPr>
            </w:pPr>
            <w:r w:rsidRPr="000446F4">
              <w:rPr>
                <w:b/>
                <w:sz w:val="18"/>
              </w:rPr>
              <w:t>1600</w:t>
            </w:r>
          </w:p>
        </w:tc>
        <w:tc>
          <w:tcPr>
            <w:tcW w:w="1080" w:type="dxa"/>
            <w:gridSpan w:val="3"/>
          </w:tcPr>
          <w:p w:rsidR="00532C52" w:rsidRPr="000446F4" w:rsidRDefault="00532C52" w:rsidP="00FA27A5">
            <w:pPr>
              <w:jc w:val="center"/>
              <w:rPr>
                <w:b/>
                <w:sz w:val="18"/>
              </w:rPr>
            </w:pPr>
            <w:r w:rsidRPr="000446F4">
              <w:rPr>
                <w:b/>
                <w:sz w:val="18"/>
              </w:rPr>
              <w:t xml:space="preserve">N/A </w:t>
            </w:r>
          </w:p>
        </w:tc>
        <w:tc>
          <w:tcPr>
            <w:tcW w:w="2808" w:type="dxa"/>
            <w:gridSpan w:val="2"/>
            <w:tcBorders>
              <w:right w:val="single" w:sz="6" w:space="0" w:color="auto"/>
            </w:tcBorders>
          </w:tcPr>
          <w:p w:rsidR="00532C52" w:rsidRPr="000446F4" w:rsidRDefault="00532C52" w:rsidP="00FA27A5">
            <w:pPr>
              <w:rPr>
                <w:b/>
                <w:sz w:val="18"/>
              </w:rPr>
            </w:pPr>
            <w:r w:rsidRPr="000446F4">
              <w:rPr>
                <w:b/>
                <w:sz w:val="18"/>
              </w:rPr>
              <w:t xml:space="preserve">Substances that form ions when in water; seawater influence. </w:t>
            </w:r>
          </w:p>
        </w:tc>
      </w:tr>
      <w:tr w:rsidR="00532C52" w:rsidTr="000446F4">
        <w:trPr>
          <w:gridAfter w:val="2"/>
          <w:wAfter w:w="80" w:type="dxa"/>
          <w:trHeight w:val="600"/>
          <w:jc w:val="center"/>
        </w:trPr>
        <w:tc>
          <w:tcPr>
            <w:tcW w:w="2186" w:type="dxa"/>
            <w:gridSpan w:val="3"/>
            <w:tcBorders>
              <w:left w:val="single" w:sz="6" w:space="0" w:color="auto"/>
            </w:tcBorders>
          </w:tcPr>
          <w:p w:rsidR="00532C52" w:rsidRDefault="00532C52" w:rsidP="00FA27A5">
            <w:pPr>
              <w:ind w:left="187"/>
              <w:rPr>
                <w:sz w:val="18"/>
              </w:rPr>
            </w:pPr>
            <w:r>
              <w:rPr>
                <w:sz w:val="18"/>
              </w:rPr>
              <w:t>Chloride (ppm)</w:t>
            </w:r>
          </w:p>
        </w:tc>
        <w:tc>
          <w:tcPr>
            <w:tcW w:w="990" w:type="dxa"/>
            <w:gridSpan w:val="4"/>
          </w:tcPr>
          <w:p w:rsidR="00532C52" w:rsidRDefault="00532C52" w:rsidP="00FA27A5">
            <w:pPr>
              <w:jc w:val="center"/>
              <w:rPr>
                <w:sz w:val="18"/>
              </w:rPr>
            </w:pPr>
            <w:r>
              <w:rPr>
                <w:sz w:val="18"/>
              </w:rPr>
              <w:t>201</w:t>
            </w:r>
            <w:r w:rsidR="003D2154">
              <w:rPr>
                <w:sz w:val="18"/>
              </w:rPr>
              <w:t>7</w:t>
            </w:r>
          </w:p>
        </w:tc>
        <w:tc>
          <w:tcPr>
            <w:tcW w:w="1350" w:type="dxa"/>
            <w:gridSpan w:val="3"/>
          </w:tcPr>
          <w:p w:rsidR="00532C52" w:rsidRDefault="003D2154" w:rsidP="00FA27A5">
            <w:pPr>
              <w:jc w:val="center"/>
              <w:rPr>
                <w:sz w:val="18"/>
              </w:rPr>
            </w:pPr>
            <w:r>
              <w:rPr>
                <w:sz w:val="18"/>
              </w:rPr>
              <w:t>290</w:t>
            </w:r>
          </w:p>
        </w:tc>
        <w:tc>
          <w:tcPr>
            <w:tcW w:w="1440" w:type="dxa"/>
            <w:gridSpan w:val="3"/>
          </w:tcPr>
          <w:p w:rsidR="00532C52" w:rsidRDefault="003D2154" w:rsidP="00FA27A5">
            <w:pPr>
              <w:jc w:val="center"/>
              <w:rPr>
                <w:sz w:val="18"/>
              </w:rPr>
            </w:pPr>
            <w:r>
              <w:rPr>
                <w:sz w:val="18"/>
              </w:rPr>
              <w:t>130-450</w:t>
            </w:r>
          </w:p>
        </w:tc>
        <w:tc>
          <w:tcPr>
            <w:tcW w:w="900" w:type="dxa"/>
            <w:gridSpan w:val="3"/>
          </w:tcPr>
          <w:p w:rsidR="00532C52" w:rsidRDefault="00532C52" w:rsidP="00FA27A5">
            <w:pPr>
              <w:jc w:val="center"/>
              <w:rPr>
                <w:sz w:val="18"/>
              </w:rPr>
            </w:pPr>
            <w:r>
              <w:rPr>
                <w:sz w:val="18"/>
              </w:rPr>
              <w:t>500</w:t>
            </w:r>
          </w:p>
        </w:tc>
        <w:tc>
          <w:tcPr>
            <w:tcW w:w="1080" w:type="dxa"/>
            <w:gridSpan w:val="3"/>
          </w:tcPr>
          <w:p w:rsidR="00532C52" w:rsidRDefault="00532C52" w:rsidP="00FA27A5">
            <w:pPr>
              <w:jc w:val="center"/>
              <w:rPr>
                <w:sz w:val="18"/>
              </w:rPr>
            </w:pPr>
            <w:r>
              <w:rPr>
                <w:sz w:val="18"/>
              </w:rPr>
              <w:t>N/A</w:t>
            </w:r>
          </w:p>
        </w:tc>
        <w:tc>
          <w:tcPr>
            <w:tcW w:w="2808" w:type="dxa"/>
            <w:gridSpan w:val="2"/>
            <w:tcBorders>
              <w:right w:val="single" w:sz="6" w:space="0" w:color="auto"/>
            </w:tcBorders>
          </w:tcPr>
          <w:p w:rsidR="00532C52" w:rsidRDefault="00532C52" w:rsidP="00FA27A5">
            <w:pPr>
              <w:rPr>
                <w:sz w:val="18"/>
              </w:rPr>
            </w:pPr>
            <w:r>
              <w:rPr>
                <w:sz w:val="18"/>
              </w:rPr>
              <w:t xml:space="preserve">Runoff/leaching from natural deposits; seawater influence. </w:t>
            </w:r>
          </w:p>
        </w:tc>
      </w:tr>
      <w:tr w:rsidR="00532C52" w:rsidRPr="001F3468" w:rsidTr="000446F4">
        <w:trPr>
          <w:gridAfter w:val="2"/>
          <w:wAfter w:w="80" w:type="dxa"/>
          <w:trHeight w:val="600"/>
          <w:jc w:val="center"/>
        </w:trPr>
        <w:tc>
          <w:tcPr>
            <w:tcW w:w="2186" w:type="dxa"/>
            <w:gridSpan w:val="3"/>
            <w:tcBorders>
              <w:left w:val="single" w:sz="6" w:space="0" w:color="auto"/>
              <w:bottom w:val="single" w:sz="18" w:space="0" w:color="auto"/>
            </w:tcBorders>
          </w:tcPr>
          <w:p w:rsidR="00532C52" w:rsidRPr="001F3468" w:rsidRDefault="00532C52" w:rsidP="00FA27A5">
            <w:pPr>
              <w:ind w:left="187"/>
              <w:rPr>
                <w:sz w:val="18"/>
              </w:rPr>
            </w:pPr>
            <w:r>
              <w:rPr>
                <w:sz w:val="18"/>
              </w:rPr>
              <w:t>Sulfate (ppm)</w:t>
            </w:r>
          </w:p>
        </w:tc>
        <w:tc>
          <w:tcPr>
            <w:tcW w:w="990" w:type="dxa"/>
            <w:gridSpan w:val="4"/>
            <w:tcBorders>
              <w:bottom w:val="single" w:sz="18" w:space="0" w:color="auto"/>
            </w:tcBorders>
          </w:tcPr>
          <w:p w:rsidR="00532C52" w:rsidRPr="001F3468" w:rsidRDefault="00532C52" w:rsidP="00FA27A5">
            <w:pPr>
              <w:jc w:val="center"/>
              <w:rPr>
                <w:sz w:val="18"/>
              </w:rPr>
            </w:pPr>
            <w:r>
              <w:rPr>
                <w:sz w:val="18"/>
              </w:rPr>
              <w:t>201</w:t>
            </w:r>
            <w:r w:rsidR="003D2154">
              <w:rPr>
                <w:sz w:val="18"/>
              </w:rPr>
              <w:t>7</w:t>
            </w:r>
          </w:p>
        </w:tc>
        <w:tc>
          <w:tcPr>
            <w:tcW w:w="1350" w:type="dxa"/>
            <w:gridSpan w:val="3"/>
            <w:tcBorders>
              <w:bottom w:val="single" w:sz="18" w:space="0" w:color="auto"/>
              <w:right w:val="single" w:sz="6" w:space="0" w:color="auto"/>
            </w:tcBorders>
          </w:tcPr>
          <w:p w:rsidR="00532C52" w:rsidRPr="001F3468" w:rsidRDefault="003D2154" w:rsidP="00FA27A5">
            <w:pPr>
              <w:jc w:val="center"/>
              <w:rPr>
                <w:sz w:val="18"/>
              </w:rPr>
            </w:pPr>
            <w:r>
              <w:rPr>
                <w:sz w:val="18"/>
              </w:rPr>
              <w:t>290</w:t>
            </w:r>
          </w:p>
        </w:tc>
        <w:tc>
          <w:tcPr>
            <w:tcW w:w="1440" w:type="dxa"/>
            <w:gridSpan w:val="3"/>
            <w:tcBorders>
              <w:left w:val="single" w:sz="6" w:space="0" w:color="auto"/>
              <w:bottom w:val="single" w:sz="18" w:space="0" w:color="auto"/>
              <w:right w:val="single" w:sz="6" w:space="0" w:color="auto"/>
            </w:tcBorders>
          </w:tcPr>
          <w:p w:rsidR="00532C52" w:rsidRPr="001F3468" w:rsidRDefault="003D2154" w:rsidP="00FA27A5">
            <w:pPr>
              <w:jc w:val="center"/>
              <w:rPr>
                <w:sz w:val="18"/>
              </w:rPr>
            </w:pPr>
            <w:r>
              <w:rPr>
                <w:sz w:val="18"/>
              </w:rPr>
              <w:t>150-450</w:t>
            </w:r>
          </w:p>
        </w:tc>
        <w:tc>
          <w:tcPr>
            <w:tcW w:w="900" w:type="dxa"/>
            <w:gridSpan w:val="3"/>
            <w:tcBorders>
              <w:left w:val="single" w:sz="6" w:space="0" w:color="auto"/>
              <w:bottom w:val="single" w:sz="18" w:space="0" w:color="auto"/>
            </w:tcBorders>
          </w:tcPr>
          <w:p w:rsidR="00532C52" w:rsidRPr="001F3468" w:rsidRDefault="00532C52" w:rsidP="00FA27A5">
            <w:pPr>
              <w:jc w:val="center"/>
              <w:rPr>
                <w:sz w:val="18"/>
              </w:rPr>
            </w:pPr>
            <w:r>
              <w:rPr>
                <w:sz w:val="18"/>
              </w:rPr>
              <w:t>500</w:t>
            </w:r>
          </w:p>
        </w:tc>
        <w:tc>
          <w:tcPr>
            <w:tcW w:w="1080" w:type="dxa"/>
            <w:gridSpan w:val="3"/>
            <w:tcBorders>
              <w:bottom w:val="single" w:sz="18" w:space="0" w:color="auto"/>
            </w:tcBorders>
          </w:tcPr>
          <w:p w:rsidR="00532C52" w:rsidRPr="001F3468" w:rsidRDefault="00532C52" w:rsidP="00FA27A5">
            <w:pPr>
              <w:jc w:val="center"/>
              <w:rPr>
                <w:sz w:val="18"/>
              </w:rPr>
            </w:pPr>
            <w:r>
              <w:rPr>
                <w:sz w:val="18"/>
              </w:rPr>
              <w:t>N/A</w:t>
            </w:r>
          </w:p>
        </w:tc>
        <w:tc>
          <w:tcPr>
            <w:tcW w:w="2808" w:type="dxa"/>
            <w:gridSpan w:val="2"/>
            <w:tcBorders>
              <w:bottom w:val="single" w:sz="18" w:space="0" w:color="auto"/>
              <w:right w:val="single" w:sz="6" w:space="0" w:color="auto"/>
            </w:tcBorders>
          </w:tcPr>
          <w:p w:rsidR="00532C52" w:rsidRPr="001F3468" w:rsidRDefault="00532C52" w:rsidP="00FA27A5">
            <w:pPr>
              <w:rPr>
                <w:sz w:val="18"/>
              </w:rPr>
            </w:pPr>
            <w:r>
              <w:rPr>
                <w:sz w:val="18"/>
              </w:rPr>
              <w:t>Runoff/leaching from natural deposits; industrial wastes.</w:t>
            </w:r>
          </w:p>
        </w:tc>
      </w:tr>
      <w:tr w:rsidR="00074CBB" w:rsidRPr="001F3468" w:rsidTr="000446F4">
        <w:trPr>
          <w:gridBefore w:val="1"/>
          <w:gridAfter w:val="1"/>
          <w:wBefore w:w="34" w:type="dxa"/>
          <w:wAfter w:w="12" w:type="dxa"/>
          <w:jc w:val="center"/>
        </w:trPr>
        <w:tc>
          <w:tcPr>
            <w:tcW w:w="10788" w:type="dxa"/>
            <w:gridSpan w:val="21"/>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0446F4">
        <w:trPr>
          <w:gridBefore w:val="1"/>
          <w:gridAfter w:val="1"/>
          <w:wBefore w:w="34" w:type="dxa"/>
          <w:wAfter w:w="12" w:type="dxa"/>
          <w:cantSplit/>
          <w:trHeight w:val="440"/>
          <w:jc w:val="center"/>
        </w:trPr>
        <w:tc>
          <w:tcPr>
            <w:tcW w:w="2220" w:type="dxa"/>
            <w:gridSpan w:val="4"/>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gridSpan w:val="3"/>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3D2154" w:rsidRPr="001F3468" w:rsidTr="000446F4">
        <w:trPr>
          <w:gridBefore w:val="1"/>
          <w:gridAfter w:val="1"/>
          <w:wBefore w:w="34" w:type="dxa"/>
          <w:wAfter w:w="12" w:type="dxa"/>
          <w:trHeight w:val="504"/>
          <w:jc w:val="center"/>
        </w:trPr>
        <w:tc>
          <w:tcPr>
            <w:tcW w:w="2220" w:type="dxa"/>
            <w:gridSpan w:val="4"/>
            <w:tcBorders>
              <w:top w:val="nil"/>
              <w:left w:val="single" w:sz="6" w:space="0" w:color="auto"/>
            </w:tcBorders>
          </w:tcPr>
          <w:p w:rsidR="003D2154" w:rsidRPr="001F3468" w:rsidRDefault="003D2154" w:rsidP="003D2154">
            <w:pPr>
              <w:ind w:left="180"/>
              <w:rPr>
                <w:sz w:val="18"/>
              </w:rPr>
            </w:pPr>
            <w:r>
              <w:rPr>
                <w:sz w:val="18"/>
              </w:rPr>
              <w:t>Hexavalent Chromium (ppb)</w:t>
            </w:r>
          </w:p>
        </w:tc>
        <w:tc>
          <w:tcPr>
            <w:tcW w:w="990" w:type="dxa"/>
            <w:gridSpan w:val="3"/>
            <w:tcBorders>
              <w:top w:val="nil"/>
            </w:tcBorders>
          </w:tcPr>
          <w:p w:rsidR="003D2154" w:rsidRPr="001F3468" w:rsidRDefault="003D2154" w:rsidP="003D2154">
            <w:pPr>
              <w:jc w:val="center"/>
              <w:rPr>
                <w:sz w:val="18"/>
              </w:rPr>
            </w:pPr>
            <w:r>
              <w:rPr>
                <w:sz w:val="18"/>
              </w:rPr>
              <w:t>2014</w:t>
            </w:r>
          </w:p>
        </w:tc>
        <w:tc>
          <w:tcPr>
            <w:tcW w:w="1350" w:type="dxa"/>
            <w:gridSpan w:val="3"/>
            <w:tcBorders>
              <w:top w:val="nil"/>
            </w:tcBorders>
          </w:tcPr>
          <w:p w:rsidR="003D2154" w:rsidRPr="001F3468" w:rsidRDefault="003D2154" w:rsidP="003D2154">
            <w:pPr>
              <w:jc w:val="center"/>
              <w:rPr>
                <w:sz w:val="18"/>
              </w:rPr>
            </w:pPr>
            <w:r>
              <w:rPr>
                <w:sz w:val="18"/>
              </w:rPr>
              <w:t>0.15</w:t>
            </w:r>
          </w:p>
        </w:tc>
        <w:tc>
          <w:tcPr>
            <w:tcW w:w="1440" w:type="dxa"/>
            <w:gridSpan w:val="3"/>
            <w:tcBorders>
              <w:top w:val="nil"/>
            </w:tcBorders>
          </w:tcPr>
          <w:p w:rsidR="003D2154" w:rsidRPr="001F3468" w:rsidRDefault="003D2154" w:rsidP="003D2154">
            <w:pPr>
              <w:jc w:val="center"/>
              <w:rPr>
                <w:sz w:val="18"/>
              </w:rPr>
            </w:pPr>
            <w:r>
              <w:rPr>
                <w:sz w:val="18"/>
              </w:rPr>
              <w:t>ND – 0.30</w:t>
            </w:r>
          </w:p>
        </w:tc>
        <w:tc>
          <w:tcPr>
            <w:tcW w:w="1980" w:type="dxa"/>
            <w:gridSpan w:val="6"/>
            <w:tcBorders>
              <w:top w:val="nil"/>
            </w:tcBorders>
          </w:tcPr>
          <w:p w:rsidR="003D2154" w:rsidRPr="001F3468" w:rsidRDefault="003D2154" w:rsidP="003D2154">
            <w:pPr>
              <w:jc w:val="center"/>
              <w:rPr>
                <w:sz w:val="18"/>
              </w:rPr>
            </w:pPr>
            <w:r>
              <w:rPr>
                <w:sz w:val="18"/>
              </w:rPr>
              <w:t xml:space="preserve"> There is currently no MCL for hexavalent chromium. The previous MCL of 0.010 mg/L was withdrawn on September 11,2017.</w:t>
            </w:r>
          </w:p>
        </w:tc>
        <w:tc>
          <w:tcPr>
            <w:tcW w:w="2808" w:type="dxa"/>
            <w:gridSpan w:val="2"/>
            <w:tcBorders>
              <w:top w:val="nil"/>
            </w:tcBorders>
          </w:tcPr>
          <w:p w:rsidR="003D2154" w:rsidRPr="001F3468" w:rsidRDefault="003D2154" w:rsidP="003D2154">
            <w:pPr>
              <w:jc w:val="center"/>
              <w:rPr>
                <w:sz w:val="18"/>
              </w:rPr>
            </w:pPr>
            <w:r>
              <w:rPr>
                <w:sz w:val="18"/>
              </w:rPr>
              <w:t>Some people who drink water containing hexavalent chromium in excess of the MCL over may years may have an increased risk of getting cancer.</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C10695"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proofErr w:type="spellStart"/>
      <w:r w:rsidR="003D2154">
        <w:rPr>
          <w:rFonts w:ascii="Times New Roman" w:hAnsi="Times New Roman"/>
        </w:rPr>
        <w:t>Kettleman</w:t>
      </w:r>
      <w:proofErr w:type="spellEnd"/>
      <w:r w:rsidR="003D2154">
        <w:rPr>
          <w:rFonts w:ascii="Times New Roman" w:hAnsi="Times New Roman"/>
        </w:rPr>
        <w:t xml:space="preserve"> City CSD</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C10695">
        <w:rPr>
          <w:rFonts w:ascii="Times New Roman" w:hAnsi="Times New Roman"/>
        </w:rPr>
        <w:t xml:space="preserve"> </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3D2154" w:rsidRDefault="003D2154" w:rsidP="00CE2D72">
      <w:pPr>
        <w:pStyle w:val="BodyText"/>
        <w:spacing w:before="240" w:after="240"/>
        <w:jc w:val="center"/>
        <w:rPr>
          <w:rFonts w:ascii="Times New Roman" w:hAnsi="Times New Roman"/>
          <w:b/>
          <w:sz w:val="26"/>
        </w:rPr>
      </w:pPr>
    </w:p>
    <w:p w:rsidR="003D2154" w:rsidRDefault="003D2154" w:rsidP="00CE2D72">
      <w:pPr>
        <w:pStyle w:val="BodyText"/>
        <w:spacing w:before="240" w:after="240"/>
        <w:jc w:val="center"/>
        <w:rPr>
          <w:rFonts w:ascii="Times New Roman" w:hAnsi="Times New Roman"/>
          <w:b/>
          <w:sz w:val="26"/>
        </w:rPr>
      </w:pPr>
    </w:p>
    <w:p w:rsidR="003D2154" w:rsidRDefault="003D2154" w:rsidP="00CE2D72">
      <w:pPr>
        <w:pStyle w:val="BodyText"/>
        <w:spacing w:before="240" w:after="240"/>
        <w:jc w:val="center"/>
        <w:rPr>
          <w:rFonts w:ascii="Times New Roman" w:hAnsi="Times New Roman"/>
          <w:b/>
          <w:sz w:val="26"/>
        </w:rPr>
      </w:pPr>
    </w:p>
    <w:p w:rsidR="003D2154" w:rsidRDefault="003D2154" w:rsidP="00CE2D72">
      <w:pPr>
        <w:pStyle w:val="BodyText"/>
        <w:spacing w:before="240" w:after="240"/>
        <w:jc w:val="center"/>
        <w:rPr>
          <w:rFonts w:ascii="Times New Roman" w:hAnsi="Times New Roman"/>
          <w:b/>
          <w:sz w:val="26"/>
        </w:rPr>
      </w:pPr>
    </w:p>
    <w:p w:rsidR="003D2154" w:rsidRDefault="003D2154"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079"/>
        <w:gridCol w:w="2520"/>
        <w:gridCol w:w="2903"/>
      </w:tblGrid>
      <w:tr w:rsidR="00803861" w:rsidRPr="001F3468" w:rsidTr="003D215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29030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1079"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9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D2154" w:rsidRPr="00577DDB" w:rsidTr="00290303">
        <w:trPr>
          <w:trHeight w:val="504"/>
        </w:trPr>
        <w:tc>
          <w:tcPr>
            <w:tcW w:w="2095" w:type="dxa"/>
            <w:tcBorders>
              <w:top w:val="double" w:sz="6" w:space="0" w:color="auto"/>
              <w:bottom w:val="single" w:sz="4" w:space="0" w:color="auto"/>
            </w:tcBorders>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Arsenic MCL</w:t>
            </w:r>
          </w:p>
        </w:tc>
        <w:tc>
          <w:tcPr>
            <w:tcW w:w="2203" w:type="dxa"/>
            <w:tcBorders>
              <w:top w:val="double" w:sz="6" w:space="0" w:color="auto"/>
              <w:bottom w:val="single" w:sz="4" w:space="0" w:color="auto"/>
            </w:tcBorders>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Ground water exceed the arsenic MCL</w:t>
            </w:r>
          </w:p>
        </w:tc>
        <w:tc>
          <w:tcPr>
            <w:tcW w:w="1079" w:type="dxa"/>
            <w:tcBorders>
              <w:top w:val="double" w:sz="6" w:space="0" w:color="auto"/>
              <w:bottom w:val="single" w:sz="4" w:space="0" w:color="auto"/>
            </w:tcBorders>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201</w:t>
            </w:r>
            <w:r w:rsidR="001B6404">
              <w:rPr>
                <w:rFonts w:ascii="Times New Roman" w:hAnsi="Times New Roman"/>
                <w:b/>
                <w:sz w:val="24"/>
                <w:szCs w:val="24"/>
              </w:rPr>
              <w:t>8</w:t>
            </w:r>
          </w:p>
        </w:tc>
        <w:tc>
          <w:tcPr>
            <w:tcW w:w="2520" w:type="dxa"/>
            <w:tcBorders>
              <w:top w:val="double" w:sz="6" w:space="0" w:color="auto"/>
              <w:bottom w:val="single" w:sz="4" w:space="0" w:color="auto"/>
            </w:tcBorders>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 xml:space="preserve">Provide bottled water. </w:t>
            </w:r>
            <w:r w:rsidR="003D5F2D">
              <w:rPr>
                <w:rFonts w:ascii="Times New Roman" w:hAnsi="Times New Roman"/>
                <w:b/>
                <w:sz w:val="24"/>
                <w:szCs w:val="24"/>
              </w:rPr>
              <w:t>Build surface water treatment plant</w:t>
            </w:r>
          </w:p>
        </w:tc>
        <w:tc>
          <w:tcPr>
            <w:tcW w:w="2903" w:type="dxa"/>
            <w:tcBorders>
              <w:top w:val="double" w:sz="6" w:space="0" w:color="auto"/>
              <w:bottom w:val="single" w:sz="4" w:space="0" w:color="auto"/>
            </w:tcBorders>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 xml:space="preserve">Some people who drink water containing arsenic in excess of the MCL over many years may experience skin damage or circulatory system </w:t>
            </w:r>
            <w:proofErr w:type="spellStart"/>
            <w:proofErr w:type="gramStart"/>
            <w:r w:rsidRPr="00577DDB">
              <w:rPr>
                <w:rFonts w:ascii="Times New Roman" w:hAnsi="Times New Roman"/>
                <w:b/>
                <w:sz w:val="24"/>
                <w:szCs w:val="24"/>
              </w:rPr>
              <w:t>problems,</w:t>
            </w:r>
            <w:bookmarkStart w:id="1" w:name="_GoBack"/>
            <w:bookmarkEnd w:id="1"/>
            <w:r w:rsidRPr="00577DDB">
              <w:rPr>
                <w:rFonts w:ascii="Times New Roman" w:hAnsi="Times New Roman"/>
                <w:b/>
                <w:sz w:val="24"/>
                <w:szCs w:val="24"/>
              </w:rPr>
              <w:t>and</w:t>
            </w:r>
            <w:proofErr w:type="spellEnd"/>
            <w:proofErr w:type="gramEnd"/>
            <w:r w:rsidRPr="00577DDB">
              <w:rPr>
                <w:rFonts w:ascii="Times New Roman" w:hAnsi="Times New Roman"/>
                <w:b/>
                <w:sz w:val="24"/>
                <w:szCs w:val="24"/>
              </w:rPr>
              <w:t xml:space="preserve"> may have an increased risk of getting cancer.</w:t>
            </w:r>
          </w:p>
        </w:tc>
      </w:tr>
      <w:tr w:rsidR="00577DDB" w:rsidRPr="00577DDB" w:rsidTr="00290303">
        <w:trPr>
          <w:trHeight w:val="504"/>
        </w:trPr>
        <w:tc>
          <w:tcPr>
            <w:tcW w:w="2095" w:type="dxa"/>
            <w:tcBorders>
              <w:top w:val="double" w:sz="6" w:space="0" w:color="auto"/>
              <w:bottom w:val="single" w:sz="4"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Manganese (ppb)</w:t>
            </w:r>
          </w:p>
        </w:tc>
        <w:tc>
          <w:tcPr>
            <w:tcW w:w="2203" w:type="dxa"/>
            <w:tcBorders>
              <w:top w:val="double" w:sz="6" w:space="0" w:color="auto"/>
              <w:bottom w:val="single" w:sz="4"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Leaching from natural deposits</w:t>
            </w:r>
          </w:p>
        </w:tc>
        <w:tc>
          <w:tcPr>
            <w:tcW w:w="1079" w:type="dxa"/>
            <w:tcBorders>
              <w:top w:val="double" w:sz="6" w:space="0" w:color="auto"/>
              <w:bottom w:val="single" w:sz="4"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201</w:t>
            </w:r>
            <w:r w:rsidR="001B6404">
              <w:rPr>
                <w:rFonts w:ascii="Times New Roman" w:hAnsi="Times New Roman"/>
                <w:b/>
                <w:sz w:val="24"/>
                <w:szCs w:val="24"/>
              </w:rPr>
              <w:t>8</w:t>
            </w:r>
          </w:p>
        </w:tc>
        <w:tc>
          <w:tcPr>
            <w:tcW w:w="2520" w:type="dxa"/>
            <w:tcBorders>
              <w:top w:val="double" w:sz="6" w:space="0" w:color="auto"/>
              <w:bottom w:val="single" w:sz="4"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 xml:space="preserve">Provide bottled water. </w:t>
            </w:r>
            <w:r w:rsidR="003D5F2D">
              <w:rPr>
                <w:rFonts w:ascii="Times New Roman" w:hAnsi="Times New Roman"/>
                <w:b/>
                <w:sz w:val="24"/>
                <w:szCs w:val="24"/>
              </w:rPr>
              <w:t>Build surface water treatment plant</w:t>
            </w:r>
          </w:p>
        </w:tc>
        <w:tc>
          <w:tcPr>
            <w:tcW w:w="2903" w:type="dxa"/>
            <w:tcBorders>
              <w:top w:val="double" w:sz="6" w:space="0" w:color="auto"/>
              <w:bottom w:val="single" w:sz="4"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None</w:t>
            </w:r>
          </w:p>
        </w:tc>
      </w:tr>
      <w:tr w:rsidR="00577DDB" w:rsidRPr="00577DDB" w:rsidTr="00290303">
        <w:trPr>
          <w:trHeight w:val="504"/>
        </w:trPr>
        <w:tc>
          <w:tcPr>
            <w:tcW w:w="2095" w:type="dxa"/>
            <w:tcBorders>
              <w:bottom w:val="single" w:sz="18"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 xml:space="preserve">Benzene </w:t>
            </w:r>
            <w:r w:rsidR="001F5926">
              <w:rPr>
                <w:rFonts w:ascii="Times New Roman" w:hAnsi="Times New Roman"/>
                <w:b/>
                <w:sz w:val="24"/>
                <w:szCs w:val="24"/>
              </w:rPr>
              <w:t>RAW</w:t>
            </w:r>
            <w:r w:rsidRPr="00577DDB">
              <w:rPr>
                <w:rFonts w:ascii="Times New Roman" w:hAnsi="Times New Roman"/>
                <w:b/>
                <w:sz w:val="24"/>
                <w:szCs w:val="24"/>
              </w:rPr>
              <w:t>(ppb)</w:t>
            </w:r>
          </w:p>
        </w:tc>
        <w:tc>
          <w:tcPr>
            <w:tcW w:w="2203" w:type="dxa"/>
            <w:tcBorders>
              <w:bottom w:val="single" w:sz="18"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Discharge from plastics, dyes and nylon factories; leaching from gas storage tanks and landfills</w:t>
            </w:r>
          </w:p>
        </w:tc>
        <w:tc>
          <w:tcPr>
            <w:tcW w:w="1079" w:type="dxa"/>
            <w:tcBorders>
              <w:bottom w:val="single" w:sz="18"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201</w:t>
            </w:r>
            <w:r w:rsidR="001B6404">
              <w:rPr>
                <w:rFonts w:ascii="Times New Roman" w:hAnsi="Times New Roman"/>
                <w:b/>
                <w:sz w:val="24"/>
                <w:szCs w:val="24"/>
              </w:rPr>
              <w:t>8</w:t>
            </w:r>
          </w:p>
        </w:tc>
        <w:tc>
          <w:tcPr>
            <w:tcW w:w="2520" w:type="dxa"/>
            <w:tcBorders>
              <w:bottom w:val="single" w:sz="18"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Currently operate a Benzene treatment process that reduces the Benzene to lower than the MCL</w:t>
            </w:r>
          </w:p>
        </w:tc>
        <w:tc>
          <w:tcPr>
            <w:tcW w:w="2903" w:type="dxa"/>
            <w:tcBorders>
              <w:bottom w:val="single" w:sz="18" w:space="0" w:color="auto"/>
            </w:tcBorders>
            <w:shd w:val="clear" w:color="auto" w:fill="auto"/>
          </w:tcPr>
          <w:p w:rsidR="00577DDB"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Some people who use water containing benzene in excess of the MCL over many years may experience anemia or a decrease in blood platelets, and may have an increased risk of getting cancer</w:t>
            </w:r>
          </w:p>
        </w:tc>
      </w:tr>
      <w:tr w:rsidR="003D2154" w:rsidRPr="00577DDB" w:rsidTr="00290303">
        <w:trPr>
          <w:trHeight w:val="504"/>
        </w:trPr>
        <w:tc>
          <w:tcPr>
            <w:tcW w:w="2095" w:type="dxa"/>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 xml:space="preserve">Specific Conductance </w:t>
            </w:r>
            <w:r w:rsidR="00577DDB" w:rsidRPr="00577DDB">
              <w:rPr>
                <w:rFonts w:ascii="Times New Roman" w:hAnsi="Times New Roman"/>
                <w:b/>
                <w:sz w:val="24"/>
                <w:szCs w:val="24"/>
              </w:rPr>
              <w:t>(</w:t>
            </w:r>
            <w:proofErr w:type="spellStart"/>
            <w:r w:rsidRPr="00577DDB">
              <w:rPr>
                <w:rFonts w:ascii="Times New Roman" w:hAnsi="Times New Roman"/>
                <w:b/>
                <w:sz w:val="24"/>
                <w:szCs w:val="24"/>
              </w:rPr>
              <w:t>uS</w:t>
            </w:r>
            <w:proofErr w:type="spellEnd"/>
            <w:r w:rsidRPr="00577DDB">
              <w:rPr>
                <w:rFonts w:ascii="Times New Roman" w:hAnsi="Times New Roman"/>
                <w:b/>
                <w:sz w:val="24"/>
                <w:szCs w:val="24"/>
              </w:rPr>
              <w:t>/cm</w:t>
            </w:r>
            <w:r w:rsidR="00577DDB" w:rsidRPr="00577DDB">
              <w:rPr>
                <w:rFonts w:ascii="Times New Roman" w:hAnsi="Times New Roman"/>
                <w:b/>
                <w:sz w:val="24"/>
                <w:szCs w:val="24"/>
              </w:rPr>
              <w:t>)</w:t>
            </w:r>
          </w:p>
        </w:tc>
        <w:tc>
          <w:tcPr>
            <w:tcW w:w="2203" w:type="dxa"/>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Substances that form ions when in water;</w:t>
            </w:r>
            <w:r w:rsidR="00577DDB" w:rsidRPr="00577DDB">
              <w:rPr>
                <w:rFonts w:ascii="Times New Roman" w:hAnsi="Times New Roman"/>
                <w:b/>
                <w:sz w:val="24"/>
                <w:szCs w:val="24"/>
              </w:rPr>
              <w:t xml:space="preserve"> </w:t>
            </w:r>
            <w:r w:rsidRPr="00577DDB">
              <w:rPr>
                <w:rFonts w:ascii="Times New Roman" w:hAnsi="Times New Roman"/>
                <w:b/>
                <w:sz w:val="24"/>
                <w:szCs w:val="24"/>
              </w:rPr>
              <w:t>seawater influence</w:t>
            </w:r>
          </w:p>
        </w:tc>
        <w:tc>
          <w:tcPr>
            <w:tcW w:w="1079" w:type="dxa"/>
            <w:shd w:val="clear" w:color="auto" w:fill="auto"/>
          </w:tcPr>
          <w:p w:rsidR="003D2154" w:rsidRPr="00577DDB" w:rsidRDefault="003D2154"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201</w:t>
            </w:r>
            <w:r w:rsidR="00290303">
              <w:rPr>
                <w:rFonts w:ascii="Times New Roman" w:hAnsi="Times New Roman"/>
                <w:b/>
                <w:sz w:val="24"/>
                <w:szCs w:val="24"/>
              </w:rPr>
              <w:t>8</w:t>
            </w:r>
          </w:p>
        </w:tc>
        <w:tc>
          <w:tcPr>
            <w:tcW w:w="2520" w:type="dxa"/>
            <w:shd w:val="clear" w:color="auto" w:fill="auto"/>
          </w:tcPr>
          <w:p w:rsidR="003D2154"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Provide bottled water. Also apply for financial assistance to build a surface water treatment plant</w:t>
            </w:r>
          </w:p>
        </w:tc>
        <w:tc>
          <w:tcPr>
            <w:tcW w:w="2903" w:type="dxa"/>
            <w:shd w:val="clear" w:color="auto" w:fill="auto"/>
          </w:tcPr>
          <w:p w:rsidR="003D2154" w:rsidRPr="00577DDB" w:rsidRDefault="00577DDB" w:rsidP="003D2154">
            <w:pPr>
              <w:pStyle w:val="BodyText"/>
              <w:spacing w:before="20" w:after="20"/>
              <w:jc w:val="center"/>
              <w:rPr>
                <w:rFonts w:ascii="Times New Roman" w:hAnsi="Times New Roman"/>
                <w:b/>
                <w:sz w:val="24"/>
                <w:szCs w:val="24"/>
              </w:rPr>
            </w:pPr>
            <w:r w:rsidRPr="00577DDB">
              <w:rPr>
                <w:rFonts w:ascii="Times New Roman" w:hAnsi="Times New Roman"/>
                <w:b/>
                <w:sz w:val="24"/>
                <w:szCs w:val="24"/>
              </w:rPr>
              <w:t>None</w:t>
            </w:r>
          </w:p>
        </w:tc>
      </w:tr>
      <w:tr w:rsidR="00B3168E" w:rsidRPr="00577DDB" w:rsidTr="00290303">
        <w:trPr>
          <w:trHeight w:val="504"/>
        </w:trPr>
        <w:tc>
          <w:tcPr>
            <w:tcW w:w="2095" w:type="dxa"/>
            <w:tcBorders>
              <w:bottom w:val="single" w:sz="18" w:space="0" w:color="auto"/>
            </w:tcBorders>
            <w:shd w:val="clear" w:color="auto" w:fill="auto"/>
          </w:tcPr>
          <w:p w:rsidR="00B3168E" w:rsidRPr="00577DDB" w:rsidRDefault="00290303" w:rsidP="003D2154">
            <w:pPr>
              <w:pStyle w:val="BodyText"/>
              <w:spacing w:before="20" w:after="20"/>
              <w:jc w:val="center"/>
              <w:rPr>
                <w:rFonts w:ascii="Times New Roman" w:hAnsi="Times New Roman"/>
                <w:b/>
                <w:sz w:val="24"/>
                <w:szCs w:val="24"/>
              </w:rPr>
            </w:pPr>
            <w:r>
              <w:rPr>
                <w:rFonts w:ascii="Times New Roman" w:hAnsi="Times New Roman"/>
                <w:b/>
                <w:sz w:val="24"/>
                <w:szCs w:val="24"/>
              </w:rPr>
              <w:t xml:space="preserve"> Dichloroethane (ng/L)</w:t>
            </w:r>
          </w:p>
        </w:tc>
        <w:tc>
          <w:tcPr>
            <w:tcW w:w="2203" w:type="dxa"/>
            <w:tcBorders>
              <w:bottom w:val="single" w:sz="18" w:space="0" w:color="auto"/>
            </w:tcBorders>
            <w:shd w:val="clear" w:color="auto" w:fill="auto"/>
          </w:tcPr>
          <w:p w:rsidR="00B3168E" w:rsidRPr="00577DDB" w:rsidRDefault="00290303" w:rsidP="003D2154">
            <w:pPr>
              <w:pStyle w:val="BodyText"/>
              <w:spacing w:before="20" w:after="20"/>
              <w:jc w:val="center"/>
              <w:rPr>
                <w:rFonts w:ascii="Times New Roman" w:hAnsi="Times New Roman"/>
                <w:b/>
                <w:sz w:val="24"/>
                <w:szCs w:val="24"/>
              </w:rPr>
            </w:pPr>
            <w:r>
              <w:rPr>
                <w:rFonts w:ascii="Times New Roman" w:hAnsi="Times New Roman"/>
                <w:b/>
                <w:sz w:val="24"/>
                <w:szCs w:val="24"/>
              </w:rPr>
              <w:t xml:space="preserve"> MCL exceedance</w:t>
            </w:r>
          </w:p>
        </w:tc>
        <w:tc>
          <w:tcPr>
            <w:tcW w:w="1079" w:type="dxa"/>
            <w:tcBorders>
              <w:bottom w:val="single" w:sz="18" w:space="0" w:color="auto"/>
            </w:tcBorders>
            <w:shd w:val="clear" w:color="auto" w:fill="auto"/>
          </w:tcPr>
          <w:p w:rsidR="00B3168E" w:rsidRPr="00577DDB" w:rsidRDefault="00290303" w:rsidP="003D2154">
            <w:pPr>
              <w:pStyle w:val="BodyText"/>
              <w:spacing w:before="20" w:after="20"/>
              <w:jc w:val="center"/>
              <w:rPr>
                <w:rFonts w:ascii="Times New Roman" w:hAnsi="Times New Roman"/>
                <w:b/>
                <w:sz w:val="24"/>
                <w:szCs w:val="24"/>
              </w:rPr>
            </w:pPr>
            <w:r>
              <w:rPr>
                <w:rFonts w:ascii="Times New Roman" w:hAnsi="Times New Roman"/>
                <w:b/>
                <w:sz w:val="24"/>
                <w:szCs w:val="24"/>
              </w:rPr>
              <w:t>2018</w:t>
            </w:r>
          </w:p>
        </w:tc>
        <w:tc>
          <w:tcPr>
            <w:tcW w:w="2520" w:type="dxa"/>
            <w:tcBorders>
              <w:bottom w:val="single" w:sz="18" w:space="0" w:color="auto"/>
            </w:tcBorders>
            <w:shd w:val="clear" w:color="auto" w:fill="auto"/>
          </w:tcPr>
          <w:p w:rsidR="00B3168E" w:rsidRPr="00577DDB" w:rsidRDefault="00290303" w:rsidP="003D2154">
            <w:pPr>
              <w:pStyle w:val="BodyText"/>
              <w:spacing w:before="20" w:after="20"/>
              <w:jc w:val="center"/>
              <w:rPr>
                <w:rFonts w:ascii="Times New Roman" w:hAnsi="Times New Roman"/>
                <w:b/>
                <w:sz w:val="24"/>
                <w:szCs w:val="24"/>
              </w:rPr>
            </w:pPr>
            <w:r>
              <w:rPr>
                <w:rFonts w:ascii="Times New Roman" w:hAnsi="Times New Roman"/>
                <w:b/>
                <w:sz w:val="24"/>
                <w:szCs w:val="24"/>
              </w:rPr>
              <w:t>Discharge from industrial chemical factories</w:t>
            </w:r>
          </w:p>
        </w:tc>
        <w:tc>
          <w:tcPr>
            <w:tcW w:w="2903" w:type="dxa"/>
            <w:tcBorders>
              <w:bottom w:val="single" w:sz="18" w:space="0" w:color="auto"/>
            </w:tcBorders>
            <w:shd w:val="clear" w:color="auto" w:fill="auto"/>
          </w:tcPr>
          <w:p w:rsidR="00B3168E" w:rsidRPr="00577DDB" w:rsidRDefault="00290303" w:rsidP="003D2154">
            <w:pPr>
              <w:pStyle w:val="BodyText"/>
              <w:spacing w:before="20" w:after="20"/>
              <w:jc w:val="center"/>
              <w:rPr>
                <w:rFonts w:ascii="Times New Roman" w:hAnsi="Times New Roman"/>
                <w:b/>
                <w:sz w:val="24"/>
                <w:szCs w:val="24"/>
              </w:rPr>
            </w:pPr>
            <w:r>
              <w:rPr>
                <w:rFonts w:ascii="Times New Roman" w:hAnsi="Times New Roman"/>
                <w:b/>
                <w:sz w:val="24"/>
                <w:szCs w:val="24"/>
              </w:rPr>
              <w:t xml:space="preserve">Some people who use water </w:t>
            </w:r>
            <w:proofErr w:type="spellStart"/>
            <w:r>
              <w:rPr>
                <w:rFonts w:ascii="Times New Roman" w:hAnsi="Times New Roman"/>
                <w:b/>
                <w:sz w:val="24"/>
                <w:szCs w:val="24"/>
              </w:rPr>
              <w:t>containingg</w:t>
            </w:r>
            <w:proofErr w:type="spellEnd"/>
            <w:r>
              <w:rPr>
                <w:rFonts w:ascii="Times New Roman" w:hAnsi="Times New Roman"/>
                <w:b/>
                <w:sz w:val="24"/>
                <w:szCs w:val="24"/>
              </w:rPr>
              <w:t xml:space="preserve"> 11,2-dichloroethane </w:t>
            </w:r>
            <w:proofErr w:type="gramStart"/>
            <w:r>
              <w:rPr>
                <w:rFonts w:ascii="Times New Roman" w:hAnsi="Times New Roman"/>
                <w:b/>
                <w:sz w:val="24"/>
                <w:szCs w:val="24"/>
              </w:rPr>
              <w:t>in  excess</w:t>
            </w:r>
            <w:proofErr w:type="gramEnd"/>
            <w:r>
              <w:rPr>
                <w:rFonts w:ascii="Times New Roman" w:hAnsi="Times New Roman"/>
                <w:b/>
                <w:sz w:val="24"/>
                <w:szCs w:val="24"/>
              </w:rPr>
              <w:t xml:space="preserve"> of the </w:t>
            </w:r>
            <w:proofErr w:type="spellStart"/>
            <w:r>
              <w:rPr>
                <w:rFonts w:ascii="Times New Roman" w:hAnsi="Times New Roman"/>
                <w:b/>
                <w:sz w:val="24"/>
                <w:szCs w:val="24"/>
              </w:rPr>
              <w:t>MCl</w:t>
            </w:r>
            <w:proofErr w:type="spellEnd"/>
            <w:r>
              <w:rPr>
                <w:rFonts w:ascii="Times New Roman" w:hAnsi="Times New Roman"/>
                <w:b/>
                <w:sz w:val="24"/>
                <w:szCs w:val="24"/>
              </w:rPr>
              <w:t xml:space="preserve"> over many years may have an increased risk of getting cancer</w:t>
            </w:r>
          </w:p>
        </w:tc>
      </w:tr>
    </w:tbl>
    <w:p w:rsidR="00BC6327" w:rsidRPr="00577DDB" w:rsidRDefault="00BC6327">
      <w:pPr>
        <w:pStyle w:val="BodyText"/>
        <w:spacing w:before="0"/>
        <w:jc w:val="left"/>
        <w:rPr>
          <w:rFonts w:ascii="Comic Sans MS" w:hAnsi="Comic Sans MS"/>
          <w:sz w:val="24"/>
          <w:szCs w:val="2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290303" w:rsidRDefault="00290303" w:rsidP="00D96789">
      <w:pPr>
        <w:pStyle w:val="BodyText"/>
        <w:spacing w:before="360" w:after="240"/>
        <w:jc w:val="center"/>
        <w:rPr>
          <w:rFonts w:ascii="Times New Roman" w:hAnsi="Times New Roman"/>
          <w:b/>
          <w:sz w:val="26"/>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3D2154" w:rsidP="00F75012">
            <w:pPr>
              <w:spacing w:before="20" w:after="20"/>
              <w:jc w:val="center"/>
              <w:rPr>
                <w:sz w:val="18"/>
              </w:rPr>
            </w:pPr>
            <w:r>
              <w:rPr>
                <w:sz w:val="18"/>
              </w:rPr>
              <w:t>0</w:t>
            </w:r>
          </w:p>
        </w:tc>
        <w:tc>
          <w:tcPr>
            <w:tcW w:w="1350" w:type="dxa"/>
            <w:tcBorders>
              <w:top w:val="nil"/>
            </w:tcBorders>
          </w:tcPr>
          <w:p w:rsidR="00181F3E" w:rsidRPr="001F3468" w:rsidRDefault="003D2154" w:rsidP="00F75012">
            <w:pPr>
              <w:spacing w:before="20" w:after="20"/>
              <w:jc w:val="center"/>
              <w:rPr>
                <w:sz w:val="18"/>
              </w:rPr>
            </w:pPr>
            <w:r>
              <w:rPr>
                <w:sz w:val="18"/>
              </w:rPr>
              <w:t>201</w:t>
            </w:r>
            <w:r w:rsidR="00290303">
              <w:rPr>
                <w:sz w:val="18"/>
              </w:rPr>
              <w:t>8</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3D2154" w:rsidP="00F75012">
            <w:pPr>
              <w:spacing w:before="20" w:after="20"/>
              <w:jc w:val="center"/>
              <w:rPr>
                <w:sz w:val="18"/>
              </w:rPr>
            </w:pPr>
            <w:r>
              <w:rPr>
                <w:sz w:val="18"/>
              </w:rPr>
              <w:t>0</w:t>
            </w:r>
          </w:p>
        </w:tc>
        <w:tc>
          <w:tcPr>
            <w:tcW w:w="1350" w:type="dxa"/>
          </w:tcPr>
          <w:p w:rsidR="00181F3E" w:rsidRPr="001F3468" w:rsidRDefault="003D2154" w:rsidP="00F75012">
            <w:pPr>
              <w:spacing w:before="20" w:after="20"/>
              <w:jc w:val="center"/>
              <w:rPr>
                <w:sz w:val="18"/>
              </w:rPr>
            </w:pPr>
            <w:r>
              <w:rPr>
                <w:sz w:val="18"/>
              </w:rPr>
              <w:t>201</w:t>
            </w:r>
            <w:r w:rsidR="00290303">
              <w:rPr>
                <w:sz w:val="18"/>
              </w:rPr>
              <w:t>8</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3D2154"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3D2154" w:rsidP="00F75012">
            <w:pPr>
              <w:spacing w:before="20" w:after="20"/>
              <w:jc w:val="center"/>
              <w:rPr>
                <w:sz w:val="18"/>
              </w:rPr>
            </w:pPr>
            <w:r>
              <w:rPr>
                <w:sz w:val="18"/>
              </w:rPr>
              <w:t>201</w:t>
            </w:r>
            <w:r w:rsidR="00290303">
              <w:rPr>
                <w:sz w:val="18"/>
              </w:rPr>
              <w:t>8</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E6564" w:rsidRPr="00DD7D18" w:rsidRDefault="00BE6564" w:rsidP="003D2154">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31EA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31EA7">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46F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6404"/>
    <w:rsid w:val="001C333B"/>
    <w:rsid w:val="001C7816"/>
    <w:rsid w:val="001D50D9"/>
    <w:rsid w:val="001D7D91"/>
    <w:rsid w:val="001E0454"/>
    <w:rsid w:val="001E0B86"/>
    <w:rsid w:val="001E13D1"/>
    <w:rsid w:val="001E521B"/>
    <w:rsid w:val="001E5F9F"/>
    <w:rsid w:val="001E7F17"/>
    <w:rsid w:val="001F155B"/>
    <w:rsid w:val="001F3468"/>
    <w:rsid w:val="001F5926"/>
    <w:rsid w:val="00200ED0"/>
    <w:rsid w:val="002010C1"/>
    <w:rsid w:val="00214D2C"/>
    <w:rsid w:val="002166FF"/>
    <w:rsid w:val="00220240"/>
    <w:rsid w:val="0023302C"/>
    <w:rsid w:val="00246D6E"/>
    <w:rsid w:val="0025510E"/>
    <w:rsid w:val="00256496"/>
    <w:rsid w:val="00264941"/>
    <w:rsid w:val="00273001"/>
    <w:rsid w:val="002856B8"/>
    <w:rsid w:val="00290303"/>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D2154"/>
    <w:rsid w:val="003D5F2D"/>
    <w:rsid w:val="003E7032"/>
    <w:rsid w:val="003F23AC"/>
    <w:rsid w:val="003F5E00"/>
    <w:rsid w:val="004053E9"/>
    <w:rsid w:val="00416A8E"/>
    <w:rsid w:val="0041709B"/>
    <w:rsid w:val="004217C9"/>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2C52"/>
    <w:rsid w:val="00534BB7"/>
    <w:rsid w:val="00535F64"/>
    <w:rsid w:val="00535F8B"/>
    <w:rsid w:val="00537BEA"/>
    <w:rsid w:val="0054057D"/>
    <w:rsid w:val="00546A68"/>
    <w:rsid w:val="00546FDB"/>
    <w:rsid w:val="005540D9"/>
    <w:rsid w:val="0055419E"/>
    <w:rsid w:val="0056039D"/>
    <w:rsid w:val="00577DDB"/>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3BA"/>
    <w:rsid w:val="00615750"/>
    <w:rsid w:val="00623849"/>
    <w:rsid w:val="00633A17"/>
    <w:rsid w:val="00640676"/>
    <w:rsid w:val="0064164D"/>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5EE"/>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0FB3"/>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3168E"/>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6A37"/>
    <w:rsid w:val="00BC4EA7"/>
    <w:rsid w:val="00BC6327"/>
    <w:rsid w:val="00BD55BB"/>
    <w:rsid w:val="00BE4E5D"/>
    <w:rsid w:val="00BE555D"/>
    <w:rsid w:val="00BE6564"/>
    <w:rsid w:val="00BF1F49"/>
    <w:rsid w:val="00BF6946"/>
    <w:rsid w:val="00BF725D"/>
    <w:rsid w:val="00C10695"/>
    <w:rsid w:val="00C123E3"/>
    <w:rsid w:val="00C24948"/>
    <w:rsid w:val="00C31EA7"/>
    <w:rsid w:val="00C3526A"/>
    <w:rsid w:val="00C41E25"/>
    <w:rsid w:val="00C42D63"/>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56037"/>
    <w:rsid w:val="00D7538B"/>
    <w:rsid w:val="00D90A0C"/>
    <w:rsid w:val="00D924EC"/>
    <w:rsid w:val="00D96789"/>
    <w:rsid w:val="00DA2871"/>
    <w:rsid w:val="00DB305E"/>
    <w:rsid w:val="00DB4D7F"/>
    <w:rsid w:val="00DC0B11"/>
    <w:rsid w:val="00DC2ED8"/>
    <w:rsid w:val="00DC30BE"/>
    <w:rsid w:val="00DC3DA9"/>
    <w:rsid w:val="00DC61D2"/>
    <w:rsid w:val="00DD7D18"/>
    <w:rsid w:val="00DE1141"/>
    <w:rsid w:val="00DE2077"/>
    <w:rsid w:val="00E01B91"/>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0592"/>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4:docId w14:val="340C89A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15551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Linda Balling</cp:lastModifiedBy>
  <cp:revision>2</cp:revision>
  <cp:lastPrinted>2019-05-06T18:30:00Z</cp:lastPrinted>
  <dcterms:created xsi:type="dcterms:W3CDTF">2019-05-06T18:31:00Z</dcterms:created>
  <dcterms:modified xsi:type="dcterms:W3CDTF">2019-05-06T18:31:00Z</dcterms:modified>
</cp:coreProperties>
</file>