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071C678" w:rsidR="00BC6327" w:rsidRPr="00412B2F" w:rsidRDefault="005919D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California Correctional Institution - Tehachapi</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F311170" w:rsidR="00BC6327" w:rsidRPr="00412B2F" w:rsidRDefault="005919D1" w:rsidP="001126AD">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         </w:t>
            </w:r>
            <w:r w:rsidR="009B547B">
              <w:rPr>
                <w:sz w:val="21"/>
                <w:szCs w:val="21"/>
              </w:rPr>
              <w:t xml:space="preserve">March </w:t>
            </w:r>
            <w:r w:rsidR="001126AD">
              <w:rPr>
                <w:sz w:val="21"/>
                <w:szCs w:val="21"/>
              </w:rPr>
              <w:t>5</w:t>
            </w:r>
            <w:r w:rsidR="009B547B">
              <w:rPr>
                <w:sz w:val="21"/>
                <w:szCs w:val="21"/>
              </w:rPr>
              <w:t xml:space="preserve">, </w:t>
            </w:r>
            <w:r>
              <w:rPr>
                <w:sz w:val="21"/>
                <w:szCs w:val="21"/>
              </w:rPr>
              <w:t>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Water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Water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Water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Here</w:t>
      </w:r>
      <w:proofErr w:type="spellEnd"/>
      <w:proofErr w:type="gramStart"/>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Water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Here</w:t>
      </w:r>
      <w:proofErr w:type="spellEnd"/>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Water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Here</w:t>
      </w:r>
      <w:proofErr w:type="spellEnd"/>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na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Water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Water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Water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Water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Water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Water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E53A8EF" w:rsidR="00BC6327" w:rsidRPr="00412B2F" w:rsidRDefault="005919D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Wells (Groundwater)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7C4F7F6" w:rsidR="00BC6327" w:rsidRPr="00412B2F" w:rsidRDefault="005919D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Wells “A” &amp; “B” are located on grounds</w:t>
            </w:r>
          </w:p>
        </w:tc>
      </w:tr>
      <w:tr w:rsidR="00BC6327" w:rsidRPr="00412B2F" w14:paraId="07255395" w14:textId="77777777" w:rsidTr="008A5B6C">
        <w:tc>
          <w:tcPr>
            <w:tcW w:w="10800" w:type="dxa"/>
            <w:gridSpan w:val="8"/>
            <w:tcBorders>
              <w:bottom w:val="single" w:sz="4" w:space="0" w:color="auto"/>
            </w:tcBorders>
          </w:tcPr>
          <w:p w14:paraId="795D30C8" w14:textId="561AD1BE" w:rsidR="00BC6327" w:rsidRPr="00412B2F" w:rsidRDefault="005919D1"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24900 Hwy 202 Tehachapi, CA 93561</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4DE7799" w:rsidR="00BC6327" w:rsidRPr="00412B2F" w:rsidRDefault="005919D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CCI Wells are most vulnerable to agriculture and wastewater runoff.</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8B3881F" w:rsidR="00BC6327" w:rsidRPr="00412B2F" w:rsidRDefault="005919D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Not applicable</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9DE0F65" w:rsidR="00BC6327" w:rsidRPr="00412B2F" w:rsidRDefault="005919D1"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John </w:t>
            </w:r>
            <w:proofErr w:type="spellStart"/>
            <w:r>
              <w:rPr>
                <w:sz w:val="21"/>
                <w:szCs w:val="21"/>
              </w:rPr>
              <w:t>Buoni</w:t>
            </w:r>
            <w:proofErr w:type="spellEnd"/>
            <w:r>
              <w:rPr>
                <w:sz w:val="21"/>
                <w:szCs w:val="21"/>
              </w:rPr>
              <w:t>, Chief Engineer I</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47F6191" w:rsidR="00BC6327" w:rsidRPr="00412B2F" w:rsidRDefault="008E4080" w:rsidP="00CF6BD3">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5919D1">
              <w:rPr>
                <w:sz w:val="21"/>
                <w:szCs w:val="21"/>
              </w:rPr>
              <w:t>661</w:t>
            </w:r>
            <w:r w:rsidRPr="008E4080">
              <w:rPr>
                <w:sz w:val="21"/>
                <w:szCs w:val="21"/>
              </w:rPr>
              <w:t>)</w:t>
            </w:r>
            <w:r w:rsidR="00CF6BD3">
              <w:rPr>
                <w:sz w:val="21"/>
                <w:szCs w:val="21"/>
              </w:rPr>
              <w:t xml:space="preserve"> 822-4402 x3790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720A4E04"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w:t>
      </w:r>
      <w:r w:rsidR="005919D1">
        <w:rPr>
          <w:sz w:val="22"/>
        </w:rPr>
        <w:t xml:space="preserve"> ground, it dissolves naturally </w:t>
      </w:r>
      <w:r w:rsidRPr="001F3468">
        <w:rPr>
          <w:sz w:val="22"/>
        </w:rPr>
        <w:t>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19F78790"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w:t>
      </w:r>
      <w:r w:rsidR="005919D1">
        <w:rPr>
          <w:sz w:val="22"/>
          <w:szCs w:val="22"/>
        </w:rPr>
        <w:t xml:space="preserve"> </w:t>
      </w:r>
      <w:r w:rsidRPr="001F3468">
        <w:rPr>
          <w:sz w:val="22"/>
          <w:szCs w:val="22"/>
        </w:rPr>
        <w:t>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63511301" w:rsidR="00BC6327" w:rsidRPr="00A44246" w:rsidRDefault="00BC6327" w:rsidP="00F01B42">
      <w:pPr>
        <w:spacing w:after="120"/>
        <w:jc w:val="both"/>
        <w:rPr>
          <w:sz w:val="22"/>
          <w:szCs w:val="22"/>
        </w:rPr>
      </w:pPr>
      <w:r w:rsidRPr="0012764D">
        <w:rPr>
          <w:b/>
          <w:sz w:val="22"/>
          <w:szCs w:val="22"/>
        </w:rPr>
        <w:t xml:space="preserve">Tables </w:t>
      </w:r>
      <w:proofErr w:type="gramStart"/>
      <w:r w:rsidRPr="0012764D">
        <w:rPr>
          <w:b/>
          <w:sz w:val="22"/>
          <w:szCs w:val="22"/>
        </w:rPr>
        <w:t>1</w:t>
      </w:r>
      <w:proofErr w:type="gramEnd"/>
      <w:r w:rsidRPr="0012764D">
        <w:rPr>
          <w:b/>
          <w:sz w:val="22"/>
          <w:szCs w:val="22"/>
        </w:rPr>
        <w:t xml:space="preserve">, 2, 3, 4, </w:t>
      </w:r>
      <w:r w:rsidR="00814AAE" w:rsidRPr="0012764D">
        <w:rPr>
          <w:b/>
          <w:sz w:val="22"/>
          <w:szCs w:val="22"/>
        </w:rPr>
        <w:t>5, and 6</w:t>
      </w:r>
      <w:r w:rsidRPr="0012764D">
        <w:rPr>
          <w:b/>
          <w:sz w:val="22"/>
          <w:szCs w:val="22"/>
        </w:rPr>
        <w:t xml:space="preserve"> list all of the drinking water contaminants </w:t>
      </w:r>
      <w:r w:rsidR="005919D1">
        <w:rPr>
          <w:b/>
          <w:sz w:val="22"/>
          <w:szCs w:val="22"/>
        </w:rPr>
        <w:t>d</w:t>
      </w:r>
      <w:r w:rsidRPr="0012764D">
        <w:rPr>
          <w:b/>
          <w:sz w:val="22"/>
          <w:szCs w:val="22"/>
        </w:rPr>
        <w:t>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53A1DB4F"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03692CB" w:rsidR="00ED28EF" w:rsidRPr="00ED28EF" w:rsidRDefault="00ED28EF" w:rsidP="00383730">
            <w:pPr>
              <w:jc w:val="center"/>
              <w:rPr>
                <w:sz w:val="18"/>
                <w:szCs w:val="18"/>
                <w:u w:val="single"/>
              </w:rPr>
            </w:pPr>
            <w:r w:rsidRPr="00ED28EF">
              <w:rPr>
                <w:sz w:val="18"/>
                <w:szCs w:val="18"/>
                <w:u w:val="single"/>
              </w:rPr>
              <w:t>1</w:t>
            </w:r>
          </w:p>
        </w:tc>
        <w:tc>
          <w:tcPr>
            <w:tcW w:w="1350" w:type="dxa"/>
            <w:gridSpan w:val="2"/>
            <w:tcBorders>
              <w:top w:val="nil"/>
              <w:bottom w:val="single" w:sz="4" w:space="0" w:color="auto"/>
            </w:tcBorders>
          </w:tcPr>
          <w:p w14:paraId="6757FAC3" w14:textId="77777777" w:rsidR="00BC6327" w:rsidRDefault="00BC6327" w:rsidP="00383730">
            <w:pPr>
              <w:jc w:val="center"/>
              <w:rPr>
                <w:sz w:val="18"/>
                <w:szCs w:val="18"/>
              </w:rPr>
            </w:pPr>
          </w:p>
          <w:p w14:paraId="41570855" w14:textId="667BD42B" w:rsidR="00ED28EF" w:rsidRPr="00F41F91" w:rsidRDefault="00ED28EF"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35BC94AD" w14:textId="77777777" w:rsidR="00ED28EF" w:rsidRDefault="00ED28EF" w:rsidP="00383730">
            <w:pPr>
              <w:jc w:val="center"/>
              <w:rPr>
                <w:sz w:val="18"/>
                <w:szCs w:val="18"/>
              </w:rPr>
            </w:pPr>
          </w:p>
          <w:p w14:paraId="43040C66" w14:textId="33649BDF"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5308E96" w14:textId="77777777" w:rsidR="008F7660"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p w14:paraId="0DB2603E" w14:textId="663D4DDE" w:rsidR="00ED28EF" w:rsidRPr="00F41F91" w:rsidRDefault="00ED28EF" w:rsidP="00383730">
            <w:pPr>
              <w:jc w:val="center"/>
              <w:rPr>
                <w:sz w:val="18"/>
                <w:szCs w:val="18"/>
              </w:rPr>
            </w:pPr>
            <w:r>
              <w:rPr>
                <w:sz w:val="18"/>
                <w:szCs w:val="18"/>
              </w:rPr>
              <w:t>0</w:t>
            </w:r>
          </w:p>
        </w:tc>
        <w:tc>
          <w:tcPr>
            <w:tcW w:w="1253" w:type="dxa"/>
            <w:gridSpan w:val="2"/>
            <w:tcBorders>
              <w:top w:val="single" w:sz="4" w:space="0" w:color="auto"/>
              <w:bottom w:val="single" w:sz="4" w:space="0" w:color="auto"/>
            </w:tcBorders>
          </w:tcPr>
          <w:p w14:paraId="3822F1C2" w14:textId="77777777" w:rsidR="008F7660" w:rsidRDefault="005540D9" w:rsidP="00383730">
            <w:pPr>
              <w:jc w:val="center"/>
              <w:rPr>
                <w:sz w:val="18"/>
                <w:szCs w:val="18"/>
              </w:rPr>
            </w:pPr>
            <w:r w:rsidRPr="00F41F91">
              <w:rPr>
                <w:sz w:val="18"/>
                <w:szCs w:val="18"/>
              </w:rPr>
              <w:t>(In the year)</w:t>
            </w:r>
          </w:p>
          <w:p w14:paraId="526CFF36" w14:textId="77777777" w:rsidR="00ED28EF" w:rsidRDefault="00ED28EF" w:rsidP="00383730">
            <w:pPr>
              <w:jc w:val="center"/>
              <w:rPr>
                <w:sz w:val="18"/>
                <w:szCs w:val="18"/>
              </w:rPr>
            </w:pPr>
          </w:p>
          <w:p w14:paraId="0F22EBDD" w14:textId="7D19A572" w:rsidR="00ED28EF" w:rsidRPr="00F41F91" w:rsidRDefault="00ED28EF"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28E1A659" w14:textId="77777777" w:rsidR="008F7660" w:rsidRDefault="008F7660" w:rsidP="00383730">
            <w:pPr>
              <w:jc w:val="center"/>
              <w:rPr>
                <w:sz w:val="18"/>
                <w:szCs w:val="18"/>
              </w:rPr>
            </w:pPr>
          </w:p>
          <w:p w14:paraId="14CA2B73" w14:textId="77777777" w:rsidR="00ED28EF" w:rsidRDefault="00ED28EF" w:rsidP="00383730">
            <w:pPr>
              <w:jc w:val="center"/>
              <w:rPr>
                <w:sz w:val="18"/>
                <w:szCs w:val="18"/>
              </w:rPr>
            </w:pPr>
          </w:p>
          <w:p w14:paraId="49BF3FBF" w14:textId="58D13F7E" w:rsidR="00ED28EF" w:rsidRPr="00F41F91" w:rsidRDefault="00ED28E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6BC3180" w14:textId="42299058" w:rsidR="00ED28EF" w:rsidRDefault="00ED28EF" w:rsidP="00383730">
            <w:pPr>
              <w:jc w:val="center"/>
              <w:rPr>
                <w:sz w:val="18"/>
                <w:szCs w:val="18"/>
              </w:rPr>
            </w:pPr>
          </w:p>
          <w:p w14:paraId="4F936559" w14:textId="59F45403" w:rsidR="00ED28EF" w:rsidRDefault="00ED28EF" w:rsidP="00383730">
            <w:pPr>
              <w:jc w:val="center"/>
              <w:rPr>
                <w:sz w:val="18"/>
                <w:szCs w:val="18"/>
              </w:rPr>
            </w:pPr>
          </w:p>
          <w:p w14:paraId="2AFBC651" w14:textId="182887FC" w:rsidR="00ED28EF" w:rsidRDefault="00ED28EF" w:rsidP="00383730">
            <w:pPr>
              <w:jc w:val="center"/>
              <w:rPr>
                <w:sz w:val="18"/>
                <w:szCs w:val="18"/>
              </w:rPr>
            </w:pPr>
            <w:r>
              <w:rPr>
                <w:sz w:val="18"/>
                <w:szCs w:val="18"/>
              </w:rPr>
              <w:t>0</w:t>
            </w:r>
          </w:p>
          <w:p w14:paraId="3B71871D" w14:textId="3028DEE5" w:rsidR="00ED28EF" w:rsidRPr="00F41F91" w:rsidRDefault="00ED28EF" w:rsidP="00ED28EF">
            <w:pP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3DCC90AD"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AC7ACB5" w14:textId="77777777" w:rsidR="00ED28EF" w:rsidRDefault="00ED28EF" w:rsidP="00383730">
            <w:pPr>
              <w:jc w:val="center"/>
              <w:rPr>
                <w:sz w:val="18"/>
                <w:szCs w:val="18"/>
              </w:rPr>
            </w:pPr>
          </w:p>
          <w:p w14:paraId="276A7306" w14:textId="7EF7D72E" w:rsidR="00ED28EF" w:rsidRPr="00F41F91" w:rsidRDefault="00ED28EF"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53AFC10E" w14:textId="77777777" w:rsidR="005540D9" w:rsidRDefault="005540D9" w:rsidP="00383730">
            <w:pPr>
              <w:jc w:val="center"/>
              <w:rPr>
                <w:sz w:val="18"/>
                <w:szCs w:val="18"/>
              </w:rPr>
            </w:pPr>
          </w:p>
          <w:p w14:paraId="19299F7E" w14:textId="77777777" w:rsidR="00ED28EF" w:rsidRDefault="00ED28EF" w:rsidP="00383730">
            <w:pPr>
              <w:jc w:val="center"/>
              <w:rPr>
                <w:sz w:val="18"/>
                <w:szCs w:val="18"/>
              </w:rPr>
            </w:pPr>
          </w:p>
          <w:p w14:paraId="39CB7EA1" w14:textId="48DC6204" w:rsidR="00ED28EF" w:rsidRPr="00F41F91" w:rsidRDefault="00ED28E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53580CDC" w14:textId="77777777" w:rsidR="005540D9"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p w14:paraId="389091EF" w14:textId="77777777" w:rsidR="00CF6BD3" w:rsidRDefault="00CF6BD3" w:rsidP="00383730">
            <w:pPr>
              <w:jc w:val="center"/>
              <w:rPr>
                <w:sz w:val="18"/>
                <w:szCs w:val="18"/>
              </w:rPr>
            </w:pPr>
          </w:p>
          <w:p w14:paraId="4EC5AAF9" w14:textId="3C157B8D" w:rsidR="00CF6BD3" w:rsidRPr="00F41F91" w:rsidRDefault="00CF6BD3" w:rsidP="00383730">
            <w:pPr>
              <w:jc w:val="center"/>
              <w:rPr>
                <w:sz w:val="18"/>
                <w:szCs w:val="18"/>
              </w:rPr>
            </w:pPr>
            <w:r>
              <w:rPr>
                <w:sz w:val="18"/>
                <w:szCs w:val="18"/>
              </w:rPr>
              <w:t>0</w:t>
            </w:r>
          </w:p>
        </w:tc>
        <w:tc>
          <w:tcPr>
            <w:tcW w:w="1170" w:type="dxa"/>
            <w:tcBorders>
              <w:top w:val="single" w:sz="4" w:space="0" w:color="auto"/>
              <w:bottom w:val="single" w:sz="4" w:space="0" w:color="auto"/>
            </w:tcBorders>
          </w:tcPr>
          <w:p w14:paraId="36E17119" w14:textId="77777777" w:rsidR="005540D9" w:rsidRDefault="005540D9" w:rsidP="00383730">
            <w:pPr>
              <w:jc w:val="center"/>
              <w:rPr>
                <w:sz w:val="18"/>
                <w:szCs w:val="18"/>
              </w:rPr>
            </w:pPr>
          </w:p>
          <w:p w14:paraId="1BC04BC2" w14:textId="77777777" w:rsidR="00CF6BD3" w:rsidRDefault="00CF6BD3" w:rsidP="00383730">
            <w:pPr>
              <w:jc w:val="center"/>
              <w:rPr>
                <w:sz w:val="18"/>
                <w:szCs w:val="18"/>
              </w:rPr>
            </w:pPr>
          </w:p>
          <w:p w14:paraId="103CED0C" w14:textId="03D6F246" w:rsidR="00CF6BD3" w:rsidRPr="00F41F91" w:rsidRDefault="00CF6BD3"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w:t>
            </w:r>
            <w:proofErr w:type="gramStart"/>
            <w:r w:rsidRPr="00F41F91">
              <w:rPr>
                <w:sz w:val="16"/>
                <w:szCs w:val="16"/>
              </w:rPr>
              <w:t>either is</w:t>
            </w:r>
            <w:proofErr w:type="gramEnd"/>
            <w:r w:rsidRPr="00F41F91">
              <w:rPr>
                <w:sz w:val="16"/>
                <w:szCs w:val="16"/>
              </w:rPr>
              <w:t xml:space="preserve">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166F99F9" w14:textId="77777777" w:rsidR="00B44817" w:rsidRPr="0004285B" w:rsidRDefault="00B44817" w:rsidP="00D057C3">
            <w:pPr>
              <w:rPr>
                <w:b/>
                <w:sz w:val="18"/>
              </w:rPr>
            </w:pPr>
            <w:r w:rsidRPr="0004285B">
              <w:rPr>
                <w:b/>
                <w:sz w:val="18"/>
              </w:rPr>
              <w:t>Lead (ppb)</w:t>
            </w:r>
          </w:p>
          <w:p w14:paraId="6F2D1639" w14:textId="77777777" w:rsidR="0004285B" w:rsidRPr="0004285B" w:rsidRDefault="0004285B" w:rsidP="00D057C3">
            <w:pPr>
              <w:rPr>
                <w:b/>
                <w:sz w:val="18"/>
              </w:rPr>
            </w:pPr>
          </w:p>
          <w:p w14:paraId="5F0C451E" w14:textId="0259694E" w:rsidR="0004285B" w:rsidRPr="0004285B" w:rsidRDefault="0004285B" w:rsidP="00D057C3">
            <w:pPr>
              <w:rPr>
                <w:b/>
                <w:sz w:val="18"/>
              </w:rPr>
            </w:pPr>
            <w:r w:rsidRPr="0004285B">
              <w:rPr>
                <w:b/>
                <w:sz w:val="18"/>
              </w:rPr>
              <w:t>See attachment</w:t>
            </w:r>
            <w:r>
              <w:rPr>
                <w:b/>
                <w:sz w:val="18"/>
              </w:rPr>
              <w:t>*</w:t>
            </w:r>
          </w:p>
        </w:tc>
        <w:tc>
          <w:tcPr>
            <w:tcW w:w="810" w:type="dxa"/>
            <w:gridSpan w:val="2"/>
            <w:tcBorders>
              <w:top w:val="nil"/>
            </w:tcBorders>
          </w:tcPr>
          <w:p w14:paraId="74C46DDB" w14:textId="77777777" w:rsidR="00B44817" w:rsidRPr="00F41F91" w:rsidRDefault="00B44817" w:rsidP="00D057C3">
            <w:pPr>
              <w:jc w:val="center"/>
              <w:rPr>
                <w:sz w:val="18"/>
              </w:rPr>
            </w:pPr>
          </w:p>
        </w:tc>
        <w:tc>
          <w:tcPr>
            <w:tcW w:w="991" w:type="dxa"/>
            <w:gridSpan w:val="2"/>
            <w:tcBorders>
              <w:top w:val="nil"/>
            </w:tcBorders>
          </w:tcPr>
          <w:p w14:paraId="2EB76238" w14:textId="77777777" w:rsidR="00B44817" w:rsidRPr="00F41F91" w:rsidRDefault="00B44817" w:rsidP="00D057C3">
            <w:pPr>
              <w:jc w:val="center"/>
              <w:rPr>
                <w:sz w:val="18"/>
              </w:rPr>
            </w:pPr>
          </w:p>
        </w:tc>
        <w:tc>
          <w:tcPr>
            <w:tcW w:w="990" w:type="dxa"/>
            <w:gridSpan w:val="2"/>
            <w:tcBorders>
              <w:top w:val="nil"/>
              <w:bottom w:val="nil"/>
            </w:tcBorders>
          </w:tcPr>
          <w:p w14:paraId="4C3FDB54" w14:textId="77777777" w:rsidR="00B44817" w:rsidRPr="00F41F91" w:rsidRDefault="00B44817" w:rsidP="00D057C3">
            <w:pPr>
              <w:jc w:val="center"/>
              <w:rPr>
                <w:sz w:val="18"/>
              </w:rPr>
            </w:pPr>
          </w:p>
        </w:tc>
        <w:tc>
          <w:tcPr>
            <w:tcW w:w="1080" w:type="dxa"/>
            <w:tcBorders>
              <w:top w:val="nil"/>
              <w:bottom w:val="nil"/>
            </w:tcBorders>
          </w:tcPr>
          <w:p w14:paraId="48CE0F50" w14:textId="77777777" w:rsidR="00B44817" w:rsidRPr="00F41F91" w:rsidRDefault="00B44817" w:rsidP="00D057C3">
            <w:pPr>
              <w:jc w:val="center"/>
              <w:rPr>
                <w:sz w:val="18"/>
              </w:rPr>
            </w:pP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6A814F92" w14:textId="77777777" w:rsidR="00B44817" w:rsidRDefault="00B44817" w:rsidP="00D057C3">
            <w:pPr>
              <w:rPr>
                <w:sz w:val="18"/>
              </w:rPr>
            </w:pPr>
            <w:r w:rsidRPr="00F41F91">
              <w:rPr>
                <w:sz w:val="18"/>
              </w:rPr>
              <w:t>Copper (ppm)</w:t>
            </w:r>
          </w:p>
          <w:p w14:paraId="660667C4" w14:textId="77777777" w:rsidR="0004285B" w:rsidRDefault="0004285B" w:rsidP="00D057C3">
            <w:pPr>
              <w:rPr>
                <w:sz w:val="18"/>
              </w:rPr>
            </w:pPr>
          </w:p>
          <w:p w14:paraId="3DF5C908" w14:textId="4A80BE6C" w:rsidR="0004285B" w:rsidRPr="0004285B" w:rsidRDefault="0004285B" w:rsidP="00D057C3">
            <w:pPr>
              <w:rPr>
                <w:b/>
                <w:sz w:val="18"/>
              </w:rPr>
            </w:pPr>
            <w:r w:rsidRPr="0004285B">
              <w:rPr>
                <w:b/>
                <w:sz w:val="18"/>
              </w:rPr>
              <w:t>See attachment</w:t>
            </w:r>
            <w:r>
              <w:rPr>
                <w:b/>
                <w:sz w:val="18"/>
              </w:rPr>
              <w:t>*</w:t>
            </w:r>
            <w:r w:rsidRPr="0004285B">
              <w:rPr>
                <w:b/>
                <w:sz w:val="18"/>
              </w:rPr>
              <w:t xml:space="preserve"> </w:t>
            </w:r>
          </w:p>
        </w:tc>
        <w:tc>
          <w:tcPr>
            <w:tcW w:w="810" w:type="dxa"/>
            <w:gridSpan w:val="2"/>
            <w:tcBorders>
              <w:bottom w:val="single" w:sz="18" w:space="0" w:color="auto"/>
            </w:tcBorders>
          </w:tcPr>
          <w:p w14:paraId="192E15A5" w14:textId="77777777" w:rsidR="00B44817" w:rsidRPr="00F41F91" w:rsidRDefault="00B44817" w:rsidP="00D057C3">
            <w:pPr>
              <w:jc w:val="center"/>
              <w:rPr>
                <w:sz w:val="18"/>
              </w:rPr>
            </w:pPr>
          </w:p>
        </w:tc>
        <w:tc>
          <w:tcPr>
            <w:tcW w:w="991" w:type="dxa"/>
            <w:gridSpan w:val="2"/>
            <w:tcBorders>
              <w:bottom w:val="single" w:sz="18" w:space="0" w:color="auto"/>
            </w:tcBorders>
          </w:tcPr>
          <w:p w14:paraId="18011756" w14:textId="77777777" w:rsidR="00B44817" w:rsidRPr="00F41F91" w:rsidRDefault="00B44817" w:rsidP="00D057C3">
            <w:pPr>
              <w:jc w:val="center"/>
              <w:rPr>
                <w:sz w:val="18"/>
              </w:rPr>
            </w:pPr>
          </w:p>
        </w:tc>
        <w:tc>
          <w:tcPr>
            <w:tcW w:w="990" w:type="dxa"/>
            <w:gridSpan w:val="2"/>
            <w:tcBorders>
              <w:bottom w:val="single" w:sz="18" w:space="0" w:color="auto"/>
            </w:tcBorders>
          </w:tcPr>
          <w:p w14:paraId="7CE90126" w14:textId="77777777" w:rsidR="00B44817" w:rsidRPr="00F41F91" w:rsidRDefault="00B44817" w:rsidP="00D057C3">
            <w:pPr>
              <w:jc w:val="center"/>
              <w:rPr>
                <w:sz w:val="18"/>
              </w:rPr>
            </w:pPr>
          </w:p>
        </w:tc>
        <w:tc>
          <w:tcPr>
            <w:tcW w:w="1080" w:type="dxa"/>
            <w:tcBorders>
              <w:bottom w:val="single" w:sz="18" w:space="0" w:color="auto"/>
            </w:tcBorders>
          </w:tcPr>
          <w:p w14:paraId="11DE16E1" w14:textId="77777777" w:rsidR="00B44817" w:rsidRPr="00F41F91" w:rsidRDefault="00B44817" w:rsidP="00D057C3">
            <w:pPr>
              <w:jc w:val="center"/>
              <w:rPr>
                <w:sz w:val="18"/>
              </w:rPr>
            </w:pP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56C6A503" w14:textId="77777777" w:rsidR="00B3023D" w:rsidRDefault="00B3023D" w:rsidP="009C6436">
            <w:pPr>
              <w:rPr>
                <w:sz w:val="18"/>
              </w:rPr>
            </w:pPr>
            <w:r w:rsidRPr="00F41F91">
              <w:rPr>
                <w:sz w:val="18"/>
              </w:rPr>
              <w:t>Sodium (ppm)</w:t>
            </w:r>
          </w:p>
          <w:p w14:paraId="66AD9F49" w14:textId="34FE8DCE" w:rsidR="0004285B" w:rsidRPr="0004285B" w:rsidRDefault="0004285B" w:rsidP="009C6436">
            <w:pPr>
              <w:rPr>
                <w:b/>
                <w:sz w:val="18"/>
              </w:rPr>
            </w:pPr>
            <w:r w:rsidRPr="0004285B">
              <w:rPr>
                <w:b/>
                <w:sz w:val="18"/>
              </w:rPr>
              <w:t>See attachment*</w:t>
            </w:r>
          </w:p>
        </w:tc>
        <w:tc>
          <w:tcPr>
            <w:tcW w:w="1008" w:type="dxa"/>
            <w:gridSpan w:val="2"/>
            <w:tcBorders>
              <w:top w:val="nil"/>
              <w:bottom w:val="single" w:sz="4" w:space="0" w:color="auto"/>
            </w:tcBorders>
          </w:tcPr>
          <w:p w14:paraId="2DC49168" w14:textId="77777777" w:rsidR="00B3023D" w:rsidRPr="00F41F91" w:rsidRDefault="00B3023D" w:rsidP="009C6436">
            <w:pPr>
              <w:jc w:val="center"/>
              <w:rPr>
                <w:sz w:val="18"/>
              </w:rPr>
            </w:pPr>
          </w:p>
        </w:tc>
        <w:tc>
          <w:tcPr>
            <w:tcW w:w="1350" w:type="dxa"/>
            <w:tcBorders>
              <w:top w:val="nil"/>
              <w:bottom w:val="single" w:sz="4" w:space="0" w:color="auto"/>
            </w:tcBorders>
          </w:tcPr>
          <w:p w14:paraId="690B0D1C" w14:textId="77777777" w:rsidR="00B3023D" w:rsidRPr="00F41F91" w:rsidRDefault="00B3023D" w:rsidP="009C6436">
            <w:pPr>
              <w:jc w:val="center"/>
              <w:rPr>
                <w:sz w:val="18"/>
              </w:rPr>
            </w:pP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526F2632" w14:textId="77777777" w:rsidR="00B3023D" w:rsidRDefault="00B3023D" w:rsidP="009C6436">
            <w:pPr>
              <w:rPr>
                <w:sz w:val="18"/>
              </w:rPr>
            </w:pPr>
            <w:r w:rsidRPr="00F41F91">
              <w:rPr>
                <w:sz w:val="18"/>
              </w:rPr>
              <w:t>Hardness (ppm)</w:t>
            </w:r>
          </w:p>
          <w:p w14:paraId="514ECB5E" w14:textId="77777777" w:rsidR="0004285B" w:rsidRDefault="0004285B" w:rsidP="009C6436">
            <w:pPr>
              <w:rPr>
                <w:sz w:val="18"/>
              </w:rPr>
            </w:pPr>
          </w:p>
          <w:p w14:paraId="01FDA3CE" w14:textId="0DDE0329" w:rsidR="0004285B" w:rsidRPr="0004285B" w:rsidRDefault="0004285B" w:rsidP="009C6436">
            <w:pPr>
              <w:rPr>
                <w:b/>
                <w:sz w:val="18"/>
              </w:rPr>
            </w:pPr>
            <w:r w:rsidRPr="0004285B">
              <w:rPr>
                <w:b/>
                <w:sz w:val="18"/>
              </w:rPr>
              <w:t>See attachment*</w:t>
            </w:r>
          </w:p>
        </w:tc>
        <w:tc>
          <w:tcPr>
            <w:tcW w:w="1008" w:type="dxa"/>
            <w:gridSpan w:val="2"/>
            <w:tcBorders>
              <w:bottom w:val="single" w:sz="18" w:space="0" w:color="auto"/>
            </w:tcBorders>
          </w:tcPr>
          <w:p w14:paraId="7A81C45D" w14:textId="77777777" w:rsidR="00B3023D" w:rsidRPr="00F41F91" w:rsidRDefault="00B3023D" w:rsidP="009C6436">
            <w:pPr>
              <w:jc w:val="center"/>
              <w:rPr>
                <w:sz w:val="18"/>
              </w:rPr>
            </w:pPr>
          </w:p>
        </w:tc>
        <w:tc>
          <w:tcPr>
            <w:tcW w:w="1350" w:type="dxa"/>
            <w:tcBorders>
              <w:bottom w:val="single" w:sz="18" w:space="0" w:color="auto"/>
            </w:tcBorders>
          </w:tcPr>
          <w:p w14:paraId="5F571C45" w14:textId="77777777" w:rsidR="00B3023D" w:rsidRPr="00F41F91" w:rsidRDefault="00B3023D" w:rsidP="009C6436">
            <w:pPr>
              <w:jc w:val="center"/>
              <w:rPr>
                <w:sz w:val="18"/>
              </w:rPr>
            </w:pP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3853AFBA" w14:textId="77777777" w:rsidR="00BC6327" w:rsidRDefault="00BC6327" w:rsidP="00D057C3">
            <w:pPr>
              <w:ind w:left="180"/>
              <w:rPr>
                <w:sz w:val="18"/>
              </w:rPr>
            </w:pPr>
          </w:p>
          <w:p w14:paraId="40E2F254" w14:textId="4077D114" w:rsidR="0004285B" w:rsidRPr="0004285B" w:rsidRDefault="0004285B" w:rsidP="00D057C3">
            <w:pPr>
              <w:ind w:left="180"/>
              <w:rPr>
                <w:b/>
                <w:sz w:val="18"/>
              </w:rPr>
            </w:pPr>
            <w:r w:rsidRPr="0004285B">
              <w:rPr>
                <w:b/>
                <w:sz w:val="18"/>
              </w:rPr>
              <w:t>See attachment*</w:t>
            </w:r>
          </w:p>
        </w:tc>
        <w:tc>
          <w:tcPr>
            <w:tcW w:w="990" w:type="dxa"/>
            <w:tcBorders>
              <w:top w:val="nil"/>
            </w:tcBorders>
          </w:tcPr>
          <w:p w14:paraId="5D776A03" w14:textId="77777777" w:rsidR="00BC6327" w:rsidRPr="00F41F91" w:rsidRDefault="00BC6327" w:rsidP="00D057C3">
            <w:pPr>
              <w:jc w:val="center"/>
              <w:rPr>
                <w:sz w:val="18"/>
              </w:rPr>
            </w:pPr>
          </w:p>
        </w:tc>
        <w:tc>
          <w:tcPr>
            <w:tcW w:w="1350" w:type="dxa"/>
            <w:tcBorders>
              <w:top w:val="nil"/>
            </w:tcBorders>
          </w:tcPr>
          <w:p w14:paraId="492AEBB3" w14:textId="77777777" w:rsidR="00BC6327" w:rsidRPr="00F41F91" w:rsidRDefault="00BC6327" w:rsidP="00D057C3">
            <w:pPr>
              <w:jc w:val="center"/>
              <w:rPr>
                <w:sz w:val="18"/>
              </w:rPr>
            </w:pP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77777777" w:rsidR="00BC6327" w:rsidRPr="00F41F91" w:rsidRDefault="00BC6327" w:rsidP="00D057C3">
            <w:pPr>
              <w:jc w:val="center"/>
              <w:rPr>
                <w:sz w:val="18"/>
              </w:rPr>
            </w:pP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945AE50" w14:textId="77777777" w:rsidR="00BC6327" w:rsidRDefault="00BC6327" w:rsidP="00D057C3">
            <w:pPr>
              <w:ind w:left="187"/>
              <w:rPr>
                <w:sz w:val="18"/>
              </w:rPr>
            </w:pPr>
          </w:p>
          <w:p w14:paraId="3DAB9A83" w14:textId="66877D98" w:rsidR="0004285B" w:rsidRPr="0004285B" w:rsidRDefault="0004285B" w:rsidP="00D057C3">
            <w:pPr>
              <w:ind w:left="187"/>
              <w:rPr>
                <w:b/>
                <w:sz w:val="18"/>
              </w:rPr>
            </w:pPr>
            <w:r>
              <w:rPr>
                <w:b/>
                <w:sz w:val="18"/>
              </w:rPr>
              <w:t>See attachment*</w:t>
            </w: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750BEE6B" w14:textId="77777777" w:rsidR="000C16DD" w:rsidRDefault="000C16DD" w:rsidP="00D057C3">
            <w:pPr>
              <w:rPr>
                <w:sz w:val="18"/>
              </w:rPr>
            </w:pPr>
          </w:p>
          <w:p w14:paraId="13867A6C" w14:textId="47C20C0E" w:rsidR="000F298B" w:rsidRPr="000F298B" w:rsidRDefault="000F298B" w:rsidP="00D057C3">
            <w:pPr>
              <w:rPr>
                <w:b/>
                <w:sz w:val="18"/>
              </w:rPr>
            </w:pPr>
            <w:r w:rsidRPr="000F298B">
              <w:rPr>
                <w:b/>
                <w:sz w:val="18"/>
              </w:rPr>
              <w:t>See attachment*</w:t>
            </w: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1C688F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D28EF">
        <w:rPr>
          <w:rFonts w:ascii="Times New Roman" w:hAnsi="Times New Roman"/>
        </w:rPr>
        <w:t>California Correctional Institution - Tehachapi</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5710D7FF" w:rsidR="00803861" w:rsidRPr="009B547B" w:rsidRDefault="009B547B" w:rsidP="00AC41BE">
            <w:pPr>
              <w:pStyle w:val="BodyText"/>
              <w:spacing w:before="0"/>
              <w:jc w:val="left"/>
              <w:rPr>
                <w:rFonts w:ascii="Times New Roman" w:hAnsi="Times New Roman"/>
                <w:sz w:val="24"/>
                <w:szCs w:val="24"/>
              </w:rPr>
            </w:pPr>
            <w:r w:rsidRPr="009B547B">
              <w:rPr>
                <w:rFonts w:ascii="Times New Roman" w:hAnsi="Times New Roman"/>
                <w:sz w:val="24"/>
                <w:szCs w:val="24"/>
              </w:rPr>
              <w:t>Monitoring Requirements Not Met</w:t>
            </w:r>
          </w:p>
        </w:tc>
        <w:tc>
          <w:tcPr>
            <w:tcW w:w="2203" w:type="dxa"/>
            <w:tcBorders>
              <w:top w:val="double" w:sz="6" w:space="0" w:color="auto"/>
              <w:bottom w:val="single" w:sz="4" w:space="0" w:color="auto"/>
            </w:tcBorders>
            <w:shd w:val="clear" w:color="auto" w:fill="auto"/>
          </w:tcPr>
          <w:p w14:paraId="0C6FD2A3" w14:textId="1ED56C65" w:rsidR="00803861" w:rsidRPr="009B547B" w:rsidRDefault="009B547B" w:rsidP="00AC41BE">
            <w:pPr>
              <w:pStyle w:val="BodyText"/>
              <w:spacing w:before="0"/>
              <w:jc w:val="left"/>
              <w:rPr>
                <w:rFonts w:ascii="Times New Roman" w:hAnsi="Times New Roman"/>
                <w:sz w:val="24"/>
                <w:szCs w:val="24"/>
              </w:rPr>
            </w:pPr>
            <w:r w:rsidRPr="009B547B">
              <w:rPr>
                <w:rFonts w:ascii="Times New Roman" w:hAnsi="Times New Roman"/>
                <w:sz w:val="24"/>
                <w:szCs w:val="24"/>
              </w:rPr>
              <w:t>Only 3 of the required 6 samples taken</w:t>
            </w:r>
          </w:p>
        </w:tc>
        <w:tc>
          <w:tcPr>
            <w:tcW w:w="2203" w:type="dxa"/>
            <w:tcBorders>
              <w:top w:val="double" w:sz="6" w:space="0" w:color="auto"/>
              <w:bottom w:val="single" w:sz="4" w:space="0" w:color="auto"/>
            </w:tcBorders>
            <w:shd w:val="clear" w:color="auto" w:fill="auto"/>
          </w:tcPr>
          <w:p w14:paraId="38F06260" w14:textId="7801909D" w:rsidR="00803861" w:rsidRPr="009B547B" w:rsidRDefault="009B547B" w:rsidP="00AC41BE">
            <w:pPr>
              <w:pStyle w:val="BodyText"/>
              <w:spacing w:before="0"/>
              <w:jc w:val="left"/>
              <w:rPr>
                <w:rFonts w:ascii="Times New Roman" w:hAnsi="Times New Roman"/>
                <w:sz w:val="24"/>
                <w:szCs w:val="24"/>
              </w:rPr>
            </w:pPr>
            <w:r w:rsidRPr="009B547B">
              <w:rPr>
                <w:rFonts w:ascii="Times New Roman" w:hAnsi="Times New Roman"/>
                <w:sz w:val="24"/>
                <w:szCs w:val="24"/>
              </w:rPr>
              <w:t>During the month of January 2019</w:t>
            </w:r>
          </w:p>
        </w:tc>
        <w:tc>
          <w:tcPr>
            <w:tcW w:w="2203" w:type="dxa"/>
            <w:tcBorders>
              <w:top w:val="double" w:sz="6" w:space="0" w:color="auto"/>
              <w:bottom w:val="single" w:sz="4" w:space="0" w:color="auto"/>
            </w:tcBorders>
            <w:shd w:val="clear" w:color="auto" w:fill="auto"/>
          </w:tcPr>
          <w:p w14:paraId="78FAC853" w14:textId="39B83991" w:rsidR="00803861" w:rsidRPr="009B547B" w:rsidRDefault="009B547B" w:rsidP="00AC41BE">
            <w:pPr>
              <w:pStyle w:val="BodyText"/>
              <w:spacing w:before="0"/>
              <w:jc w:val="left"/>
              <w:rPr>
                <w:rFonts w:ascii="Times New Roman" w:hAnsi="Times New Roman"/>
                <w:sz w:val="24"/>
                <w:szCs w:val="24"/>
              </w:rPr>
            </w:pPr>
            <w:r w:rsidRPr="009B547B">
              <w:rPr>
                <w:rFonts w:ascii="Times New Roman" w:hAnsi="Times New Roman"/>
                <w:sz w:val="24"/>
                <w:szCs w:val="24"/>
              </w:rPr>
              <w:t>Continued monitoring as required</w:t>
            </w:r>
          </w:p>
        </w:tc>
        <w:tc>
          <w:tcPr>
            <w:tcW w:w="2096" w:type="dxa"/>
            <w:tcBorders>
              <w:top w:val="double" w:sz="6" w:space="0" w:color="auto"/>
              <w:bottom w:val="single" w:sz="4" w:space="0" w:color="auto"/>
            </w:tcBorders>
            <w:shd w:val="clear" w:color="auto" w:fill="auto"/>
          </w:tcPr>
          <w:p w14:paraId="47E414FC" w14:textId="6FED674D" w:rsidR="00803861" w:rsidRPr="009B547B" w:rsidRDefault="009B547B" w:rsidP="00AC41BE">
            <w:pPr>
              <w:pStyle w:val="BodyText"/>
              <w:spacing w:before="0"/>
              <w:jc w:val="left"/>
              <w:rPr>
                <w:rFonts w:ascii="Times New Roman" w:hAnsi="Times New Roman"/>
                <w:sz w:val="24"/>
                <w:szCs w:val="24"/>
              </w:rPr>
            </w:pPr>
            <w:r w:rsidRPr="009B547B">
              <w:rPr>
                <w:rFonts w:ascii="Times New Roman" w:hAnsi="Times New Roman"/>
                <w:sz w:val="24"/>
                <w:szCs w:val="24"/>
              </w:rPr>
              <w:t>No boil water order issued by SWRCB</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728548B" w14:textId="77777777" w:rsidR="00181F3E" w:rsidRDefault="00181F3E" w:rsidP="00F75012">
            <w:pPr>
              <w:spacing w:before="20" w:after="20"/>
              <w:jc w:val="center"/>
              <w:rPr>
                <w:sz w:val="18"/>
              </w:rPr>
            </w:pPr>
            <w:r w:rsidRPr="00F41F91">
              <w:rPr>
                <w:sz w:val="18"/>
              </w:rPr>
              <w:t>(In the year)</w:t>
            </w:r>
          </w:p>
          <w:p w14:paraId="35504704" w14:textId="5D5C3E30" w:rsidR="009B547B" w:rsidRPr="00F41F91" w:rsidRDefault="009B547B" w:rsidP="00F75012">
            <w:pPr>
              <w:spacing w:before="20" w:after="20"/>
              <w:jc w:val="center"/>
              <w:rPr>
                <w:sz w:val="18"/>
              </w:rPr>
            </w:pPr>
            <w:r>
              <w:rPr>
                <w:sz w:val="18"/>
              </w:rPr>
              <w:t>0</w:t>
            </w:r>
          </w:p>
        </w:tc>
        <w:tc>
          <w:tcPr>
            <w:tcW w:w="1350" w:type="dxa"/>
            <w:tcBorders>
              <w:top w:val="nil"/>
            </w:tcBorders>
          </w:tcPr>
          <w:p w14:paraId="016BF21D" w14:textId="77777777" w:rsidR="00181F3E" w:rsidRDefault="00181F3E" w:rsidP="00F75012">
            <w:pPr>
              <w:spacing w:before="20" w:after="20"/>
              <w:jc w:val="center"/>
              <w:rPr>
                <w:sz w:val="18"/>
              </w:rPr>
            </w:pPr>
          </w:p>
          <w:p w14:paraId="63C1391F" w14:textId="1B4EE092" w:rsidR="009B547B" w:rsidRPr="00F41F91" w:rsidRDefault="009B547B"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384FFD07" w14:textId="77777777" w:rsidR="00181F3E" w:rsidRDefault="00181F3E" w:rsidP="00F75012">
            <w:pPr>
              <w:spacing w:before="20" w:after="20"/>
              <w:jc w:val="center"/>
              <w:rPr>
                <w:sz w:val="18"/>
              </w:rPr>
            </w:pPr>
            <w:r w:rsidRPr="00F41F91">
              <w:rPr>
                <w:sz w:val="18"/>
              </w:rPr>
              <w:t>(In the year)</w:t>
            </w:r>
          </w:p>
          <w:p w14:paraId="60AE42FC" w14:textId="20569CB4" w:rsidR="009B547B" w:rsidRPr="00F41F91" w:rsidRDefault="009B547B" w:rsidP="00F75012">
            <w:pPr>
              <w:spacing w:before="20" w:after="20"/>
              <w:jc w:val="center"/>
              <w:rPr>
                <w:sz w:val="18"/>
              </w:rPr>
            </w:pPr>
            <w:r>
              <w:rPr>
                <w:sz w:val="18"/>
              </w:rPr>
              <w:t>0</w:t>
            </w:r>
          </w:p>
        </w:tc>
        <w:tc>
          <w:tcPr>
            <w:tcW w:w="1350" w:type="dxa"/>
          </w:tcPr>
          <w:p w14:paraId="758ABBE2" w14:textId="77777777" w:rsidR="00181F3E" w:rsidRDefault="00181F3E" w:rsidP="00F75012">
            <w:pPr>
              <w:spacing w:before="20" w:after="20"/>
              <w:jc w:val="center"/>
              <w:rPr>
                <w:sz w:val="18"/>
              </w:rPr>
            </w:pPr>
          </w:p>
          <w:p w14:paraId="184CB2D0" w14:textId="4803A961" w:rsidR="009B547B" w:rsidRPr="00F41F91" w:rsidRDefault="009B547B"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D90848F" w14:textId="77777777" w:rsidR="00181F3E" w:rsidRDefault="00181F3E" w:rsidP="00F75012">
            <w:pPr>
              <w:spacing w:before="20" w:after="20"/>
              <w:jc w:val="center"/>
              <w:rPr>
                <w:sz w:val="18"/>
              </w:rPr>
            </w:pPr>
            <w:r w:rsidRPr="00F41F91">
              <w:rPr>
                <w:sz w:val="18"/>
              </w:rPr>
              <w:t>(In the year)</w:t>
            </w:r>
          </w:p>
          <w:p w14:paraId="4A8FE09D" w14:textId="6368E65F" w:rsidR="009B547B" w:rsidRPr="00F41F91" w:rsidRDefault="009B547B" w:rsidP="00F75012">
            <w:pPr>
              <w:spacing w:before="20" w:after="20"/>
              <w:jc w:val="center"/>
              <w:rPr>
                <w:sz w:val="18"/>
              </w:rPr>
            </w:pPr>
            <w:r>
              <w:rPr>
                <w:sz w:val="18"/>
              </w:rPr>
              <w:t>0</w:t>
            </w:r>
          </w:p>
        </w:tc>
        <w:tc>
          <w:tcPr>
            <w:tcW w:w="1350" w:type="dxa"/>
            <w:tcBorders>
              <w:bottom w:val="single" w:sz="18" w:space="0" w:color="auto"/>
            </w:tcBorders>
          </w:tcPr>
          <w:p w14:paraId="05500097" w14:textId="77777777" w:rsidR="00181F3E" w:rsidRDefault="00181F3E" w:rsidP="00F75012">
            <w:pPr>
              <w:spacing w:before="20" w:after="20"/>
              <w:jc w:val="center"/>
              <w:rPr>
                <w:sz w:val="18"/>
              </w:rPr>
            </w:pPr>
          </w:p>
          <w:p w14:paraId="0CA8CA65" w14:textId="382DA2E7" w:rsidR="009B547B" w:rsidRPr="00F41F91" w:rsidRDefault="009B547B"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xml:space="preserve">, </w:t>
      </w:r>
      <w:bookmarkStart w:id="0" w:name="_GoBack"/>
      <w:bookmarkEnd w:id="0"/>
      <w:r w:rsidR="00F51B61" w:rsidRPr="00F41F91">
        <w:rPr>
          <w:rFonts w:ascii="Times New Roman" w:hAnsi="Times New Roman"/>
          <w:b/>
          <w:sz w:val="26"/>
        </w:rPr>
        <w:t>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0815F75B" w:rsidR="00501B52" w:rsidRPr="00F41F91" w:rsidRDefault="0084597E" w:rsidP="00CC2F86">
            <w:pPr>
              <w:pStyle w:val="BodyText"/>
              <w:spacing w:before="0"/>
              <w:jc w:val="left"/>
              <w:rPr>
                <w:rFonts w:ascii="Times New Roman" w:hAnsi="Times New Roman"/>
              </w:rPr>
            </w:pPr>
            <w:r>
              <w:rPr>
                <w:rFonts w:ascii="Times New Roman" w:hAnsi="Times New Roman"/>
              </w:rPr>
              <w:t>Not applicable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55EC2ABD" w:rsidR="00AD4876" w:rsidRPr="00F41F91" w:rsidRDefault="0084597E" w:rsidP="00CC2F86">
            <w:pPr>
              <w:pStyle w:val="BodyText"/>
              <w:spacing w:before="0"/>
              <w:jc w:val="left"/>
              <w:rPr>
                <w:rFonts w:ascii="Times New Roman" w:hAnsi="Times New Roman"/>
              </w:rPr>
            </w:pPr>
            <w:r>
              <w:rPr>
                <w:rFonts w:ascii="Times New Roman" w:hAnsi="Times New Roman"/>
              </w:rPr>
              <w:t>Not applicable</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55A8A7E0" w:rsidR="00C24948" w:rsidRPr="0084597E" w:rsidRDefault="0084597E" w:rsidP="001B74B7">
            <w:pPr>
              <w:pStyle w:val="BodyText"/>
              <w:spacing w:before="20" w:after="20"/>
              <w:jc w:val="left"/>
              <w:rPr>
                <w:rFonts w:ascii="Times New Roman" w:hAnsi="Times New Roman"/>
                <w:sz w:val="24"/>
                <w:szCs w:val="24"/>
              </w:rPr>
            </w:pPr>
            <w:r>
              <w:rPr>
                <w:rFonts w:ascii="Times New Roman" w:hAnsi="Times New Roman"/>
                <w:sz w:val="24"/>
                <w:szCs w:val="24"/>
              </w:rPr>
              <w:t>Not applicable</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3693FFB" w:rsidR="00BC6327" w:rsidRPr="0084597E" w:rsidRDefault="0084597E" w:rsidP="00470811">
            <w:pPr>
              <w:pStyle w:val="BodyText"/>
              <w:spacing w:before="40" w:after="40"/>
              <w:rPr>
                <w:rFonts w:ascii="Times New Roman" w:hAnsi="Times New Roman"/>
                <w:b/>
                <w:sz w:val="18"/>
              </w:rPr>
            </w:pPr>
            <w:r w:rsidRPr="0084597E">
              <w:rPr>
                <w:rFonts w:ascii="Times New Roman" w:hAnsi="Times New Roman"/>
                <w:b/>
                <w:sz w:val="18"/>
              </w:rPr>
              <w:t>Not Applicable</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2181"/>
        <w:gridCol w:w="2176"/>
        <w:gridCol w:w="2176"/>
        <w:gridCol w:w="2072"/>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608AB36C" w:rsidR="00883433" w:rsidRPr="0084597E" w:rsidRDefault="0084597E" w:rsidP="00D272CB">
            <w:pPr>
              <w:pStyle w:val="BodyText"/>
              <w:spacing w:before="20" w:after="20"/>
              <w:jc w:val="left"/>
              <w:rPr>
                <w:rFonts w:ascii="Times New Roman" w:hAnsi="Times New Roman"/>
                <w:sz w:val="24"/>
                <w:szCs w:val="24"/>
              </w:rPr>
            </w:pPr>
            <w:r w:rsidRPr="0084597E">
              <w:rPr>
                <w:rFonts w:ascii="Times New Roman" w:hAnsi="Times New Roman"/>
                <w:sz w:val="24"/>
                <w:szCs w:val="24"/>
              </w:rPr>
              <w:t>Not Applicable</w:t>
            </w: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CF4DF" w14:textId="77777777" w:rsidR="003C2A65" w:rsidRDefault="003C2A65">
      <w:r>
        <w:separator/>
      </w:r>
    </w:p>
  </w:endnote>
  <w:endnote w:type="continuationSeparator" w:id="0">
    <w:p w14:paraId="5AF8159F" w14:textId="77777777" w:rsidR="003C2A65" w:rsidRDefault="003C2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Malgun Gothic Semilight"/>
    <w:panose1 w:val="02020500000000000000"/>
    <w:charset w:val="88"/>
    <w:family w:val="roman"/>
    <w:pitch w:val="variable"/>
    <w:sig w:usb0="00000000"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23A35" w14:textId="77777777" w:rsidR="003C2A65" w:rsidRDefault="003C2A65">
      <w:r>
        <w:separator/>
      </w:r>
    </w:p>
  </w:footnote>
  <w:footnote w:type="continuationSeparator" w:id="0">
    <w:p w14:paraId="7795AD20" w14:textId="77777777" w:rsidR="003C2A65" w:rsidRDefault="003C2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6AA5" w14:textId="7A40B1CF"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D05DD2">
      <w:rPr>
        <w:rStyle w:val="PageNumber"/>
        <w:i/>
        <w:noProof/>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D568" w14:textId="5BA32D85"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D05DD2">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D05DD2">
      <w:rPr>
        <w:rStyle w:val="PageNumber"/>
        <w:i/>
        <w:u w:val="single"/>
      </w:rPr>
      <w:t>4</w:t>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285B"/>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298B"/>
    <w:rsid w:val="000F3C1E"/>
    <w:rsid w:val="000F6367"/>
    <w:rsid w:val="00100750"/>
    <w:rsid w:val="00101107"/>
    <w:rsid w:val="001126AD"/>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2531F"/>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A65"/>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52C"/>
    <w:rsid w:val="00552D92"/>
    <w:rsid w:val="005540D9"/>
    <w:rsid w:val="0055419E"/>
    <w:rsid w:val="0056039D"/>
    <w:rsid w:val="005752EE"/>
    <w:rsid w:val="005830FA"/>
    <w:rsid w:val="0058536C"/>
    <w:rsid w:val="005919D1"/>
    <w:rsid w:val="005937EB"/>
    <w:rsid w:val="00594117"/>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597E"/>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B547B"/>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AD"/>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CF6BD3"/>
    <w:rsid w:val="00D057C3"/>
    <w:rsid w:val="00D05DD2"/>
    <w:rsid w:val="00D06308"/>
    <w:rsid w:val="00D118D4"/>
    <w:rsid w:val="00D15AE0"/>
    <w:rsid w:val="00D26951"/>
    <w:rsid w:val="00D272CB"/>
    <w:rsid w:val="00D33C8C"/>
    <w:rsid w:val="00D37E1F"/>
    <w:rsid w:val="00D47015"/>
    <w:rsid w:val="00D5320E"/>
    <w:rsid w:val="00D57552"/>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8EF"/>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2600</Words>
  <Characters>14825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17391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Ribera, Angel@CDCR</cp:lastModifiedBy>
  <cp:revision>9</cp:revision>
  <cp:lastPrinted>2020-05-13T18:04:00Z</cp:lastPrinted>
  <dcterms:created xsi:type="dcterms:W3CDTF">2020-04-20T16:32:00Z</dcterms:created>
  <dcterms:modified xsi:type="dcterms:W3CDTF">2020-05-13T18:05:00Z</dcterms:modified>
</cp:coreProperties>
</file>