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68299" w14:textId="50C55E25" w:rsidR="00773023" w:rsidRDefault="00773023"/>
    <w:p w14:paraId="0FA1F6BB" w14:textId="77777777" w:rsidR="00773023" w:rsidRPr="00773023" w:rsidRDefault="00773023" w:rsidP="00773023">
      <w:pPr>
        <w:spacing w:after="0" w:line="240" w:lineRule="auto"/>
        <w:rPr>
          <w:rFonts w:ascii="Arial Narrow" w:eastAsia="Times New Roman" w:hAnsi="Arial Narrow" w:cs="Times New Roman"/>
          <w:szCs w:val="20"/>
        </w:rPr>
      </w:pPr>
    </w:p>
    <w:p w14:paraId="5383190F" w14:textId="77777777" w:rsidR="00773023" w:rsidRPr="00773023" w:rsidRDefault="00773023" w:rsidP="00773023">
      <w:pPr>
        <w:spacing w:after="0" w:line="240" w:lineRule="auto"/>
        <w:rPr>
          <w:rFonts w:ascii="Arial Narrow" w:eastAsia="Times New Roman" w:hAnsi="Arial Narrow" w:cs="Times New Roman"/>
          <w:szCs w:val="20"/>
        </w:rPr>
      </w:pPr>
    </w:p>
    <w:p w14:paraId="676525F8" w14:textId="77777777" w:rsidR="00773023" w:rsidRPr="00773023" w:rsidRDefault="00773023" w:rsidP="00773023">
      <w:pPr>
        <w:spacing w:after="0" w:line="240" w:lineRule="auto"/>
        <w:rPr>
          <w:rFonts w:ascii="Arial Narrow" w:eastAsia="Times New Roman" w:hAnsi="Arial Narrow" w:cs="Times New Roman"/>
          <w:szCs w:val="20"/>
        </w:rPr>
      </w:pPr>
    </w:p>
    <w:p w14:paraId="2E6E8CE9" w14:textId="77777777" w:rsidR="00773023" w:rsidRPr="00773023" w:rsidRDefault="00773023" w:rsidP="00773023">
      <w:pPr>
        <w:spacing w:after="0" w:line="240" w:lineRule="auto"/>
        <w:rPr>
          <w:rFonts w:ascii="Arial Narrow" w:eastAsia="Times New Roman" w:hAnsi="Arial Narrow" w:cs="Times New Roman"/>
          <w:szCs w:val="20"/>
        </w:rPr>
      </w:pPr>
    </w:p>
    <w:p w14:paraId="62209D1C" w14:textId="77777777" w:rsidR="00773023" w:rsidRPr="00773023" w:rsidRDefault="00773023" w:rsidP="00773023">
      <w:pPr>
        <w:spacing w:after="0" w:line="240" w:lineRule="auto"/>
        <w:rPr>
          <w:rFonts w:ascii="Arial Narrow" w:eastAsia="Times New Roman" w:hAnsi="Arial Narrow" w:cs="Times New Roman"/>
          <w:szCs w:val="20"/>
        </w:rPr>
      </w:pPr>
    </w:p>
    <w:p w14:paraId="18382C8B" w14:textId="77777777" w:rsidR="00773023" w:rsidRPr="00773023" w:rsidRDefault="00773023" w:rsidP="00773023">
      <w:pPr>
        <w:spacing w:after="0" w:line="240" w:lineRule="auto"/>
        <w:rPr>
          <w:rFonts w:ascii="Arial Narrow" w:eastAsia="Times New Roman" w:hAnsi="Arial Narrow" w:cs="Times New Roman"/>
          <w:szCs w:val="20"/>
        </w:rPr>
      </w:pPr>
    </w:p>
    <w:p w14:paraId="3E117D27" w14:textId="77777777" w:rsidR="00773023" w:rsidRPr="00773023" w:rsidRDefault="00773023" w:rsidP="00773023">
      <w:pPr>
        <w:spacing w:after="0" w:line="240" w:lineRule="auto"/>
        <w:rPr>
          <w:rFonts w:ascii="Arial Narrow" w:eastAsia="Times New Roman" w:hAnsi="Arial Narrow" w:cs="Times New Roman"/>
          <w:szCs w:val="20"/>
        </w:rPr>
      </w:pPr>
    </w:p>
    <w:p w14:paraId="3FFB24E6" w14:textId="77777777" w:rsidR="00773023" w:rsidRPr="00773023" w:rsidRDefault="00773023" w:rsidP="00773023">
      <w:pPr>
        <w:spacing w:after="0" w:line="240" w:lineRule="auto"/>
        <w:rPr>
          <w:rFonts w:ascii="Arial Narrow" w:eastAsia="Times New Roman" w:hAnsi="Arial Narrow" w:cs="Times New Roman"/>
          <w:szCs w:val="20"/>
        </w:rPr>
      </w:pPr>
    </w:p>
    <w:p w14:paraId="20C35C54" w14:textId="77777777" w:rsidR="00773023" w:rsidRPr="00773023" w:rsidRDefault="00773023" w:rsidP="00773023">
      <w:pPr>
        <w:spacing w:after="0" w:line="240" w:lineRule="auto"/>
        <w:rPr>
          <w:rFonts w:ascii="Arial Narrow" w:eastAsia="Times New Roman" w:hAnsi="Arial Narrow" w:cs="Times New Roman"/>
          <w:szCs w:val="20"/>
        </w:rPr>
      </w:pPr>
    </w:p>
    <w:p w14:paraId="01B9D504" w14:textId="77777777" w:rsidR="00773023" w:rsidRPr="00773023" w:rsidRDefault="00773023" w:rsidP="00773023">
      <w:pPr>
        <w:spacing w:after="0" w:line="240" w:lineRule="auto"/>
        <w:rPr>
          <w:rFonts w:ascii="Arial Narrow" w:eastAsia="Times New Roman" w:hAnsi="Arial Narrow" w:cs="Times New Roman"/>
          <w:szCs w:val="20"/>
        </w:rPr>
      </w:pPr>
    </w:p>
    <w:p w14:paraId="512DAD67" w14:textId="77777777" w:rsidR="00773023" w:rsidRPr="00773023" w:rsidRDefault="00773023" w:rsidP="00773023">
      <w:pPr>
        <w:spacing w:after="0" w:line="240" w:lineRule="auto"/>
        <w:rPr>
          <w:rFonts w:ascii="Arial Narrow" w:eastAsia="Times New Roman" w:hAnsi="Arial Narrow" w:cs="Times New Roman"/>
          <w:szCs w:val="20"/>
        </w:rPr>
      </w:pPr>
    </w:p>
    <w:p w14:paraId="6062360A" w14:textId="77777777" w:rsidR="00773023" w:rsidRPr="00773023" w:rsidRDefault="00773023" w:rsidP="00773023">
      <w:pPr>
        <w:spacing w:after="0" w:line="240" w:lineRule="auto"/>
        <w:rPr>
          <w:rFonts w:ascii="Arial Narrow" w:eastAsia="Times New Roman" w:hAnsi="Arial Narrow" w:cs="Times New Roman"/>
          <w:szCs w:val="20"/>
        </w:rPr>
      </w:pPr>
    </w:p>
    <w:p w14:paraId="32C00483" w14:textId="77777777" w:rsidR="00773023" w:rsidRPr="00773023" w:rsidRDefault="00773023" w:rsidP="00773023">
      <w:pPr>
        <w:spacing w:after="0" w:line="240" w:lineRule="auto"/>
        <w:rPr>
          <w:rFonts w:ascii="Arial Narrow" w:eastAsia="Times New Roman" w:hAnsi="Arial Narrow" w:cs="Times New Roman"/>
          <w:szCs w:val="20"/>
        </w:rPr>
      </w:pPr>
    </w:p>
    <w:p w14:paraId="0B79D821" w14:textId="77777777" w:rsidR="00773023" w:rsidRPr="00773023" w:rsidRDefault="00773023" w:rsidP="00773023">
      <w:pPr>
        <w:spacing w:after="0" w:line="240" w:lineRule="auto"/>
        <w:rPr>
          <w:rFonts w:ascii="Arial Narrow" w:eastAsia="Times New Roman" w:hAnsi="Arial Narrow" w:cs="Times New Roman"/>
          <w:szCs w:val="20"/>
        </w:rPr>
      </w:pPr>
    </w:p>
    <w:p w14:paraId="5C6528DA" w14:textId="77777777" w:rsidR="00773023" w:rsidRPr="00773023" w:rsidRDefault="00773023" w:rsidP="00773023">
      <w:pPr>
        <w:spacing w:after="0" w:line="240" w:lineRule="auto"/>
        <w:rPr>
          <w:rFonts w:ascii="Arial Narrow" w:eastAsia="Times New Roman" w:hAnsi="Arial Narrow" w:cs="Times New Roman"/>
          <w:szCs w:val="20"/>
        </w:rPr>
      </w:pPr>
    </w:p>
    <w:p w14:paraId="2FDD1C3F" w14:textId="77777777" w:rsidR="00773023" w:rsidRPr="00773023" w:rsidRDefault="00773023" w:rsidP="00773023">
      <w:pPr>
        <w:spacing w:after="0" w:line="240" w:lineRule="auto"/>
        <w:rPr>
          <w:rFonts w:ascii="Arial Narrow" w:eastAsia="Times New Roman" w:hAnsi="Arial Narrow" w:cs="Times New Roman"/>
          <w:szCs w:val="20"/>
        </w:rPr>
      </w:pPr>
    </w:p>
    <w:p w14:paraId="509169B0" w14:textId="77777777" w:rsidR="00773023" w:rsidRPr="00773023" w:rsidRDefault="00773023" w:rsidP="00773023">
      <w:pPr>
        <w:spacing w:after="0" w:line="240" w:lineRule="auto"/>
        <w:rPr>
          <w:rFonts w:ascii="Arial Narrow" w:eastAsia="Times New Roman" w:hAnsi="Arial Narrow" w:cs="Times New Roman"/>
          <w:szCs w:val="20"/>
        </w:rPr>
      </w:pPr>
    </w:p>
    <w:p w14:paraId="759065BE" w14:textId="77777777" w:rsidR="00773023" w:rsidRPr="00773023" w:rsidRDefault="00773023" w:rsidP="00773023">
      <w:pPr>
        <w:spacing w:after="0" w:line="240" w:lineRule="auto"/>
        <w:rPr>
          <w:rFonts w:ascii="Arial Narrow" w:eastAsia="Times New Roman" w:hAnsi="Arial Narrow" w:cs="Times New Roman"/>
          <w:szCs w:val="20"/>
        </w:rPr>
      </w:pPr>
    </w:p>
    <w:p w14:paraId="3F9C1DF0" w14:textId="77777777" w:rsidR="00773023" w:rsidRPr="00773023" w:rsidRDefault="00773023" w:rsidP="00773023">
      <w:pPr>
        <w:spacing w:after="0" w:line="240" w:lineRule="auto"/>
        <w:rPr>
          <w:rFonts w:ascii="Arial Narrow" w:eastAsia="Times New Roman" w:hAnsi="Arial Narrow" w:cs="Times New Roman"/>
          <w:szCs w:val="20"/>
        </w:rPr>
      </w:pPr>
    </w:p>
    <w:p w14:paraId="63355A06" w14:textId="77777777" w:rsidR="00773023" w:rsidRPr="00773023" w:rsidRDefault="00773023" w:rsidP="00773023">
      <w:pPr>
        <w:spacing w:after="0" w:line="240" w:lineRule="auto"/>
        <w:rPr>
          <w:rFonts w:ascii="Arial Narrow" w:eastAsia="Times New Roman" w:hAnsi="Arial Narrow" w:cs="Times New Roman"/>
          <w:szCs w:val="20"/>
        </w:rPr>
      </w:pPr>
    </w:p>
    <w:p w14:paraId="10CB9038" w14:textId="77777777" w:rsidR="00773023" w:rsidRPr="00773023" w:rsidRDefault="00773023" w:rsidP="00773023">
      <w:pPr>
        <w:spacing w:after="0" w:line="240" w:lineRule="auto"/>
        <w:rPr>
          <w:rFonts w:ascii="Arial Narrow" w:eastAsia="Times New Roman" w:hAnsi="Arial Narrow" w:cs="Times New Roman"/>
          <w:szCs w:val="20"/>
        </w:rPr>
      </w:pPr>
    </w:p>
    <w:p w14:paraId="6C68675E" w14:textId="77777777" w:rsidR="00773023" w:rsidRPr="00773023" w:rsidRDefault="00773023" w:rsidP="00773023">
      <w:pPr>
        <w:spacing w:after="0" w:line="240" w:lineRule="auto"/>
        <w:rPr>
          <w:rFonts w:ascii="Arial Narrow" w:eastAsia="Times New Roman" w:hAnsi="Arial Narrow" w:cs="Times New Roman"/>
          <w:szCs w:val="20"/>
        </w:rPr>
      </w:pPr>
    </w:p>
    <w:p w14:paraId="7C5275BC" w14:textId="77777777" w:rsidR="00773023" w:rsidRPr="00773023" w:rsidRDefault="00773023" w:rsidP="00773023">
      <w:pPr>
        <w:spacing w:after="0" w:line="240" w:lineRule="auto"/>
        <w:rPr>
          <w:rFonts w:ascii="Arial Narrow" w:eastAsia="Times New Roman" w:hAnsi="Arial Narrow" w:cs="Times New Roman"/>
          <w:szCs w:val="20"/>
        </w:rPr>
      </w:pPr>
    </w:p>
    <w:p w14:paraId="027B9F6B" w14:textId="77777777" w:rsidR="00773023" w:rsidRPr="00773023" w:rsidRDefault="00773023" w:rsidP="00773023">
      <w:pPr>
        <w:spacing w:after="0" w:line="240" w:lineRule="auto"/>
        <w:rPr>
          <w:rFonts w:ascii="Arial Narrow" w:eastAsia="Times New Roman" w:hAnsi="Arial Narrow" w:cs="Times New Roman"/>
          <w:sz w:val="24"/>
          <w:szCs w:val="20"/>
        </w:rPr>
      </w:pPr>
    </w:p>
    <w:p w14:paraId="5B9F718F" w14:textId="77777777" w:rsidR="00773023" w:rsidRPr="00773023" w:rsidRDefault="00773023" w:rsidP="00773023">
      <w:pPr>
        <w:spacing w:after="0" w:line="240" w:lineRule="auto"/>
        <w:rPr>
          <w:rFonts w:ascii="Arial Narrow" w:eastAsia="Times New Roman" w:hAnsi="Arial Narrow" w:cs="Times New Roman"/>
          <w:sz w:val="24"/>
          <w:szCs w:val="20"/>
        </w:rPr>
      </w:pPr>
    </w:p>
    <w:p w14:paraId="0ED462CE" w14:textId="77777777" w:rsidR="00773023" w:rsidRPr="00773023" w:rsidRDefault="00773023" w:rsidP="00773023">
      <w:pPr>
        <w:spacing w:after="0" w:line="240" w:lineRule="auto"/>
        <w:rPr>
          <w:rFonts w:ascii="Arial Narrow" w:eastAsia="Times New Roman" w:hAnsi="Arial Narrow" w:cs="Times New Roman"/>
          <w:sz w:val="24"/>
          <w:szCs w:val="20"/>
        </w:rPr>
      </w:pPr>
    </w:p>
    <w:p w14:paraId="04DF39E1" w14:textId="77777777" w:rsidR="00773023" w:rsidRPr="00773023" w:rsidRDefault="00773023" w:rsidP="00773023">
      <w:pPr>
        <w:keepNext/>
        <w:spacing w:after="0" w:line="240" w:lineRule="auto"/>
        <w:outlineLvl w:val="3"/>
        <w:rPr>
          <w:rFonts w:ascii="Arial Narrow" w:eastAsia="Times New Roman" w:hAnsi="Arial Narrow" w:cs="Times New Roman"/>
          <w:b/>
          <w:bCs/>
          <w:sz w:val="24"/>
          <w:szCs w:val="20"/>
        </w:rPr>
      </w:pPr>
    </w:p>
    <w:p w14:paraId="02BC1355" w14:textId="77777777" w:rsidR="00773023" w:rsidRPr="00773023" w:rsidRDefault="00773023" w:rsidP="00773023">
      <w:pPr>
        <w:keepNext/>
        <w:spacing w:after="0" w:line="240" w:lineRule="auto"/>
        <w:outlineLvl w:val="3"/>
        <w:rPr>
          <w:rFonts w:ascii="Arial Narrow" w:eastAsia="Times New Roman" w:hAnsi="Arial Narrow" w:cs="Times New Roman"/>
          <w:b/>
          <w:bCs/>
          <w:sz w:val="24"/>
          <w:szCs w:val="20"/>
        </w:rPr>
      </w:pPr>
    </w:p>
    <w:p w14:paraId="043E45E6" w14:textId="77777777" w:rsidR="00773023" w:rsidRPr="00773023" w:rsidRDefault="00773023" w:rsidP="00773023">
      <w:pPr>
        <w:keepNext/>
        <w:spacing w:after="0" w:line="240" w:lineRule="auto"/>
        <w:outlineLvl w:val="3"/>
        <w:rPr>
          <w:rFonts w:ascii="Arial Narrow" w:eastAsia="Times New Roman" w:hAnsi="Arial Narrow" w:cs="Times New Roman"/>
          <w:b/>
          <w:bCs/>
          <w:sz w:val="24"/>
          <w:szCs w:val="20"/>
        </w:rPr>
      </w:pPr>
    </w:p>
    <w:p w14:paraId="640C4DDD" w14:textId="5074C124" w:rsidR="00773023" w:rsidRPr="00773023" w:rsidRDefault="00773023" w:rsidP="00773023">
      <w:pPr>
        <w:keepNext/>
        <w:spacing w:after="0" w:line="240" w:lineRule="auto"/>
        <w:outlineLvl w:val="3"/>
        <w:rPr>
          <w:rFonts w:ascii="Arial Narrow" w:eastAsia="Times New Roman" w:hAnsi="Arial Narrow" w:cs="Times New Roman"/>
          <w:b/>
          <w:bCs/>
          <w:sz w:val="24"/>
          <w:szCs w:val="20"/>
        </w:rPr>
      </w:pPr>
    </w:p>
    <w:p w14:paraId="471408CB" w14:textId="4E1F9B89" w:rsidR="00773023" w:rsidRPr="00773023" w:rsidRDefault="00773023" w:rsidP="00773023">
      <w:pPr>
        <w:keepNext/>
        <w:spacing w:after="0" w:line="240" w:lineRule="auto"/>
        <w:outlineLvl w:val="3"/>
        <w:rPr>
          <w:rFonts w:ascii="Arial Narrow" w:eastAsia="Times New Roman" w:hAnsi="Arial Narrow" w:cs="Times New Roman"/>
          <w:b/>
          <w:bCs/>
          <w:sz w:val="24"/>
          <w:szCs w:val="20"/>
        </w:rPr>
      </w:pPr>
      <w:r w:rsidRPr="00773023">
        <w:rPr>
          <w:rFonts w:ascii="Arial Narrow" w:eastAsia="Times New Roman" w:hAnsi="Arial Narrow" w:cs="Times New Roman"/>
          <w:b/>
          <w:bCs/>
          <w:sz w:val="24"/>
          <w:szCs w:val="20"/>
        </w:rPr>
        <w:t>Frazier Park Public Utility District</w:t>
      </w:r>
    </w:p>
    <w:p w14:paraId="66A2256A" w14:textId="2192778A" w:rsidR="00773023" w:rsidRPr="00773023" w:rsidRDefault="00773023" w:rsidP="00773023">
      <w:pPr>
        <w:spacing w:after="0" w:line="240" w:lineRule="auto"/>
        <w:rPr>
          <w:rFonts w:ascii="Arial Narrow" w:eastAsia="Times New Roman" w:hAnsi="Arial Narrow" w:cs="Times New Roman"/>
          <w:sz w:val="24"/>
          <w:szCs w:val="20"/>
        </w:rPr>
      </w:pPr>
      <w:r w:rsidRPr="00773023">
        <w:rPr>
          <w:rFonts w:ascii="Arial Narrow" w:eastAsia="Times New Roman" w:hAnsi="Arial Narrow" w:cs="Times New Roman"/>
          <w:sz w:val="24"/>
          <w:szCs w:val="20"/>
        </w:rPr>
        <w:t>P.O. Box 1525</w:t>
      </w:r>
    </w:p>
    <w:p w14:paraId="75825342" w14:textId="36A48AD8" w:rsidR="00773023" w:rsidRPr="00773023" w:rsidRDefault="00773023" w:rsidP="00773023">
      <w:pPr>
        <w:spacing w:after="0" w:line="240" w:lineRule="auto"/>
        <w:rPr>
          <w:rFonts w:ascii="Arial Narrow" w:eastAsia="Times New Roman" w:hAnsi="Arial Narrow" w:cs="Times New Roman"/>
          <w:sz w:val="24"/>
          <w:szCs w:val="20"/>
        </w:rPr>
      </w:pPr>
      <w:r w:rsidRPr="00773023">
        <w:rPr>
          <w:rFonts w:ascii="Arial Narrow" w:eastAsia="Times New Roman" w:hAnsi="Arial Narrow" w:cs="Times New Roman"/>
          <w:sz w:val="24"/>
          <w:szCs w:val="20"/>
        </w:rPr>
        <w:t>Frazier Park, CA 93225</w:t>
      </w:r>
    </w:p>
    <w:p w14:paraId="23C0FF91" w14:textId="77777777" w:rsidR="00773023" w:rsidRPr="00773023" w:rsidRDefault="00773023" w:rsidP="00773023">
      <w:pPr>
        <w:spacing w:after="0" w:line="240" w:lineRule="auto"/>
        <w:rPr>
          <w:rFonts w:ascii="Arial Narrow" w:eastAsia="Times New Roman" w:hAnsi="Arial Narrow" w:cs="Times New Roman"/>
          <w:szCs w:val="20"/>
        </w:rPr>
      </w:pPr>
    </w:p>
    <w:p w14:paraId="3E19296E" w14:textId="77777777" w:rsidR="00773023" w:rsidRPr="00773023" w:rsidRDefault="00773023" w:rsidP="00773023">
      <w:pPr>
        <w:spacing w:after="0" w:line="240" w:lineRule="auto"/>
        <w:rPr>
          <w:rFonts w:ascii="Arial Narrow" w:eastAsia="Times New Roman" w:hAnsi="Arial Narrow" w:cs="Times New Roman"/>
          <w:szCs w:val="20"/>
        </w:rPr>
      </w:pPr>
    </w:p>
    <w:p w14:paraId="66572CF0" w14:textId="77777777" w:rsidR="00773023" w:rsidRPr="00773023" w:rsidRDefault="00773023" w:rsidP="00773023">
      <w:pPr>
        <w:spacing w:after="0" w:line="240" w:lineRule="auto"/>
        <w:rPr>
          <w:rFonts w:ascii="Arial Narrow" w:eastAsia="Times New Roman" w:hAnsi="Arial Narrow" w:cs="Times New Roman"/>
          <w:szCs w:val="20"/>
        </w:rPr>
      </w:pPr>
    </w:p>
    <w:p w14:paraId="3963D412" w14:textId="77777777" w:rsidR="00773023" w:rsidRPr="00773023" w:rsidRDefault="00773023" w:rsidP="00773023">
      <w:pPr>
        <w:spacing w:after="0" w:line="240" w:lineRule="auto"/>
        <w:rPr>
          <w:rFonts w:ascii="Arial Narrow" w:eastAsia="Times New Roman" w:hAnsi="Arial Narrow" w:cs="Times New Roman"/>
          <w:szCs w:val="20"/>
        </w:rPr>
      </w:pPr>
    </w:p>
    <w:p w14:paraId="45CB8B0F" w14:textId="16E998FF" w:rsidR="00773023" w:rsidRPr="00773023" w:rsidRDefault="00AC1362" w:rsidP="00773023">
      <w:pPr>
        <w:spacing w:after="0" w:line="240" w:lineRule="auto"/>
        <w:rPr>
          <w:rFonts w:ascii="Arial Narrow" w:eastAsia="Times New Roman" w:hAnsi="Arial Narrow" w:cs="Times New Roman"/>
          <w:szCs w:val="20"/>
        </w:rPr>
      </w:pPr>
      <w:r>
        <w:rPr>
          <w:rFonts w:ascii="Arial Narrow" w:eastAsia="Times New Roman" w:hAnsi="Arial Narrow" w:cs="Times New Roman"/>
          <w:szCs w:val="20"/>
        </w:rPr>
        <w:t xml:space="preserve">   </w:t>
      </w:r>
    </w:p>
    <w:p w14:paraId="2CA29418" w14:textId="77777777" w:rsidR="00773023" w:rsidRPr="00773023" w:rsidRDefault="00773023" w:rsidP="00773023">
      <w:pPr>
        <w:spacing w:after="0" w:line="240" w:lineRule="auto"/>
        <w:rPr>
          <w:rFonts w:ascii="Arial Narrow" w:eastAsia="Times New Roman" w:hAnsi="Arial Narrow" w:cs="Times New Roman"/>
          <w:szCs w:val="20"/>
        </w:rPr>
      </w:pPr>
    </w:p>
    <w:p w14:paraId="741827CB" w14:textId="77777777" w:rsidR="00773023" w:rsidRPr="00773023" w:rsidRDefault="00773023" w:rsidP="00773023">
      <w:pPr>
        <w:spacing w:after="0" w:line="240" w:lineRule="auto"/>
        <w:rPr>
          <w:rFonts w:ascii="Arial Narrow" w:eastAsia="Times New Roman" w:hAnsi="Arial Narrow" w:cs="Times New Roman"/>
          <w:szCs w:val="20"/>
        </w:rPr>
      </w:pPr>
    </w:p>
    <w:p w14:paraId="5DBB9719" w14:textId="77777777" w:rsidR="00773023" w:rsidRPr="00773023" w:rsidRDefault="00773023" w:rsidP="00773023">
      <w:pPr>
        <w:spacing w:after="0" w:line="240" w:lineRule="auto"/>
        <w:rPr>
          <w:rFonts w:ascii="Arial Narrow" w:eastAsia="Times New Roman" w:hAnsi="Arial Narrow" w:cs="Times New Roman"/>
          <w:szCs w:val="20"/>
        </w:rPr>
      </w:pPr>
    </w:p>
    <w:p w14:paraId="00A079C5" w14:textId="77777777" w:rsidR="00773023" w:rsidRPr="00773023" w:rsidRDefault="00773023" w:rsidP="00773023">
      <w:pPr>
        <w:spacing w:after="0" w:line="240" w:lineRule="auto"/>
        <w:rPr>
          <w:rFonts w:ascii="Arial Narrow" w:eastAsia="Times New Roman" w:hAnsi="Arial Narrow" w:cs="Times New Roman"/>
          <w:szCs w:val="20"/>
        </w:rPr>
      </w:pPr>
    </w:p>
    <w:p w14:paraId="276C2C52" w14:textId="77777777" w:rsidR="00773023" w:rsidRPr="00773023" w:rsidRDefault="00773023" w:rsidP="00773023">
      <w:pPr>
        <w:spacing w:after="0" w:line="240" w:lineRule="auto"/>
        <w:rPr>
          <w:rFonts w:ascii="Arial Narrow" w:eastAsia="Times New Roman" w:hAnsi="Arial Narrow" w:cs="Times New Roman"/>
          <w:szCs w:val="20"/>
        </w:rPr>
      </w:pPr>
    </w:p>
    <w:p w14:paraId="7BED10A4" w14:textId="77777777" w:rsidR="00773023" w:rsidRPr="00773023" w:rsidRDefault="00773023" w:rsidP="00773023">
      <w:pPr>
        <w:spacing w:after="0" w:line="240" w:lineRule="auto"/>
        <w:rPr>
          <w:rFonts w:ascii="Arial Narrow" w:eastAsia="Times New Roman" w:hAnsi="Arial Narrow" w:cs="Times New Roman"/>
          <w:szCs w:val="20"/>
        </w:rPr>
      </w:pPr>
    </w:p>
    <w:p w14:paraId="50A45A87" w14:textId="77777777" w:rsidR="00773023" w:rsidRPr="00773023" w:rsidRDefault="00773023" w:rsidP="00773023">
      <w:pPr>
        <w:spacing w:after="0" w:line="240" w:lineRule="auto"/>
        <w:rPr>
          <w:rFonts w:ascii="Arial Narrow" w:eastAsia="Times New Roman" w:hAnsi="Arial Narrow" w:cs="Times New Roman"/>
          <w:szCs w:val="20"/>
        </w:rPr>
      </w:pPr>
    </w:p>
    <w:p w14:paraId="4C31C156" w14:textId="77777777" w:rsidR="00773023" w:rsidRPr="00773023" w:rsidRDefault="00773023" w:rsidP="00773023">
      <w:pPr>
        <w:spacing w:after="0" w:line="240" w:lineRule="auto"/>
        <w:rPr>
          <w:rFonts w:ascii="Arial Narrow" w:eastAsia="Times New Roman" w:hAnsi="Arial Narrow" w:cs="Times New Roman"/>
          <w:szCs w:val="20"/>
        </w:rPr>
      </w:pPr>
    </w:p>
    <w:p w14:paraId="2BD2E758" w14:textId="77777777" w:rsidR="00773023" w:rsidRPr="00773023" w:rsidRDefault="00773023" w:rsidP="00773023">
      <w:pPr>
        <w:spacing w:after="0" w:line="240" w:lineRule="auto"/>
        <w:rPr>
          <w:rFonts w:ascii="Arial Narrow" w:eastAsia="Times New Roman" w:hAnsi="Arial Narrow" w:cs="Times New Roman"/>
          <w:szCs w:val="20"/>
        </w:rPr>
      </w:pPr>
    </w:p>
    <w:p w14:paraId="5501F269" w14:textId="77777777" w:rsidR="00773023" w:rsidRPr="00773023" w:rsidRDefault="00773023" w:rsidP="00773023">
      <w:pPr>
        <w:spacing w:after="0" w:line="240" w:lineRule="auto"/>
        <w:rPr>
          <w:rFonts w:ascii="Times New Roman" w:eastAsia="Times New Roman" w:hAnsi="Times New Roman" w:cs="Times New Roman"/>
          <w:sz w:val="20"/>
          <w:szCs w:val="20"/>
        </w:rPr>
      </w:pPr>
    </w:p>
    <w:p w14:paraId="2FC1F148" w14:textId="2086815C" w:rsidR="00773023" w:rsidRPr="00773023" w:rsidRDefault="00773023" w:rsidP="00773023">
      <w:pPr>
        <w:spacing w:after="0" w:line="240" w:lineRule="auto"/>
        <w:jc w:val="both"/>
        <w:rPr>
          <w:rFonts w:ascii="Arial Narrow" w:eastAsia="Times New Roman" w:hAnsi="Arial Narrow" w:cs="Times New Roman"/>
          <w:sz w:val="24"/>
          <w:szCs w:val="20"/>
        </w:rPr>
      </w:pPr>
      <w:r w:rsidRPr="00773023">
        <w:rPr>
          <w:rFonts w:ascii="Arial Narrow" w:eastAsia="Times New Roman" w:hAnsi="Arial Narrow" w:cs="Times New Roman"/>
          <w:noProof/>
          <w:sz w:val="24"/>
          <w:szCs w:val="20"/>
        </w:rPr>
        <w:lastRenderedPageBreak/>
        <mc:AlternateContent>
          <mc:Choice Requires="wps">
            <w:drawing>
              <wp:anchor distT="0" distB="0" distL="114300" distR="114300" simplePos="0" relativeHeight="251661312" behindDoc="0" locked="0" layoutInCell="1" allowOverlap="1" wp14:anchorId="2543EE42" wp14:editId="269E433F">
                <wp:simplePos x="0" y="0"/>
                <wp:positionH relativeFrom="column">
                  <wp:posOffset>-748665</wp:posOffset>
                </wp:positionH>
                <wp:positionV relativeFrom="paragraph">
                  <wp:posOffset>-111760</wp:posOffset>
                </wp:positionV>
                <wp:extent cx="6949440" cy="1188720"/>
                <wp:effectExtent l="13335" t="12065" r="9525"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1188720"/>
                        </a:xfrm>
                        <a:prstGeom prst="rect">
                          <a:avLst/>
                        </a:prstGeom>
                        <a:solidFill>
                          <a:srgbClr val="FFFFCC"/>
                        </a:solidFill>
                        <a:ln w="9525">
                          <a:solidFill>
                            <a:srgbClr val="FFCC99"/>
                          </a:solidFill>
                          <a:miter lim="800000"/>
                          <a:headEnd/>
                          <a:tailEnd/>
                        </a:ln>
                      </wps:spPr>
                      <wps:txbx>
                        <w:txbxContent>
                          <w:p w14:paraId="3684B788" w14:textId="3E05E63D" w:rsidR="00753474" w:rsidRPr="00AC1362" w:rsidRDefault="00753474" w:rsidP="00773023">
                            <w:pPr>
                              <w:pStyle w:val="Heading2"/>
                            </w:pPr>
                            <w:r>
                              <w:rPr>
                                <w:b/>
                                <w:color w:val="FF0000"/>
                                <w:sz w:val="96"/>
                              </w:rPr>
                              <w:t xml:space="preserve"> </w:t>
                            </w:r>
                            <w:r w:rsidRPr="00AC1362">
                              <w:rPr>
                                <w:b/>
                                <w:color w:val="FF0000"/>
                                <w:sz w:val="96"/>
                              </w:rPr>
                              <w:t>20</w:t>
                            </w:r>
                            <w:r w:rsidR="00110820">
                              <w:rPr>
                                <w:b/>
                                <w:color w:val="FF0000"/>
                                <w:sz w:val="96"/>
                              </w:rPr>
                              <w:t>20</w:t>
                            </w:r>
                            <w:r w:rsidRPr="00AC1362">
                              <w:rPr>
                                <w:b/>
                              </w:rPr>
                              <w:tab/>
                            </w:r>
                            <w:r w:rsidRPr="00AC1362">
                              <w:rPr>
                                <w:b/>
                                <w:sz w:val="36"/>
                              </w:rPr>
                              <w:t>FRAZIER PARK PUBLIC UTILITY DISTRICT</w:t>
                            </w:r>
                          </w:p>
                          <w:p w14:paraId="1C81BA85" w14:textId="77777777" w:rsidR="00753474" w:rsidRPr="00820915" w:rsidRDefault="00753474" w:rsidP="00773023">
                            <w:pPr>
                              <w:ind w:left="5040"/>
                              <w:jc w:val="center"/>
                              <w:rPr>
                                <w:sz w:val="32"/>
                                <w:szCs w:val="32"/>
                              </w:rPr>
                            </w:pPr>
                            <w:r w:rsidRPr="00AC1362">
                              <w:rPr>
                                <w:sz w:val="32"/>
                                <w:szCs w:val="32"/>
                              </w:rPr>
                              <w:t>CONSUMER CONFIDENCE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3EE42" id="_x0000_t202" coordsize="21600,21600" o:spt="202" path="m,l,21600r21600,l21600,xe">
                <v:stroke joinstyle="miter"/>
                <v:path gradientshapeok="t" o:connecttype="rect"/>
              </v:shapetype>
              <v:shape id="Text Box 3" o:spid="_x0000_s1026" type="#_x0000_t202" style="position:absolute;left:0;text-align:left;margin-left:-58.95pt;margin-top:-8.8pt;width:547.2pt;height:9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" fillcolor="#ffc" strokecolor="#fc9">
                <v:textbox>
                  <w:txbxContent>
                    <w:p w14:paraId="3684B788" w14:textId="3E05E63D" w:rsidR="00753474" w:rsidRPr="00AC1362" w:rsidRDefault="00753474" w:rsidP="00773023">
                      <w:pPr>
                        <w:pStyle w:val="Heading2"/>
                      </w:pPr>
                      <w:r>
                        <w:rPr>
                          <w:b/>
                          <w:color w:val="FF0000"/>
                          <w:sz w:val="96"/>
                        </w:rPr>
                        <w:t xml:space="preserve"> </w:t>
                      </w:r>
                      <w:r w:rsidRPr="00AC1362">
                        <w:rPr>
                          <w:b/>
                          <w:color w:val="FF0000"/>
                          <w:sz w:val="96"/>
                        </w:rPr>
                        <w:t>20</w:t>
                      </w:r>
                      <w:r w:rsidR="00110820">
                        <w:rPr>
                          <w:b/>
                          <w:color w:val="FF0000"/>
                          <w:sz w:val="96"/>
                        </w:rPr>
                        <w:t>20</w:t>
                      </w:r>
                      <w:r w:rsidRPr="00AC1362">
                        <w:rPr>
                          <w:b/>
                        </w:rPr>
                        <w:tab/>
                      </w:r>
                      <w:r w:rsidRPr="00AC1362">
                        <w:rPr>
                          <w:b/>
                          <w:sz w:val="36"/>
                        </w:rPr>
                        <w:t>FRAZIER PARK PUBLIC UTILITY DISTRICT</w:t>
                      </w:r>
                    </w:p>
                    <w:p w14:paraId="1C81BA85" w14:textId="77777777" w:rsidR="00753474" w:rsidRPr="00820915" w:rsidRDefault="00753474" w:rsidP="00773023">
                      <w:pPr>
                        <w:ind w:left="5040"/>
                        <w:jc w:val="center"/>
                        <w:rPr>
                          <w:sz w:val="32"/>
                          <w:szCs w:val="32"/>
                        </w:rPr>
                      </w:pPr>
                      <w:r w:rsidRPr="00AC1362">
                        <w:rPr>
                          <w:sz w:val="32"/>
                          <w:szCs w:val="32"/>
                        </w:rPr>
                        <w:t>CONSUMER CONFIDENCE REPORT</w:t>
                      </w:r>
                    </w:p>
                  </w:txbxContent>
                </v:textbox>
              </v:shape>
            </w:pict>
          </mc:Fallback>
        </mc:AlternateContent>
      </w:r>
    </w:p>
    <w:p w14:paraId="3E5220D9" w14:textId="77777777" w:rsidR="00773023" w:rsidRPr="00773023" w:rsidRDefault="00773023" w:rsidP="00773023">
      <w:pPr>
        <w:spacing w:after="0" w:line="240" w:lineRule="auto"/>
        <w:jc w:val="both"/>
        <w:rPr>
          <w:rFonts w:ascii="Arial Narrow" w:eastAsia="Times New Roman" w:hAnsi="Arial Narrow" w:cs="Times New Roman"/>
          <w:sz w:val="24"/>
          <w:szCs w:val="20"/>
        </w:rPr>
      </w:pPr>
    </w:p>
    <w:p w14:paraId="6FC3042D" w14:textId="77777777" w:rsidR="00773023" w:rsidRPr="00773023" w:rsidRDefault="00773023" w:rsidP="00773023">
      <w:pPr>
        <w:spacing w:after="0" w:line="240" w:lineRule="auto"/>
        <w:jc w:val="both"/>
        <w:rPr>
          <w:rFonts w:ascii="Arial Narrow" w:eastAsia="Times New Roman" w:hAnsi="Arial Narrow" w:cs="Times New Roman"/>
          <w:sz w:val="24"/>
          <w:szCs w:val="20"/>
        </w:rPr>
      </w:pPr>
    </w:p>
    <w:p w14:paraId="278424B1" w14:textId="77777777" w:rsidR="00773023" w:rsidRPr="00773023" w:rsidRDefault="00773023" w:rsidP="00773023">
      <w:pPr>
        <w:spacing w:after="0" w:line="240" w:lineRule="auto"/>
        <w:jc w:val="both"/>
        <w:rPr>
          <w:rFonts w:ascii="Arial Narrow" w:eastAsia="Times New Roman" w:hAnsi="Arial Narrow" w:cs="Times New Roman"/>
          <w:sz w:val="24"/>
          <w:szCs w:val="20"/>
        </w:rPr>
      </w:pPr>
    </w:p>
    <w:p w14:paraId="138054F9" w14:textId="77777777" w:rsidR="00773023" w:rsidRPr="00773023" w:rsidRDefault="00773023" w:rsidP="00773023">
      <w:pPr>
        <w:spacing w:after="0" w:line="240" w:lineRule="auto"/>
        <w:jc w:val="both"/>
        <w:rPr>
          <w:rFonts w:ascii="Arial Narrow" w:eastAsia="Times New Roman" w:hAnsi="Arial Narrow" w:cs="Times New Roman"/>
          <w:sz w:val="24"/>
          <w:szCs w:val="20"/>
        </w:rPr>
      </w:pPr>
    </w:p>
    <w:p w14:paraId="3D48908D" w14:textId="77777777" w:rsidR="00773023" w:rsidRPr="00773023" w:rsidRDefault="00773023" w:rsidP="00773023">
      <w:pPr>
        <w:spacing w:after="0" w:line="240" w:lineRule="auto"/>
        <w:jc w:val="both"/>
        <w:rPr>
          <w:rFonts w:ascii="Arial Narrow" w:eastAsia="Times New Roman" w:hAnsi="Arial Narrow" w:cs="Times New Roman"/>
          <w:sz w:val="24"/>
          <w:szCs w:val="20"/>
        </w:rPr>
      </w:pPr>
    </w:p>
    <w:p w14:paraId="23DE3EA0" w14:textId="77777777" w:rsidR="00773023" w:rsidRPr="00773023" w:rsidRDefault="00773023" w:rsidP="00773023">
      <w:pPr>
        <w:spacing w:after="0" w:line="240" w:lineRule="auto"/>
        <w:jc w:val="both"/>
        <w:rPr>
          <w:rFonts w:ascii="Arial Narrow" w:eastAsia="Times New Roman" w:hAnsi="Arial Narrow" w:cs="Times New Roman"/>
          <w:sz w:val="24"/>
          <w:szCs w:val="20"/>
        </w:rPr>
      </w:pPr>
    </w:p>
    <w:p w14:paraId="20154BF4" w14:textId="77777777" w:rsidR="00773023" w:rsidRPr="00773023" w:rsidRDefault="00773023" w:rsidP="00773023">
      <w:pPr>
        <w:spacing w:after="0" w:line="240" w:lineRule="auto"/>
        <w:jc w:val="both"/>
        <w:rPr>
          <w:rFonts w:ascii="Arial Narrow" w:eastAsia="Times New Roman" w:hAnsi="Arial Narrow" w:cs="Times New Roman"/>
          <w:sz w:val="24"/>
          <w:szCs w:val="20"/>
        </w:rPr>
      </w:pPr>
    </w:p>
    <w:p w14:paraId="6C0FA295" w14:textId="77777777" w:rsidR="00773023" w:rsidRPr="00773023" w:rsidRDefault="00773023" w:rsidP="00773023">
      <w:pPr>
        <w:spacing w:after="0" w:line="240" w:lineRule="auto"/>
        <w:jc w:val="both"/>
        <w:rPr>
          <w:rFonts w:ascii="Arial Narrow" w:eastAsia="Times New Roman" w:hAnsi="Arial Narrow" w:cs="Times New Roman"/>
          <w:sz w:val="24"/>
          <w:szCs w:val="20"/>
        </w:rPr>
      </w:pPr>
    </w:p>
    <w:p w14:paraId="2EDD3141" w14:textId="77777777" w:rsidR="00773023" w:rsidRPr="00773023" w:rsidRDefault="00773023" w:rsidP="00773023">
      <w:pPr>
        <w:spacing w:after="0" w:line="240" w:lineRule="auto"/>
        <w:jc w:val="both"/>
        <w:rPr>
          <w:rFonts w:ascii="Arial Narrow" w:eastAsia="Times New Roman" w:hAnsi="Arial Narrow" w:cs="Times New Roman"/>
          <w:sz w:val="24"/>
          <w:szCs w:val="20"/>
        </w:rPr>
      </w:pPr>
      <w:r w:rsidRPr="00773023">
        <w:rPr>
          <w:rFonts w:ascii="Arial Narrow" w:eastAsia="Times New Roman" w:hAnsi="Arial Narrow" w:cs="Times New Roman"/>
          <w:sz w:val="24"/>
          <w:szCs w:val="20"/>
        </w:rPr>
        <w:t xml:space="preserve">This is the annual </w:t>
      </w:r>
      <w:r w:rsidRPr="00773023">
        <w:rPr>
          <w:rFonts w:ascii="Arial Narrow" w:eastAsia="Times New Roman" w:hAnsi="Arial Narrow" w:cs="Times New Roman"/>
          <w:i/>
          <w:sz w:val="24"/>
          <w:szCs w:val="20"/>
        </w:rPr>
        <w:t>Consumer Confidence Report</w:t>
      </w:r>
      <w:r w:rsidRPr="00773023">
        <w:rPr>
          <w:rFonts w:ascii="Arial Narrow" w:eastAsia="Times New Roman" w:hAnsi="Arial Narrow" w:cs="Times New Roman"/>
          <w:sz w:val="24"/>
          <w:szCs w:val="20"/>
        </w:rPr>
        <w:t xml:space="preserve"> on the quality of water delivered to you by the Frazier Park Public Utility District (FPPUD).</w:t>
      </w:r>
    </w:p>
    <w:p w14:paraId="76B75FA7" w14:textId="77777777" w:rsidR="00773023" w:rsidRPr="00773023" w:rsidRDefault="00773023" w:rsidP="00773023">
      <w:pPr>
        <w:spacing w:after="0" w:line="240" w:lineRule="auto"/>
        <w:jc w:val="both"/>
        <w:rPr>
          <w:rFonts w:ascii="Arial Narrow" w:eastAsia="Times New Roman" w:hAnsi="Arial Narrow" w:cs="Times New Roman"/>
          <w:sz w:val="24"/>
          <w:szCs w:val="20"/>
        </w:rPr>
      </w:pPr>
    </w:p>
    <w:p w14:paraId="73DD9016" w14:textId="772EC735" w:rsidR="00773023" w:rsidRPr="00773023" w:rsidRDefault="00773023" w:rsidP="00773023">
      <w:pPr>
        <w:spacing w:after="0" w:line="240" w:lineRule="auto"/>
        <w:jc w:val="both"/>
        <w:rPr>
          <w:rFonts w:ascii="Arial Narrow" w:eastAsia="Times New Roman" w:hAnsi="Arial Narrow" w:cs="Times New Roman"/>
          <w:sz w:val="24"/>
          <w:szCs w:val="20"/>
        </w:rPr>
      </w:pPr>
      <w:r w:rsidRPr="00773023">
        <w:rPr>
          <w:rFonts w:ascii="Arial Narrow" w:eastAsia="Times New Roman" w:hAnsi="Arial Narrow" w:cs="Times New Roman"/>
          <w:sz w:val="24"/>
          <w:szCs w:val="20"/>
        </w:rPr>
        <w:t xml:space="preserve">The Frazier Park Public Utility District routinely monitors for contaminants in your drinking water according to Federal and State laws.  The test results are shown in the following pages.  </w:t>
      </w:r>
      <w:r w:rsidR="00AC1362">
        <w:rPr>
          <w:rFonts w:ascii="Arial Narrow" w:eastAsia="Times New Roman" w:hAnsi="Arial Narrow" w:cs="Times New Roman"/>
          <w:sz w:val="24"/>
          <w:szCs w:val="20"/>
        </w:rPr>
        <w:t xml:space="preserve">  </w:t>
      </w:r>
    </w:p>
    <w:p w14:paraId="15ED971A" w14:textId="77777777" w:rsidR="00773023" w:rsidRPr="00773023" w:rsidRDefault="00773023" w:rsidP="00773023">
      <w:pPr>
        <w:spacing w:after="0" w:line="240" w:lineRule="auto"/>
        <w:rPr>
          <w:rFonts w:ascii="Times New Roman" w:eastAsia="Times New Roman" w:hAnsi="Times New Roman" w:cs="Times New Roman"/>
          <w:sz w:val="24"/>
          <w:szCs w:val="24"/>
        </w:rPr>
      </w:pPr>
    </w:p>
    <w:p w14:paraId="56CA84B4" w14:textId="67AE7F78" w:rsidR="00773023" w:rsidRPr="00773023" w:rsidRDefault="009378DB" w:rsidP="007730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object w:dxaOrig="1440" w:dyaOrig="1440" w14:anchorId="3A182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45pt;margin-top:50.2pt;width:64.8pt;height:78.7pt;z-index:251663360">
            <v:imagedata r:id="rId5" o:title=""/>
            <w10:wrap type="topAndBottom"/>
          </v:shape>
          <o:OLEObject Type="Embed" ProgID="MS_ClipArt_Gallery" ShapeID="_x0000_s1029" DrawAspect="Content" ObjectID="_1689770061" r:id="rId6"/>
        </w:object>
      </w:r>
      <w:r w:rsidR="00773023" w:rsidRPr="00773023">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CDC325B" wp14:editId="56787F0A">
                <wp:simplePos x="0" y="0"/>
                <wp:positionH relativeFrom="column">
                  <wp:posOffset>571500</wp:posOffset>
                </wp:positionH>
                <wp:positionV relativeFrom="paragraph">
                  <wp:posOffset>294640</wp:posOffset>
                </wp:positionV>
                <wp:extent cx="5394960" cy="1753235"/>
                <wp:effectExtent l="9525" t="8890" r="5715" b="9525"/>
                <wp:wrapNone/>
                <wp:docPr id="2" name="Text Box 2" descr="Blue tissue pap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753235"/>
                        </a:xfrm>
                        <a:prstGeom prst="rect">
                          <a:avLst/>
                        </a:prstGeom>
                        <a:blipFill dpi="0" rotWithShape="0">
                          <a:blip r:embed="rId7"/>
                          <a:srcRect/>
                          <a:tile tx="0" ty="0" sx="100000" sy="100000" flip="none" algn="tl"/>
                        </a:blipFill>
                        <a:ln w="9525">
                          <a:solidFill>
                            <a:srgbClr val="333399"/>
                          </a:solidFill>
                          <a:miter lim="800000"/>
                          <a:headEnd/>
                          <a:tailEnd/>
                        </a:ln>
                      </wps:spPr>
                      <wps:txbx>
                        <w:txbxContent>
                          <w:p w14:paraId="7FDED6FE" w14:textId="77777777" w:rsidR="00753474" w:rsidRDefault="00753474" w:rsidP="00773023">
                            <w:pPr>
                              <w:pStyle w:val="BodyText"/>
                              <w:rPr>
                                <w:b/>
                                <w:color w:val="800000"/>
                              </w:rPr>
                            </w:pPr>
                            <w:r>
                              <w:rPr>
                                <w:b/>
                                <w:color w:val="800000"/>
                              </w:rPr>
                              <w:t>Where Does Our Water Come From?</w:t>
                            </w:r>
                          </w:p>
                          <w:p w14:paraId="22EACD34" w14:textId="77777777" w:rsidR="00753474" w:rsidRDefault="00753474" w:rsidP="00773023">
                            <w:pPr>
                              <w:pStyle w:val="BodyText"/>
                            </w:pPr>
                          </w:p>
                          <w:p w14:paraId="24CF1258" w14:textId="55747AC5" w:rsidR="00753474" w:rsidRDefault="00753474" w:rsidP="00773023">
                            <w:pPr>
                              <w:pStyle w:val="BodyText"/>
                              <w:rPr>
                                <w:rFonts w:ascii="Arial Narrow" w:hAnsi="Arial Narrow"/>
                              </w:rPr>
                            </w:pPr>
                            <w:r>
                              <w:rPr>
                                <w:rFonts w:ascii="Arial Narrow" w:hAnsi="Arial Narrow"/>
                              </w:rPr>
                              <w:t xml:space="preserve">The sources of supply for the Frazier Park Public Utility District are three active wells identified as Well #4 (currently offline), Well #6 located at 4001 Park Drive, &amp; Well #5 located at the end of Montana Trail, and two springs known as Pine Canyon and Sam Young that are currently inactive.  Continuous chlorination is provided to the water produced from each active supply source.  The FPPUD water wells </w:t>
                            </w:r>
                            <w:r>
                              <w:rPr>
                                <w:rFonts w:ascii="Arial Narrow" w:hAnsi="Arial Narrow"/>
                              </w:rPr>
                              <w:t>are located in a canyon surrounded by mountains.  The springs are in isolated areas uphill from the community.</w:t>
                            </w:r>
                          </w:p>
                          <w:p w14:paraId="36FF7444" w14:textId="77777777" w:rsidR="00753474" w:rsidRDefault="00753474" w:rsidP="00773023">
                            <w:pPr>
                              <w:pStyle w:val="BodyText"/>
                            </w:pPr>
                          </w:p>
                          <w:p w14:paraId="011C1452" w14:textId="77777777" w:rsidR="00753474" w:rsidRDefault="00753474" w:rsidP="007730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C325B" id="Text Box 2" o:spid="_x0000_s1027" type="#_x0000_t202" alt="Blue tissue paper" style="position:absolute;margin-left:45pt;margin-top:23.2pt;width:424.8pt;height:13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" strokecolor="#339">
                <v:fill r:id="rId8" o:title="Blue tissue paper" recolor="t" type="tile"/>
                <v:textbox>
                  <w:txbxContent>
                    <w:p w14:paraId="7FDED6FE" w14:textId="77777777" w:rsidR="00753474" w:rsidRDefault="00753474" w:rsidP="00773023">
                      <w:pPr>
                        <w:pStyle w:val="BodyText"/>
                        <w:rPr>
                          <w:b/>
                          <w:color w:val="800000"/>
                        </w:rPr>
                      </w:pPr>
                      <w:r>
                        <w:rPr>
                          <w:b/>
                          <w:color w:val="800000"/>
                        </w:rPr>
                        <w:t>Where Does Our Water Come From?</w:t>
                      </w:r>
                    </w:p>
                    <w:p w14:paraId="22EACD34" w14:textId="77777777" w:rsidR="00753474" w:rsidRDefault="00753474" w:rsidP="00773023">
                      <w:pPr>
                        <w:pStyle w:val="BodyText"/>
                      </w:pPr>
                    </w:p>
                    <w:p w14:paraId="24CF1258" w14:textId="55747AC5" w:rsidR="00753474" w:rsidRDefault="00753474" w:rsidP="00773023">
                      <w:pPr>
                        <w:pStyle w:val="BodyText"/>
                        <w:rPr>
                          <w:rFonts w:ascii="Arial Narrow" w:hAnsi="Arial Narrow"/>
                        </w:rPr>
                      </w:pPr>
                      <w:r>
                        <w:rPr>
                          <w:rFonts w:ascii="Arial Narrow" w:hAnsi="Arial Narrow"/>
                        </w:rPr>
                        <w:t xml:space="preserve">The sources of supply for the Frazier Park Public Utility District are three active wells identified as Well #4 (currently offline), Well #6 located at 4001 Park Drive, &amp; Well #5 located at the end of Montana Trail, and two springs known as Pine Canyon and Sam Young that are currently inactive.  Continuous chlorination is provided to the water produced from each active supply source.  The FPPUD water wells </w:t>
                      </w:r>
                      <w:proofErr w:type="gramStart"/>
                      <w:r>
                        <w:rPr>
                          <w:rFonts w:ascii="Arial Narrow" w:hAnsi="Arial Narrow"/>
                        </w:rPr>
                        <w:t>are located in</w:t>
                      </w:r>
                      <w:proofErr w:type="gramEnd"/>
                      <w:r>
                        <w:rPr>
                          <w:rFonts w:ascii="Arial Narrow" w:hAnsi="Arial Narrow"/>
                        </w:rPr>
                        <w:t xml:space="preserve"> a canyon surrounded by mountains.  The springs are in isolated areas uphill from the community.</w:t>
                      </w:r>
                    </w:p>
                    <w:p w14:paraId="36FF7444" w14:textId="77777777" w:rsidR="00753474" w:rsidRDefault="00753474" w:rsidP="00773023">
                      <w:pPr>
                        <w:pStyle w:val="BodyText"/>
                      </w:pPr>
                    </w:p>
                    <w:p w14:paraId="011C1452" w14:textId="77777777" w:rsidR="00753474" w:rsidRDefault="00753474" w:rsidP="00773023"/>
                  </w:txbxContent>
                </v:textbox>
              </v:shape>
            </w:pict>
          </mc:Fallback>
        </mc:AlternateContent>
      </w:r>
    </w:p>
    <w:p w14:paraId="3251D970" w14:textId="77777777" w:rsidR="00773023" w:rsidRPr="00773023" w:rsidRDefault="00773023" w:rsidP="00773023">
      <w:pPr>
        <w:spacing w:after="0" w:line="240" w:lineRule="auto"/>
        <w:rPr>
          <w:rFonts w:ascii="Times New Roman" w:eastAsia="Times New Roman" w:hAnsi="Times New Roman" w:cs="Times New Roman"/>
          <w:b/>
          <w:sz w:val="32"/>
          <w:szCs w:val="24"/>
        </w:rPr>
      </w:pPr>
    </w:p>
    <w:p w14:paraId="090F74AF" w14:textId="77777777" w:rsidR="00773023" w:rsidRPr="00773023" w:rsidRDefault="00773023" w:rsidP="00773023">
      <w:pPr>
        <w:spacing w:after="0" w:line="240" w:lineRule="auto"/>
        <w:rPr>
          <w:rFonts w:ascii="Times New Roman" w:eastAsia="Times New Roman" w:hAnsi="Times New Roman" w:cs="Times New Roman"/>
          <w:b/>
          <w:sz w:val="32"/>
          <w:szCs w:val="24"/>
        </w:rPr>
      </w:pPr>
    </w:p>
    <w:p w14:paraId="30FC0CA1" w14:textId="77777777" w:rsidR="00773023" w:rsidRPr="00773023" w:rsidRDefault="00773023" w:rsidP="00773023">
      <w:pPr>
        <w:spacing w:after="0" w:line="240" w:lineRule="auto"/>
        <w:rPr>
          <w:rFonts w:ascii="Times New Roman" w:eastAsia="Times New Roman" w:hAnsi="Times New Roman" w:cs="Times New Roman"/>
          <w:b/>
          <w:sz w:val="32"/>
          <w:szCs w:val="24"/>
        </w:rPr>
      </w:pPr>
    </w:p>
    <w:p w14:paraId="507D5906" w14:textId="77777777" w:rsidR="00773023" w:rsidRPr="00773023" w:rsidRDefault="00773023" w:rsidP="00773023">
      <w:pPr>
        <w:spacing w:after="0" w:line="240" w:lineRule="auto"/>
        <w:rPr>
          <w:rFonts w:ascii="Times New Roman" w:eastAsia="Times New Roman" w:hAnsi="Times New Roman" w:cs="Times New Roman"/>
          <w:b/>
          <w:sz w:val="32"/>
          <w:szCs w:val="24"/>
        </w:rPr>
      </w:pPr>
    </w:p>
    <w:p w14:paraId="73CD2187" w14:textId="77777777" w:rsidR="00773023" w:rsidRPr="00773023" w:rsidRDefault="00773023" w:rsidP="00773023">
      <w:pPr>
        <w:spacing w:after="0" w:line="240" w:lineRule="auto"/>
        <w:rPr>
          <w:rFonts w:ascii="Times New Roman" w:eastAsia="Times New Roman" w:hAnsi="Times New Roman" w:cs="Times New Roman"/>
          <w:b/>
          <w:sz w:val="32"/>
          <w:szCs w:val="24"/>
        </w:rPr>
      </w:pPr>
    </w:p>
    <w:p w14:paraId="1F8C3CE5" w14:textId="77777777" w:rsidR="00773023" w:rsidRPr="00773023" w:rsidRDefault="00773023" w:rsidP="00773023">
      <w:pPr>
        <w:spacing w:after="0" w:line="240" w:lineRule="auto"/>
        <w:rPr>
          <w:rFonts w:ascii="Times New Roman" w:eastAsia="Times New Roman" w:hAnsi="Times New Roman" w:cs="Times New Roman"/>
          <w:b/>
          <w:sz w:val="32"/>
          <w:szCs w:val="24"/>
        </w:rPr>
      </w:pPr>
      <w:r w:rsidRPr="00773023">
        <w:rPr>
          <w:rFonts w:ascii="Times New Roman" w:eastAsia="Times New Roman" w:hAnsi="Times New Roman" w:cs="Times New Roman"/>
          <w:b/>
          <w:sz w:val="32"/>
          <w:szCs w:val="24"/>
        </w:rPr>
        <w:t>Did You Know?</w:t>
      </w:r>
    </w:p>
    <w:p w14:paraId="6208D29D" w14:textId="77777777" w:rsidR="00773023" w:rsidRPr="00773023" w:rsidRDefault="00773023" w:rsidP="00773023">
      <w:pPr>
        <w:spacing w:after="0" w:line="240" w:lineRule="auto"/>
        <w:ind w:left="720"/>
        <w:jc w:val="both"/>
        <w:rPr>
          <w:rFonts w:ascii="Arial" w:eastAsia="Times New Roman" w:hAnsi="Arial" w:cs="Times New Roman"/>
          <w:i/>
          <w:sz w:val="20"/>
          <w:szCs w:val="20"/>
        </w:rPr>
      </w:pPr>
    </w:p>
    <w:p w14:paraId="0784BE6F" w14:textId="77777777" w:rsidR="00773023" w:rsidRPr="00773023" w:rsidRDefault="00773023" w:rsidP="00773023">
      <w:pPr>
        <w:spacing w:after="0" w:line="240" w:lineRule="auto"/>
        <w:ind w:left="720"/>
        <w:jc w:val="both"/>
        <w:rPr>
          <w:rFonts w:ascii="Arial" w:eastAsia="Times New Roman" w:hAnsi="Arial" w:cs="Times New Roman"/>
          <w:sz w:val="20"/>
          <w:szCs w:val="20"/>
        </w:rPr>
      </w:pPr>
      <w:r w:rsidRPr="00773023">
        <w:rPr>
          <w:rFonts w:ascii="Arial" w:eastAsia="Times New Roman" w:hAnsi="Arial" w:cs="Times New Roman"/>
          <w:i/>
          <w:sz w:val="20"/>
          <w:szCs w:val="20"/>
        </w:rPr>
        <w:t>All drinking water, including bottled water,</w:t>
      </w:r>
      <w:r w:rsidRPr="00773023">
        <w:rPr>
          <w:rFonts w:ascii="Arial" w:eastAsia="Times New Roman" w:hAnsi="Arial" w:cs="Times New Roman"/>
          <w:sz w:val="20"/>
          <w:szCs w:val="20"/>
        </w:rPr>
        <w:t xml:space="preserve"> may reasonably be expected to contain at least small amounts of some contaminants.  The presence of contaminants does not necessarily indicate that the water poses a health risk.  More information about contaminants and potential health effects can be obtained by calling the Environmental Protection Agency’s Safe Drinking Water Hotline at 1-800-426-4791.</w:t>
      </w:r>
    </w:p>
    <w:p w14:paraId="0A8A634C" w14:textId="77777777" w:rsidR="00773023" w:rsidRPr="00773023" w:rsidRDefault="00773023" w:rsidP="00773023">
      <w:pPr>
        <w:spacing w:after="0" w:line="240" w:lineRule="auto"/>
        <w:ind w:left="720"/>
        <w:jc w:val="both"/>
        <w:rPr>
          <w:rFonts w:ascii="Arial" w:eastAsia="Times New Roman" w:hAnsi="Arial" w:cs="Times New Roman"/>
          <w:sz w:val="20"/>
          <w:szCs w:val="20"/>
        </w:rPr>
      </w:pPr>
    </w:p>
    <w:p w14:paraId="7A100C35" w14:textId="77777777" w:rsidR="00773023" w:rsidRPr="00773023" w:rsidRDefault="00773023" w:rsidP="00773023">
      <w:pPr>
        <w:spacing w:after="0" w:line="240" w:lineRule="auto"/>
        <w:ind w:left="720"/>
        <w:jc w:val="both"/>
        <w:rPr>
          <w:rFonts w:ascii="Arial" w:eastAsia="Times New Roman" w:hAnsi="Arial" w:cs="Times New Roman"/>
          <w:sz w:val="20"/>
          <w:szCs w:val="20"/>
        </w:rPr>
      </w:pPr>
    </w:p>
    <w:p w14:paraId="54B156E5" w14:textId="77777777" w:rsidR="00773023" w:rsidRPr="00773023" w:rsidRDefault="00773023" w:rsidP="00773023">
      <w:pPr>
        <w:spacing w:after="0" w:line="240" w:lineRule="auto"/>
        <w:ind w:left="720"/>
        <w:jc w:val="both"/>
        <w:rPr>
          <w:rFonts w:ascii="Arial" w:eastAsia="Times New Roman" w:hAnsi="Arial" w:cs="Times New Roman"/>
          <w:sz w:val="20"/>
          <w:szCs w:val="20"/>
        </w:rPr>
      </w:pPr>
      <w:r w:rsidRPr="00773023">
        <w:rPr>
          <w:rFonts w:ascii="Arial" w:eastAsia="Times New Roman" w:hAnsi="Arial" w:cs="Times New Roman"/>
          <w:sz w:val="20"/>
          <w:szCs w:val="20"/>
        </w:rPr>
        <w:t xml:space="preserve">Some people maybe more vulnerable to contaminants in drinking water than the general population. Immune 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 health care providers.  USEPA/Centers for Disease Control (CDC) guidelines on appropriate means to lessen the risk of infection are available from the Safe Drinking Water Hotline. </w:t>
      </w:r>
    </w:p>
    <w:p w14:paraId="325F82F5" w14:textId="77777777" w:rsidR="00773023" w:rsidRPr="00773023" w:rsidRDefault="00773023" w:rsidP="00773023">
      <w:pPr>
        <w:spacing w:after="0" w:line="240" w:lineRule="auto"/>
        <w:rPr>
          <w:rFonts w:ascii="Times New Roman" w:eastAsia="Times New Roman" w:hAnsi="Times New Roman" w:cs="Times New Roman"/>
          <w:sz w:val="24"/>
          <w:szCs w:val="24"/>
        </w:rPr>
      </w:pPr>
    </w:p>
    <w:p w14:paraId="152FBCD6" w14:textId="77777777" w:rsidR="00773023" w:rsidRPr="00773023" w:rsidRDefault="00773023" w:rsidP="00773023">
      <w:pPr>
        <w:spacing w:after="0" w:line="240" w:lineRule="auto"/>
        <w:rPr>
          <w:rFonts w:ascii="Arial" w:eastAsia="Times New Roman" w:hAnsi="Arial" w:cs="Arial"/>
          <w:i/>
          <w:sz w:val="20"/>
          <w:szCs w:val="20"/>
        </w:rPr>
      </w:pPr>
      <w:r w:rsidRPr="00773023">
        <w:rPr>
          <w:rFonts w:ascii="Arial" w:eastAsia="Times New Roman" w:hAnsi="Arial" w:cs="Arial"/>
          <w:sz w:val="20"/>
          <w:szCs w:val="20"/>
        </w:rPr>
        <w:tab/>
        <w:t>“</w:t>
      </w:r>
      <w:r w:rsidRPr="00773023">
        <w:rPr>
          <w:rFonts w:ascii="Arial" w:eastAsia="Times New Roman" w:hAnsi="Arial" w:cs="Arial"/>
          <w:i/>
          <w:sz w:val="20"/>
          <w:szCs w:val="20"/>
        </w:rPr>
        <w:t xml:space="preserve">Este </w:t>
      </w:r>
      <w:proofErr w:type="spellStart"/>
      <w:r w:rsidRPr="00773023">
        <w:rPr>
          <w:rFonts w:ascii="Arial" w:eastAsia="Times New Roman" w:hAnsi="Arial" w:cs="Arial"/>
          <w:i/>
          <w:sz w:val="20"/>
          <w:szCs w:val="20"/>
        </w:rPr>
        <w:t>informe</w:t>
      </w:r>
      <w:proofErr w:type="spellEnd"/>
      <w:r w:rsidRPr="00773023">
        <w:rPr>
          <w:rFonts w:ascii="Arial" w:eastAsia="Times New Roman" w:hAnsi="Arial" w:cs="Arial"/>
          <w:i/>
          <w:sz w:val="20"/>
          <w:szCs w:val="20"/>
        </w:rPr>
        <w:t xml:space="preserve"> </w:t>
      </w:r>
      <w:proofErr w:type="spellStart"/>
      <w:r w:rsidRPr="00773023">
        <w:rPr>
          <w:rFonts w:ascii="Arial" w:eastAsia="Times New Roman" w:hAnsi="Arial" w:cs="Arial"/>
          <w:i/>
          <w:sz w:val="20"/>
          <w:szCs w:val="20"/>
        </w:rPr>
        <w:t>contiene</w:t>
      </w:r>
      <w:proofErr w:type="spellEnd"/>
      <w:r w:rsidRPr="00773023">
        <w:rPr>
          <w:rFonts w:ascii="Arial" w:eastAsia="Times New Roman" w:hAnsi="Arial" w:cs="Arial"/>
          <w:i/>
          <w:sz w:val="20"/>
          <w:szCs w:val="20"/>
        </w:rPr>
        <w:t xml:space="preserve"> </w:t>
      </w:r>
      <w:proofErr w:type="spellStart"/>
      <w:r w:rsidRPr="00773023">
        <w:rPr>
          <w:rFonts w:ascii="Arial" w:eastAsia="Times New Roman" w:hAnsi="Arial" w:cs="Arial"/>
          <w:i/>
          <w:sz w:val="20"/>
          <w:szCs w:val="20"/>
        </w:rPr>
        <w:t>información</w:t>
      </w:r>
      <w:proofErr w:type="spellEnd"/>
      <w:r w:rsidRPr="00773023">
        <w:rPr>
          <w:rFonts w:ascii="Arial" w:eastAsia="Times New Roman" w:hAnsi="Arial" w:cs="Arial"/>
          <w:i/>
          <w:sz w:val="20"/>
          <w:szCs w:val="20"/>
        </w:rPr>
        <w:t xml:space="preserve"> </w:t>
      </w:r>
      <w:proofErr w:type="spellStart"/>
      <w:r w:rsidRPr="00773023">
        <w:rPr>
          <w:rFonts w:ascii="Arial" w:eastAsia="Times New Roman" w:hAnsi="Arial" w:cs="Arial"/>
          <w:i/>
          <w:sz w:val="20"/>
          <w:szCs w:val="20"/>
        </w:rPr>
        <w:t>muy</w:t>
      </w:r>
      <w:proofErr w:type="spellEnd"/>
      <w:r w:rsidRPr="00773023">
        <w:rPr>
          <w:rFonts w:ascii="Arial" w:eastAsia="Times New Roman" w:hAnsi="Arial" w:cs="Arial"/>
          <w:i/>
          <w:sz w:val="20"/>
          <w:szCs w:val="20"/>
        </w:rPr>
        <w:t xml:space="preserve"> </w:t>
      </w:r>
      <w:proofErr w:type="spellStart"/>
      <w:r w:rsidRPr="00773023">
        <w:rPr>
          <w:rFonts w:ascii="Arial" w:eastAsia="Times New Roman" w:hAnsi="Arial" w:cs="Arial"/>
          <w:i/>
          <w:sz w:val="20"/>
          <w:szCs w:val="20"/>
        </w:rPr>
        <w:t>importante</w:t>
      </w:r>
      <w:proofErr w:type="spellEnd"/>
      <w:r w:rsidRPr="00773023">
        <w:rPr>
          <w:rFonts w:ascii="Arial" w:eastAsia="Times New Roman" w:hAnsi="Arial" w:cs="Arial"/>
          <w:i/>
          <w:sz w:val="20"/>
          <w:szCs w:val="20"/>
        </w:rPr>
        <w:t xml:space="preserve"> </w:t>
      </w:r>
      <w:proofErr w:type="spellStart"/>
      <w:r w:rsidRPr="00773023">
        <w:rPr>
          <w:rFonts w:ascii="Arial" w:eastAsia="Times New Roman" w:hAnsi="Arial" w:cs="Arial"/>
          <w:i/>
          <w:sz w:val="20"/>
          <w:szCs w:val="20"/>
        </w:rPr>
        <w:t>sobre</w:t>
      </w:r>
      <w:proofErr w:type="spellEnd"/>
      <w:r w:rsidRPr="00773023">
        <w:rPr>
          <w:rFonts w:ascii="Arial" w:eastAsia="Times New Roman" w:hAnsi="Arial" w:cs="Arial"/>
          <w:i/>
          <w:sz w:val="20"/>
          <w:szCs w:val="20"/>
        </w:rPr>
        <w:t xml:space="preserve"> </w:t>
      </w:r>
      <w:proofErr w:type="spellStart"/>
      <w:r w:rsidRPr="00773023">
        <w:rPr>
          <w:rFonts w:ascii="Arial" w:eastAsia="Times New Roman" w:hAnsi="Arial" w:cs="Arial"/>
          <w:i/>
          <w:sz w:val="20"/>
          <w:szCs w:val="20"/>
        </w:rPr>
        <w:t>su</w:t>
      </w:r>
      <w:proofErr w:type="spellEnd"/>
      <w:r w:rsidRPr="00773023">
        <w:rPr>
          <w:rFonts w:ascii="Arial" w:eastAsia="Times New Roman" w:hAnsi="Arial" w:cs="Arial"/>
          <w:i/>
          <w:sz w:val="20"/>
          <w:szCs w:val="20"/>
        </w:rPr>
        <w:t xml:space="preserve"> </w:t>
      </w:r>
      <w:proofErr w:type="spellStart"/>
      <w:r w:rsidRPr="00773023">
        <w:rPr>
          <w:rFonts w:ascii="Arial" w:eastAsia="Times New Roman" w:hAnsi="Arial" w:cs="Arial"/>
          <w:i/>
          <w:sz w:val="20"/>
          <w:szCs w:val="20"/>
        </w:rPr>
        <w:t>agua</w:t>
      </w:r>
      <w:proofErr w:type="spellEnd"/>
      <w:r w:rsidRPr="00773023">
        <w:rPr>
          <w:rFonts w:ascii="Arial" w:eastAsia="Times New Roman" w:hAnsi="Arial" w:cs="Arial"/>
          <w:i/>
          <w:sz w:val="20"/>
          <w:szCs w:val="20"/>
        </w:rPr>
        <w:t xml:space="preserve"> potable.  </w:t>
      </w:r>
      <w:r w:rsidRPr="00773023">
        <w:rPr>
          <w:rFonts w:ascii="Arial" w:eastAsia="Times New Roman" w:hAnsi="Arial" w:cs="Arial"/>
          <w:i/>
          <w:sz w:val="20"/>
          <w:szCs w:val="20"/>
        </w:rPr>
        <w:tab/>
      </w:r>
      <w:proofErr w:type="spellStart"/>
      <w:r w:rsidRPr="00773023">
        <w:rPr>
          <w:rFonts w:ascii="Arial" w:eastAsia="Times New Roman" w:hAnsi="Arial" w:cs="Arial"/>
          <w:i/>
          <w:sz w:val="20"/>
          <w:szCs w:val="20"/>
        </w:rPr>
        <w:t>Tradúzcalo</w:t>
      </w:r>
      <w:proofErr w:type="spellEnd"/>
      <w:r w:rsidRPr="00773023">
        <w:rPr>
          <w:rFonts w:ascii="Arial" w:eastAsia="Times New Roman" w:hAnsi="Arial" w:cs="Arial"/>
          <w:i/>
          <w:sz w:val="20"/>
          <w:szCs w:val="20"/>
        </w:rPr>
        <w:t xml:space="preserve"> o </w:t>
      </w:r>
      <w:proofErr w:type="spellStart"/>
      <w:r w:rsidRPr="00773023">
        <w:rPr>
          <w:rFonts w:ascii="Arial" w:eastAsia="Times New Roman" w:hAnsi="Arial" w:cs="Arial"/>
          <w:i/>
          <w:sz w:val="20"/>
          <w:szCs w:val="20"/>
        </w:rPr>
        <w:t>hable</w:t>
      </w:r>
      <w:proofErr w:type="spellEnd"/>
      <w:r w:rsidRPr="00773023">
        <w:rPr>
          <w:rFonts w:ascii="Arial" w:eastAsia="Times New Roman" w:hAnsi="Arial" w:cs="Arial"/>
          <w:i/>
          <w:sz w:val="20"/>
          <w:szCs w:val="20"/>
        </w:rPr>
        <w:t xml:space="preserve"> con </w:t>
      </w:r>
      <w:proofErr w:type="spellStart"/>
      <w:r w:rsidRPr="00773023">
        <w:rPr>
          <w:rFonts w:ascii="Arial" w:eastAsia="Times New Roman" w:hAnsi="Arial" w:cs="Arial"/>
          <w:i/>
          <w:sz w:val="20"/>
          <w:szCs w:val="20"/>
        </w:rPr>
        <w:t>alguien</w:t>
      </w:r>
      <w:proofErr w:type="spellEnd"/>
      <w:r w:rsidRPr="00773023">
        <w:rPr>
          <w:rFonts w:ascii="Arial" w:eastAsia="Times New Roman" w:hAnsi="Arial" w:cs="Arial"/>
          <w:i/>
          <w:sz w:val="20"/>
          <w:szCs w:val="20"/>
        </w:rPr>
        <w:t xml:space="preserve"> que lo </w:t>
      </w:r>
      <w:proofErr w:type="spellStart"/>
      <w:r w:rsidRPr="00773023">
        <w:rPr>
          <w:rFonts w:ascii="Arial" w:eastAsia="Times New Roman" w:hAnsi="Arial" w:cs="Arial"/>
          <w:i/>
          <w:sz w:val="20"/>
          <w:szCs w:val="20"/>
        </w:rPr>
        <w:t>entienda</w:t>
      </w:r>
      <w:proofErr w:type="spellEnd"/>
      <w:r w:rsidRPr="00773023">
        <w:rPr>
          <w:rFonts w:ascii="Arial" w:eastAsia="Times New Roman" w:hAnsi="Arial" w:cs="Arial"/>
          <w:i/>
          <w:sz w:val="20"/>
          <w:szCs w:val="20"/>
        </w:rPr>
        <w:t xml:space="preserve"> bien.”</w:t>
      </w:r>
    </w:p>
    <w:p w14:paraId="24F20582" w14:textId="1827A0FC" w:rsidR="00773023" w:rsidRPr="00773023" w:rsidRDefault="00773023" w:rsidP="00773023">
      <w:pPr>
        <w:spacing w:after="0" w:line="240" w:lineRule="auto"/>
        <w:jc w:val="both"/>
        <w:rPr>
          <w:rFonts w:ascii="Arial Narrow" w:eastAsia="Times New Roman" w:hAnsi="Arial Narrow" w:cs="Times New Roman"/>
          <w:sz w:val="24"/>
          <w:szCs w:val="20"/>
        </w:rPr>
      </w:pPr>
      <w:r w:rsidRPr="00773023">
        <w:rPr>
          <w:rFonts w:ascii="Arial Narrow" w:eastAsia="Times New Roman" w:hAnsi="Arial Narrow" w:cs="Times New Roman"/>
          <w:noProof/>
          <w:sz w:val="24"/>
          <w:szCs w:val="20"/>
        </w:rPr>
        <w:lastRenderedPageBreak/>
        <mc:AlternateContent>
          <mc:Choice Requires="wps">
            <w:drawing>
              <wp:anchor distT="0" distB="0" distL="114300" distR="114300" simplePos="0" relativeHeight="251667456" behindDoc="1" locked="0" layoutInCell="1" allowOverlap="1" wp14:anchorId="4357AA21" wp14:editId="1F8BC58C">
                <wp:simplePos x="0" y="0"/>
                <wp:positionH relativeFrom="column">
                  <wp:posOffset>-495300</wp:posOffset>
                </wp:positionH>
                <wp:positionV relativeFrom="paragraph">
                  <wp:posOffset>38100</wp:posOffset>
                </wp:positionV>
                <wp:extent cx="6591300" cy="3629025"/>
                <wp:effectExtent l="38100" t="38100" r="38100" b="47625"/>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3629025"/>
                        </a:xfrm>
                        <a:prstGeom prst="rect">
                          <a:avLst/>
                        </a:prstGeom>
                        <a:solidFill>
                          <a:srgbClr val="FFFFFF"/>
                        </a:solidFill>
                        <a:ln w="76200" cmpd="tri">
                          <a:solidFill>
                            <a:srgbClr val="993366"/>
                          </a:solidFill>
                          <a:miter lim="800000"/>
                          <a:headEnd/>
                          <a:tailEnd/>
                        </a:ln>
                      </wps:spPr>
                      <wps:txbx>
                        <w:txbxContent>
                          <w:p w14:paraId="356D53EE" w14:textId="77777777" w:rsidR="00753474" w:rsidRDefault="00753474" w:rsidP="00773023">
                            <w:pPr>
                              <w:jc w:val="center"/>
                              <w:rPr>
                                <w:rFonts w:ascii="Arial Narrow" w:hAnsi="Arial Narrow"/>
                                <w:color w:val="0000FF"/>
                                <w:sz w:val="28"/>
                              </w:rPr>
                            </w:pPr>
                            <w:r>
                              <w:rPr>
                                <w:rFonts w:ascii="Arial Narrow" w:hAnsi="Arial Narrow"/>
                                <w:color w:val="0000FF"/>
                                <w:sz w:val="28"/>
                              </w:rPr>
                              <w:t>Contaminants That May Be Present in Source Water</w:t>
                            </w:r>
                          </w:p>
                          <w:p w14:paraId="44E380DA" w14:textId="77777777" w:rsidR="00753474" w:rsidRDefault="00753474" w:rsidP="00773023">
                            <w:pPr>
                              <w:rPr>
                                <w:sz w:val="20"/>
                              </w:rPr>
                            </w:pPr>
                            <w:r>
                              <w:rPr>
                                <w:sz w:val="20"/>
                              </w:rPr>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66D30A94" w14:textId="77777777" w:rsidR="00753474" w:rsidRDefault="00753474" w:rsidP="00773023">
                            <w:pPr>
                              <w:rPr>
                                <w:sz w:val="20"/>
                              </w:rPr>
                            </w:pPr>
                          </w:p>
                          <w:p w14:paraId="4949B25F" w14:textId="77777777" w:rsidR="00753474" w:rsidRDefault="00753474" w:rsidP="00773023">
                            <w:pPr>
                              <w:rPr>
                                <w:sz w:val="20"/>
                              </w:rPr>
                            </w:pPr>
                            <w:r>
                              <w:rPr>
                                <w:sz w:val="20"/>
                              </w:rPr>
                              <w:t xml:space="preserve">Contaminants that may be present in some source waters include: </w:t>
                            </w:r>
                          </w:p>
                          <w:p w14:paraId="2B4CC1DA" w14:textId="77777777" w:rsidR="00753474" w:rsidRDefault="00753474" w:rsidP="00773023">
                            <w:pPr>
                              <w:numPr>
                                <w:ilvl w:val="0"/>
                                <w:numId w:val="1"/>
                              </w:numPr>
                              <w:spacing w:after="0" w:line="240" w:lineRule="auto"/>
                              <w:jc w:val="both"/>
                              <w:rPr>
                                <w:sz w:val="20"/>
                              </w:rPr>
                            </w:pPr>
                            <w:r>
                              <w:rPr>
                                <w:i/>
                                <w:color w:val="0000FF"/>
                                <w:sz w:val="20"/>
                              </w:rPr>
                              <w:t>Microbial contaminants</w:t>
                            </w:r>
                            <w:r>
                              <w:rPr>
                                <w:sz w:val="20"/>
                              </w:rPr>
                              <w:t>, such as viruses and bacteria that may come from sewage treatment plants, septic systems, agricultural livestock operations, and wildlife.</w:t>
                            </w:r>
                          </w:p>
                          <w:p w14:paraId="3AB58BC8" w14:textId="77777777" w:rsidR="00753474" w:rsidRDefault="00753474" w:rsidP="00773023">
                            <w:pPr>
                              <w:numPr>
                                <w:ilvl w:val="0"/>
                                <w:numId w:val="1"/>
                              </w:numPr>
                              <w:spacing w:after="0" w:line="240" w:lineRule="auto"/>
                              <w:jc w:val="both"/>
                              <w:rPr>
                                <w:sz w:val="20"/>
                              </w:rPr>
                            </w:pPr>
                            <w:r>
                              <w:rPr>
                                <w:i/>
                                <w:color w:val="0000FF"/>
                                <w:sz w:val="20"/>
                              </w:rPr>
                              <w:t>Inorganic contaminants</w:t>
                            </w:r>
                            <w:r>
                              <w:rPr>
                                <w:sz w:val="20"/>
                              </w:rPr>
                              <w:t>, such as salts and metals that can be naturally-occurring or result from urban storm water runoff, industrial or domestic wastewater discharges, oil and gas production, mining, or farming.</w:t>
                            </w:r>
                          </w:p>
                          <w:p w14:paraId="61C04B59" w14:textId="77777777" w:rsidR="00753474" w:rsidRDefault="00753474" w:rsidP="00773023">
                            <w:pPr>
                              <w:numPr>
                                <w:ilvl w:val="0"/>
                                <w:numId w:val="1"/>
                              </w:numPr>
                              <w:spacing w:after="0" w:line="240" w:lineRule="auto"/>
                              <w:jc w:val="both"/>
                              <w:rPr>
                                <w:sz w:val="20"/>
                              </w:rPr>
                            </w:pPr>
                            <w:r>
                              <w:rPr>
                                <w:i/>
                                <w:color w:val="0000FF"/>
                                <w:sz w:val="20"/>
                              </w:rPr>
                              <w:t>Pesticides and herbicides,</w:t>
                            </w:r>
                            <w:r>
                              <w:rPr>
                                <w:sz w:val="20"/>
                              </w:rPr>
                              <w:t xml:space="preserve"> which may come from a variety of sources such as agriculture, urban storm water runoff, and residential uses.</w:t>
                            </w:r>
                          </w:p>
                          <w:p w14:paraId="2917916A" w14:textId="77777777" w:rsidR="00753474" w:rsidRDefault="00753474" w:rsidP="00773023">
                            <w:pPr>
                              <w:numPr>
                                <w:ilvl w:val="0"/>
                                <w:numId w:val="1"/>
                              </w:numPr>
                              <w:spacing w:after="0" w:line="240" w:lineRule="auto"/>
                              <w:jc w:val="both"/>
                              <w:rPr>
                                <w:sz w:val="20"/>
                              </w:rPr>
                            </w:pPr>
                            <w:r>
                              <w:rPr>
                                <w:i/>
                                <w:color w:val="0000FF"/>
                                <w:sz w:val="20"/>
                              </w:rPr>
                              <w:t>Organic chemical contaminants</w:t>
                            </w:r>
                            <w:r>
                              <w:rPr>
                                <w:sz w:val="20"/>
                              </w:rPr>
                              <w:t>, including synthetics that are by-products of industrial processes and petroleum production and can also come from gas stations, urban storm water runoff, and septic systems.</w:t>
                            </w:r>
                          </w:p>
                          <w:p w14:paraId="0832618F" w14:textId="77777777" w:rsidR="00753474" w:rsidRDefault="00753474" w:rsidP="00773023">
                            <w:pPr>
                              <w:numPr>
                                <w:ilvl w:val="0"/>
                                <w:numId w:val="2"/>
                              </w:numPr>
                              <w:spacing w:after="0" w:line="240" w:lineRule="auto"/>
                              <w:jc w:val="both"/>
                              <w:rPr>
                                <w:sz w:val="20"/>
                              </w:rPr>
                            </w:pPr>
                            <w:r>
                              <w:rPr>
                                <w:i/>
                                <w:color w:val="0000FF"/>
                                <w:sz w:val="20"/>
                              </w:rPr>
                              <w:t>Radioactive contaminants</w:t>
                            </w:r>
                            <w:r>
                              <w:rPr>
                                <w:sz w:val="20"/>
                              </w:rPr>
                              <w:t>, which can be naturally occurring to be the result of oil and gas production, or mining activities.</w:t>
                            </w:r>
                          </w:p>
                          <w:p w14:paraId="0FD55A75" w14:textId="77777777" w:rsidR="00753474" w:rsidRDefault="00753474" w:rsidP="00773023">
                            <w:pPr>
                              <w:rPr>
                                <w:sz w:val="20"/>
                              </w:rPr>
                            </w:pPr>
                          </w:p>
                          <w:p w14:paraId="06FBF421" w14:textId="77777777" w:rsidR="00753474" w:rsidRDefault="00753474" w:rsidP="00773023">
                            <w:pPr>
                              <w:rPr>
                                <w:sz w:val="20"/>
                              </w:rPr>
                            </w:pPr>
                            <w:r>
                              <w:rPr>
                                <w:sz w:val="20"/>
                              </w:rPr>
                              <w:t xml:space="preserve">In order to ensure that tap water is safe to drink, USEPA and the State Department of Health Services prescribe regulations that limit the amount of certain contaminates in water provided by public water systems.  Department regulations also establish limits for contaminate in bottled water that must provide the same protection for public health.  The State allows our water system to monitor for some contaminates less than once per year because the concentrations of these contaminants do not change frequently.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7AA21" id="Text Box 5" o:spid="_x0000_s1028" type="#_x0000_t202" style="position:absolute;left:0;text-align:left;margin-left:-39pt;margin-top:3pt;width:519pt;height:285.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" strokecolor="#936" strokeweight="6pt">
                <v:stroke linestyle="thickBetweenThin"/>
                <v:textbox>
                  <w:txbxContent>
                    <w:p w14:paraId="356D53EE" w14:textId="77777777" w:rsidR="00753474" w:rsidRDefault="00753474" w:rsidP="00773023">
                      <w:pPr>
                        <w:jc w:val="center"/>
                        <w:rPr>
                          <w:rFonts w:ascii="Arial Narrow" w:hAnsi="Arial Narrow"/>
                          <w:color w:val="0000FF"/>
                          <w:sz w:val="28"/>
                        </w:rPr>
                      </w:pPr>
                      <w:r>
                        <w:rPr>
                          <w:rFonts w:ascii="Arial Narrow" w:hAnsi="Arial Narrow"/>
                          <w:color w:val="0000FF"/>
                          <w:sz w:val="28"/>
                        </w:rPr>
                        <w:t>Contaminants That May Be Present in Source Water</w:t>
                      </w:r>
                    </w:p>
                    <w:p w14:paraId="44E380DA" w14:textId="77777777" w:rsidR="00753474" w:rsidRDefault="00753474" w:rsidP="00773023">
                      <w:pPr>
                        <w:rPr>
                          <w:sz w:val="20"/>
                        </w:rPr>
                      </w:pPr>
                      <w:r>
                        <w:rPr>
                          <w:sz w:val="20"/>
                        </w:rPr>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66D30A94" w14:textId="77777777" w:rsidR="00753474" w:rsidRDefault="00753474" w:rsidP="00773023">
                      <w:pPr>
                        <w:rPr>
                          <w:sz w:val="20"/>
                        </w:rPr>
                      </w:pPr>
                    </w:p>
                    <w:p w14:paraId="4949B25F" w14:textId="77777777" w:rsidR="00753474" w:rsidRDefault="00753474" w:rsidP="00773023">
                      <w:pPr>
                        <w:rPr>
                          <w:sz w:val="20"/>
                        </w:rPr>
                      </w:pPr>
                      <w:r>
                        <w:rPr>
                          <w:sz w:val="20"/>
                        </w:rPr>
                        <w:t xml:space="preserve">Contaminants that may be present in some source waters include: </w:t>
                      </w:r>
                    </w:p>
                    <w:p w14:paraId="2B4CC1DA" w14:textId="77777777" w:rsidR="00753474" w:rsidRDefault="00753474" w:rsidP="00773023">
                      <w:pPr>
                        <w:numPr>
                          <w:ilvl w:val="0"/>
                          <w:numId w:val="1"/>
                        </w:numPr>
                        <w:spacing w:after="0" w:line="240" w:lineRule="auto"/>
                        <w:jc w:val="both"/>
                        <w:rPr>
                          <w:sz w:val="20"/>
                        </w:rPr>
                      </w:pPr>
                      <w:r>
                        <w:rPr>
                          <w:i/>
                          <w:color w:val="0000FF"/>
                          <w:sz w:val="20"/>
                        </w:rPr>
                        <w:t>Microbial contaminants</w:t>
                      </w:r>
                      <w:r>
                        <w:rPr>
                          <w:sz w:val="20"/>
                        </w:rPr>
                        <w:t>, such as viruses and bacteria that may come from sewage treatment plants, septic systems, agricultural livestock operations, and wildlife.</w:t>
                      </w:r>
                    </w:p>
                    <w:p w14:paraId="3AB58BC8" w14:textId="77777777" w:rsidR="00753474" w:rsidRDefault="00753474" w:rsidP="00773023">
                      <w:pPr>
                        <w:numPr>
                          <w:ilvl w:val="0"/>
                          <w:numId w:val="1"/>
                        </w:numPr>
                        <w:spacing w:after="0" w:line="240" w:lineRule="auto"/>
                        <w:jc w:val="both"/>
                        <w:rPr>
                          <w:sz w:val="20"/>
                        </w:rPr>
                      </w:pPr>
                      <w:r>
                        <w:rPr>
                          <w:i/>
                          <w:color w:val="0000FF"/>
                          <w:sz w:val="20"/>
                        </w:rPr>
                        <w:t>Inorganic contaminants</w:t>
                      </w:r>
                      <w:r>
                        <w:rPr>
                          <w:sz w:val="20"/>
                        </w:rPr>
                        <w:t>, such as salts and metals that can be naturally-occurring or result from urban storm water runoff, industrial or domestic wastewater discharges, oil and gas production, mining, or farming.</w:t>
                      </w:r>
                    </w:p>
                    <w:p w14:paraId="61C04B59" w14:textId="77777777" w:rsidR="00753474" w:rsidRDefault="00753474" w:rsidP="00773023">
                      <w:pPr>
                        <w:numPr>
                          <w:ilvl w:val="0"/>
                          <w:numId w:val="1"/>
                        </w:numPr>
                        <w:spacing w:after="0" w:line="240" w:lineRule="auto"/>
                        <w:jc w:val="both"/>
                        <w:rPr>
                          <w:sz w:val="20"/>
                        </w:rPr>
                      </w:pPr>
                      <w:r>
                        <w:rPr>
                          <w:i/>
                          <w:color w:val="0000FF"/>
                          <w:sz w:val="20"/>
                        </w:rPr>
                        <w:t>Pesticides and herbicides,</w:t>
                      </w:r>
                      <w:r>
                        <w:rPr>
                          <w:sz w:val="20"/>
                        </w:rPr>
                        <w:t xml:space="preserve"> which may come from a variety of sources such as agriculture, urban storm water runoff, and residential uses.</w:t>
                      </w:r>
                    </w:p>
                    <w:p w14:paraId="2917916A" w14:textId="77777777" w:rsidR="00753474" w:rsidRDefault="00753474" w:rsidP="00773023">
                      <w:pPr>
                        <w:numPr>
                          <w:ilvl w:val="0"/>
                          <w:numId w:val="1"/>
                        </w:numPr>
                        <w:spacing w:after="0" w:line="240" w:lineRule="auto"/>
                        <w:jc w:val="both"/>
                        <w:rPr>
                          <w:sz w:val="20"/>
                        </w:rPr>
                      </w:pPr>
                      <w:r>
                        <w:rPr>
                          <w:i/>
                          <w:color w:val="0000FF"/>
                          <w:sz w:val="20"/>
                        </w:rPr>
                        <w:t>Organic chemical contaminants</w:t>
                      </w:r>
                      <w:r>
                        <w:rPr>
                          <w:sz w:val="20"/>
                        </w:rPr>
                        <w:t>, including synthetics that are by-products of industrial processes and petroleum production and can also come from gas stations, urban storm water runoff, and septic systems.</w:t>
                      </w:r>
                    </w:p>
                    <w:p w14:paraId="0832618F" w14:textId="77777777" w:rsidR="00753474" w:rsidRDefault="00753474" w:rsidP="00773023">
                      <w:pPr>
                        <w:numPr>
                          <w:ilvl w:val="0"/>
                          <w:numId w:val="2"/>
                        </w:numPr>
                        <w:spacing w:after="0" w:line="240" w:lineRule="auto"/>
                        <w:jc w:val="both"/>
                        <w:rPr>
                          <w:sz w:val="20"/>
                        </w:rPr>
                      </w:pPr>
                      <w:r>
                        <w:rPr>
                          <w:i/>
                          <w:color w:val="0000FF"/>
                          <w:sz w:val="20"/>
                        </w:rPr>
                        <w:t>Radioactive contaminants</w:t>
                      </w:r>
                      <w:r>
                        <w:rPr>
                          <w:sz w:val="20"/>
                        </w:rPr>
                        <w:t>, which can be naturally occurring to be the result of oil and gas production, or mining activities.</w:t>
                      </w:r>
                    </w:p>
                    <w:p w14:paraId="0FD55A75" w14:textId="77777777" w:rsidR="00753474" w:rsidRDefault="00753474" w:rsidP="00773023">
                      <w:pPr>
                        <w:rPr>
                          <w:sz w:val="20"/>
                        </w:rPr>
                      </w:pPr>
                    </w:p>
                    <w:p w14:paraId="06FBF421" w14:textId="77777777" w:rsidR="00753474" w:rsidRDefault="00753474" w:rsidP="00773023">
                      <w:pPr>
                        <w:rPr>
                          <w:sz w:val="20"/>
                        </w:rPr>
                      </w:pPr>
                      <w:r>
                        <w:rPr>
                          <w:sz w:val="20"/>
                        </w:rPr>
                        <w:t xml:space="preserve">In order to ensure that tap water is safe to drink, USEPA and the State Department of Health Services prescribe regulations that limit the amount of certain contaminates in water provided by public water systems.  Department regulations also establish limits for contaminate in bottled water that must provide the same protection for public health.  The State allows our water system to monitor for some contaminates less than once per year because the concentrations of these contaminants do not change frequently.    </w:t>
                      </w:r>
                    </w:p>
                  </w:txbxContent>
                </v:textbox>
                <w10:wrap type="topAndBottom"/>
              </v:shape>
            </w:pict>
          </mc:Fallback>
        </mc:AlternateContent>
      </w:r>
      <w:r w:rsidRPr="00773023">
        <w:rPr>
          <w:rFonts w:ascii="Arial Narrow" w:eastAsia="Times New Roman" w:hAnsi="Arial Narrow" w:cs="Times New Roman"/>
          <w:noProof/>
          <w:sz w:val="24"/>
          <w:szCs w:val="20"/>
        </w:rPr>
        <mc:AlternateContent>
          <mc:Choice Requires="wps">
            <w:drawing>
              <wp:anchor distT="0" distB="0" distL="114300" distR="114300" simplePos="0" relativeHeight="251665408" behindDoc="1" locked="0" layoutInCell="1" allowOverlap="1" wp14:anchorId="7946039B" wp14:editId="3064CD80">
                <wp:simplePos x="0" y="0"/>
                <wp:positionH relativeFrom="column">
                  <wp:posOffset>-495300</wp:posOffset>
                </wp:positionH>
                <wp:positionV relativeFrom="paragraph">
                  <wp:posOffset>38100</wp:posOffset>
                </wp:positionV>
                <wp:extent cx="6591300" cy="3629025"/>
                <wp:effectExtent l="38100" t="38100" r="38100" b="47625"/>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3629025"/>
                        </a:xfrm>
                        <a:prstGeom prst="rect">
                          <a:avLst/>
                        </a:prstGeom>
                        <a:solidFill>
                          <a:srgbClr val="FFFFFF"/>
                        </a:solidFill>
                        <a:ln w="76200" cmpd="tri">
                          <a:solidFill>
                            <a:srgbClr val="993366"/>
                          </a:solidFill>
                          <a:miter lim="800000"/>
                          <a:headEnd/>
                          <a:tailEnd/>
                        </a:ln>
                      </wps:spPr>
                      <wps:txbx>
                        <w:txbxContent>
                          <w:p w14:paraId="0E053797" w14:textId="77777777" w:rsidR="00753474" w:rsidRDefault="00753474" w:rsidP="00773023">
                            <w:pPr>
                              <w:pStyle w:val="BodyText"/>
                              <w:jc w:val="center"/>
                              <w:rPr>
                                <w:rFonts w:ascii="Arial Narrow" w:hAnsi="Arial Narrow"/>
                                <w:color w:val="0000FF"/>
                                <w:sz w:val="28"/>
                              </w:rPr>
                            </w:pPr>
                            <w:r>
                              <w:rPr>
                                <w:rFonts w:ascii="Arial Narrow" w:hAnsi="Arial Narrow"/>
                                <w:color w:val="0000FF"/>
                                <w:sz w:val="28"/>
                              </w:rPr>
                              <w:t>Contaminants That May Be Present in Source Water</w:t>
                            </w:r>
                          </w:p>
                          <w:p w14:paraId="79324D15" w14:textId="77777777" w:rsidR="00753474" w:rsidRDefault="00753474" w:rsidP="00773023">
                            <w:pPr>
                              <w:pStyle w:val="BodyText"/>
                              <w:jc w:val="center"/>
                              <w:rPr>
                                <w:rFonts w:ascii="Arial Narrow" w:hAnsi="Arial Narrow"/>
                                <w:b/>
                                <w:sz w:val="28"/>
                              </w:rPr>
                            </w:pPr>
                          </w:p>
                          <w:p w14:paraId="19C4056F" w14:textId="77777777" w:rsidR="00753474" w:rsidRDefault="00753474" w:rsidP="00773023">
                            <w:pPr>
                              <w:pStyle w:val="BodyText"/>
                              <w:rPr>
                                <w:sz w:val="20"/>
                              </w:rPr>
                            </w:pPr>
                            <w:r>
                              <w:rPr>
                                <w:sz w:val="20"/>
                              </w:rPr>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10112EE5" w14:textId="77777777" w:rsidR="00753474" w:rsidRDefault="00753474" w:rsidP="00773023">
                            <w:pPr>
                              <w:pStyle w:val="BodyText"/>
                              <w:rPr>
                                <w:sz w:val="20"/>
                              </w:rPr>
                            </w:pPr>
                          </w:p>
                          <w:p w14:paraId="7E40CA2C" w14:textId="77777777" w:rsidR="00753474" w:rsidRDefault="00753474" w:rsidP="00773023">
                            <w:pPr>
                              <w:pStyle w:val="BodyText"/>
                              <w:rPr>
                                <w:sz w:val="20"/>
                              </w:rPr>
                            </w:pPr>
                            <w:r>
                              <w:rPr>
                                <w:sz w:val="20"/>
                              </w:rPr>
                              <w:t xml:space="preserve">Contaminants that may be present in some source waters include: </w:t>
                            </w:r>
                          </w:p>
                          <w:p w14:paraId="16990906" w14:textId="77777777" w:rsidR="00753474" w:rsidRDefault="00753474" w:rsidP="00773023">
                            <w:pPr>
                              <w:pStyle w:val="BodyText"/>
                              <w:numPr>
                                <w:ilvl w:val="0"/>
                                <w:numId w:val="1"/>
                              </w:numPr>
                              <w:spacing w:after="0" w:line="240" w:lineRule="auto"/>
                              <w:jc w:val="both"/>
                              <w:rPr>
                                <w:sz w:val="20"/>
                              </w:rPr>
                            </w:pPr>
                            <w:r>
                              <w:rPr>
                                <w:i/>
                                <w:color w:val="0000FF"/>
                                <w:sz w:val="20"/>
                              </w:rPr>
                              <w:t>Microbial contaminants</w:t>
                            </w:r>
                            <w:r>
                              <w:rPr>
                                <w:sz w:val="20"/>
                              </w:rPr>
                              <w:t>, such as viruses and bacteria that may come from sewage treatment plants, septic systems, agricultural livestock operations, and wildlife.</w:t>
                            </w:r>
                          </w:p>
                          <w:p w14:paraId="07FBFB95" w14:textId="77777777" w:rsidR="00753474" w:rsidRDefault="00753474" w:rsidP="00773023">
                            <w:pPr>
                              <w:pStyle w:val="BodyText"/>
                              <w:numPr>
                                <w:ilvl w:val="0"/>
                                <w:numId w:val="1"/>
                              </w:numPr>
                              <w:spacing w:after="0" w:line="240" w:lineRule="auto"/>
                              <w:jc w:val="both"/>
                              <w:rPr>
                                <w:sz w:val="20"/>
                              </w:rPr>
                            </w:pPr>
                            <w:r>
                              <w:rPr>
                                <w:i/>
                                <w:color w:val="0000FF"/>
                                <w:sz w:val="20"/>
                              </w:rPr>
                              <w:t>Inorganic contaminants</w:t>
                            </w:r>
                            <w:r>
                              <w:rPr>
                                <w:sz w:val="20"/>
                              </w:rPr>
                              <w:t>, such as salts and metals that can be naturally-occurring or result from urban storm water runoff, industrial or domestic wastewater discharges, oil and gas production, mining, or farming.</w:t>
                            </w:r>
                          </w:p>
                          <w:p w14:paraId="68EF32C8" w14:textId="77777777" w:rsidR="00753474" w:rsidRDefault="00753474" w:rsidP="00773023">
                            <w:pPr>
                              <w:pStyle w:val="BodyText"/>
                              <w:numPr>
                                <w:ilvl w:val="0"/>
                                <w:numId w:val="1"/>
                              </w:numPr>
                              <w:spacing w:after="0" w:line="240" w:lineRule="auto"/>
                              <w:jc w:val="both"/>
                              <w:rPr>
                                <w:sz w:val="20"/>
                              </w:rPr>
                            </w:pPr>
                            <w:r>
                              <w:rPr>
                                <w:i/>
                                <w:color w:val="0000FF"/>
                                <w:sz w:val="20"/>
                              </w:rPr>
                              <w:t>Pesticides and herbicides,</w:t>
                            </w:r>
                            <w:r>
                              <w:rPr>
                                <w:sz w:val="20"/>
                              </w:rPr>
                              <w:t xml:space="preserve"> which may come from a variety of sources such as agriculture, urban storm water runoff, and residential uses.</w:t>
                            </w:r>
                          </w:p>
                          <w:p w14:paraId="3B7C1094" w14:textId="77777777" w:rsidR="00753474" w:rsidRDefault="00753474" w:rsidP="00773023">
                            <w:pPr>
                              <w:pStyle w:val="BodyText"/>
                              <w:numPr>
                                <w:ilvl w:val="0"/>
                                <w:numId w:val="1"/>
                              </w:numPr>
                              <w:spacing w:after="0" w:line="240" w:lineRule="auto"/>
                              <w:jc w:val="both"/>
                              <w:rPr>
                                <w:sz w:val="20"/>
                              </w:rPr>
                            </w:pPr>
                            <w:r>
                              <w:rPr>
                                <w:i/>
                                <w:color w:val="0000FF"/>
                                <w:sz w:val="20"/>
                              </w:rPr>
                              <w:t>Organic chemical contaminants</w:t>
                            </w:r>
                            <w:r>
                              <w:rPr>
                                <w:sz w:val="20"/>
                              </w:rPr>
                              <w:t>, including synthetics that are by-products of industrial processes and petroleum production and can also come from gas stations, urban storm water runoff, and septic systems.</w:t>
                            </w:r>
                          </w:p>
                          <w:p w14:paraId="2194C327" w14:textId="77777777" w:rsidR="00753474" w:rsidRDefault="00753474" w:rsidP="00773023">
                            <w:pPr>
                              <w:pStyle w:val="BodyText"/>
                              <w:numPr>
                                <w:ilvl w:val="0"/>
                                <w:numId w:val="2"/>
                              </w:numPr>
                              <w:spacing w:after="0" w:line="240" w:lineRule="auto"/>
                              <w:jc w:val="both"/>
                              <w:rPr>
                                <w:sz w:val="20"/>
                              </w:rPr>
                            </w:pPr>
                            <w:r>
                              <w:rPr>
                                <w:i/>
                                <w:color w:val="0000FF"/>
                                <w:sz w:val="20"/>
                              </w:rPr>
                              <w:t>Radioactive contaminants</w:t>
                            </w:r>
                            <w:r>
                              <w:rPr>
                                <w:sz w:val="20"/>
                              </w:rPr>
                              <w:t>, which can be naturally occurring to be the result of oil and gas production, or mining activities.</w:t>
                            </w:r>
                          </w:p>
                          <w:p w14:paraId="630F6A49" w14:textId="77777777" w:rsidR="00753474" w:rsidRDefault="00753474" w:rsidP="00773023">
                            <w:pPr>
                              <w:rPr>
                                <w:sz w:val="20"/>
                              </w:rPr>
                            </w:pPr>
                          </w:p>
                          <w:p w14:paraId="616D586C" w14:textId="77777777" w:rsidR="00753474" w:rsidRDefault="00753474" w:rsidP="00773023">
                            <w:pPr>
                              <w:pStyle w:val="BodyText"/>
                              <w:rPr>
                                <w:sz w:val="20"/>
                              </w:rPr>
                            </w:pPr>
                            <w:r>
                              <w:rPr>
                                <w:sz w:val="20"/>
                              </w:rPr>
                              <w:t xml:space="preserve">In order to ensure that tap water is safe to drink, USEPA and the State Department of Health Services prescribe regulations that limit the amount of certain contaminates in water provided by public water systems.  Department regulations also establish limits for contaminate in bottled water that must provide the same protection for public health.  The State allows our water system to monitor for some contaminates less than once per year because the concentrations of these contaminants do not change frequently.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6039B" id="Text Box 4" o:spid="_x0000_s1029" type="#_x0000_t202" style="position:absolute;left:0;text-align:left;margin-left:-39pt;margin-top:3pt;width:519pt;height:285.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" strokecolor="#936" strokeweight="6pt">
                <v:stroke linestyle="thickBetweenThin"/>
                <v:textbox>
                  <w:txbxContent>
                    <w:p w14:paraId="0E053797" w14:textId="77777777" w:rsidR="00753474" w:rsidRDefault="00753474" w:rsidP="00773023">
                      <w:pPr>
                        <w:pStyle w:val="BodyText"/>
                        <w:jc w:val="center"/>
                        <w:rPr>
                          <w:rFonts w:ascii="Arial Narrow" w:hAnsi="Arial Narrow"/>
                          <w:color w:val="0000FF"/>
                          <w:sz w:val="28"/>
                        </w:rPr>
                      </w:pPr>
                      <w:r>
                        <w:rPr>
                          <w:rFonts w:ascii="Arial Narrow" w:hAnsi="Arial Narrow"/>
                          <w:color w:val="0000FF"/>
                          <w:sz w:val="28"/>
                        </w:rPr>
                        <w:t>Contaminants That May Be Present in Source Water</w:t>
                      </w:r>
                    </w:p>
                    <w:p w14:paraId="79324D15" w14:textId="77777777" w:rsidR="00753474" w:rsidRDefault="00753474" w:rsidP="00773023">
                      <w:pPr>
                        <w:pStyle w:val="BodyText"/>
                        <w:jc w:val="center"/>
                        <w:rPr>
                          <w:rFonts w:ascii="Arial Narrow" w:hAnsi="Arial Narrow"/>
                          <w:b/>
                          <w:sz w:val="28"/>
                        </w:rPr>
                      </w:pPr>
                    </w:p>
                    <w:p w14:paraId="19C4056F" w14:textId="77777777" w:rsidR="00753474" w:rsidRDefault="00753474" w:rsidP="00773023">
                      <w:pPr>
                        <w:pStyle w:val="BodyText"/>
                        <w:rPr>
                          <w:sz w:val="20"/>
                        </w:rPr>
                      </w:pPr>
                      <w:r>
                        <w:rPr>
                          <w:sz w:val="20"/>
                        </w:rPr>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10112EE5" w14:textId="77777777" w:rsidR="00753474" w:rsidRDefault="00753474" w:rsidP="00773023">
                      <w:pPr>
                        <w:pStyle w:val="BodyText"/>
                        <w:rPr>
                          <w:sz w:val="20"/>
                        </w:rPr>
                      </w:pPr>
                    </w:p>
                    <w:p w14:paraId="7E40CA2C" w14:textId="77777777" w:rsidR="00753474" w:rsidRDefault="00753474" w:rsidP="00773023">
                      <w:pPr>
                        <w:pStyle w:val="BodyText"/>
                        <w:rPr>
                          <w:sz w:val="20"/>
                        </w:rPr>
                      </w:pPr>
                      <w:r>
                        <w:rPr>
                          <w:sz w:val="20"/>
                        </w:rPr>
                        <w:t xml:space="preserve">Contaminants that may be present in some source waters include: </w:t>
                      </w:r>
                    </w:p>
                    <w:p w14:paraId="16990906" w14:textId="77777777" w:rsidR="00753474" w:rsidRDefault="00753474" w:rsidP="00773023">
                      <w:pPr>
                        <w:pStyle w:val="BodyText"/>
                        <w:numPr>
                          <w:ilvl w:val="0"/>
                          <w:numId w:val="1"/>
                        </w:numPr>
                        <w:spacing w:after="0" w:line="240" w:lineRule="auto"/>
                        <w:jc w:val="both"/>
                        <w:rPr>
                          <w:sz w:val="20"/>
                        </w:rPr>
                      </w:pPr>
                      <w:r>
                        <w:rPr>
                          <w:i/>
                          <w:color w:val="0000FF"/>
                          <w:sz w:val="20"/>
                        </w:rPr>
                        <w:t>Microbial contaminants</w:t>
                      </w:r>
                      <w:r>
                        <w:rPr>
                          <w:sz w:val="20"/>
                        </w:rPr>
                        <w:t>, such as viruses and bacteria that may come from sewage treatment plants, septic systems, agricultural livestock operations, and wildlife.</w:t>
                      </w:r>
                    </w:p>
                    <w:p w14:paraId="07FBFB95" w14:textId="77777777" w:rsidR="00753474" w:rsidRDefault="00753474" w:rsidP="00773023">
                      <w:pPr>
                        <w:pStyle w:val="BodyText"/>
                        <w:numPr>
                          <w:ilvl w:val="0"/>
                          <w:numId w:val="1"/>
                        </w:numPr>
                        <w:spacing w:after="0" w:line="240" w:lineRule="auto"/>
                        <w:jc w:val="both"/>
                        <w:rPr>
                          <w:sz w:val="20"/>
                        </w:rPr>
                      </w:pPr>
                      <w:r>
                        <w:rPr>
                          <w:i/>
                          <w:color w:val="0000FF"/>
                          <w:sz w:val="20"/>
                        </w:rPr>
                        <w:t>Inorganic contaminants</w:t>
                      </w:r>
                      <w:r>
                        <w:rPr>
                          <w:sz w:val="20"/>
                        </w:rPr>
                        <w:t>, such as salts and metals that can be naturally-occurring or result from urban storm water runoff, industrial or domestic wastewater discharges, oil and gas production, mining, or farming.</w:t>
                      </w:r>
                    </w:p>
                    <w:p w14:paraId="68EF32C8" w14:textId="77777777" w:rsidR="00753474" w:rsidRDefault="00753474" w:rsidP="00773023">
                      <w:pPr>
                        <w:pStyle w:val="BodyText"/>
                        <w:numPr>
                          <w:ilvl w:val="0"/>
                          <w:numId w:val="1"/>
                        </w:numPr>
                        <w:spacing w:after="0" w:line="240" w:lineRule="auto"/>
                        <w:jc w:val="both"/>
                        <w:rPr>
                          <w:sz w:val="20"/>
                        </w:rPr>
                      </w:pPr>
                      <w:r>
                        <w:rPr>
                          <w:i/>
                          <w:color w:val="0000FF"/>
                          <w:sz w:val="20"/>
                        </w:rPr>
                        <w:t>Pesticides and herbicides,</w:t>
                      </w:r>
                      <w:r>
                        <w:rPr>
                          <w:sz w:val="20"/>
                        </w:rPr>
                        <w:t xml:space="preserve"> which may come from a variety of sources such as agriculture, urban storm water runoff, and residential uses.</w:t>
                      </w:r>
                    </w:p>
                    <w:p w14:paraId="3B7C1094" w14:textId="77777777" w:rsidR="00753474" w:rsidRDefault="00753474" w:rsidP="00773023">
                      <w:pPr>
                        <w:pStyle w:val="BodyText"/>
                        <w:numPr>
                          <w:ilvl w:val="0"/>
                          <w:numId w:val="1"/>
                        </w:numPr>
                        <w:spacing w:after="0" w:line="240" w:lineRule="auto"/>
                        <w:jc w:val="both"/>
                        <w:rPr>
                          <w:sz w:val="20"/>
                        </w:rPr>
                      </w:pPr>
                      <w:r>
                        <w:rPr>
                          <w:i/>
                          <w:color w:val="0000FF"/>
                          <w:sz w:val="20"/>
                        </w:rPr>
                        <w:t>Organic chemical contaminants</w:t>
                      </w:r>
                      <w:r>
                        <w:rPr>
                          <w:sz w:val="20"/>
                        </w:rPr>
                        <w:t>, including synthetics that are by-products of industrial processes and petroleum production and can also come from gas stations, urban storm water runoff, and septic systems.</w:t>
                      </w:r>
                    </w:p>
                    <w:p w14:paraId="2194C327" w14:textId="77777777" w:rsidR="00753474" w:rsidRDefault="00753474" w:rsidP="00773023">
                      <w:pPr>
                        <w:pStyle w:val="BodyText"/>
                        <w:numPr>
                          <w:ilvl w:val="0"/>
                          <w:numId w:val="2"/>
                        </w:numPr>
                        <w:spacing w:after="0" w:line="240" w:lineRule="auto"/>
                        <w:jc w:val="both"/>
                        <w:rPr>
                          <w:sz w:val="20"/>
                        </w:rPr>
                      </w:pPr>
                      <w:r>
                        <w:rPr>
                          <w:i/>
                          <w:color w:val="0000FF"/>
                          <w:sz w:val="20"/>
                        </w:rPr>
                        <w:t>Radioactive contaminants</w:t>
                      </w:r>
                      <w:r>
                        <w:rPr>
                          <w:sz w:val="20"/>
                        </w:rPr>
                        <w:t>, which can be naturally occurring to be the result of oil and gas production, or mining activities.</w:t>
                      </w:r>
                    </w:p>
                    <w:p w14:paraId="630F6A49" w14:textId="77777777" w:rsidR="00753474" w:rsidRDefault="00753474" w:rsidP="00773023">
                      <w:pPr>
                        <w:rPr>
                          <w:sz w:val="20"/>
                        </w:rPr>
                      </w:pPr>
                    </w:p>
                    <w:p w14:paraId="616D586C" w14:textId="77777777" w:rsidR="00753474" w:rsidRDefault="00753474" w:rsidP="00773023">
                      <w:pPr>
                        <w:pStyle w:val="BodyText"/>
                        <w:rPr>
                          <w:sz w:val="20"/>
                        </w:rPr>
                      </w:pPr>
                      <w:r>
                        <w:rPr>
                          <w:sz w:val="20"/>
                        </w:rPr>
                        <w:t xml:space="preserve">In order to ensure that tap water is safe to drink, USEPA and the State Department of Health Services prescribe regulations that limit the amount of certain contaminates in water provided by public water systems.  Department regulations also establish limits for contaminate in bottled water that must provide the same protection for public health.  The State allows our water system to monitor for some contaminates less than once per year because the concentrations of these contaminants do not change frequently.    </w:t>
                      </w:r>
                    </w:p>
                  </w:txbxContent>
                </v:textbox>
                <w10:wrap type="topAndBottom"/>
              </v:shape>
            </w:pict>
          </mc:Fallback>
        </mc:AlternateContent>
      </w:r>
    </w:p>
    <w:p w14:paraId="1E774A1E" w14:textId="0BFCCF8C" w:rsidR="00773023" w:rsidRPr="00773023" w:rsidRDefault="00773023" w:rsidP="00773023">
      <w:pPr>
        <w:spacing w:after="0" w:line="240" w:lineRule="auto"/>
        <w:jc w:val="both"/>
        <w:rPr>
          <w:rFonts w:ascii="Arial" w:eastAsia="Times New Roman" w:hAnsi="Arial" w:cs="Times New Roman"/>
          <w:sz w:val="18"/>
          <w:szCs w:val="18"/>
        </w:rPr>
      </w:pPr>
      <w:r w:rsidRPr="00773023">
        <w:rPr>
          <w:rFonts w:ascii="Arial" w:eastAsia="Times New Roman" w:hAnsi="Arial" w:cs="Times New Roman"/>
          <w:sz w:val="18"/>
          <w:szCs w:val="18"/>
        </w:rPr>
        <w:t xml:space="preserve">The tables on the following pages show the results of our monitoring for the period of January 1 to December 31, </w:t>
      </w:r>
      <w:r w:rsidR="00110820">
        <w:rPr>
          <w:rFonts w:ascii="Arial" w:eastAsia="Times New Roman" w:hAnsi="Arial" w:cs="Times New Roman"/>
          <w:sz w:val="18"/>
          <w:szCs w:val="18"/>
        </w:rPr>
        <w:t>2020</w:t>
      </w:r>
      <w:r w:rsidRPr="00773023">
        <w:rPr>
          <w:rFonts w:ascii="Arial" w:eastAsia="Times New Roman" w:hAnsi="Arial" w:cs="Times New Roman"/>
          <w:sz w:val="18"/>
          <w:szCs w:val="18"/>
        </w:rPr>
        <w:t xml:space="preserve">.  </w:t>
      </w:r>
    </w:p>
    <w:p w14:paraId="61631619" w14:textId="77777777" w:rsidR="00773023" w:rsidRPr="00773023" w:rsidRDefault="00773023" w:rsidP="00773023">
      <w:pPr>
        <w:spacing w:after="0" w:line="240" w:lineRule="auto"/>
        <w:jc w:val="both"/>
        <w:rPr>
          <w:rFonts w:ascii="Arial" w:eastAsia="Times New Roman" w:hAnsi="Arial" w:cs="Times New Roman"/>
          <w:sz w:val="18"/>
          <w:szCs w:val="18"/>
        </w:rPr>
      </w:pPr>
    </w:p>
    <w:p w14:paraId="31539593" w14:textId="77777777" w:rsidR="00773023" w:rsidRPr="00773023" w:rsidRDefault="00773023" w:rsidP="00773023">
      <w:pPr>
        <w:spacing w:after="0" w:line="240" w:lineRule="auto"/>
        <w:jc w:val="both"/>
        <w:rPr>
          <w:rFonts w:ascii="Arial" w:eastAsia="Times New Roman" w:hAnsi="Arial" w:cs="Times New Roman"/>
          <w:color w:val="0000FF"/>
          <w:sz w:val="18"/>
          <w:szCs w:val="18"/>
          <w:u w:val="single"/>
        </w:rPr>
      </w:pPr>
      <w:r w:rsidRPr="00773023">
        <w:rPr>
          <w:rFonts w:ascii="Arial" w:eastAsia="Times New Roman" w:hAnsi="Arial" w:cs="Times New Roman"/>
          <w:color w:val="0000FF"/>
          <w:sz w:val="18"/>
          <w:szCs w:val="18"/>
          <w:u w:val="single"/>
        </w:rPr>
        <w:t>Abbreviations and Definitions:</w:t>
      </w:r>
    </w:p>
    <w:p w14:paraId="6E9DEFBB" w14:textId="77777777" w:rsidR="00773023" w:rsidRPr="00773023" w:rsidRDefault="00773023" w:rsidP="00773023">
      <w:pPr>
        <w:spacing w:after="0" w:line="240" w:lineRule="auto"/>
        <w:jc w:val="both"/>
        <w:rPr>
          <w:rFonts w:ascii="Arial" w:eastAsia="Times New Roman" w:hAnsi="Arial" w:cs="Times New Roman"/>
          <w:sz w:val="18"/>
          <w:szCs w:val="18"/>
        </w:rPr>
      </w:pPr>
    </w:p>
    <w:p w14:paraId="3C02D624" w14:textId="77777777" w:rsidR="00773023" w:rsidRPr="00773023" w:rsidRDefault="00773023" w:rsidP="00773023">
      <w:pPr>
        <w:spacing w:after="0" w:line="240" w:lineRule="auto"/>
        <w:ind w:left="2100" w:hanging="2100"/>
        <w:jc w:val="both"/>
        <w:rPr>
          <w:rFonts w:ascii="Arial" w:eastAsia="Times New Roman" w:hAnsi="Arial" w:cs="Times New Roman"/>
          <w:sz w:val="18"/>
          <w:szCs w:val="18"/>
        </w:rPr>
      </w:pPr>
      <w:r w:rsidRPr="00773023">
        <w:rPr>
          <w:rFonts w:ascii="Arial" w:eastAsia="Times New Roman" w:hAnsi="Arial" w:cs="Times New Roman"/>
          <w:color w:val="0000FF"/>
          <w:sz w:val="18"/>
          <w:szCs w:val="18"/>
        </w:rPr>
        <w:t>PHG or MCLG</w:t>
      </w:r>
      <w:r w:rsidRPr="00773023">
        <w:rPr>
          <w:rFonts w:ascii="Arial" w:eastAsia="Times New Roman" w:hAnsi="Arial" w:cs="Times New Roman"/>
          <w:color w:val="0000FF"/>
          <w:sz w:val="18"/>
          <w:szCs w:val="18"/>
        </w:rPr>
        <w:tab/>
      </w:r>
      <w:r w:rsidRPr="00773023">
        <w:rPr>
          <w:rFonts w:ascii="Arial" w:eastAsia="Times New Roman" w:hAnsi="Arial" w:cs="Times New Roman"/>
          <w:sz w:val="18"/>
          <w:szCs w:val="18"/>
        </w:rPr>
        <w:t xml:space="preserve">Public Health Goal or Maximum Contaminant Level Goal, </w:t>
      </w:r>
      <w:proofErr w:type="gramStart"/>
      <w:r w:rsidRPr="00773023">
        <w:rPr>
          <w:rFonts w:ascii="Arial" w:eastAsia="Times New Roman" w:hAnsi="Arial" w:cs="Times New Roman"/>
          <w:sz w:val="18"/>
          <w:szCs w:val="18"/>
        </w:rPr>
        <w:t>The</w:t>
      </w:r>
      <w:proofErr w:type="gramEnd"/>
      <w:r w:rsidRPr="00773023">
        <w:rPr>
          <w:rFonts w:ascii="Arial" w:eastAsia="Times New Roman" w:hAnsi="Arial" w:cs="Times New Roman"/>
          <w:sz w:val="18"/>
          <w:szCs w:val="18"/>
        </w:rPr>
        <w:t xml:space="preserve"> level of a contaminant in drinking water below which there is no known or expected risk to health.  The California Environmental Protection Agency sets PHGs.</w:t>
      </w:r>
    </w:p>
    <w:p w14:paraId="53DDEAA2" w14:textId="77777777" w:rsidR="00773023" w:rsidRPr="00773023" w:rsidRDefault="00773023" w:rsidP="00773023">
      <w:pPr>
        <w:spacing w:after="0" w:line="240" w:lineRule="auto"/>
        <w:ind w:left="2100" w:hanging="2100"/>
        <w:jc w:val="both"/>
        <w:rPr>
          <w:rFonts w:ascii="Arial" w:eastAsia="Times New Roman" w:hAnsi="Arial" w:cs="Times New Roman"/>
          <w:sz w:val="18"/>
          <w:szCs w:val="18"/>
        </w:rPr>
      </w:pPr>
    </w:p>
    <w:p w14:paraId="037F349A" w14:textId="77777777" w:rsidR="00773023" w:rsidRPr="00773023" w:rsidRDefault="00773023" w:rsidP="00773023">
      <w:pPr>
        <w:spacing w:after="0" w:line="240" w:lineRule="auto"/>
        <w:ind w:left="2100" w:hanging="2100"/>
        <w:jc w:val="both"/>
        <w:rPr>
          <w:rFonts w:ascii="Arial" w:eastAsia="Times New Roman" w:hAnsi="Arial" w:cs="Times New Roman"/>
          <w:sz w:val="18"/>
          <w:szCs w:val="18"/>
        </w:rPr>
      </w:pPr>
      <w:smartTag w:uri="urn:schemas-microsoft-com:office:smarttags" w:element="stockticker">
        <w:r w:rsidRPr="00773023">
          <w:rPr>
            <w:rFonts w:ascii="Arial" w:eastAsia="Times New Roman" w:hAnsi="Arial" w:cs="Times New Roman"/>
            <w:color w:val="0000FF"/>
            <w:sz w:val="18"/>
            <w:szCs w:val="18"/>
          </w:rPr>
          <w:t>MCL</w:t>
        </w:r>
      </w:smartTag>
      <w:r w:rsidRPr="00773023">
        <w:rPr>
          <w:rFonts w:ascii="Arial" w:eastAsia="Times New Roman" w:hAnsi="Arial" w:cs="Times New Roman"/>
          <w:sz w:val="18"/>
          <w:szCs w:val="18"/>
        </w:rPr>
        <w:t xml:space="preserve"> </w:t>
      </w:r>
      <w:r w:rsidRPr="00773023">
        <w:rPr>
          <w:rFonts w:ascii="Arial" w:eastAsia="Times New Roman" w:hAnsi="Arial" w:cs="Times New Roman"/>
          <w:sz w:val="18"/>
          <w:szCs w:val="18"/>
        </w:rPr>
        <w:tab/>
        <w:t>Maximum Contaminant Level.  The highest level of a contaminant that is allowed in drinking water.  The United States Environmental Protection Agency (USEPA) sets MCLs. Primary MCLs are set as close to the PHGs (or MCLGs) as is economically and technologically feasible.  Secondary MCLs are set to protect the odor, taste, and appearance of drinking water.</w:t>
      </w:r>
    </w:p>
    <w:p w14:paraId="4211B310" w14:textId="77777777" w:rsidR="00773023" w:rsidRPr="00773023" w:rsidRDefault="00773023" w:rsidP="00773023">
      <w:pPr>
        <w:spacing w:after="0" w:line="240" w:lineRule="auto"/>
        <w:ind w:left="2100" w:hanging="2100"/>
        <w:jc w:val="both"/>
        <w:rPr>
          <w:rFonts w:ascii="Arial" w:eastAsia="Times New Roman" w:hAnsi="Arial" w:cs="Times New Roman"/>
          <w:sz w:val="18"/>
          <w:szCs w:val="18"/>
        </w:rPr>
      </w:pPr>
    </w:p>
    <w:p w14:paraId="3C0F52B7" w14:textId="77777777" w:rsidR="00773023" w:rsidRPr="00773023" w:rsidRDefault="00773023" w:rsidP="00773023">
      <w:pPr>
        <w:spacing w:after="0" w:line="240" w:lineRule="auto"/>
        <w:ind w:left="2100" w:hanging="2100"/>
        <w:jc w:val="both"/>
        <w:rPr>
          <w:rFonts w:ascii="Arial" w:eastAsia="Times New Roman" w:hAnsi="Arial" w:cs="Times New Roman"/>
          <w:sz w:val="18"/>
          <w:szCs w:val="18"/>
        </w:rPr>
      </w:pPr>
      <w:smartTag w:uri="urn:schemas-microsoft-com:office:smarttags" w:element="place">
        <w:smartTag w:uri="urn:schemas-microsoft-com:office:smarttags" w:element="State">
          <w:r w:rsidRPr="00773023">
            <w:rPr>
              <w:rFonts w:ascii="Arial" w:eastAsia="Times New Roman" w:hAnsi="Arial" w:cs="Times New Roman"/>
              <w:color w:val="0000FF"/>
              <w:sz w:val="18"/>
              <w:szCs w:val="18"/>
            </w:rPr>
            <w:t>AL</w:t>
          </w:r>
        </w:smartTag>
      </w:smartTag>
      <w:r w:rsidRPr="00773023">
        <w:rPr>
          <w:rFonts w:ascii="Arial" w:eastAsia="Times New Roman" w:hAnsi="Arial" w:cs="Times New Roman"/>
          <w:sz w:val="18"/>
          <w:szCs w:val="18"/>
        </w:rPr>
        <w:tab/>
        <w:t>Action Level. The concentration of a contaminant, which, if exceeded, triggers treatment or other requirements, which a water system must follow.</w:t>
      </w:r>
    </w:p>
    <w:p w14:paraId="32E51185" w14:textId="77777777" w:rsidR="00773023" w:rsidRPr="00773023" w:rsidRDefault="00773023" w:rsidP="00773023">
      <w:pPr>
        <w:spacing w:after="0" w:line="240" w:lineRule="auto"/>
        <w:jc w:val="both"/>
        <w:rPr>
          <w:rFonts w:ascii="Arial" w:eastAsia="Times New Roman" w:hAnsi="Arial" w:cs="Times New Roman"/>
          <w:sz w:val="18"/>
          <w:szCs w:val="18"/>
        </w:rPr>
      </w:pPr>
    </w:p>
    <w:p w14:paraId="18DDE965" w14:textId="77777777" w:rsidR="00773023" w:rsidRPr="00773023" w:rsidRDefault="00773023" w:rsidP="00773023">
      <w:pPr>
        <w:spacing w:after="0" w:line="240" w:lineRule="auto"/>
        <w:ind w:left="2100" w:hanging="2100"/>
        <w:jc w:val="both"/>
        <w:rPr>
          <w:rFonts w:ascii="Arial" w:eastAsia="Times New Roman" w:hAnsi="Arial" w:cs="Times New Roman"/>
          <w:sz w:val="18"/>
          <w:szCs w:val="18"/>
        </w:rPr>
      </w:pPr>
      <w:r w:rsidRPr="00773023">
        <w:rPr>
          <w:rFonts w:ascii="Arial" w:eastAsia="Times New Roman" w:hAnsi="Arial" w:cs="Times New Roman"/>
          <w:color w:val="0000FF"/>
          <w:sz w:val="18"/>
          <w:szCs w:val="18"/>
        </w:rPr>
        <w:t>PDWS</w:t>
      </w:r>
      <w:r w:rsidRPr="00773023">
        <w:rPr>
          <w:rFonts w:ascii="Arial" w:eastAsia="Times New Roman" w:hAnsi="Arial" w:cs="Times New Roman"/>
          <w:color w:val="0000FF"/>
          <w:sz w:val="18"/>
          <w:szCs w:val="18"/>
        </w:rPr>
        <w:tab/>
      </w:r>
      <w:r w:rsidRPr="00773023">
        <w:rPr>
          <w:rFonts w:ascii="Arial" w:eastAsia="Times New Roman" w:hAnsi="Arial" w:cs="Times New Roman"/>
          <w:sz w:val="18"/>
          <w:szCs w:val="18"/>
        </w:rPr>
        <w:t>Primary Drinking Water Standards.  MCLs for contaminants that affect health along with their monitoring and reporting requirements, and water treatment requirements.</w:t>
      </w:r>
    </w:p>
    <w:p w14:paraId="144F8583" w14:textId="77777777" w:rsidR="00773023" w:rsidRPr="00773023" w:rsidRDefault="00773023" w:rsidP="00773023">
      <w:pPr>
        <w:spacing w:after="0" w:line="240" w:lineRule="auto"/>
        <w:jc w:val="both"/>
        <w:rPr>
          <w:rFonts w:ascii="Arial" w:eastAsia="Times New Roman" w:hAnsi="Arial" w:cs="Times New Roman"/>
          <w:sz w:val="18"/>
          <w:szCs w:val="18"/>
        </w:rPr>
      </w:pPr>
    </w:p>
    <w:p w14:paraId="49C1A072" w14:textId="77777777" w:rsidR="00773023" w:rsidRPr="00773023" w:rsidRDefault="00773023" w:rsidP="00773023">
      <w:pPr>
        <w:spacing w:after="0" w:line="240" w:lineRule="auto"/>
        <w:ind w:left="2100" w:hanging="2100"/>
        <w:jc w:val="both"/>
        <w:rPr>
          <w:rFonts w:ascii="Arial" w:eastAsia="Times New Roman" w:hAnsi="Arial" w:cs="Times New Roman"/>
          <w:sz w:val="18"/>
          <w:szCs w:val="18"/>
        </w:rPr>
      </w:pPr>
      <w:r w:rsidRPr="00773023">
        <w:rPr>
          <w:rFonts w:ascii="Arial" w:eastAsia="Times New Roman" w:hAnsi="Arial" w:cs="Times New Roman"/>
          <w:color w:val="0000FF"/>
          <w:sz w:val="18"/>
          <w:szCs w:val="18"/>
        </w:rPr>
        <w:t>SDWS</w:t>
      </w:r>
      <w:r w:rsidRPr="00773023">
        <w:rPr>
          <w:rFonts w:ascii="Arial" w:eastAsia="Times New Roman" w:hAnsi="Arial" w:cs="Times New Roman"/>
          <w:color w:val="0000FF"/>
          <w:sz w:val="18"/>
          <w:szCs w:val="18"/>
        </w:rPr>
        <w:tab/>
      </w:r>
      <w:r w:rsidRPr="00773023">
        <w:rPr>
          <w:rFonts w:ascii="Arial" w:eastAsia="Times New Roman" w:hAnsi="Arial" w:cs="Times New Roman"/>
          <w:color w:val="0000FF"/>
          <w:sz w:val="18"/>
          <w:szCs w:val="18"/>
        </w:rPr>
        <w:tab/>
      </w:r>
      <w:r w:rsidRPr="00773023">
        <w:rPr>
          <w:rFonts w:ascii="Arial" w:eastAsia="Times New Roman" w:hAnsi="Arial" w:cs="Times New Roman"/>
          <w:sz w:val="18"/>
          <w:szCs w:val="18"/>
        </w:rPr>
        <w:t xml:space="preserve">Secondary Drinking Water Standards.  MCLs for contaminants that affect taste, odor, or appearance of the drinking water.  Contaminants with SDWSs do </w:t>
      </w:r>
      <w:proofErr w:type="spellStart"/>
      <w:r w:rsidRPr="00773023">
        <w:rPr>
          <w:rFonts w:ascii="Arial" w:eastAsia="Times New Roman" w:hAnsi="Arial" w:cs="Times New Roman"/>
          <w:sz w:val="18"/>
          <w:szCs w:val="18"/>
        </w:rPr>
        <w:t>no</w:t>
      </w:r>
      <w:proofErr w:type="spellEnd"/>
      <w:r w:rsidRPr="00773023">
        <w:rPr>
          <w:rFonts w:ascii="Arial" w:eastAsia="Times New Roman" w:hAnsi="Arial" w:cs="Times New Roman"/>
          <w:sz w:val="18"/>
          <w:szCs w:val="18"/>
        </w:rPr>
        <w:t xml:space="preserve"> affect the health at the </w:t>
      </w:r>
      <w:smartTag w:uri="urn:schemas-microsoft-com:office:smarttags" w:element="stockticker">
        <w:r w:rsidRPr="00773023">
          <w:rPr>
            <w:rFonts w:ascii="Arial" w:eastAsia="Times New Roman" w:hAnsi="Arial" w:cs="Times New Roman"/>
            <w:sz w:val="18"/>
            <w:szCs w:val="18"/>
          </w:rPr>
          <w:t>MCL</w:t>
        </w:r>
      </w:smartTag>
      <w:r w:rsidRPr="00773023">
        <w:rPr>
          <w:rFonts w:ascii="Arial" w:eastAsia="Times New Roman" w:hAnsi="Arial" w:cs="Times New Roman"/>
          <w:sz w:val="18"/>
          <w:szCs w:val="18"/>
        </w:rPr>
        <w:t xml:space="preserve"> levels.</w:t>
      </w:r>
    </w:p>
    <w:p w14:paraId="2435158D" w14:textId="77777777" w:rsidR="00773023" w:rsidRPr="00773023" w:rsidRDefault="00773023" w:rsidP="00773023">
      <w:pPr>
        <w:spacing w:after="0" w:line="240" w:lineRule="auto"/>
        <w:jc w:val="both"/>
        <w:rPr>
          <w:rFonts w:ascii="Arial" w:eastAsia="Times New Roman" w:hAnsi="Arial" w:cs="Times New Roman"/>
          <w:sz w:val="18"/>
          <w:szCs w:val="18"/>
        </w:rPr>
      </w:pPr>
    </w:p>
    <w:p w14:paraId="2388776C" w14:textId="77777777" w:rsidR="00773023" w:rsidRPr="00773023" w:rsidRDefault="00773023" w:rsidP="00773023">
      <w:pPr>
        <w:spacing w:after="0" w:line="240" w:lineRule="auto"/>
        <w:jc w:val="both"/>
        <w:rPr>
          <w:rFonts w:ascii="Arial" w:eastAsia="Times New Roman" w:hAnsi="Arial" w:cs="Times New Roman"/>
          <w:sz w:val="18"/>
          <w:szCs w:val="18"/>
        </w:rPr>
      </w:pPr>
      <w:r w:rsidRPr="00773023">
        <w:rPr>
          <w:rFonts w:ascii="Arial" w:eastAsia="Times New Roman" w:hAnsi="Arial" w:cs="Times New Roman"/>
          <w:color w:val="0000FF"/>
          <w:sz w:val="18"/>
          <w:szCs w:val="18"/>
        </w:rPr>
        <w:t>ppm</w:t>
      </w:r>
      <w:r w:rsidRPr="00773023">
        <w:rPr>
          <w:rFonts w:ascii="Arial" w:eastAsia="Times New Roman" w:hAnsi="Arial" w:cs="Times New Roman"/>
          <w:sz w:val="18"/>
          <w:szCs w:val="18"/>
        </w:rPr>
        <w:t xml:space="preserve"> </w:t>
      </w:r>
      <w:r w:rsidRPr="00773023">
        <w:rPr>
          <w:rFonts w:ascii="Arial" w:eastAsia="Times New Roman" w:hAnsi="Arial" w:cs="Times New Roman"/>
          <w:sz w:val="18"/>
          <w:szCs w:val="18"/>
        </w:rPr>
        <w:tab/>
        <w:t>parts per million or milligrams per liter (mg/l)</w:t>
      </w:r>
      <w:r w:rsidRPr="00773023">
        <w:rPr>
          <w:rFonts w:ascii="Arial" w:eastAsia="Times New Roman" w:hAnsi="Arial" w:cs="Times New Roman"/>
          <w:sz w:val="18"/>
          <w:szCs w:val="18"/>
        </w:rPr>
        <w:tab/>
      </w:r>
      <w:r w:rsidRPr="00773023">
        <w:rPr>
          <w:rFonts w:ascii="Arial" w:eastAsia="Times New Roman" w:hAnsi="Arial" w:cs="Times New Roman"/>
          <w:sz w:val="18"/>
          <w:szCs w:val="18"/>
        </w:rPr>
        <w:tab/>
      </w:r>
      <w:r w:rsidRPr="00773023">
        <w:rPr>
          <w:rFonts w:ascii="Arial" w:eastAsia="Times New Roman" w:hAnsi="Arial" w:cs="Times New Roman"/>
          <w:sz w:val="18"/>
          <w:szCs w:val="18"/>
        </w:rPr>
        <w:tab/>
      </w:r>
      <w:r w:rsidRPr="00773023">
        <w:rPr>
          <w:rFonts w:ascii="Arial" w:eastAsia="Times New Roman" w:hAnsi="Arial" w:cs="Times New Roman"/>
          <w:color w:val="0000FF"/>
          <w:sz w:val="18"/>
          <w:szCs w:val="18"/>
        </w:rPr>
        <w:t>N/A</w:t>
      </w:r>
      <w:r w:rsidRPr="00773023">
        <w:rPr>
          <w:rFonts w:ascii="Arial" w:eastAsia="Times New Roman" w:hAnsi="Arial" w:cs="Times New Roman"/>
          <w:sz w:val="18"/>
          <w:szCs w:val="18"/>
        </w:rPr>
        <w:tab/>
        <w:t>not applicable</w:t>
      </w:r>
    </w:p>
    <w:p w14:paraId="455A42BA" w14:textId="77777777" w:rsidR="00773023" w:rsidRPr="00773023" w:rsidRDefault="00773023" w:rsidP="00773023">
      <w:pPr>
        <w:spacing w:after="0" w:line="240" w:lineRule="auto"/>
        <w:jc w:val="both"/>
        <w:rPr>
          <w:rFonts w:ascii="Arial" w:eastAsia="Times New Roman" w:hAnsi="Arial" w:cs="Times New Roman"/>
          <w:sz w:val="18"/>
          <w:szCs w:val="18"/>
        </w:rPr>
      </w:pPr>
    </w:p>
    <w:p w14:paraId="32BEA0E7" w14:textId="77777777" w:rsidR="00773023" w:rsidRPr="00773023" w:rsidRDefault="00773023" w:rsidP="00773023">
      <w:pPr>
        <w:spacing w:after="0" w:line="240" w:lineRule="auto"/>
        <w:jc w:val="both"/>
        <w:rPr>
          <w:rFonts w:ascii="Arial" w:eastAsia="Times New Roman" w:hAnsi="Arial" w:cs="Times New Roman"/>
          <w:sz w:val="18"/>
          <w:szCs w:val="18"/>
        </w:rPr>
      </w:pPr>
      <w:r w:rsidRPr="00773023">
        <w:rPr>
          <w:rFonts w:ascii="Arial" w:eastAsia="Times New Roman" w:hAnsi="Arial" w:cs="Times New Roman"/>
          <w:color w:val="0000FF"/>
          <w:sz w:val="18"/>
          <w:szCs w:val="18"/>
        </w:rPr>
        <w:t>ppb</w:t>
      </w:r>
      <w:r w:rsidRPr="00773023">
        <w:rPr>
          <w:rFonts w:ascii="Arial" w:eastAsia="Times New Roman" w:hAnsi="Arial" w:cs="Times New Roman"/>
          <w:sz w:val="18"/>
          <w:szCs w:val="18"/>
        </w:rPr>
        <w:tab/>
        <w:t>parts per billion or micrograms per liter (µg/L)</w:t>
      </w:r>
      <w:r w:rsidRPr="00773023">
        <w:rPr>
          <w:rFonts w:ascii="Arial" w:eastAsia="Times New Roman" w:hAnsi="Arial" w:cs="Times New Roman"/>
          <w:sz w:val="18"/>
          <w:szCs w:val="18"/>
        </w:rPr>
        <w:tab/>
      </w:r>
      <w:r w:rsidRPr="00773023">
        <w:rPr>
          <w:rFonts w:ascii="Arial" w:eastAsia="Times New Roman" w:hAnsi="Arial" w:cs="Times New Roman"/>
          <w:sz w:val="18"/>
          <w:szCs w:val="18"/>
        </w:rPr>
        <w:tab/>
      </w:r>
      <w:r w:rsidRPr="00773023">
        <w:rPr>
          <w:rFonts w:ascii="Arial" w:eastAsia="Times New Roman" w:hAnsi="Arial" w:cs="Times New Roman"/>
          <w:sz w:val="18"/>
          <w:szCs w:val="18"/>
        </w:rPr>
        <w:tab/>
      </w:r>
      <w:r w:rsidRPr="00773023">
        <w:rPr>
          <w:rFonts w:ascii="Arial" w:eastAsia="Times New Roman" w:hAnsi="Arial" w:cs="Times New Roman"/>
          <w:color w:val="0000FF"/>
          <w:sz w:val="18"/>
          <w:szCs w:val="18"/>
        </w:rPr>
        <w:t>ND</w:t>
      </w:r>
      <w:r w:rsidRPr="00773023">
        <w:rPr>
          <w:rFonts w:ascii="Arial" w:eastAsia="Times New Roman" w:hAnsi="Arial" w:cs="Times New Roman"/>
          <w:color w:val="0000FF"/>
          <w:sz w:val="18"/>
          <w:szCs w:val="18"/>
        </w:rPr>
        <w:tab/>
      </w:r>
      <w:r w:rsidRPr="00773023">
        <w:rPr>
          <w:rFonts w:ascii="Arial" w:eastAsia="Times New Roman" w:hAnsi="Arial" w:cs="Times New Roman"/>
          <w:sz w:val="18"/>
          <w:szCs w:val="18"/>
        </w:rPr>
        <w:t>not detectable at testing limit</w:t>
      </w:r>
    </w:p>
    <w:p w14:paraId="562F94C2" w14:textId="77777777" w:rsidR="00773023" w:rsidRPr="00773023" w:rsidRDefault="00773023" w:rsidP="00773023">
      <w:pPr>
        <w:spacing w:after="0" w:line="240" w:lineRule="auto"/>
        <w:jc w:val="both"/>
        <w:rPr>
          <w:rFonts w:ascii="Arial" w:eastAsia="Times New Roman" w:hAnsi="Arial" w:cs="Times New Roman"/>
          <w:color w:val="0000FF"/>
          <w:sz w:val="18"/>
          <w:szCs w:val="18"/>
        </w:rPr>
      </w:pPr>
    </w:p>
    <w:p w14:paraId="7A6AC451" w14:textId="77777777" w:rsidR="00773023" w:rsidRPr="00773023" w:rsidRDefault="00773023" w:rsidP="00773023">
      <w:pPr>
        <w:spacing w:after="0" w:line="240" w:lineRule="auto"/>
        <w:jc w:val="both"/>
        <w:rPr>
          <w:rFonts w:ascii="Arial" w:eastAsia="Times New Roman" w:hAnsi="Arial" w:cs="Times New Roman"/>
          <w:sz w:val="18"/>
          <w:szCs w:val="18"/>
        </w:rPr>
      </w:pPr>
      <w:proofErr w:type="spellStart"/>
      <w:r w:rsidRPr="00773023">
        <w:rPr>
          <w:rFonts w:ascii="Arial" w:eastAsia="Times New Roman" w:hAnsi="Arial" w:cs="Times New Roman"/>
          <w:color w:val="0000FF"/>
          <w:sz w:val="18"/>
          <w:szCs w:val="18"/>
        </w:rPr>
        <w:t>pci</w:t>
      </w:r>
      <w:proofErr w:type="spellEnd"/>
      <w:r w:rsidRPr="00773023">
        <w:rPr>
          <w:rFonts w:ascii="Arial" w:eastAsia="Times New Roman" w:hAnsi="Arial" w:cs="Times New Roman"/>
          <w:color w:val="0000FF"/>
          <w:sz w:val="18"/>
          <w:szCs w:val="18"/>
        </w:rPr>
        <w:t>/L</w:t>
      </w:r>
      <w:r w:rsidRPr="00773023">
        <w:rPr>
          <w:rFonts w:ascii="Arial" w:eastAsia="Times New Roman" w:hAnsi="Arial" w:cs="Times New Roman"/>
          <w:sz w:val="18"/>
          <w:szCs w:val="18"/>
        </w:rPr>
        <w:tab/>
      </w:r>
      <w:proofErr w:type="spellStart"/>
      <w:r w:rsidRPr="00773023">
        <w:rPr>
          <w:rFonts w:ascii="Arial" w:eastAsia="Times New Roman" w:hAnsi="Arial" w:cs="Times New Roman"/>
          <w:sz w:val="18"/>
          <w:szCs w:val="18"/>
        </w:rPr>
        <w:t>pico</w:t>
      </w:r>
      <w:proofErr w:type="spellEnd"/>
      <w:r w:rsidRPr="00773023">
        <w:rPr>
          <w:rFonts w:ascii="Arial" w:eastAsia="Times New Roman" w:hAnsi="Arial" w:cs="Times New Roman"/>
          <w:sz w:val="18"/>
          <w:szCs w:val="18"/>
        </w:rPr>
        <w:t xml:space="preserve"> Curies per liter (a measure of radiation)</w:t>
      </w:r>
      <w:r w:rsidRPr="00773023">
        <w:rPr>
          <w:rFonts w:ascii="Arial" w:eastAsia="Times New Roman" w:hAnsi="Arial" w:cs="Times New Roman"/>
          <w:sz w:val="18"/>
          <w:szCs w:val="18"/>
        </w:rPr>
        <w:tab/>
      </w:r>
      <w:r w:rsidRPr="00773023">
        <w:rPr>
          <w:rFonts w:ascii="Arial" w:eastAsia="Times New Roman" w:hAnsi="Arial" w:cs="Times New Roman"/>
          <w:sz w:val="18"/>
          <w:szCs w:val="18"/>
        </w:rPr>
        <w:tab/>
      </w:r>
      <w:r w:rsidRPr="00773023">
        <w:rPr>
          <w:rFonts w:ascii="Arial" w:eastAsia="Times New Roman" w:hAnsi="Arial" w:cs="Times New Roman"/>
          <w:sz w:val="18"/>
          <w:szCs w:val="18"/>
        </w:rPr>
        <w:tab/>
      </w:r>
      <w:r w:rsidRPr="00773023">
        <w:rPr>
          <w:rFonts w:ascii="Arial" w:eastAsia="Times New Roman" w:hAnsi="Arial" w:cs="Times New Roman"/>
          <w:color w:val="0000FF"/>
          <w:sz w:val="18"/>
          <w:szCs w:val="18"/>
        </w:rPr>
        <w:t>NS</w:t>
      </w:r>
      <w:r w:rsidRPr="00773023">
        <w:rPr>
          <w:rFonts w:ascii="Arial" w:eastAsia="Times New Roman" w:hAnsi="Arial" w:cs="Times New Roman"/>
          <w:sz w:val="18"/>
          <w:szCs w:val="18"/>
        </w:rPr>
        <w:tab/>
        <w:t>no standard</w:t>
      </w:r>
    </w:p>
    <w:p w14:paraId="6CFA6291" w14:textId="77777777" w:rsidR="00773023" w:rsidRPr="00773023" w:rsidRDefault="00773023" w:rsidP="00773023">
      <w:pPr>
        <w:spacing w:after="0" w:line="240" w:lineRule="auto"/>
        <w:jc w:val="both"/>
        <w:rPr>
          <w:rFonts w:ascii="Arial" w:eastAsia="Times New Roman" w:hAnsi="Arial" w:cs="Times New Roman"/>
          <w:sz w:val="20"/>
          <w:szCs w:val="20"/>
        </w:rPr>
      </w:pPr>
    </w:p>
    <w:p w14:paraId="5CA43A5A" w14:textId="502A6725" w:rsidR="00773023" w:rsidRPr="00773023" w:rsidRDefault="00773023" w:rsidP="00773023">
      <w:pPr>
        <w:spacing w:after="0" w:line="240" w:lineRule="auto"/>
        <w:jc w:val="center"/>
        <w:rPr>
          <w:rFonts w:ascii="Arial" w:eastAsia="Times New Roman" w:hAnsi="Arial" w:cs="Times New Roman"/>
          <w:color w:val="FF0000"/>
          <w:sz w:val="20"/>
          <w:szCs w:val="20"/>
        </w:rPr>
      </w:pPr>
      <w:r w:rsidRPr="00773023">
        <w:rPr>
          <w:rFonts w:ascii="Arial" w:eastAsia="Times New Roman" w:hAnsi="Arial" w:cs="Times New Roman"/>
          <w:sz w:val="20"/>
          <w:szCs w:val="20"/>
        </w:rPr>
        <w:t xml:space="preserve">The Board of Directors meets the second </w:t>
      </w:r>
      <w:r>
        <w:rPr>
          <w:rFonts w:ascii="Arial" w:eastAsia="Times New Roman" w:hAnsi="Arial" w:cs="Times New Roman"/>
          <w:sz w:val="20"/>
          <w:szCs w:val="20"/>
        </w:rPr>
        <w:t xml:space="preserve">and fourth </w:t>
      </w:r>
      <w:r w:rsidRPr="00773023">
        <w:rPr>
          <w:rFonts w:ascii="Arial" w:eastAsia="Times New Roman" w:hAnsi="Arial" w:cs="Times New Roman"/>
          <w:sz w:val="20"/>
          <w:szCs w:val="20"/>
        </w:rPr>
        <w:t xml:space="preserve">Thursday of each month at 4020 Park Drive in Frazier Park at 6:00pm.  If you have any </w:t>
      </w:r>
      <w:proofErr w:type="gramStart"/>
      <w:r w:rsidRPr="00773023">
        <w:rPr>
          <w:rFonts w:ascii="Arial" w:eastAsia="Times New Roman" w:hAnsi="Arial" w:cs="Times New Roman"/>
          <w:sz w:val="20"/>
          <w:szCs w:val="20"/>
        </w:rPr>
        <w:t>questions</w:t>
      </w:r>
      <w:proofErr w:type="gramEnd"/>
      <w:r w:rsidRPr="00773023">
        <w:rPr>
          <w:rFonts w:ascii="Arial" w:eastAsia="Times New Roman" w:hAnsi="Arial" w:cs="Times New Roman"/>
          <w:sz w:val="20"/>
          <w:szCs w:val="20"/>
        </w:rPr>
        <w:t xml:space="preserve"> please call our office at 661-245-3734</w:t>
      </w:r>
    </w:p>
    <w:p w14:paraId="1E7A8671" w14:textId="77777777" w:rsidR="00773023" w:rsidRPr="00773023" w:rsidRDefault="00773023" w:rsidP="00773023">
      <w:pPr>
        <w:keepNext/>
        <w:spacing w:after="0" w:line="240" w:lineRule="auto"/>
        <w:outlineLvl w:val="0"/>
        <w:rPr>
          <w:rFonts w:ascii="Arial" w:eastAsia="Times New Roman" w:hAnsi="Arial" w:cs="Times New Roman"/>
          <w:b/>
          <w:sz w:val="18"/>
          <w:szCs w:val="20"/>
        </w:rPr>
      </w:pPr>
      <w:r w:rsidRPr="00773023">
        <w:rPr>
          <w:rFonts w:ascii="Arial" w:eastAsia="Times New Roman" w:hAnsi="Arial" w:cs="Times New Roman"/>
          <w:b/>
          <w:sz w:val="18"/>
          <w:szCs w:val="20"/>
        </w:rPr>
        <w:lastRenderedPageBreak/>
        <w:t>SAMPLING RESULTS SHOWING THE DETECTION OF COLIFORM BACTERIA</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530"/>
        <w:gridCol w:w="3870"/>
        <w:gridCol w:w="2520"/>
      </w:tblGrid>
      <w:tr w:rsidR="00773023" w:rsidRPr="00773023" w14:paraId="34F3A968" w14:textId="77777777" w:rsidTr="00D3592A">
        <w:tc>
          <w:tcPr>
            <w:tcW w:w="2160" w:type="dxa"/>
            <w:shd w:val="pct25" w:color="000000" w:fill="FFFFFF"/>
            <w:vAlign w:val="center"/>
          </w:tcPr>
          <w:p w14:paraId="5D845A57" w14:textId="0285CEA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w:eastAsia="Times New Roman" w:hAnsi="Arial" w:cs="Times New Roman"/>
                <w:sz w:val="20"/>
                <w:szCs w:val="20"/>
              </w:rPr>
              <w:t>Number of Detections in 201</w:t>
            </w:r>
            <w:r w:rsidR="00B6765E">
              <w:rPr>
                <w:rFonts w:ascii="Arial" w:eastAsia="Times New Roman" w:hAnsi="Arial" w:cs="Times New Roman"/>
                <w:sz w:val="20"/>
                <w:szCs w:val="20"/>
              </w:rPr>
              <w:t>9</w:t>
            </w:r>
          </w:p>
        </w:tc>
        <w:tc>
          <w:tcPr>
            <w:tcW w:w="1530" w:type="dxa"/>
            <w:shd w:val="pct25" w:color="000000" w:fill="FFFFFF"/>
            <w:vAlign w:val="center"/>
          </w:tcPr>
          <w:p w14:paraId="398AABC6"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w:eastAsia="Times New Roman" w:hAnsi="Arial" w:cs="Times New Roman"/>
                <w:sz w:val="20"/>
                <w:szCs w:val="20"/>
              </w:rPr>
              <w:t>Number of Months in Violation</w:t>
            </w:r>
          </w:p>
        </w:tc>
        <w:tc>
          <w:tcPr>
            <w:tcW w:w="3870" w:type="dxa"/>
            <w:shd w:val="pct25" w:color="000000" w:fill="FFFFFF"/>
            <w:vAlign w:val="center"/>
          </w:tcPr>
          <w:p w14:paraId="17ECA18D" w14:textId="77777777" w:rsidR="00773023" w:rsidRPr="00773023" w:rsidRDefault="00773023" w:rsidP="00773023">
            <w:pPr>
              <w:spacing w:after="0" w:line="240" w:lineRule="auto"/>
              <w:jc w:val="center"/>
              <w:rPr>
                <w:rFonts w:ascii="Arial Narrow" w:eastAsia="Times New Roman" w:hAnsi="Arial Narrow" w:cs="Times New Roman"/>
                <w:sz w:val="20"/>
                <w:szCs w:val="20"/>
              </w:rPr>
            </w:pPr>
          </w:p>
          <w:p w14:paraId="6BFE50CC"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MCL</w:t>
            </w:r>
          </w:p>
        </w:tc>
        <w:tc>
          <w:tcPr>
            <w:tcW w:w="2520" w:type="dxa"/>
            <w:shd w:val="pct25" w:color="000000" w:fill="FFFFFF"/>
            <w:vAlign w:val="center"/>
          </w:tcPr>
          <w:p w14:paraId="166E9341" w14:textId="77777777" w:rsidR="00773023" w:rsidRPr="00773023" w:rsidRDefault="00773023" w:rsidP="00773023">
            <w:pPr>
              <w:spacing w:after="0" w:line="240" w:lineRule="auto"/>
              <w:jc w:val="center"/>
              <w:rPr>
                <w:rFonts w:ascii="Arial Narrow" w:eastAsia="Times New Roman" w:hAnsi="Arial Narrow" w:cs="Times New Roman"/>
                <w:sz w:val="20"/>
                <w:szCs w:val="20"/>
              </w:rPr>
            </w:pPr>
          </w:p>
          <w:p w14:paraId="2B13E2E1"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MCLG</w:t>
            </w:r>
          </w:p>
        </w:tc>
      </w:tr>
      <w:tr w:rsidR="00773023" w:rsidRPr="00773023" w14:paraId="57676108" w14:textId="77777777" w:rsidTr="00D3592A">
        <w:tc>
          <w:tcPr>
            <w:tcW w:w="2160" w:type="dxa"/>
            <w:vAlign w:val="center"/>
          </w:tcPr>
          <w:p w14:paraId="02B6C231"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0</w:t>
            </w:r>
          </w:p>
        </w:tc>
        <w:tc>
          <w:tcPr>
            <w:tcW w:w="1530" w:type="dxa"/>
            <w:vAlign w:val="center"/>
          </w:tcPr>
          <w:p w14:paraId="38448940"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0</w:t>
            </w:r>
          </w:p>
        </w:tc>
        <w:tc>
          <w:tcPr>
            <w:tcW w:w="3870" w:type="dxa"/>
            <w:vAlign w:val="center"/>
          </w:tcPr>
          <w:p w14:paraId="38521F9D"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5.0%</w:t>
            </w:r>
          </w:p>
        </w:tc>
        <w:tc>
          <w:tcPr>
            <w:tcW w:w="2520" w:type="dxa"/>
            <w:vAlign w:val="center"/>
          </w:tcPr>
          <w:p w14:paraId="41939FD4"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zero</w:t>
            </w:r>
          </w:p>
        </w:tc>
      </w:tr>
    </w:tbl>
    <w:p w14:paraId="340241A7" w14:textId="77777777" w:rsidR="00773023" w:rsidRPr="00773023" w:rsidRDefault="00773023" w:rsidP="00773023">
      <w:pPr>
        <w:keepNext/>
        <w:spacing w:after="0" w:line="240" w:lineRule="auto"/>
        <w:outlineLvl w:val="2"/>
        <w:rPr>
          <w:rFonts w:ascii="Arial" w:eastAsia="Times New Roman" w:hAnsi="Arial" w:cs="Times New Roman"/>
          <w:b/>
          <w:sz w:val="18"/>
          <w:szCs w:val="20"/>
        </w:rPr>
      </w:pPr>
    </w:p>
    <w:p w14:paraId="559D8406" w14:textId="77777777" w:rsidR="00773023" w:rsidRPr="00773023" w:rsidRDefault="00773023" w:rsidP="00773023">
      <w:pPr>
        <w:keepNext/>
        <w:spacing w:after="0" w:line="240" w:lineRule="auto"/>
        <w:outlineLvl w:val="2"/>
        <w:rPr>
          <w:rFonts w:ascii="Arial Narrow" w:eastAsia="Times New Roman" w:hAnsi="Arial Narrow" w:cs="Times New Roman"/>
          <w:b/>
          <w:sz w:val="18"/>
          <w:szCs w:val="20"/>
        </w:rPr>
      </w:pPr>
      <w:r w:rsidRPr="00773023">
        <w:rPr>
          <w:rFonts w:ascii="Arial" w:eastAsia="Times New Roman" w:hAnsi="Arial" w:cs="Times New Roman"/>
          <w:b/>
          <w:sz w:val="18"/>
          <w:szCs w:val="20"/>
        </w:rPr>
        <w:t>DETECTION OF CONTAMINANTS WITH A PRIMARY DRINKING WATER STANDARD</w:t>
      </w:r>
    </w:p>
    <w:tbl>
      <w:tblPr>
        <w:tblW w:w="100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990"/>
        <w:gridCol w:w="1080"/>
        <w:gridCol w:w="630"/>
        <w:gridCol w:w="900"/>
        <w:gridCol w:w="3960"/>
      </w:tblGrid>
      <w:tr w:rsidR="00773023" w:rsidRPr="00773023" w14:paraId="22768CBE" w14:textId="77777777" w:rsidTr="00D3592A">
        <w:tc>
          <w:tcPr>
            <w:tcW w:w="2538" w:type="dxa"/>
            <w:shd w:val="pct25" w:color="000000" w:fill="FFFFFF"/>
          </w:tcPr>
          <w:p w14:paraId="16DECAA6"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 xml:space="preserve">                                                                                                                                                                                                                                                                                                                                                                                                                                                                                                                                                                                                                                                                                                                                                                                                                                                                                                                                                                                                                                                                                                                                                                                                                                                                                                                                                                                                                                                                                                                                                                                                                                   </w:t>
            </w:r>
          </w:p>
        </w:tc>
        <w:tc>
          <w:tcPr>
            <w:tcW w:w="990" w:type="dxa"/>
            <w:shd w:val="pct25" w:color="000000" w:fill="FFFFFF"/>
          </w:tcPr>
          <w:p w14:paraId="7C110E6E"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Average Level Detected</w:t>
            </w:r>
          </w:p>
        </w:tc>
        <w:tc>
          <w:tcPr>
            <w:tcW w:w="1080" w:type="dxa"/>
            <w:shd w:val="pct25" w:color="000000" w:fill="FFFFFF"/>
            <w:vAlign w:val="center"/>
          </w:tcPr>
          <w:p w14:paraId="356380C8" w14:textId="77777777" w:rsidR="00773023" w:rsidRPr="00773023" w:rsidRDefault="00773023" w:rsidP="00773023">
            <w:pPr>
              <w:spacing w:after="0" w:line="240" w:lineRule="auto"/>
              <w:jc w:val="center"/>
              <w:rPr>
                <w:rFonts w:ascii="Arial Narrow" w:eastAsia="Times New Roman" w:hAnsi="Arial Narrow" w:cs="Times New Roman"/>
                <w:szCs w:val="20"/>
              </w:rPr>
            </w:pPr>
            <w:smartTag w:uri="urn:schemas-microsoft-com:office:smarttags" w:element="place">
              <w:smartTag w:uri="urn:schemas-microsoft-com:office:smarttags" w:element="PlaceType">
                <w:r w:rsidRPr="00773023">
                  <w:rPr>
                    <w:rFonts w:ascii="Arial Narrow" w:eastAsia="Times New Roman" w:hAnsi="Arial Narrow" w:cs="Times New Roman"/>
                    <w:szCs w:val="20"/>
                  </w:rPr>
                  <w:t>Range</w:t>
                </w:r>
              </w:smartTag>
              <w:r w:rsidRPr="00773023">
                <w:rPr>
                  <w:rFonts w:ascii="Arial Narrow" w:eastAsia="Times New Roman" w:hAnsi="Arial Narrow" w:cs="Times New Roman"/>
                  <w:szCs w:val="20"/>
                </w:rPr>
                <w:t xml:space="preserve"> of </w:t>
              </w:r>
              <w:smartTag w:uri="urn:schemas-microsoft-com:office:smarttags" w:element="PlaceName">
                <w:r w:rsidRPr="00773023">
                  <w:rPr>
                    <w:rFonts w:ascii="Arial Narrow" w:eastAsia="Times New Roman" w:hAnsi="Arial Narrow" w:cs="Times New Roman"/>
                    <w:szCs w:val="20"/>
                  </w:rPr>
                  <w:t>Detection</w:t>
                </w:r>
              </w:smartTag>
            </w:smartTag>
          </w:p>
        </w:tc>
        <w:tc>
          <w:tcPr>
            <w:tcW w:w="630" w:type="dxa"/>
            <w:shd w:val="pct25" w:color="000000" w:fill="FFFFFF"/>
          </w:tcPr>
          <w:p w14:paraId="45504502" w14:textId="77777777" w:rsidR="00773023" w:rsidRPr="00773023" w:rsidRDefault="00773023" w:rsidP="00773023">
            <w:pPr>
              <w:spacing w:after="0" w:line="240" w:lineRule="auto"/>
              <w:jc w:val="center"/>
              <w:rPr>
                <w:rFonts w:ascii="Arial Narrow" w:eastAsia="Times New Roman" w:hAnsi="Arial Narrow" w:cs="Times New Roman"/>
                <w:szCs w:val="20"/>
              </w:rPr>
            </w:pPr>
          </w:p>
          <w:p w14:paraId="33743B17" w14:textId="77777777" w:rsidR="00773023" w:rsidRPr="00773023" w:rsidRDefault="00773023" w:rsidP="00773023">
            <w:pPr>
              <w:spacing w:after="0" w:line="240" w:lineRule="auto"/>
              <w:jc w:val="center"/>
              <w:rPr>
                <w:rFonts w:ascii="Arial Narrow" w:eastAsia="Times New Roman" w:hAnsi="Arial Narrow" w:cs="Times New Roman"/>
                <w:szCs w:val="20"/>
              </w:rPr>
            </w:pPr>
            <w:smartTag w:uri="urn:schemas-microsoft-com:office:smarttags" w:element="stockticker">
              <w:r w:rsidRPr="00773023">
                <w:rPr>
                  <w:rFonts w:ascii="Arial Narrow" w:eastAsia="Times New Roman" w:hAnsi="Arial Narrow" w:cs="Times New Roman"/>
                  <w:szCs w:val="20"/>
                </w:rPr>
                <w:t>MCL</w:t>
              </w:r>
            </w:smartTag>
          </w:p>
        </w:tc>
        <w:tc>
          <w:tcPr>
            <w:tcW w:w="900" w:type="dxa"/>
            <w:shd w:val="pct25" w:color="000000" w:fill="FFFFFF"/>
          </w:tcPr>
          <w:p w14:paraId="0D0BA146" w14:textId="77777777" w:rsidR="00773023" w:rsidRPr="00773023" w:rsidRDefault="00773023" w:rsidP="00773023">
            <w:pPr>
              <w:spacing w:after="0" w:line="240" w:lineRule="auto"/>
              <w:jc w:val="center"/>
              <w:rPr>
                <w:rFonts w:ascii="Arial Narrow" w:eastAsia="Times New Roman" w:hAnsi="Arial Narrow" w:cs="Times New Roman"/>
                <w:szCs w:val="20"/>
              </w:rPr>
            </w:pPr>
          </w:p>
          <w:p w14:paraId="1236AB96"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MCLG/</w:t>
            </w:r>
          </w:p>
          <w:p w14:paraId="566152F6" w14:textId="77777777" w:rsidR="00773023" w:rsidRPr="00773023" w:rsidRDefault="00773023" w:rsidP="00773023">
            <w:pPr>
              <w:spacing w:after="0" w:line="240" w:lineRule="auto"/>
              <w:jc w:val="center"/>
              <w:rPr>
                <w:rFonts w:ascii="Arial Narrow" w:eastAsia="Times New Roman" w:hAnsi="Arial Narrow" w:cs="Times New Roman"/>
                <w:szCs w:val="20"/>
              </w:rPr>
            </w:pPr>
            <w:smartTag w:uri="urn:schemas-microsoft-com:office:smarttags" w:element="stockticker">
              <w:r w:rsidRPr="00773023">
                <w:rPr>
                  <w:rFonts w:ascii="Arial Narrow" w:eastAsia="Times New Roman" w:hAnsi="Arial Narrow" w:cs="Times New Roman"/>
                  <w:szCs w:val="20"/>
                </w:rPr>
                <w:t>PHG</w:t>
              </w:r>
            </w:smartTag>
          </w:p>
        </w:tc>
        <w:tc>
          <w:tcPr>
            <w:tcW w:w="3960" w:type="dxa"/>
            <w:shd w:val="pct25" w:color="000000" w:fill="FFFFFF"/>
          </w:tcPr>
          <w:p w14:paraId="6EB88D6B" w14:textId="77777777" w:rsidR="00773023" w:rsidRPr="00773023" w:rsidRDefault="00773023" w:rsidP="00773023">
            <w:pPr>
              <w:spacing w:after="0" w:line="240" w:lineRule="auto"/>
              <w:jc w:val="center"/>
              <w:rPr>
                <w:rFonts w:ascii="Arial Narrow" w:eastAsia="Times New Roman" w:hAnsi="Arial Narrow" w:cs="Times New Roman"/>
                <w:szCs w:val="20"/>
              </w:rPr>
            </w:pPr>
          </w:p>
          <w:p w14:paraId="39162AD9"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Typical Source of Contaminant</w:t>
            </w:r>
          </w:p>
        </w:tc>
      </w:tr>
      <w:tr w:rsidR="00773023" w:rsidRPr="00773023" w14:paraId="2CF6C1F9" w14:textId="77777777" w:rsidTr="00D3592A">
        <w:tc>
          <w:tcPr>
            <w:tcW w:w="2538" w:type="dxa"/>
            <w:vAlign w:val="center"/>
          </w:tcPr>
          <w:p w14:paraId="39021A8F"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Total Trihalomethanes (ppb)</w:t>
            </w:r>
          </w:p>
        </w:tc>
        <w:tc>
          <w:tcPr>
            <w:tcW w:w="990" w:type="dxa"/>
            <w:vAlign w:val="center"/>
          </w:tcPr>
          <w:p w14:paraId="20C1A902" w14:textId="75367504" w:rsidR="00773023" w:rsidRPr="00773023" w:rsidRDefault="00AE3D3E"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1</w:t>
            </w:r>
            <w:r w:rsidR="00110820">
              <w:rPr>
                <w:rFonts w:ascii="Arial Narrow" w:eastAsia="Times New Roman" w:hAnsi="Arial Narrow" w:cs="Times New Roman"/>
                <w:sz w:val="20"/>
                <w:szCs w:val="20"/>
              </w:rPr>
              <w:t>2</w:t>
            </w:r>
          </w:p>
        </w:tc>
        <w:tc>
          <w:tcPr>
            <w:tcW w:w="1080" w:type="dxa"/>
            <w:vAlign w:val="center"/>
          </w:tcPr>
          <w:p w14:paraId="407D6906"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ND-2.75</w:t>
            </w:r>
          </w:p>
        </w:tc>
        <w:tc>
          <w:tcPr>
            <w:tcW w:w="630" w:type="dxa"/>
            <w:vAlign w:val="center"/>
          </w:tcPr>
          <w:p w14:paraId="2632E6F8" w14:textId="5E729FA0" w:rsidR="00773023" w:rsidRPr="00773023" w:rsidRDefault="00AE3D3E"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80</w:t>
            </w:r>
          </w:p>
        </w:tc>
        <w:tc>
          <w:tcPr>
            <w:tcW w:w="900" w:type="dxa"/>
            <w:vAlign w:val="center"/>
          </w:tcPr>
          <w:p w14:paraId="09D37F21"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NA</w:t>
            </w:r>
          </w:p>
        </w:tc>
        <w:tc>
          <w:tcPr>
            <w:tcW w:w="3960" w:type="dxa"/>
            <w:vAlign w:val="center"/>
          </w:tcPr>
          <w:p w14:paraId="11C0CFF6"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By-product of drinking water chlorination</w:t>
            </w:r>
          </w:p>
        </w:tc>
      </w:tr>
      <w:tr w:rsidR="00773023" w:rsidRPr="00773023" w14:paraId="6016030C" w14:textId="77777777" w:rsidTr="00D3592A">
        <w:tc>
          <w:tcPr>
            <w:tcW w:w="2538" w:type="dxa"/>
            <w:vAlign w:val="center"/>
          </w:tcPr>
          <w:p w14:paraId="117C2A60"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Aluminum (ppb)</w:t>
            </w:r>
          </w:p>
        </w:tc>
        <w:tc>
          <w:tcPr>
            <w:tcW w:w="990" w:type="dxa"/>
            <w:vAlign w:val="center"/>
          </w:tcPr>
          <w:p w14:paraId="63727233" w14:textId="4900282F" w:rsidR="00773023" w:rsidRPr="00773023" w:rsidRDefault="00A465E7"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760</w:t>
            </w:r>
          </w:p>
        </w:tc>
        <w:tc>
          <w:tcPr>
            <w:tcW w:w="1080" w:type="dxa"/>
            <w:vAlign w:val="center"/>
          </w:tcPr>
          <w:p w14:paraId="3893F9C0" w14:textId="025960D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ND-</w:t>
            </w:r>
            <w:r w:rsidR="00A465E7">
              <w:rPr>
                <w:rFonts w:ascii="Arial Narrow" w:eastAsia="Times New Roman" w:hAnsi="Arial Narrow" w:cs="Times New Roman"/>
                <w:sz w:val="20"/>
                <w:szCs w:val="20"/>
              </w:rPr>
              <w:t>760</w:t>
            </w:r>
          </w:p>
        </w:tc>
        <w:tc>
          <w:tcPr>
            <w:tcW w:w="630" w:type="dxa"/>
            <w:vAlign w:val="center"/>
          </w:tcPr>
          <w:p w14:paraId="1FE111D2"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1000</w:t>
            </w:r>
          </w:p>
        </w:tc>
        <w:tc>
          <w:tcPr>
            <w:tcW w:w="900" w:type="dxa"/>
            <w:vAlign w:val="center"/>
          </w:tcPr>
          <w:p w14:paraId="18755B51"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NA</w:t>
            </w:r>
          </w:p>
        </w:tc>
        <w:tc>
          <w:tcPr>
            <w:tcW w:w="3960" w:type="dxa"/>
            <w:vAlign w:val="center"/>
          </w:tcPr>
          <w:p w14:paraId="693CE47A"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Erosion of natural deposits</w:t>
            </w:r>
          </w:p>
        </w:tc>
      </w:tr>
      <w:tr w:rsidR="00773023" w:rsidRPr="00773023" w14:paraId="16BC348C" w14:textId="77777777" w:rsidTr="00D3592A">
        <w:tc>
          <w:tcPr>
            <w:tcW w:w="2538" w:type="dxa"/>
            <w:vAlign w:val="center"/>
          </w:tcPr>
          <w:p w14:paraId="477FBE52"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Arsenic (ppb)*</w:t>
            </w:r>
          </w:p>
        </w:tc>
        <w:tc>
          <w:tcPr>
            <w:tcW w:w="990" w:type="dxa"/>
            <w:vAlign w:val="center"/>
          </w:tcPr>
          <w:p w14:paraId="0AB53D43"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3.3</w:t>
            </w:r>
          </w:p>
        </w:tc>
        <w:tc>
          <w:tcPr>
            <w:tcW w:w="1080" w:type="dxa"/>
            <w:vAlign w:val="center"/>
          </w:tcPr>
          <w:p w14:paraId="65FBF546"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ND-20</w:t>
            </w:r>
          </w:p>
        </w:tc>
        <w:tc>
          <w:tcPr>
            <w:tcW w:w="630" w:type="dxa"/>
            <w:vAlign w:val="center"/>
          </w:tcPr>
          <w:p w14:paraId="0DFD78A4"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10</w:t>
            </w:r>
          </w:p>
        </w:tc>
        <w:tc>
          <w:tcPr>
            <w:tcW w:w="900" w:type="dxa"/>
            <w:vAlign w:val="center"/>
          </w:tcPr>
          <w:p w14:paraId="5009E8DE"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NA</w:t>
            </w:r>
          </w:p>
        </w:tc>
        <w:tc>
          <w:tcPr>
            <w:tcW w:w="3960" w:type="dxa"/>
            <w:vAlign w:val="center"/>
          </w:tcPr>
          <w:p w14:paraId="27377CD1"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Erosion of natural deposits</w:t>
            </w:r>
          </w:p>
        </w:tc>
      </w:tr>
      <w:tr w:rsidR="00773023" w:rsidRPr="00773023" w14:paraId="76F430CA" w14:textId="77777777" w:rsidTr="00D3592A">
        <w:trPr>
          <w:trHeight w:val="386"/>
        </w:trPr>
        <w:tc>
          <w:tcPr>
            <w:tcW w:w="2538" w:type="dxa"/>
            <w:vAlign w:val="center"/>
          </w:tcPr>
          <w:p w14:paraId="4D38916F" w14:textId="7A44811A"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Nitrate</w:t>
            </w:r>
            <w:r w:rsidR="00A465E7">
              <w:rPr>
                <w:rFonts w:ascii="Arial Narrow" w:eastAsia="Times New Roman" w:hAnsi="Arial Narrow" w:cs="Times New Roman"/>
                <w:sz w:val="20"/>
                <w:szCs w:val="20"/>
              </w:rPr>
              <w:t xml:space="preserve"> (as N)</w:t>
            </w:r>
            <w:r w:rsidRPr="00773023">
              <w:rPr>
                <w:rFonts w:ascii="Arial Narrow" w:eastAsia="Times New Roman" w:hAnsi="Arial Narrow" w:cs="Times New Roman"/>
                <w:sz w:val="20"/>
                <w:szCs w:val="20"/>
              </w:rPr>
              <w:t xml:space="preserve"> (</w:t>
            </w:r>
            <w:r w:rsidR="00A465E7">
              <w:rPr>
                <w:rFonts w:ascii="Arial Narrow" w:eastAsia="Times New Roman" w:hAnsi="Arial Narrow" w:cs="Times New Roman"/>
                <w:sz w:val="20"/>
                <w:szCs w:val="20"/>
              </w:rPr>
              <w:t>mg/l</w:t>
            </w:r>
            <w:r w:rsidRPr="00773023">
              <w:rPr>
                <w:rFonts w:ascii="Arial Narrow" w:eastAsia="Times New Roman" w:hAnsi="Arial Narrow" w:cs="Times New Roman"/>
                <w:sz w:val="20"/>
                <w:szCs w:val="20"/>
              </w:rPr>
              <w:t>)</w:t>
            </w:r>
          </w:p>
        </w:tc>
        <w:tc>
          <w:tcPr>
            <w:tcW w:w="990" w:type="dxa"/>
            <w:vAlign w:val="center"/>
          </w:tcPr>
          <w:p w14:paraId="0E304078" w14:textId="23A82E45" w:rsidR="00773023" w:rsidRPr="00773023" w:rsidRDefault="00110820"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5.5</w:t>
            </w:r>
          </w:p>
        </w:tc>
        <w:tc>
          <w:tcPr>
            <w:tcW w:w="1080" w:type="dxa"/>
            <w:vAlign w:val="center"/>
          </w:tcPr>
          <w:p w14:paraId="6C25F9B5" w14:textId="12A709C2"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ND-</w:t>
            </w:r>
            <w:r w:rsidR="00A465E7">
              <w:rPr>
                <w:rFonts w:ascii="Arial Narrow" w:eastAsia="Times New Roman" w:hAnsi="Arial Narrow" w:cs="Times New Roman"/>
                <w:sz w:val="20"/>
                <w:szCs w:val="20"/>
              </w:rPr>
              <w:t>5.1</w:t>
            </w:r>
          </w:p>
        </w:tc>
        <w:tc>
          <w:tcPr>
            <w:tcW w:w="630" w:type="dxa"/>
            <w:vAlign w:val="center"/>
          </w:tcPr>
          <w:p w14:paraId="07E984DA" w14:textId="6BC3D61A" w:rsidR="00773023" w:rsidRPr="00773023" w:rsidRDefault="00A465E7"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10</w:t>
            </w:r>
          </w:p>
        </w:tc>
        <w:tc>
          <w:tcPr>
            <w:tcW w:w="900" w:type="dxa"/>
            <w:vAlign w:val="center"/>
          </w:tcPr>
          <w:p w14:paraId="249A487C" w14:textId="011D4E35" w:rsidR="00773023" w:rsidRPr="00773023" w:rsidRDefault="00A465E7"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10</w:t>
            </w:r>
          </w:p>
        </w:tc>
        <w:tc>
          <w:tcPr>
            <w:tcW w:w="3960" w:type="dxa"/>
            <w:vAlign w:val="center"/>
          </w:tcPr>
          <w:p w14:paraId="4DDB73BE"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Leaching from septic tanks and sewage; erosion of natural deposits</w:t>
            </w:r>
          </w:p>
        </w:tc>
      </w:tr>
      <w:tr w:rsidR="00773023" w:rsidRPr="00773023" w14:paraId="6A749BE5" w14:textId="77777777" w:rsidTr="00D3592A">
        <w:tc>
          <w:tcPr>
            <w:tcW w:w="2538" w:type="dxa"/>
            <w:vAlign w:val="center"/>
          </w:tcPr>
          <w:p w14:paraId="11009D63"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Fluoride (ppm)</w:t>
            </w:r>
          </w:p>
        </w:tc>
        <w:tc>
          <w:tcPr>
            <w:tcW w:w="990" w:type="dxa"/>
            <w:vAlign w:val="center"/>
          </w:tcPr>
          <w:p w14:paraId="5FA296EF" w14:textId="5D6EB0E4" w:rsidR="00773023" w:rsidRPr="00773023" w:rsidRDefault="00110820"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1.8</w:t>
            </w:r>
          </w:p>
        </w:tc>
        <w:tc>
          <w:tcPr>
            <w:tcW w:w="1080" w:type="dxa"/>
            <w:vAlign w:val="center"/>
          </w:tcPr>
          <w:p w14:paraId="7B8542F6" w14:textId="67DBD094" w:rsidR="00773023" w:rsidRPr="00773023" w:rsidRDefault="00AE3D3E"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1.5-2.0</w:t>
            </w:r>
          </w:p>
        </w:tc>
        <w:tc>
          <w:tcPr>
            <w:tcW w:w="630" w:type="dxa"/>
            <w:vAlign w:val="center"/>
          </w:tcPr>
          <w:p w14:paraId="4266C609"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2</w:t>
            </w:r>
          </w:p>
        </w:tc>
        <w:tc>
          <w:tcPr>
            <w:tcW w:w="900" w:type="dxa"/>
            <w:vAlign w:val="center"/>
          </w:tcPr>
          <w:p w14:paraId="7BC82C0B"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1</w:t>
            </w:r>
          </w:p>
        </w:tc>
        <w:tc>
          <w:tcPr>
            <w:tcW w:w="3960" w:type="dxa"/>
            <w:vAlign w:val="center"/>
          </w:tcPr>
          <w:p w14:paraId="494EADF6"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Erosion of natural deposits</w:t>
            </w:r>
          </w:p>
        </w:tc>
      </w:tr>
    </w:tbl>
    <w:p w14:paraId="168D7EC1" w14:textId="61E178D6" w:rsidR="00773023" w:rsidRDefault="00773023" w:rsidP="00773023">
      <w:pPr>
        <w:spacing w:after="0" w:line="240" w:lineRule="auto"/>
        <w:ind w:right="-360"/>
        <w:rPr>
          <w:rFonts w:ascii="Arial Narrow" w:eastAsia="Times New Roman" w:hAnsi="Arial Narrow" w:cs="Times New Roman"/>
          <w:szCs w:val="20"/>
        </w:rPr>
      </w:pPr>
      <w:r w:rsidRPr="00773023">
        <w:rPr>
          <w:rFonts w:ascii="Arial Narrow" w:eastAsia="Times New Roman" w:hAnsi="Arial Narrow" w:cs="Times New Roman"/>
          <w:szCs w:val="20"/>
        </w:rPr>
        <w:t>* While your drinking water meets the current standard for arsenic, it does contain low levels of arsenic.  The California Department of Health Services continues to research the health effects of low levels of arsenic, which is a mineral known to cause cancer in humans at high concentrations and is linked to other health effects such as skin damage and circulatory problems.</w:t>
      </w:r>
    </w:p>
    <w:p w14:paraId="4D446E6E" w14:textId="77777777" w:rsidR="00773023" w:rsidRPr="00773023" w:rsidRDefault="00773023" w:rsidP="00773023">
      <w:pPr>
        <w:spacing w:after="0" w:line="240" w:lineRule="auto"/>
        <w:ind w:right="-90"/>
        <w:rPr>
          <w:rFonts w:ascii="Arial" w:eastAsia="Times New Roman" w:hAnsi="Arial" w:cs="Times New Roman"/>
          <w:b/>
          <w:sz w:val="18"/>
          <w:szCs w:val="20"/>
        </w:rPr>
      </w:pPr>
    </w:p>
    <w:p w14:paraId="554D5444" w14:textId="77777777" w:rsidR="00773023" w:rsidRPr="00773023" w:rsidRDefault="00773023" w:rsidP="00773023">
      <w:pPr>
        <w:spacing w:after="0" w:line="240" w:lineRule="auto"/>
        <w:ind w:right="-90"/>
        <w:rPr>
          <w:rFonts w:ascii="Arial" w:eastAsia="Times New Roman" w:hAnsi="Arial" w:cs="Times New Roman"/>
          <w:b/>
          <w:sz w:val="18"/>
          <w:szCs w:val="20"/>
        </w:rPr>
      </w:pPr>
      <w:r w:rsidRPr="00773023">
        <w:rPr>
          <w:rFonts w:ascii="Arial" w:eastAsia="Times New Roman" w:hAnsi="Arial" w:cs="Times New Roman"/>
          <w:b/>
          <w:sz w:val="18"/>
          <w:szCs w:val="20"/>
        </w:rPr>
        <w:t>DETECTION OF CONTAMINANTS WITH A SECONDARY DRINKING WATER STANDARD</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080"/>
        <w:gridCol w:w="1260"/>
        <w:gridCol w:w="1080"/>
        <w:gridCol w:w="1080"/>
        <w:gridCol w:w="3780"/>
      </w:tblGrid>
      <w:tr w:rsidR="00773023" w:rsidRPr="00773023" w14:paraId="4E72517F" w14:textId="77777777" w:rsidTr="00D3592A">
        <w:trPr>
          <w:trHeight w:val="800"/>
        </w:trPr>
        <w:tc>
          <w:tcPr>
            <w:tcW w:w="1728" w:type="dxa"/>
            <w:shd w:val="pct25" w:color="000000" w:fill="FFFFFF"/>
            <w:vAlign w:val="center"/>
          </w:tcPr>
          <w:p w14:paraId="12A69A89"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Constituent Detected</w:t>
            </w:r>
          </w:p>
        </w:tc>
        <w:tc>
          <w:tcPr>
            <w:tcW w:w="1080" w:type="dxa"/>
            <w:shd w:val="pct25" w:color="000000" w:fill="FFFFFF"/>
            <w:vAlign w:val="center"/>
          </w:tcPr>
          <w:p w14:paraId="1C83277A"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Average Level Detected</w:t>
            </w:r>
          </w:p>
        </w:tc>
        <w:tc>
          <w:tcPr>
            <w:tcW w:w="1260" w:type="dxa"/>
            <w:shd w:val="pct25" w:color="000000" w:fill="FFFFFF"/>
            <w:vAlign w:val="center"/>
          </w:tcPr>
          <w:p w14:paraId="6E8E4584" w14:textId="77777777" w:rsidR="00773023" w:rsidRPr="00773023" w:rsidRDefault="00773023" w:rsidP="00773023">
            <w:pPr>
              <w:spacing w:after="0" w:line="240" w:lineRule="auto"/>
              <w:jc w:val="center"/>
              <w:rPr>
                <w:rFonts w:ascii="Arial Narrow" w:eastAsia="Times New Roman" w:hAnsi="Arial Narrow" w:cs="Times New Roman"/>
                <w:szCs w:val="20"/>
              </w:rPr>
            </w:pPr>
            <w:smartTag w:uri="urn:schemas-microsoft-com:office:smarttags" w:element="place">
              <w:smartTag w:uri="urn:schemas-microsoft-com:office:smarttags" w:element="PlaceType">
                <w:r w:rsidRPr="00773023">
                  <w:rPr>
                    <w:rFonts w:ascii="Arial Narrow" w:eastAsia="Times New Roman" w:hAnsi="Arial Narrow" w:cs="Times New Roman"/>
                    <w:szCs w:val="20"/>
                  </w:rPr>
                  <w:t>Range</w:t>
                </w:r>
              </w:smartTag>
              <w:r w:rsidRPr="00773023">
                <w:rPr>
                  <w:rFonts w:ascii="Arial Narrow" w:eastAsia="Times New Roman" w:hAnsi="Arial Narrow" w:cs="Times New Roman"/>
                  <w:szCs w:val="20"/>
                </w:rPr>
                <w:t xml:space="preserve"> of </w:t>
              </w:r>
              <w:smartTag w:uri="urn:schemas-microsoft-com:office:smarttags" w:element="PlaceName">
                <w:r w:rsidRPr="00773023">
                  <w:rPr>
                    <w:rFonts w:ascii="Arial Narrow" w:eastAsia="Times New Roman" w:hAnsi="Arial Narrow" w:cs="Times New Roman"/>
                    <w:szCs w:val="20"/>
                  </w:rPr>
                  <w:t>Detection</w:t>
                </w:r>
              </w:smartTag>
            </w:smartTag>
          </w:p>
        </w:tc>
        <w:tc>
          <w:tcPr>
            <w:tcW w:w="1080" w:type="dxa"/>
            <w:shd w:val="pct25" w:color="000000" w:fill="FFFFFF"/>
            <w:vAlign w:val="center"/>
          </w:tcPr>
          <w:p w14:paraId="630DBCC1" w14:textId="77777777" w:rsidR="00773023" w:rsidRPr="00773023" w:rsidRDefault="00773023" w:rsidP="00773023">
            <w:pPr>
              <w:spacing w:after="0" w:line="240" w:lineRule="auto"/>
              <w:jc w:val="center"/>
              <w:rPr>
                <w:rFonts w:ascii="Arial Narrow" w:eastAsia="Times New Roman" w:hAnsi="Arial Narrow" w:cs="Times New Roman"/>
                <w:szCs w:val="20"/>
              </w:rPr>
            </w:pPr>
            <w:smartTag w:uri="urn:schemas-microsoft-com:office:smarttags" w:element="stockticker">
              <w:r w:rsidRPr="00773023">
                <w:rPr>
                  <w:rFonts w:ascii="Arial Narrow" w:eastAsia="Times New Roman" w:hAnsi="Arial Narrow" w:cs="Times New Roman"/>
                  <w:szCs w:val="20"/>
                </w:rPr>
                <w:t>MCL</w:t>
              </w:r>
            </w:smartTag>
            <w:r w:rsidRPr="00773023">
              <w:rPr>
                <w:rFonts w:ascii="Arial Narrow" w:eastAsia="Times New Roman" w:hAnsi="Arial Narrow" w:cs="Times New Roman"/>
                <w:szCs w:val="20"/>
              </w:rPr>
              <w:t>/AL</w:t>
            </w:r>
          </w:p>
        </w:tc>
        <w:tc>
          <w:tcPr>
            <w:tcW w:w="1080" w:type="dxa"/>
            <w:shd w:val="pct25" w:color="000000" w:fill="FFFFFF"/>
            <w:vAlign w:val="center"/>
          </w:tcPr>
          <w:p w14:paraId="210F3638" w14:textId="77777777" w:rsidR="00773023" w:rsidRPr="00773023" w:rsidRDefault="00773023" w:rsidP="00773023">
            <w:pPr>
              <w:spacing w:after="0" w:line="240" w:lineRule="auto"/>
              <w:jc w:val="center"/>
              <w:rPr>
                <w:rFonts w:ascii="Arial Narrow" w:eastAsia="Times New Roman" w:hAnsi="Arial Narrow" w:cs="Times New Roman"/>
                <w:szCs w:val="20"/>
              </w:rPr>
            </w:pPr>
            <w:smartTag w:uri="urn:schemas-microsoft-com:office:smarttags" w:element="stockticker">
              <w:r w:rsidRPr="00773023">
                <w:rPr>
                  <w:rFonts w:ascii="Arial Narrow" w:eastAsia="Times New Roman" w:hAnsi="Arial Narrow" w:cs="Times New Roman"/>
                  <w:szCs w:val="20"/>
                </w:rPr>
                <w:t>PHG</w:t>
              </w:r>
            </w:smartTag>
            <w:r w:rsidRPr="00773023">
              <w:rPr>
                <w:rFonts w:ascii="Arial Narrow" w:eastAsia="Times New Roman" w:hAnsi="Arial Narrow" w:cs="Times New Roman"/>
                <w:szCs w:val="20"/>
              </w:rPr>
              <w:t>/</w:t>
            </w:r>
          </w:p>
          <w:p w14:paraId="5F9FD0B8"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MCLG</w:t>
            </w:r>
          </w:p>
          <w:p w14:paraId="1116FC89" w14:textId="77777777" w:rsidR="00773023" w:rsidRPr="00773023" w:rsidRDefault="00773023" w:rsidP="00773023">
            <w:pPr>
              <w:spacing w:after="0" w:line="240" w:lineRule="auto"/>
              <w:jc w:val="center"/>
              <w:rPr>
                <w:rFonts w:ascii="Arial Narrow" w:eastAsia="Times New Roman" w:hAnsi="Arial Narrow" w:cs="Times New Roman"/>
                <w:szCs w:val="20"/>
              </w:rPr>
            </w:pPr>
          </w:p>
        </w:tc>
        <w:tc>
          <w:tcPr>
            <w:tcW w:w="3780" w:type="dxa"/>
            <w:shd w:val="pct25" w:color="000000" w:fill="FFFFFF"/>
            <w:vAlign w:val="center"/>
          </w:tcPr>
          <w:p w14:paraId="39E2D781"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Typical Source of Contaminant</w:t>
            </w:r>
          </w:p>
        </w:tc>
      </w:tr>
      <w:tr w:rsidR="00773023" w:rsidRPr="00773023" w14:paraId="7F407E01" w14:textId="77777777" w:rsidTr="00D3592A">
        <w:tc>
          <w:tcPr>
            <w:tcW w:w="1728" w:type="dxa"/>
            <w:vAlign w:val="center"/>
          </w:tcPr>
          <w:p w14:paraId="036C599B"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Lead (ppb)</w:t>
            </w:r>
          </w:p>
        </w:tc>
        <w:tc>
          <w:tcPr>
            <w:tcW w:w="1080" w:type="dxa"/>
            <w:vAlign w:val="center"/>
          </w:tcPr>
          <w:p w14:paraId="6EB64302" w14:textId="6C805E94" w:rsidR="00773023" w:rsidRPr="00773023" w:rsidRDefault="00110820"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0.008</w:t>
            </w:r>
          </w:p>
        </w:tc>
        <w:tc>
          <w:tcPr>
            <w:tcW w:w="1260" w:type="dxa"/>
            <w:vAlign w:val="center"/>
          </w:tcPr>
          <w:p w14:paraId="61358A4D" w14:textId="599235B7" w:rsidR="00773023" w:rsidRPr="00773023" w:rsidRDefault="00A465E7"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ND</w:t>
            </w:r>
            <w:r w:rsidR="00773023" w:rsidRPr="00773023">
              <w:rPr>
                <w:rFonts w:ascii="Arial Narrow" w:eastAsia="Times New Roman" w:hAnsi="Arial Narrow" w:cs="Times New Roman"/>
                <w:sz w:val="20"/>
                <w:szCs w:val="20"/>
              </w:rPr>
              <w:t xml:space="preserve"> </w:t>
            </w:r>
            <w:r w:rsidR="00773023">
              <w:rPr>
                <w:rFonts w:ascii="Arial Narrow" w:eastAsia="Times New Roman" w:hAnsi="Arial Narrow" w:cs="Times New Roman"/>
                <w:sz w:val="20"/>
                <w:szCs w:val="20"/>
              </w:rPr>
              <w:t>–</w:t>
            </w:r>
            <w:r w:rsidR="00773023" w:rsidRPr="00773023">
              <w:rPr>
                <w:rFonts w:ascii="Arial Narrow" w:eastAsia="Times New Roman" w:hAnsi="Arial Narrow" w:cs="Times New Roman"/>
                <w:sz w:val="20"/>
                <w:szCs w:val="20"/>
              </w:rPr>
              <w:t xml:space="preserve"> </w:t>
            </w:r>
            <w:r w:rsidR="00773023">
              <w:rPr>
                <w:rFonts w:ascii="Arial Narrow" w:eastAsia="Times New Roman" w:hAnsi="Arial Narrow" w:cs="Times New Roman"/>
                <w:sz w:val="20"/>
                <w:szCs w:val="20"/>
              </w:rPr>
              <w:t>2.9</w:t>
            </w:r>
          </w:p>
        </w:tc>
        <w:tc>
          <w:tcPr>
            <w:tcW w:w="1080" w:type="dxa"/>
            <w:vAlign w:val="center"/>
          </w:tcPr>
          <w:p w14:paraId="5E079F70" w14:textId="77777777" w:rsidR="00773023" w:rsidRPr="00773023" w:rsidRDefault="00773023" w:rsidP="00773023">
            <w:pPr>
              <w:spacing w:after="0" w:line="240" w:lineRule="auto"/>
              <w:jc w:val="center"/>
              <w:rPr>
                <w:rFonts w:ascii="Arial Narrow" w:eastAsia="Times New Roman" w:hAnsi="Arial Narrow" w:cs="Times New Roman"/>
                <w:sz w:val="20"/>
                <w:szCs w:val="20"/>
              </w:rPr>
            </w:pPr>
            <w:smartTag w:uri="urn:schemas-microsoft-com:office:smarttags" w:element="place">
              <w:smartTag w:uri="urn:schemas-microsoft-com:office:smarttags" w:element="State">
                <w:r w:rsidRPr="00773023">
                  <w:rPr>
                    <w:rFonts w:ascii="Arial Narrow" w:eastAsia="Times New Roman" w:hAnsi="Arial Narrow" w:cs="Times New Roman"/>
                    <w:sz w:val="20"/>
                    <w:szCs w:val="20"/>
                  </w:rPr>
                  <w:t>AL</w:t>
                </w:r>
              </w:smartTag>
            </w:smartTag>
            <w:r w:rsidRPr="00773023">
              <w:rPr>
                <w:rFonts w:ascii="Arial Narrow" w:eastAsia="Times New Roman" w:hAnsi="Arial Narrow" w:cs="Times New Roman"/>
                <w:sz w:val="20"/>
                <w:szCs w:val="20"/>
              </w:rPr>
              <w:t xml:space="preserve"> 15</w:t>
            </w:r>
          </w:p>
        </w:tc>
        <w:tc>
          <w:tcPr>
            <w:tcW w:w="1080" w:type="dxa"/>
            <w:vAlign w:val="center"/>
          </w:tcPr>
          <w:p w14:paraId="657C6201"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2</w:t>
            </w:r>
          </w:p>
        </w:tc>
        <w:tc>
          <w:tcPr>
            <w:tcW w:w="3780" w:type="dxa"/>
            <w:vAlign w:val="center"/>
          </w:tcPr>
          <w:p w14:paraId="6FC8A3CA"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Erosion of natural deposits</w:t>
            </w:r>
          </w:p>
        </w:tc>
      </w:tr>
      <w:tr w:rsidR="00773023" w:rsidRPr="00773023" w14:paraId="58FEE8DF" w14:textId="77777777" w:rsidTr="00D3592A">
        <w:tc>
          <w:tcPr>
            <w:tcW w:w="1728" w:type="dxa"/>
            <w:vAlign w:val="center"/>
          </w:tcPr>
          <w:p w14:paraId="682EF5DB"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Copper (ppm)</w:t>
            </w:r>
          </w:p>
        </w:tc>
        <w:tc>
          <w:tcPr>
            <w:tcW w:w="1080" w:type="dxa"/>
            <w:vAlign w:val="center"/>
          </w:tcPr>
          <w:p w14:paraId="6C9AB862" w14:textId="5C3BC379" w:rsidR="00773023" w:rsidRPr="00773023" w:rsidRDefault="00110820"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0.1135</w:t>
            </w:r>
          </w:p>
        </w:tc>
        <w:tc>
          <w:tcPr>
            <w:tcW w:w="1260" w:type="dxa"/>
            <w:vAlign w:val="center"/>
          </w:tcPr>
          <w:p w14:paraId="06A0820A" w14:textId="7974D32B" w:rsidR="00773023" w:rsidRPr="00773023" w:rsidRDefault="00A465E7"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ND</w:t>
            </w:r>
            <w:r w:rsidR="00773023" w:rsidRPr="00773023">
              <w:rPr>
                <w:rFonts w:ascii="Arial Narrow" w:eastAsia="Times New Roman" w:hAnsi="Arial Narrow" w:cs="Times New Roman"/>
                <w:sz w:val="20"/>
                <w:szCs w:val="20"/>
              </w:rPr>
              <w:t xml:space="preserve"> - .</w:t>
            </w:r>
            <w:r w:rsidR="00773023">
              <w:rPr>
                <w:rFonts w:ascii="Arial Narrow" w:eastAsia="Times New Roman" w:hAnsi="Arial Narrow" w:cs="Times New Roman"/>
                <w:sz w:val="20"/>
                <w:szCs w:val="20"/>
              </w:rPr>
              <w:t>14</w:t>
            </w:r>
          </w:p>
        </w:tc>
        <w:tc>
          <w:tcPr>
            <w:tcW w:w="1080" w:type="dxa"/>
            <w:vAlign w:val="center"/>
          </w:tcPr>
          <w:p w14:paraId="56A9659D" w14:textId="77777777" w:rsidR="00773023" w:rsidRPr="00773023" w:rsidRDefault="00773023" w:rsidP="00773023">
            <w:pPr>
              <w:spacing w:after="0" w:line="240" w:lineRule="auto"/>
              <w:jc w:val="center"/>
              <w:rPr>
                <w:rFonts w:ascii="Arial Narrow" w:eastAsia="Times New Roman" w:hAnsi="Arial Narrow" w:cs="Times New Roman"/>
                <w:sz w:val="20"/>
                <w:szCs w:val="20"/>
              </w:rPr>
            </w:pPr>
            <w:smartTag w:uri="urn:schemas-microsoft-com:office:smarttags" w:element="place">
              <w:smartTag w:uri="urn:schemas-microsoft-com:office:smarttags" w:element="State">
                <w:r w:rsidRPr="00773023">
                  <w:rPr>
                    <w:rFonts w:ascii="Arial Narrow" w:eastAsia="Times New Roman" w:hAnsi="Arial Narrow" w:cs="Times New Roman"/>
                    <w:sz w:val="20"/>
                    <w:szCs w:val="20"/>
                  </w:rPr>
                  <w:t>AL</w:t>
                </w:r>
              </w:smartTag>
            </w:smartTag>
            <w:r w:rsidRPr="00773023">
              <w:rPr>
                <w:rFonts w:ascii="Arial Narrow" w:eastAsia="Times New Roman" w:hAnsi="Arial Narrow" w:cs="Times New Roman"/>
                <w:sz w:val="20"/>
                <w:szCs w:val="20"/>
              </w:rPr>
              <w:t xml:space="preserve"> 1.3</w:t>
            </w:r>
          </w:p>
        </w:tc>
        <w:tc>
          <w:tcPr>
            <w:tcW w:w="1080" w:type="dxa"/>
            <w:vAlign w:val="center"/>
          </w:tcPr>
          <w:p w14:paraId="3BAC29C7"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0.17</w:t>
            </w:r>
          </w:p>
        </w:tc>
        <w:tc>
          <w:tcPr>
            <w:tcW w:w="3780" w:type="dxa"/>
            <w:vAlign w:val="center"/>
          </w:tcPr>
          <w:p w14:paraId="56CB86CA"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Erosion of natural deposits</w:t>
            </w:r>
          </w:p>
        </w:tc>
      </w:tr>
      <w:tr w:rsidR="00773023" w:rsidRPr="00773023" w14:paraId="1F5923FB" w14:textId="77777777" w:rsidTr="00D3592A">
        <w:tc>
          <w:tcPr>
            <w:tcW w:w="1728" w:type="dxa"/>
            <w:vAlign w:val="center"/>
          </w:tcPr>
          <w:p w14:paraId="463885A8"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Turbidity (units)</w:t>
            </w:r>
          </w:p>
        </w:tc>
        <w:tc>
          <w:tcPr>
            <w:tcW w:w="1080" w:type="dxa"/>
            <w:vAlign w:val="center"/>
          </w:tcPr>
          <w:p w14:paraId="016C6549" w14:textId="2860E4C0"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0.</w:t>
            </w:r>
            <w:r w:rsidR="00AE3D3E">
              <w:rPr>
                <w:rFonts w:ascii="Arial Narrow" w:eastAsia="Times New Roman" w:hAnsi="Arial Narrow" w:cs="Times New Roman"/>
                <w:sz w:val="20"/>
                <w:szCs w:val="20"/>
              </w:rPr>
              <w:t>19</w:t>
            </w:r>
          </w:p>
        </w:tc>
        <w:tc>
          <w:tcPr>
            <w:tcW w:w="1260" w:type="dxa"/>
            <w:vAlign w:val="center"/>
          </w:tcPr>
          <w:p w14:paraId="36766089"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0.26 – 2.6</w:t>
            </w:r>
          </w:p>
        </w:tc>
        <w:tc>
          <w:tcPr>
            <w:tcW w:w="1080" w:type="dxa"/>
            <w:vAlign w:val="center"/>
          </w:tcPr>
          <w:p w14:paraId="76623864"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5</w:t>
            </w:r>
          </w:p>
        </w:tc>
        <w:tc>
          <w:tcPr>
            <w:tcW w:w="1080" w:type="dxa"/>
            <w:vAlign w:val="center"/>
          </w:tcPr>
          <w:p w14:paraId="311A4AB7"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N/A</w:t>
            </w:r>
          </w:p>
        </w:tc>
        <w:tc>
          <w:tcPr>
            <w:tcW w:w="3780" w:type="dxa"/>
            <w:vAlign w:val="center"/>
          </w:tcPr>
          <w:p w14:paraId="58B12805"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Soil Runoff</w:t>
            </w:r>
          </w:p>
        </w:tc>
      </w:tr>
      <w:tr w:rsidR="00773023" w:rsidRPr="00773023" w14:paraId="43D50902" w14:textId="77777777" w:rsidTr="00D3592A">
        <w:tc>
          <w:tcPr>
            <w:tcW w:w="1728" w:type="dxa"/>
            <w:vAlign w:val="center"/>
          </w:tcPr>
          <w:p w14:paraId="39C617B2"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Total Hardness (ppm)</w:t>
            </w:r>
          </w:p>
        </w:tc>
        <w:tc>
          <w:tcPr>
            <w:tcW w:w="1080" w:type="dxa"/>
            <w:vAlign w:val="center"/>
          </w:tcPr>
          <w:p w14:paraId="7F87D463" w14:textId="69DE01F3" w:rsidR="00773023" w:rsidRPr="00773023" w:rsidRDefault="00773023"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4</w:t>
            </w:r>
            <w:r w:rsidR="00110820">
              <w:rPr>
                <w:rFonts w:ascii="Arial Narrow" w:eastAsia="Times New Roman" w:hAnsi="Arial Narrow" w:cs="Times New Roman"/>
                <w:sz w:val="20"/>
                <w:szCs w:val="20"/>
              </w:rPr>
              <w:t>80</w:t>
            </w:r>
          </w:p>
        </w:tc>
        <w:tc>
          <w:tcPr>
            <w:tcW w:w="1260" w:type="dxa"/>
            <w:vAlign w:val="center"/>
          </w:tcPr>
          <w:p w14:paraId="18EBDA2B" w14:textId="0CDF94D6"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266 – 4</w:t>
            </w:r>
            <w:r>
              <w:rPr>
                <w:rFonts w:ascii="Arial Narrow" w:eastAsia="Times New Roman" w:hAnsi="Arial Narrow" w:cs="Times New Roman"/>
                <w:sz w:val="20"/>
                <w:szCs w:val="20"/>
              </w:rPr>
              <w:t>70</w:t>
            </w:r>
          </w:p>
        </w:tc>
        <w:tc>
          <w:tcPr>
            <w:tcW w:w="1080" w:type="dxa"/>
            <w:vAlign w:val="center"/>
          </w:tcPr>
          <w:p w14:paraId="2B1D755F"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NS</w:t>
            </w:r>
          </w:p>
        </w:tc>
        <w:tc>
          <w:tcPr>
            <w:tcW w:w="1080" w:type="dxa"/>
            <w:vAlign w:val="center"/>
          </w:tcPr>
          <w:p w14:paraId="242C7782"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N/A</w:t>
            </w:r>
          </w:p>
        </w:tc>
        <w:tc>
          <w:tcPr>
            <w:tcW w:w="3780" w:type="dxa"/>
          </w:tcPr>
          <w:p w14:paraId="58F18054" w14:textId="77777777" w:rsidR="00773023" w:rsidRPr="00773023" w:rsidRDefault="00773023" w:rsidP="00773023">
            <w:pPr>
              <w:spacing w:after="0" w:line="240" w:lineRule="auto"/>
              <w:jc w:val="center"/>
              <w:rPr>
                <w:rFonts w:ascii="Times New Roman" w:eastAsia="Times New Roman" w:hAnsi="Times New Roman" w:cs="Times New Roman"/>
                <w:sz w:val="20"/>
                <w:szCs w:val="20"/>
              </w:rPr>
            </w:pPr>
            <w:r w:rsidRPr="00773023">
              <w:rPr>
                <w:rFonts w:ascii="Arial Narrow" w:eastAsia="Times New Roman" w:hAnsi="Arial Narrow" w:cs="Times New Roman"/>
                <w:sz w:val="20"/>
                <w:szCs w:val="20"/>
              </w:rPr>
              <w:t>Erosion of natural deposits</w:t>
            </w:r>
          </w:p>
        </w:tc>
      </w:tr>
      <w:tr w:rsidR="00773023" w:rsidRPr="00773023" w14:paraId="583C1571" w14:textId="77777777" w:rsidTr="00D3592A">
        <w:tc>
          <w:tcPr>
            <w:tcW w:w="1728" w:type="dxa"/>
            <w:vAlign w:val="center"/>
          </w:tcPr>
          <w:p w14:paraId="5EC75A2E"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Chloride (ppm)</w:t>
            </w:r>
          </w:p>
        </w:tc>
        <w:tc>
          <w:tcPr>
            <w:tcW w:w="1080" w:type="dxa"/>
            <w:vAlign w:val="center"/>
          </w:tcPr>
          <w:p w14:paraId="20DB895A"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4.3</w:t>
            </w:r>
          </w:p>
        </w:tc>
        <w:tc>
          <w:tcPr>
            <w:tcW w:w="1260" w:type="dxa"/>
            <w:vAlign w:val="center"/>
          </w:tcPr>
          <w:p w14:paraId="21311817"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3.6 – 30.7</w:t>
            </w:r>
          </w:p>
        </w:tc>
        <w:tc>
          <w:tcPr>
            <w:tcW w:w="1080" w:type="dxa"/>
            <w:vAlign w:val="center"/>
          </w:tcPr>
          <w:p w14:paraId="7375EE63"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600</w:t>
            </w:r>
          </w:p>
        </w:tc>
        <w:tc>
          <w:tcPr>
            <w:tcW w:w="1080" w:type="dxa"/>
            <w:vAlign w:val="center"/>
          </w:tcPr>
          <w:p w14:paraId="0E474979"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N/A</w:t>
            </w:r>
          </w:p>
        </w:tc>
        <w:tc>
          <w:tcPr>
            <w:tcW w:w="3780" w:type="dxa"/>
          </w:tcPr>
          <w:p w14:paraId="5FDA6406" w14:textId="77777777" w:rsidR="00773023" w:rsidRPr="00773023" w:rsidRDefault="00773023" w:rsidP="00773023">
            <w:pPr>
              <w:spacing w:after="0" w:line="240" w:lineRule="auto"/>
              <w:jc w:val="center"/>
              <w:rPr>
                <w:rFonts w:ascii="Times New Roman" w:eastAsia="Times New Roman" w:hAnsi="Times New Roman" w:cs="Times New Roman"/>
                <w:sz w:val="20"/>
                <w:szCs w:val="20"/>
              </w:rPr>
            </w:pPr>
            <w:r w:rsidRPr="00773023">
              <w:rPr>
                <w:rFonts w:ascii="Arial Narrow" w:eastAsia="Times New Roman" w:hAnsi="Arial Narrow" w:cs="Times New Roman"/>
                <w:sz w:val="20"/>
                <w:szCs w:val="20"/>
              </w:rPr>
              <w:t>Erosion of natural deposits</w:t>
            </w:r>
          </w:p>
        </w:tc>
      </w:tr>
      <w:tr w:rsidR="00773023" w:rsidRPr="00773023" w14:paraId="5F420649" w14:textId="77777777" w:rsidTr="00D3592A">
        <w:tc>
          <w:tcPr>
            <w:tcW w:w="1728" w:type="dxa"/>
            <w:vAlign w:val="center"/>
          </w:tcPr>
          <w:p w14:paraId="140F7309"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Iron (ppb)</w:t>
            </w:r>
          </w:p>
        </w:tc>
        <w:tc>
          <w:tcPr>
            <w:tcW w:w="1080" w:type="dxa"/>
            <w:vAlign w:val="center"/>
          </w:tcPr>
          <w:p w14:paraId="2FBCD1B9" w14:textId="577FEEB9" w:rsidR="00773023" w:rsidRPr="00773023" w:rsidRDefault="00AE3D3E"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2900</w:t>
            </w:r>
          </w:p>
        </w:tc>
        <w:tc>
          <w:tcPr>
            <w:tcW w:w="1260" w:type="dxa"/>
            <w:vAlign w:val="center"/>
          </w:tcPr>
          <w:p w14:paraId="79C67B8C" w14:textId="79DFBB16"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 xml:space="preserve">&lt; </w:t>
            </w:r>
            <w:r w:rsidR="00AE3D3E">
              <w:rPr>
                <w:rFonts w:ascii="Arial Narrow" w:eastAsia="Times New Roman" w:hAnsi="Arial Narrow" w:cs="Times New Roman"/>
                <w:sz w:val="20"/>
                <w:szCs w:val="20"/>
              </w:rPr>
              <w:t>ND</w:t>
            </w:r>
            <w:r w:rsidRPr="00773023">
              <w:rPr>
                <w:rFonts w:ascii="Arial Narrow" w:eastAsia="Times New Roman" w:hAnsi="Arial Narrow" w:cs="Times New Roman"/>
                <w:sz w:val="20"/>
                <w:szCs w:val="20"/>
              </w:rPr>
              <w:t xml:space="preserve"> – </w:t>
            </w:r>
            <w:r w:rsidR="00AE3D3E">
              <w:rPr>
                <w:rFonts w:ascii="Arial Narrow" w:eastAsia="Times New Roman" w:hAnsi="Arial Narrow" w:cs="Times New Roman"/>
                <w:sz w:val="20"/>
                <w:szCs w:val="20"/>
              </w:rPr>
              <w:t>2900</w:t>
            </w:r>
          </w:p>
        </w:tc>
        <w:tc>
          <w:tcPr>
            <w:tcW w:w="1080" w:type="dxa"/>
            <w:vAlign w:val="center"/>
          </w:tcPr>
          <w:p w14:paraId="4E7EA5CA"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300</w:t>
            </w:r>
          </w:p>
        </w:tc>
        <w:tc>
          <w:tcPr>
            <w:tcW w:w="1080" w:type="dxa"/>
            <w:vAlign w:val="center"/>
          </w:tcPr>
          <w:p w14:paraId="6BAB2101"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N/A</w:t>
            </w:r>
          </w:p>
        </w:tc>
        <w:tc>
          <w:tcPr>
            <w:tcW w:w="3780" w:type="dxa"/>
          </w:tcPr>
          <w:p w14:paraId="1F1E0F6A" w14:textId="77777777" w:rsidR="00773023" w:rsidRPr="00773023" w:rsidRDefault="00773023" w:rsidP="00773023">
            <w:pPr>
              <w:spacing w:after="0" w:line="240" w:lineRule="auto"/>
              <w:jc w:val="center"/>
              <w:rPr>
                <w:rFonts w:ascii="Times New Roman" w:eastAsia="Times New Roman" w:hAnsi="Times New Roman" w:cs="Times New Roman"/>
                <w:sz w:val="20"/>
                <w:szCs w:val="20"/>
              </w:rPr>
            </w:pPr>
            <w:r w:rsidRPr="00773023">
              <w:rPr>
                <w:rFonts w:ascii="Arial Narrow" w:eastAsia="Times New Roman" w:hAnsi="Arial Narrow" w:cs="Times New Roman"/>
                <w:sz w:val="20"/>
                <w:szCs w:val="20"/>
              </w:rPr>
              <w:t>Erosion of natural deposits</w:t>
            </w:r>
          </w:p>
        </w:tc>
      </w:tr>
      <w:tr w:rsidR="00773023" w:rsidRPr="00773023" w14:paraId="4EBCDB5F" w14:textId="77777777" w:rsidTr="00D3592A">
        <w:tc>
          <w:tcPr>
            <w:tcW w:w="1728" w:type="dxa"/>
            <w:vAlign w:val="center"/>
          </w:tcPr>
          <w:p w14:paraId="02F801E1"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Manganese (ppb)</w:t>
            </w:r>
          </w:p>
        </w:tc>
        <w:tc>
          <w:tcPr>
            <w:tcW w:w="1080" w:type="dxa"/>
            <w:vAlign w:val="center"/>
          </w:tcPr>
          <w:p w14:paraId="7F6CC2AA" w14:textId="6F76D6BA" w:rsidR="00773023" w:rsidRPr="00773023" w:rsidRDefault="00773023"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27</w:t>
            </w:r>
          </w:p>
        </w:tc>
        <w:tc>
          <w:tcPr>
            <w:tcW w:w="1260" w:type="dxa"/>
            <w:vAlign w:val="center"/>
          </w:tcPr>
          <w:p w14:paraId="0A75013A" w14:textId="64B20BDA"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 xml:space="preserve">&lt; </w:t>
            </w:r>
            <w:r w:rsidR="00AE3D3E">
              <w:rPr>
                <w:rFonts w:ascii="Arial Narrow" w:eastAsia="Times New Roman" w:hAnsi="Arial Narrow" w:cs="Times New Roman"/>
                <w:sz w:val="20"/>
                <w:szCs w:val="20"/>
              </w:rPr>
              <w:t>ND</w:t>
            </w:r>
            <w:r w:rsidRPr="00773023">
              <w:rPr>
                <w:rFonts w:ascii="Arial Narrow" w:eastAsia="Times New Roman" w:hAnsi="Arial Narrow" w:cs="Times New Roman"/>
                <w:sz w:val="20"/>
                <w:szCs w:val="20"/>
              </w:rPr>
              <w:t xml:space="preserve"> – 59</w:t>
            </w:r>
          </w:p>
        </w:tc>
        <w:tc>
          <w:tcPr>
            <w:tcW w:w="1080" w:type="dxa"/>
            <w:vAlign w:val="center"/>
          </w:tcPr>
          <w:p w14:paraId="45BCD63A"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50</w:t>
            </w:r>
          </w:p>
        </w:tc>
        <w:tc>
          <w:tcPr>
            <w:tcW w:w="1080" w:type="dxa"/>
            <w:vAlign w:val="center"/>
          </w:tcPr>
          <w:p w14:paraId="787345D6"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N/A</w:t>
            </w:r>
          </w:p>
        </w:tc>
        <w:tc>
          <w:tcPr>
            <w:tcW w:w="3780" w:type="dxa"/>
          </w:tcPr>
          <w:p w14:paraId="794B099E" w14:textId="77777777" w:rsidR="00773023" w:rsidRPr="00773023" w:rsidRDefault="00773023" w:rsidP="00773023">
            <w:pPr>
              <w:spacing w:after="0" w:line="240" w:lineRule="auto"/>
              <w:jc w:val="center"/>
              <w:rPr>
                <w:rFonts w:ascii="Times New Roman" w:eastAsia="Times New Roman" w:hAnsi="Times New Roman" w:cs="Times New Roman"/>
                <w:sz w:val="20"/>
                <w:szCs w:val="20"/>
              </w:rPr>
            </w:pPr>
            <w:r w:rsidRPr="00773023">
              <w:rPr>
                <w:rFonts w:ascii="Arial Narrow" w:eastAsia="Times New Roman" w:hAnsi="Arial Narrow" w:cs="Times New Roman"/>
                <w:sz w:val="20"/>
                <w:szCs w:val="20"/>
              </w:rPr>
              <w:t>Erosion of natural deposits</w:t>
            </w:r>
          </w:p>
        </w:tc>
      </w:tr>
      <w:tr w:rsidR="00773023" w:rsidRPr="00773023" w14:paraId="2B69D3E7" w14:textId="77777777" w:rsidTr="00D3592A">
        <w:tc>
          <w:tcPr>
            <w:tcW w:w="1728" w:type="dxa"/>
            <w:vAlign w:val="center"/>
          </w:tcPr>
          <w:p w14:paraId="3E38B7C9"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Sodium (ppm)</w:t>
            </w:r>
          </w:p>
        </w:tc>
        <w:tc>
          <w:tcPr>
            <w:tcW w:w="1080" w:type="dxa"/>
            <w:vAlign w:val="center"/>
          </w:tcPr>
          <w:p w14:paraId="20EF5F8E" w14:textId="7772995C" w:rsidR="00773023" w:rsidRPr="00773023" w:rsidRDefault="00773023"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100</w:t>
            </w:r>
          </w:p>
        </w:tc>
        <w:tc>
          <w:tcPr>
            <w:tcW w:w="1260" w:type="dxa"/>
            <w:vAlign w:val="center"/>
          </w:tcPr>
          <w:p w14:paraId="1A3193A5" w14:textId="31CBA23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 xml:space="preserve">21 – </w:t>
            </w:r>
            <w:r>
              <w:rPr>
                <w:rFonts w:ascii="Arial Narrow" w:eastAsia="Times New Roman" w:hAnsi="Arial Narrow" w:cs="Times New Roman"/>
                <w:sz w:val="20"/>
                <w:szCs w:val="20"/>
              </w:rPr>
              <w:t>1</w:t>
            </w:r>
            <w:r w:rsidR="00AE3D3E">
              <w:rPr>
                <w:rFonts w:ascii="Arial Narrow" w:eastAsia="Times New Roman" w:hAnsi="Arial Narrow" w:cs="Times New Roman"/>
                <w:sz w:val="20"/>
                <w:szCs w:val="20"/>
              </w:rPr>
              <w:t>20</w:t>
            </w:r>
          </w:p>
        </w:tc>
        <w:tc>
          <w:tcPr>
            <w:tcW w:w="1080" w:type="dxa"/>
            <w:vAlign w:val="center"/>
          </w:tcPr>
          <w:p w14:paraId="7AF9D83C"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NS</w:t>
            </w:r>
          </w:p>
        </w:tc>
        <w:tc>
          <w:tcPr>
            <w:tcW w:w="1080" w:type="dxa"/>
            <w:vAlign w:val="center"/>
          </w:tcPr>
          <w:p w14:paraId="5DE977F2"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N/A</w:t>
            </w:r>
          </w:p>
        </w:tc>
        <w:tc>
          <w:tcPr>
            <w:tcW w:w="3780" w:type="dxa"/>
          </w:tcPr>
          <w:p w14:paraId="60AB6C62" w14:textId="77777777" w:rsidR="00773023" w:rsidRPr="00773023" w:rsidRDefault="00773023" w:rsidP="00773023">
            <w:pPr>
              <w:spacing w:after="0" w:line="240" w:lineRule="auto"/>
              <w:jc w:val="center"/>
              <w:rPr>
                <w:rFonts w:ascii="Times New Roman" w:eastAsia="Times New Roman" w:hAnsi="Times New Roman" w:cs="Times New Roman"/>
                <w:sz w:val="20"/>
                <w:szCs w:val="20"/>
              </w:rPr>
            </w:pPr>
            <w:r w:rsidRPr="00773023">
              <w:rPr>
                <w:rFonts w:ascii="Arial Narrow" w:eastAsia="Times New Roman" w:hAnsi="Arial Narrow" w:cs="Times New Roman"/>
                <w:sz w:val="20"/>
                <w:szCs w:val="20"/>
              </w:rPr>
              <w:t>Erosion of natural deposits</w:t>
            </w:r>
          </w:p>
        </w:tc>
      </w:tr>
      <w:tr w:rsidR="00773023" w:rsidRPr="00773023" w14:paraId="75DC9CD5" w14:textId="77777777" w:rsidTr="00D3592A">
        <w:tc>
          <w:tcPr>
            <w:tcW w:w="1728" w:type="dxa"/>
            <w:vAlign w:val="center"/>
          </w:tcPr>
          <w:p w14:paraId="15F318C4"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Sulfate (ppm)</w:t>
            </w:r>
          </w:p>
        </w:tc>
        <w:tc>
          <w:tcPr>
            <w:tcW w:w="1080" w:type="dxa"/>
            <w:vAlign w:val="center"/>
          </w:tcPr>
          <w:p w14:paraId="2A09D47F" w14:textId="1145CAEF" w:rsidR="00773023" w:rsidRPr="00773023" w:rsidRDefault="00AE3D3E"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280</w:t>
            </w:r>
          </w:p>
        </w:tc>
        <w:tc>
          <w:tcPr>
            <w:tcW w:w="1260" w:type="dxa"/>
            <w:vAlign w:val="center"/>
          </w:tcPr>
          <w:p w14:paraId="5629D5F1" w14:textId="0687F510"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 xml:space="preserve">52 – </w:t>
            </w:r>
            <w:r w:rsidR="00AE3D3E">
              <w:rPr>
                <w:rFonts w:ascii="Arial Narrow" w:eastAsia="Times New Roman" w:hAnsi="Arial Narrow" w:cs="Times New Roman"/>
                <w:sz w:val="20"/>
                <w:szCs w:val="20"/>
              </w:rPr>
              <w:t>280</w:t>
            </w:r>
          </w:p>
        </w:tc>
        <w:tc>
          <w:tcPr>
            <w:tcW w:w="1080" w:type="dxa"/>
            <w:vAlign w:val="center"/>
          </w:tcPr>
          <w:p w14:paraId="1E01552C"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600</w:t>
            </w:r>
          </w:p>
        </w:tc>
        <w:tc>
          <w:tcPr>
            <w:tcW w:w="1080" w:type="dxa"/>
            <w:vAlign w:val="center"/>
          </w:tcPr>
          <w:p w14:paraId="342D2B90"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N/A</w:t>
            </w:r>
          </w:p>
        </w:tc>
        <w:tc>
          <w:tcPr>
            <w:tcW w:w="3780" w:type="dxa"/>
          </w:tcPr>
          <w:p w14:paraId="43ECFE17" w14:textId="77777777" w:rsidR="00773023" w:rsidRPr="00773023" w:rsidRDefault="00773023" w:rsidP="00773023">
            <w:pPr>
              <w:spacing w:after="0" w:line="240" w:lineRule="auto"/>
              <w:jc w:val="center"/>
              <w:rPr>
                <w:rFonts w:ascii="Times New Roman" w:eastAsia="Times New Roman" w:hAnsi="Times New Roman" w:cs="Times New Roman"/>
                <w:sz w:val="20"/>
                <w:szCs w:val="20"/>
              </w:rPr>
            </w:pPr>
            <w:r w:rsidRPr="00773023">
              <w:rPr>
                <w:rFonts w:ascii="Arial Narrow" w:eastAsia="Times New Roman" w:hAnsi="Arial Narrow" w:cs="Times New Roman"/>
                <w:sz w:val="20"/>
                <w:szCs w:val="20"/>
              </w:rPr>
              <w:t>Erosion of natural deposits</w:t>
            </w:r>
          </w:p>
        </w:tc>
      </w:tr>
    </w:tbl>
    <w:p w14:paraId="2B798779" w14:textId="77777777" w:rsidR="00773023" w:rsidRPr="00773023" w:rsidRDefault="00773023" w:rsidP="00773023">
      <w:pPr>
        <w:spacing w:after="0" w:line="240" w:lineRule="auto"/>
        <w:rPr>
          <w:rFonts w:ascii="Arial" w:eastAsia="Times New Roman" w:hAnsi="Arial" w:cs="Times New Roman"/>
          <w:b/>
          <w:sz w:val="18"/>
          <w:szCs w:val="20"/>
        </w:rPr>
      </w:pPr>
    </w:p>
    <w:p w14:paraId="704EFC9A" w14:textId="77777777" w:rsidR="00773023" w:rsidRPr="00773023" w:rsidRDefault="00773023" w:rsidP="00773023">
      <w:pPr>
        <w:spacing w:after="0" w:line="240" w:lineRule="auto"/>
        <w:rPr>
          <w:rFonts w:ascii="Arial Narrow" w:eastAsia="Times New Roman" w:hAnsi="Arial Narrow" w:cs="Times New Roman"/>
          <w:sz w:val="18"/>
          <w:szCs w:val="20"/>
        </w:rPr>
      </w:pPr>
      <w:r w:rsidRPr="00773023">
        <w:rPr>
          <w:rFonts w:ascii="Arial" w:eastAsia="Times New Roman" w:hAnsi="Arial" w:cs="Times New Roman"/>
          <w:b/>
          <w:sz w:val="18"/>
          <w:szCs w:val="20"/>
        </w:rPr>
        <w:t xml:space="preserve">DETECTION OF RADIOACTIVITY </w:t>
      </w:r>
      <w:r w:rsidRPr="00773023">
        <w:rPr>
          <w:rFonts w:ascii="Arial" w:eastAsia="Times New Roman" w:hAnsi="Arial" w:cs="Times New Roman"/>
          <w:sz w:val="18"/>
          <w:szCs w:val="20"/>
        </w:rPr>
        <w:t xml:space="preserve">(all analysis was measured in </w:t>
      </w:r>
      <w:proofErr w:type="spellStart"/>
      <w:r w:rsidRPr="00773023">
        <w:rPr>
          <w:rFonts w:ascii="Arial" w:eastAsia="Times New Roman" w:hAnsi="Arial" w:cs="Times New Roman"/>
          <w:sz w:val="18"/>
          <w:szCs w:val="20"/>
        </w:rPr>
        <w:t>pico</w:t>
      </w:r>
      <w:proofErr w:type="spellEnd"/>
      <w:r w:rsidRPr="00773023">
        <w:rPr>
          <w:rFonts w:ascii="Arial" w:eastAsia="Times New Roman" w:hAnsi="Arial" w:cs="Times New Roman"/>
          <w:sz w:val="18"/>
          <w:szCs w:val="20"/>
        </w:rPr>
        <w:t xml:space="preserve"> Curie per liter, </w:t>
      </w:r>
      <w:proofErr w:type="spellStart"/>
      <w:r w:rsidRPr="00773023">
        <w:rPr>
          <w:rFonts w:ascii="Arial" w:eastAsia="Times New Roman" w:hAnsi="Arial" w:cs="Times New Roman"/>
          <w:sz w:val="18"/>
          <w:szCs w:val="20"/>
        </w:rPr>
        <w:t>pCi</w:t>
      </w:r>
      <w:proofErr w:type="spellEnd"/>
      <w:r w:rsidRPr="00773023">
        <w:rPr>
          <w:rFonts w:ascii="Arial" w:eastAsia="Times New Roman" w:hAnsi="Arial" w:cs="Times New Roman"/>
          <w:sz w:val="18"/>
          <w:szCs w:val="20"/>
        </w:rPr>
        <w:t>/L</w:t>
      </w:r>
      <w:r w:rsidRPr="00773023">
        <w:rPr>
          <w:rFonts w:ascii="Arial Narrow" w:eastAsia="Times New Roman" w:hAnsi="Arial Narrow" w:cs="Times New Roman"/>
          <w:sz w:val="18"/>
          <w:szCs w:val="20"/>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278"/>
        <w:gridCol w:w="1242"/>
        <w:gridCol w:w="900"/>
        <w:gridCol w:w="1080"/>
        <w:gridCol w:w="4050"/>
      </w:tblGrid>
      <w:tr w:rsidR="00773023" w:rsidRPr="00773023" w14:paraId="53359686" w14:textId="77777777" w:rsidTr="00D3592A">
        <w:trPr>
          <w:trHeight w:val="638"/>
        </w:trPr>
        <w:tc>
          <w:tcPr>
            <w:tcW w:w="1458" w:type="dxa"/>
            <w:shd w:val="pct25" w:color="000000" w:fill="FFFFFF"/>
            <w:vAlign w:val="center"/>
          </w:tcPr>
          <w:p w14:paraId="213DA35F"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Constituent Detected</w:t>
            </w:r>
          </w:p>
        </w:tc>
        <w:tc>
          <w:tcPr>
            <w:tcW w:w="1278" w:type="dxa"/>
            <w:shd w:val="pct25" w:color="000000" w:fill="FFFFFF"/>
            <w:vAlign w:val="center"/>
          </w:tcPr>
          <w:p w14:paraId="54B13E10"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Average Level Detected</w:t>
            </w:r>
          </w:p>
        </w:tc>
        <w:tc>
          <w:tcPr>
            <w:tcW w:w="1242" w:type="dxa"/>
            <w:shd w:val="pct25" w:color="000000" w:fill="FFFFFF"/>
            <w:vAlign w:val="center"/>
          </w:tcPr>
          <w:p w14:paraId="2EA6E1C0" w14:textId="77777777" w:rsidR="00773023" w:rsidRPr="00773023" w:rsidRDefault="00773023" w:rsidP="00773023">
            <w:pPr>
              <w:spacing w:after="0" w:line="240" w:lineRule="auto"/>
              <w:jc w:val="center"/>
              <w:rPr>
                <w:rFonts w:ascii="Arial Narrow" w:eastAsia="Times New Roman" w:hAnsi="Arial Narrow" w:cs="Times New Roman"/>
                <w:szCs w:val="20"/>
              </w:rPr>
            </w:pPr>
            <w:smartTag w:uri="urn:schemas-microsoft-com:office:smarttags" w:element="place">
              <w:smartTag w:uri="urn:schemas-microsoft-com:office:smarttags" w:element="PlaceType">
                <w:r w:rsidRPr="00773023">
                  <w:rPr>
                    <w:rFonts w:ascii="Arial Narrow" w:eastAsia="Times New Roman" w:hAnsi="Arial Narrow" w:cs="Times New Roman"/>
                    <w:szCs w:val="20"/>
                  </w:rPr>
                  <w:t>Range</w:t>
                </w:r>
              </w:smartTag>
              <w:r w:rsidRPr="00773023">
                <w:rPr>
                  <w:rFonts w:ascii="Arial Narrow" w:eastAsia="Times New Roman" w:hAnsi="Arial Narrow" w:cs="Times New Roman"/>
                  <w:szCs w:val="20"/>
                </w:rPr>
                <w:t xml:space="preserve"> of </w:t>
              </w:r>
              <w:smartTag w:uri="urn:schemas-microsoft-com:office:smarttags" w:element="PlaceName">
                <w:r w:rsidRPr="00773023">
                  <w:rPr>
                    <w:rFonts w:ascii="Arial Narrow" w:eastAsia="Times New Roman" w:hAnsi="Arial Narrow" w:cs="Times New Roman"/>
                    <w:szCs w:val="20"/>
                  </w:rPr>
                  <w:t>Detection</w:t>
                </w:r>
              </w:smartTag>
            </w:smartTag>
          </w:p>
        </w:tc>
        <w:tc>
          <w:tcPr>
            <w:tcW w:w="900" w:type="dxa"/>
            <w:shd w:val="pct25" w:color="000000" w:fill="FFFFFF"/>
            <w:vAlign w:val="center"/>
          </w:tcPr>
          <w:p w14:paraId="532F58D7" w14:textId="77777777" w:rsidR="00773023" w:rsidRPr="00773023" w:rsidRDefault="00773023" w:rsidP="00773023">
            <w:pPr>
              <w:spacing w:after="0" w:line="240" w:lineRule="auto"/>
              <w:jc w:val="center"/>
              <w:rPr>
                <w:rFonts w:ascii="Arial Narrow" w:eastAsia="Times New Roman" w:hAnsi="Arial Narrow" w:cs="Times New Roman"/>
                <w:szCs w:val="20"/>
              </w:rPr>
            </w:pPr>
            <w:smartTag w:uri="urn:schemas-microsoft-com:office:smarttags" w:element="stockticker">
              <w:r w:rsidRPr="00773023">
                <w:rPr>
                  <w:rFonts w:ascii="Arial Narrow" w:eastAsia="Times New Roman" w:hAnsi="Arial Narrow" w:cs="Times New Roman"/>
                  <w:szCs w:val="20"/>
                </w:rPr>
                <w:t>MCL</w:t>
              </w:r>
            </w:smartTag>
          </w:p>
        </w:tc>
        <w:tc>
          <w:tcPr>
            <w:tcW w:w="1080" w:type="dxa"/>
            <w:shd w:val="pct25" w:color="000000" w:fill="FFFFFF"/>
            <w:vAlign w:val="center"/>
          </w:tcPr>
          <w:p w14:paraId="5A7024FE" w14:textId="77777777" w:rsidR="00773023" w:rsidRPr="00773023" w:rsidRDefault="00773023" w:rsidP="00773023">
            <w:pPr>
              <w:spacing w:after="0" w:line="240" w:lineRule="auto"/>
              <w:jc w:val="center"/>
              <w:rPr>
                <w:rFonts w:ascii="Arial Narrow" w:eastAsia="Times New Roman" w:hAnsi="Arial Narrow" w:cs="Times New Roman"/>
                <w:szCs w:val="20"/>
              </w:rPr>
            </w:pPr>
            <w:smartTag w:uri="urn:schemas-microsoft-com:office:smarttags" w:element="stockticker">
              <w:r w:rsidRPr="00773023">
                <w:rPr>
                  <w:rFonts w:ascii="Arial Narrow" w:eastAsia="Times New Roman" w:hAnsi="Arial Narrow" w:cs="Times New Roman"/>
                  <w:szCs w:val="20"/>
                </w:rPr>
                <w:t>PHG</w:t>
              </w:r>
            </w:smartTag>
            <w:r w:rsidRPr="00773023">
              <w:rPr>
                <w:rFonts w:ascii="Arial Narrow" w:eastAsia="Times New Roman" w:hAnsi="Arial Narrow" w:cs="Times New Roman"/>
                <w:szCs w:val="20"/>
              </w:rPr>
              <w:t>/</w:t>
            </w:r>
          </w:p>
          <w:p w14:paraId="1B480BE7"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MCLG</w:t>
            </w:r>
          </w:p>
        </w:tc>
        <w:tc>
          <w:tcPr>
            <w:tcW w:w="4050" w:type="dxa"/>
            <w:shd w:val="pct25" w:color="000000" w:fill="FFFFFF"/>
            <w:vAlign w:val="center"/>
          </w:tcPr>
          <w:p w14:paraId="35FD5869"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Typical Source of Contaminant</w:t>
            </w:r>
          </w:p>
        </w:tc>
      </w:tr>
      <w:tr w:rsidR="00773023" w:rsidRPr="00773023" w14:paraId="7B209862" w14:textId="77777777" w:rsidTr="00D3592A">
        <w:trPr>
          <w:trHeight w:val="413"/>
        </w:trPr>
        <w:tc>
          <w:tcPr>
            <w:tcW w:w="1458" w:type="dxa"/>
            <w:vAlign w:val="center"/>
          </w:tcPr>
          <w:p w14:paraId="49DC7F7A"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Total Alpha</w:t>
            </w:r>
          </w:p>
        </w:tc>
        <w:tc>
          <w:tcPr>
            <w:tcW w:w="1278" w:type="dxa"/>
            <w:vAlign w:val="center"/>
          </w:tcPr>
          <w:p w14:paraId="2B133B45" w14:textId="717AB9A2" w:rsidR="00773023" w:rsidRPr="00773023" w:rsidRDefault="00AE3D3E"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13.9</w:t>
            </w:r>
          </w:p>
        </w:tc>
        <w:tc>
          <w:tcPr>
            <w:tcW w:w="1242" w:type="dxa"/>
            <w:vAlign w:val="center"/>
          </w:tcPr>
          <w:p w14:paraId="1BD598A4" w14:textId="5500E415"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 xml:space="preserve">1.44 </w:t>
            </w:r>
            <w:r w:rsidR="00AE3D3E">
              <w:rPr>
                <w:rFonts w:ascii="Arial Narrow" w:eastAsia="Times New Roman" w:hAnsi="Arial Narrow" w:cs="Times New Roman"/>
                <w:sz w:val="20"/>
                <w:szCs w:val="20"/>
              </w:rPr>
              <w:t>–</w:t>
            </w:r>
            <w:r w:rsidRPr="00773023">
              <w:rPr>
                <w:rFonts w:ascii="Arial Narrow" w:eastAsia="Times New Roman" w:hAnsi="Arial Narrow" w:cs="Times New Roman"/>
                <w:sz w:val="20"/>
                <w:szCs w:val="20"/>
              </w:rPr>
              <w:t xml:space="preserve"> </w:t>
            </w:r>
            <w:r w:rsidR="00AE3D3E">
              <w:rPr>
                <w:rFonts w:ascii="Arial Narrow" w:eastAsia="Times New Roman" w:hAnsi="Arial Narrow" w:cs="Times New Roman"/>
                <w:sz w:val="20"/>
                <w:szCs w:val="20"/>
              </w:rPr>
              <w:t>23.20</w:t>
            </w:r>
            <w:r w:rsidRPr="00773023">
              <w:rPr>
                <w:rFonts w:ascii="Arial Narrow" w:eastAsia="Times New Roman" w:hAnsi="Arial Narrow" w:cs="Times New Roman"/>
                <w:sz w:val="20"/>
                <w:szCs w:val="20"/>
              </w:rPr>
              <w:t xml:space="preserve"> **</w:t>
            </w:r>
          </w:p>
        </w:tc>
        <w:tc>
          <w:tcPr>
            <w:tcW w:w="900" w:type="dxa"/>
            <w:vAlign w:val="center"/>
          </w:tcPr>
          <w:p w14:paraId="6C4D857F"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15</w:t>
            </w:r>
          </w:p>
        </w:tc>
        <w:tc>
          <w:tcPr>
            <w:tcW w:w="1080" w:type="dxa"/>
            <w:vAlign w:val="center"/>
          </w:tcPr>
          <w:p w14:paraId="750742A2"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0</w:t>
            </w:r>
          </w:p>
        </w:tc>
        <w:tc>
          <w:tcPr>
            <w:tcW w:w="4050" w:type="dxa"/>
            <w:vAlign w:val="center"/>
          </w:tcPr>
          <w:p w14:paraId="32943777"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Erosion of natural deposits</w:t>
            </w:r>
          </w:p>
        </w:tc>
      </w:tr>
      <w:tr w:rsidR="00773023" w:rsidRPr="00773023" w14:paraId="5172CAD8" w14:textId="77777777" w:rsidTr="00D3592A">
        <w:tc>
          <w:tcPr>
            <w:tcW w:w="1458" w:type="dxa"/>
            <w:vAlign w:val="center"/>
          </w:tcPr>
          <w:p w14:paraId="2C82E4BC"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Natural Uranium</w:t>
            </w:r>
          </w:p>
        </w:tc>
        <w:tc>
          <w:tcPr>
            <w:tcW w:w="1278" w:type="dxa"/>
            <w:vAlign w:val="center"/>
          </w:tcPr>
          <w:p w14:paraId="348DC0F6" w14:textId="49068068" w:rsidR="00773023" w:rsidRPr="00773023" w:rsidRDefault="009C3A1B"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18.2</w:t>
            </w:r>
          </w:p>
        </w:tc>
        <w:tc>
          <w:tcPr>
            <w:tcW w:w="1242" w:type="dxa"/>
            <w:vAlign w:val="center"/>
          </w:tcPr>
          <w:p w14:paraId="3D306DD7" w14:textId="2882AC2E"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 xml:space="preserve">1.70 - </w:t>
            </w:r>
            <w:r w:rsidR="00AE3D3E">
              <w:rPr>
                <w:rFonts w:ascii="Arial Narrow" w:eastAsia="Times New Roman" w:hAnsi="Arial Narrow" w:cs="Times New Roman"/>
                <w:sz w:val="20"/>
                <w:szCs w:val="20"/>
              </w:rPr>
              <w:t>21</w:t>
            </w:r>
          </w:p>
        </w:tc>
        <w:tc>
          <w:tcPr>
            <w:tcW w:w="900" w:type="dxa"/>
            <w:vAlign w:val="center"/>
          </w:tcPr>
          <w:p w14:paraId="05F2AE18"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20</w:t>
            </w:r>
          </w:p>
        </w:tc>
        <w:tc>
          <w:tcPr>
            <w:tcW w:w="1080" w:type="dxa"/>
            <w:vAlign w:val="center"/>
          </w:tcPr>
          <w:p w14:paraId="4A0D9227"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0</w:t>
            </w:r>
          </w:p>
        </w:tc>
        <w:tc>
          <w:tcPr>
            <w:tcW w:w="4050" w:type="dxa"/>
            <w:vAlign w:val="center"/>
          </w:tcPr>
          <w:p w14:paraId="05ACCE4B"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Erosion of natural deposits</w:t>
            </w:r>
          </w:p>
        </w:tc>
      </w:tr>
      <w:tr w:rsidR="00773023" w:rsidRPr="00773023" w14:paraId="118BB85B" w14:textId="77777777" w:rsidTr="00D3592A">
        <w:tc>
          <w:tcPr>
            <w:tcW w:w="1458" w:type="dxa"/>
            <w:vAlign w:val="center"/>
          </w:tcPr>
          <w:p w14:paraId="3BDC91C4"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Combined Radium</w:t>
            </w:r>
          </w:p>
        </w:tc>
        <w:tc>
          <w:tcPr>
            <w:tcW w:w="1278" w:type="dxa"/>
            <w:vAlign w:val="center"/>
          </w:tcPr>
          <w:p w14:paraId="17D0E91E"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0.92</w:t>
            </w:r>
          </w:p>
        </w:tc>
        <w:tc>
          <w:tcPr>
            <w:tcW w:w="1242" w:type="dxa"/>
            <w:vAlign w:val="center"/>
          </w:tcPr>
          <w:p w14:paraId="448BE05E"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ND - 1.26</w:t>
            </w:r>
          </w:p>
        </w:tc>
        <w:tc>
          <w:tcPr>
            <w:tcW w:w="900" w:type="dxa"/>
            <w:vAlign w:val="center"/>
          </w:tcPr>
          <w:p w14:paraId="452B4007"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5</w:t>
            </w:r>
          </w:p>
        </w:tc>
        <w:tc>
          <w:tcPr>
            <w:tcW w:w="1080" w:type="dxa"/>
            <w:vAlign w:val="center"/>
          </w:tcPr>
          <w:p w14:paraId="27442A21"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0</w:t>
            </w:r>
          </w:p>
        </w:tc>
        <w:tc>
          <w:tcPr>
            <w:tcW w:w="4050" w:type="dxa"/>
            <w:vAlign w:val="center"/>
          </w:tcPr>
          <w:p w14:paraId="7D1108CE"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Erosion of natural deposits</w:t>
            </w:r>
          </w:p>
        </w:tc>
      </w:tr>
    </w:tbl>
    <w:p w14:paraId="382C35BA" w14:textId="785819E9" w:rsidR="00773023" w:rsidRDefault="00773023" w:rsidP="00773023">
      <w:pPr>
        <w:spacing w:after="0" w:line="240" w:lineRule="auto"/>
        <w:jc w:val="both"/>
        <w:rPr>
          <w:rFonts w:ascii="Arial Narrow" w:eastAsia="Times New Roman" w:hAnsi="Arial Narrow" w:cs="Times New Roman"/>
          <w:sz w:val="20"/>
          <w:szCs w:val="20"/>
        </w:rPr>
      </w:pPr>
      <w:r w:rsidRPr="00773023">
        <w:rPr>
          <w:rFonts w:ascii="Arial Narrow" w:eastAsia="Times New Roman" w:hAnsi="Arial Narrow" w:cs="Times New Roman"/>
          <w:sz w:val="20"/>
          <w:szCs w:val="20"/>
        </w:rPr>
        <w:t xml:space="preserve">**Certain minerals are radioactive and may emit a form of radiation known as alpha radiation.  Some people who drink water containing alpha emitters </w:t>
      </w:r>
      <w:proofErr w:type="gramStart"/>
      <w:r w:rsidRPr="00773023">
        <w:rPr>
          <w:rFonts w:ascii="Arial Narrow" w:eastAsia="Times New Roman" w:hAnsi="Arial Narrow" w:cs="Times New Roman"/>
          <w:sz w:val="20"/>
          <w:szCs w:val="20"/>
        </w:rPr>
        <w:t>in excess of</w:t>
      </w:r>
      <w:proofErr w:type="gramEnd"/>
      <w:r w:rsidRPr="00773023">
        <w:rPr>
          <w:rFonts w:ascii="Arial Narrow" w:eastAsia="Times New Roman" w:hAnsi="Arial Narrow" w:cs="Times New Roman"/>
          <w:sz w:val="20"/>
          <w:szCs w:val="20"/>
        </w:rPr>
        <w:t xml:space="preserve"> the </w:t>
      </w:r>
      <w:smartTag w:uri="urn:schemas-microsoft-com:office:smarttags" w:element="stockticker">
        <w:r w:rsidRPr="00773023">
          <w:rPr>
            <w:rFonts w:ascii="Arial Narrow" w:eastAsia="Times New Roman" w:hAnsi="Arial Narrow" w:cs="Times New Roman"/>
            <w:sz w:val="20"/>
            <w:szCs w:val="20"/>
          </w:rPr>
          <w:t>MCL</w:t>
        </w:r>
      </w:smartTag>
      <w:r w:rsidRPr="00773023">
        <w:rPr>
          <w:rFonts w:ascii="Arial Narrow" w:eastAsia="Times New Roman" w:hAnsi="Arial Narrow" w:cs="Times New Roman"/>
          <w:sz w:val="20"/>
          <w:szCs w:val="20"/>
        </w:rPr>
        <w:t xml:space="preserve"> over many years may have an increased risk of getting cancer.</w:t>
      </w:r>
    </w:p>
    <w:p w14:paraId="66E6FD99" w14:textId="5D59EDAC" w:rsidR="00D212F8" w:rsidRPr="00773023" w:rsidRDefault="00D212F8" w:rsidP="00773023">
      <w:pPr>
        <w:spacing w:after="0" w:line="240" w:lineRule="auto"/>
        <w:jc w:val="both"/>
        <w:rPr>
          <w:rFonts w:ascii="Arial Narrow" w:eastAsia="Times New Roman" w:hAnsi="Arial Narrow" w:cs="Times New Roman"/>
          <w:sz w:val="20"/>
          <w:szCs w:val="20"/>
        </w:rPr>
      </w:pPr>
      <w:r>
        <w:rPr>
          <w:rFonts w:ascii="Arial Narrow" w:eastAsia="Times New Roman" w:hAnsi="Arial Narrow" w:cs="Times New Roman"/>
          <w:sz w:val="20"/>
          <w:szCs w:val="20"/>
        </w:rPr>
        <w:t>The Lead &amp; Copper Results below are from 2017. We will be taking new samples the Summer of 2020.</w:t>
      </w:r>
    </w:p>
    <w:tbl>
      <w:tblPr>
        <w:tblpPr w:leftFromText="180" w:rightFromText="180" w:vertAnchor="text" w:horzAnchor="margin" w:tblpY="129"/>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990"/>
        <w:gridCol w:w="1080"/>
        <w:gridCol w:w="630"/>
        <w:gridCol w:w="1260"/>
        <w:gridCol w:w="4860"/>
      </w:tblGrid>
      <w:tr w:rsidR="00773023" w:rsidRPr="00773023" w14:paraId="61938827" w14:textId="77777777" w:rsidTr="00D3592A">
        <w:tc>
          <w:tcPr>
            <w:tcW w:w="1188" w:type="dxa"/>
            <w:shd w:val="pct25" w:color="000000" w:fill="FFFFFF"/>
            <w:vAlign w:val="center"/>
          </w:tcPr>
          <w:p w14:paraId="13160307"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Constituent</w:t>
            </w:r>
          </w:p>
        </w:tc>
        <w:tc>
          <w:tcPr>
            <w:tcW w:w="990" w:type="dxa"/>
            <w:shd w:val="pct25" w:color="000000" w:fill="FFFFFF"/>
            <w:vAlign w:val="center"/>
          </w:tcPr>
          <w:p w14:paraId="4E7EF0F1"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No. Samples Collected</w:t>
            </w:r>
          </w:p>
        </w:tc>
        <w:tc>
          <w:tcPr>
            <w:tcW w:w="1080" w:type="dxa"/>
            <w:shd w:val="pct25" w:color="000000" w:fill="FFFFFF"/>
            <w:vAlign w:val="center"/>
          </w:tcPr>
          <w:p w14:paraId="76EE3FBD"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90</w:t>
            </w:r>
            <w:r w:rsidRPr="00773023">
              <w:rPr>
                <w:rFonts w:ascii="Arial Narrow" w:eastAsia="Times New Roman" w:hAnsi="Arial Narrow" w:cs="Times New Roman"/>
                <w:szCs w:val="20"/>
                <w:vertAlign w:val="superscript"/>
              </w:rPr>
              <w:t>th</w:t>
            </w:r>
            <w:r w:rsidRPr="00773023">
              <w:rPr>
                <w:rFonts w:ascii="Arial Narrow" w:eastAsia="Times New Roman" w:hAnsi="Arial Narrow" w:cs="Times New Roman"/>
                <w:szCs w:val="20"/>
              </w:rPr>
              <w:t xml:space="preserve"> Percentile</w:t>
            </w:r>
          </w:p>
        </w:tc>
        <w:tc>
          <w:tcPr>
            <w:tcW w:w="630" w:type="dxa"/>
            <w:shd w:val="pct25" w:color="000000" w:fill="FFFFFF"/>
            <w:vAlign w:val="center"/>
          </w:tcPr>
          <w:p w14:paraId="2D102EF8" w14:textId="77777777" w:rsidR="00773023" w:rsidRPr="00773023" w:rsidRDefault="00773023" w:rsidP="00773023">
            <w:pPr>
              <w:spacing w:after="0" w:line="240" w:lineRule="auto"/>
              <w:jc w:val="center"/>
              <w:rPr>
                <w:rFonts w:ascii="Arial Narrow" w:eastAsia="Times New Roman" w:hAnsi="Arial Narrow" w:cs="Times New Roman"/>
                <w:szCs w:val="20"/>
              </w:rPr>
            </w:pPr>
            <w:smartTag w:uri="urn:schemas-microsoft-com:office:smarttags" w:element="place">
              <w:smartTag w:uri="urn:schemas-microsoft-com:office:smarttags" w:element="State">
                <w:r w:rsidRPr="00773023">
                  <w:rPr>
                    <w:rFonts w:ascii="Arial Narrow" w:eastAsia="Times New Roman" w:hAnsi="Arial Narrow" w:cs="Times New Roman"/>
                    <w:szCs w:val="20"/>
                  </w:rPr>
                  <w:t>AL</w:t>
                </w:r>
              </w:smartTag>
            </w:smartTag>
          </w:p>
        </w:tc>
        <w:tc>
          <w:tcPr>
            <w:tcW w:w="1260" w:type="dxa"/>
            <w:shd w:val="pct25" w:color="000000" w:fill="FFFFFF"/>
            <w:vAlign w:val="center"/>
          </w:tcPr>
          <w:p w14:paraId="60E6BCEE"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MCLG/</w:t>
            </w:r>
            <w:smartTag w:uri="urn:schemas-microsoft-com:office:smarttags" w:element="stockticker">
              <w:r w:rsidRPr="00773023">
                <w:rPr>
                  <w:rFonts w:ascii="Arial Narrow" w:eastAsia="Times New Roman" w:hAnsi="Arial Narrow" w:cs="Times New Roman"/>
                  <w:szCs w:val="20"/>
                </w:rPr>
                <w:t>PHG</w:t>
              </w:r>
            </w:smartTag>
          </w:p>
        </w:tc>
        <w:tc>
          <w:tcPr>
            <w:tcW w:w="4860" w:type="dxa"/>
            <w:shd w:val="pct25" w:color="000000" w:fill="FFFFFF"/>
            <w:vAlign w:val="center"/>
          </w:tcPr>
          <w:p w14:paraId="0EEAD254"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Typical Source of Contaminant</w:t>
            </w:r>
          </w:p>
        </w:tc>
      </w:tr>
      <w:tr w:rsidR="00773023" w:rsidRPr="00773023" w14:paraId="45AAD0C3" w14:textId="77777777" w:rsidTr="00D3592A">
        <w:tc>
          <w:tcPr>
            <w:tcW w:w="1188" w:type="dxa"/>
            <w:vAlign w:val="center"/>
          </w:tcPr>
          <w:p w14:paraId="73DB1D60"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Lead (ppb)</w:t>
            </w:r>
          </w:p>
        </w:tc>
        <w:tc>
          <w:tcPr>
            <w:tcW w:w="990" w:type="dxa"/>
            <w:vAlign w:val="center"/>
          </w:tcPr>
          <w:p w14:paraId="3802EA94" w14:textId="389601E6" w:rsidR="00773023" w:rsidRPr="00773023" w:rsidRDefault="00773023"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10</w:t>
            </w:r>
          </w:p>
        </w:tc>
        <w:tc>
          <w:tcPr>
            <w:tcW w:w="1080" w:type="dxa"/>
            <w:vAlign w:val="center"/>
          </w:tcPr>
          <w:p w14:paraId="62EE0F99" w14:textId="4A437120" w:rsidR="00773023" w:rsidRPr="00773023" w:rsidRDefault="00110820"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0.008</w:t>
            </w:r>
          </w:p>
        </w:tc>
        <w:tc>
          <w:tcPr>
            <w:tcW w:w="630" w:type="dxa"/>
            <w:vAlign w:val="center"/>
          </w:tcPr>
          <w:p w14:paraId="61D946A2"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15</w:t>
            </w:r>
          </w:p>
        </w:tc>
        <w:tc>
          <w:tcPr>
            <w:tcW w:w="1260" w:type="dxa"/>
            <w:vAlign w:val="center"/>
          </w:tcPr>
          <w:p w14:paraId="67779DD3"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2</w:t>
            </w:r>
          </w:p>
        </w:tc>
        <w:tc>
          <w:tcPr>
            <w:tcW w:w="4860" w:type="dxa"/>
            <w:vAlign w:val="center"/>
          </w:tcPr>
          <w:p w14:paraId="72EE93D9"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 xml:space="preserve">Internal corrosion of household water plumbing systems; </w:t>
            </w:r>
          </w:p>
        </w:tc>
      </w:tr>
      <w:tr w:rsidR="00773023" w:rsidRPr="00773023" w14:paraId="0617314B" w14:textId="77777777" w:rsidTr="00D3592A">
        <w:trPr>
          <w:trHeight w:val="323"/>
        </w:trPr>
        <w:tc>
          <w:tcPr>
            <w:tcW w:w="1188" w:type="dxa"/>
            <w:vAlign w:val="center"/>
          </w:tcPr>
          <w:p w14:paraId="45179617"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18"/>
                <w:szCs w:val="18"/>
              </w:rPr>
              <w:t xml:space="preserve">Copper </w:t>
            </w:r>
            <w:r w:rsidRPr="00773023">
              <w:rPr>
                <w:rFonts w:ascii="Arial Narrow" w:eastAsia="Times New Roman" w:hAnsi="Arial Narrow" w:cs="Times New Roman"/>
                <w:sz w:val="20"/>
                <w:szCs w:val="20"/>
              </w:rPr>
              <w:t>(ppm)</w:t>
            </w:r>
          </w:p>
        </w:tc>
        <w:tc>
          <w:tcPr>
            <w:tcW w:w="990" w:type="dxa"/>
            <w:vAlign w:val="center"/>
          </w:tcPr>
          <w:p w14:paraId="34E5D49C" w14:textId="16841CB5" w:rsidR="00773023" w:rsidRPr="00773023" w:rsidRDefault="00773023"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10</w:t>
            </w:r>
          </w:p>
        </w:tc>
        <w:tc>
          <w:tcPr>
            <w:tcW w:w="1080" w:type="dxa"/>
            <w:vAlign w:val="center"/>
          </w:tcPr>
          <w:p w14:paraId="701A3FDB" w14:textId="6669FA5D" w:rsidR="00773023" w:rsidRPr="00773023" w:rsidRDefault="00110820"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0.1135</w:t>
            </w:r>
          </w:p>
        </w:tc>
        <w:tc>
          <w:tcPr>
            <w:tcW w:w="630" w:type="dxa"/>
            <w:vAlign w:val="center"/>
          </w:tcPr>
          <w:p w14:paraId="3A10B6EF"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1.3</w:t>
            </w:r>
          </w:p>
        </w:tc>
        <w:tc>
          <w:tcPr>
            <w:tcW w:w="1260" w:type="dxa"/>
            <w:vAlign w:val="center"/>
          </w:tcPr>
          <w:p w14:paraId="2E46CAC3"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0.17</w:t>
            </w:r>
          </w:p>
        </w:tc>
        <w:tc>
          <w:tcPr>
            <w:tcW w:w="4860" w:type="dxa"/>
            <w:vAlign w:val="center"/>
          </w:tcPr>
          <w:p w14:paraId="6CDD6FCE"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Internal corrosion of household water plumbing systems;</w:t>
            </w:r>
          </w:p>
        </w:tc>
      </w:tr>
    </w:tbl>
    <w:p w14:paraId="561D5E17" w14:textId="310CAD5B" w:rsidR="00DB469E" w:rsidRDefault="00DB469E" w:rsidP="00773023"/>
    <w:sectPr w:rsidR="00DB46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B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9602B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023"/>
    <w:rsid w:val="000E4E45"/>
    <w:rsid w:val="00110820"/>
    <w:rsid w:val="00137AE1"/>
    <w:rsid w:val="004321CE"/>
    <w:rsid w:val="00526218"/>
    <w:rsid w:val="005A20A2"/>
    <w:rsid w:val="00753474"/>
    <w:rsid w:val="00773023"/>
    <w:rsid w:val="007919D1"/>
    <w:rsid w:val="007A2468"/>
    <w:rsid w:val="00820915"/>
    <w:rsid w:val="009378DB"/>
    <w:rsid w:val="009C3A1B"/>
    <w:rsid w:val="00A465E7"/>
    <w:rsid w:val="00AC1362"/>
    <w:rsid w:val="00AE3D3E"/>
    <w:rsid w:val="00B6765E"/>
    <w:rsid w:val="00D212F8"/>
    <w:rsid w:val="00D3592A"/>
    <w:rsid w:val="00D676AD"/>
    <w:rsid w:val="00DB469E"/>
    <w:rsid w:val="00E20A09"/>
    <w:rsid w:val="00F42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30"/>
    <o:shapelayout v:ext="edit">
      <o:idmap v:ext="edit" data="1"/>
    </o:shapelayout>
  </w:shapeDefaults>
  <w:decimalSymbol w:val="."/>
  <w:listSeparator w:val=","/>
  <w14:docId w14:val="5BA34C51"/>
  <w15:chartTrackingRefBased/>
  <w15:docId w15:val="{05FA1C48-346B-4D97-8C38-D286E0FA2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730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73023"/>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semiHidden/>
    <w:unhideWhenUsed/>
    <w:rsid w:val="00773023"/>
    <w:pPr>
      <w:spacing w:after="120"/>
    </w:pPr>
  </w:style>
  <w:style w:type="character" w:customStyle="1" w:styleId="BodyTextChar">
    <w:name w:val="Body Text Char"/>
    <w:basedOn w:val="DefaultParagraphFont"/>
    <w:link w:val="BodyText"/>
    <w:uiPriority w:val="99"/>
    <w:semiHidden/>
    <w:rsid w:val="00773023"/>
  </w:style>
  <w:style w:type="paragraph" w:styleId="BodyText2">
    <w:name w:val="Body Text 2"/>
    <w:basedOn w:val="Normal"/>
    <w:link w:val="BodyText2Char"/>
    <w:uiPriority w:val="99"/>
    <w:semiHidden/>
    <w:unhideWhenUsed/>
    <w:rsid w:val="00773023"/>
    <w:pPr>
      <w:spacing w:after="120" w:line="480" w:lineRule="auto"/>
    </w:pPr>
  </w:style>
  <w:style w:type="character" w:customStyle="1" w:styleId="BodyText2Char">
    <w:name w:val="Body Text 2 Char"/>
    <w:basedOn w:val="DefaultParagraphFont"/>
    <w:link w:val="BodyText2"/>
    <w:uiPriority w:val="99"/>
    <w:semiHidden/>
    <w:rsid w:val="00773023"/>
  </w:style>
  <w:style w:type="paragraph" w:styleId="BalloonText">
    <w:name w:val="Balloon Text"/>
    <w:basedOn w:val="Normal"/>
    <w:link w:val="BalloonTextChar"/>
    <w:uiPriority w:val="99"/>
    <w:semiHidden/>
    <w:unhideWhenUsed/>
    <w:rsid w:val="00AC13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3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1146</Words>
  <Characters>6538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Jonnie Allison</dc:creator>
  <cp:keywords/>
  <dc:description/>
  <cp:lastModifiedBy>Widjaja, Joshua N.@Waterboards</cp:lastModifiedBy>
  <cp:revision>2</cp:revision>
  <cp:lastPrinted>2020-06-30T15:27:00Z</cp:lastPrinted>
  <dcterms:created xsi:type="dcterms:W3CDTF">2021-08-06T22:47:00Z</dcterms:created>
  <dcterms:modified xsi:type="dcterms:W3CDTF">2021-08-06T22:47:00Z</dcterms:modified>
</cp:coreProperties>
</file>