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F120D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43736012"/>
      <w:r w:rsidR="005112AF">
        <w:rPr>
          <w:b/>
          <w:sz w:val="21"/>
          <w:szCs w:val="21"/>
        </w:rPr>
        <w:t>SUNNY GEM JUICE PLANT</w:t>
      </w:r>
      <w:bookmarkEnd w:id="2"/>
    </w:p>
    <w:p w14:paraId="65A99AB1" w14:textId="337B220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112AF">
        <w:rPr>
          <w:rFonts w:ascii="Arial" w:hAnsi="Arial" w:cs="Arial"/>
          <w:sz w:val="24"/>
          <w:szCs w:val="24"/>
        </w:rPr>
        <w:t>6/30/2021</w:t>
      </w:r>
    </w:p>
    <w:p w14:paraId="21C05768" w14:textId="32CE6C0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112AF" w:rsidRPr="005112AF">
        <w:rPr>
          <w:rFonts w:ascii="Arial" w:hAnsi="Arial" w:cs="Arial"/>
          <w:sz w:val="24"/>
          <w:szCs w:val="24"/>
        </w:rPr>
        <w:t>GROUND WATER</w:t>
      </w:r>
    </w:p>
    <w:p w14:paraId="6AE5ED8C" w14:textId="4E8AECA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878FC">
        <w:rPr>
          <w:rFonts w:ascii="Arial" w:hAnsi="Arial" w:cs="Arial"/>
          <w:sz w:val="24"/>
          <w:szCs w:val="24"/>
        </w:rPr>
        <w:t xml:space="preserve">Well 2 located at </w:t>
      </w:r>
      <w:r w:rsidR="005112AF" w:rsidRPr="005112AF">
        <w:rPr>
          <w:rFonts w:ascii="Arial" w:hAnsi="Arial" w:cs="Arial"/>
          <w:sz w:val="24"/>
          <w:szCs w:val="24"/>
        </w:rPr>
        <w:t>23154 LERDO HWY, B UTTONWILLOW, CA 93206</w:t>
      </w:r>
    </w:p>
    <w:p w14:paraId="11D6F99D" w14:textId="6175B14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112AF">
        <w:rPr>
          <w:rFonts w:ascii="Arial" w:hAnsi="Arial" w:cs="Arial"/>
          <w:sz w:val="24"/>
          <w:szCs w:val="24"/>
        </w:rPr>
        <w:t>N/A</w:t>
      </w:r>
    </w:p>
    <w:p w14:paraId="55CC3D7E" w14:textId="1A34F6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112AF">
        <w:rPr>
          <w:rFonts w:ascii="Arial" w:hAnsi="Arial" w:cs="Arial"/>
          <w:sz w:val="24"/>
          <w:szCs w:val="24"/>
        </w:rPr>
        <w:t>N/A</w:t>
      </w:r>
    </w:p>
    <w:p w14:paraId="175FE9EF" w14:textId="184B8A0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112AF">
        <w:rPr>
          <w:rFonts w:ascii="Arial" w:hAnsi="Arial" w:cs="Arial"/>
          <w:sz w:val="24"/>
          <w:szCs w:val="24"/>
        </w:rPr>
        <w:t xml:space="preserve">EDDIE BARRIENTOS </w:t>
      </w:r>
      <w:r w:rsidR="005112AF" w:rsidRPr="005112AF">
        <w:rPr>
          <w:rFonts w:ascii="Arial" w:hAnsi="Arial" w:cs="Arial"/>
          <w:sz w:val="24"/>
          <w:szCs w:val="24"/>
        </w:rPr>
        <w:t>559-362-8340</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34B1730E" w14:textId="77777777" w:rsidR="005112AF" w:rsidRPr="00412B2F" w:rsidRDefault="005112AF" w:rsidP="005112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bookmarkStart w:id="4" w:name="_Toc58336715"/>
      <w:r w:rsidRPr="00442D66">
        <w:rPr>
          <w:b/>
          <w:bCs/>
          <w:sz w:val="21"/>
          <w:szCs w:val="21"/>
          <w:lang w:val="es-MX"/>
        </w:rPr>
        <w:t>Este informe contiene información muy importante sobre su agua para beber.  Favor de comunicarse [</w:t>
      </w:r>
      <w:r>
        <w:rPr>
          <w:b/>
          <w:sz w:val="21"/>
          <w:szCs w:val="21"/>
        </w:rPr>
        <w:t>SUNNY GEM JUICE PLANT, 23154 LERDO HWY, BUTTONWILLOW, CA 93206 (559) 410-5186</w:t>
      </w:r>
      <w:r w:rsidRPr="00442D66">
        <w:rPr>
          <w:b/>
          <w:bCs/>
          <w:sz w:val="21"/>
          <w:szCs w:val="21"/>
          <w:lang w:val="es-MX"/>
        </w:rPr>
        <w:t>] para asistirlo en español.</w:t>
      </w:r>
    </w:p>
    <w:p w14:paraId="1697B5F5" w14:textId="77777777" w:rsidR="005112AF" w:rsidRPr="00412B2F" w:rsidRDefault="005112AF" w:rsidP="005112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SUNNY GEM JUICE PLANT, 23154 LERDO HWY, BUTTONWILLOW, CA 93206 (559) 410-5186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52C319F" w14:textId="77777777" w:rsidR="005112AF" w:rsidRPr="00412B2F" w:rsidRDefault="005112AF" w:rsidP="005112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SUNNY GEM JUICE PLANT, 23154 LERDO HWY, BUTTONWILLOW, CA 93206 (559) 410-5186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27142D1" w14:textId="7BADC3F7" w:rsidR="005112AF" w:rsidRPr="005112AF" w:rsidRDefault="005112AF" w:rsidP="005112A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SUNNY GEM JUICE PLANT, 23154 LERDO HWY, BUTTONWILLOW, CA 93206 (559) 410-5186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p w14:paraId="7493B93B" w14:textId="77777777" w:rsidR="005112AF" w:rsidRPr="005112AF" w:rsidRDefault="005112AF" w:rsidP="005112AF"/>
    <w:p w14:paraId="38F1FFCA" w14:textId="21DA73D4" w:rsidR="00D32406" w:rsidRPr="005F082E" w:rsidRDefault="00D32406" w:rsidP="00701C81">
      <w:pPr>
        <w:pStyle w:val="Heading2"/>
        <w:spacing w:before="0" w:after="40"/>
      </w:pPr>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lastRenderedPageBreak/>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695D60A" w:rsidR="00095AAC" w:rsidRPr="005F082E" w:rsidRDefault="00095AAC" w:rsidP="00115004">
      <w:pPr>
        <w:pStyle w:val="Caption"/>
      </w:pPr>
      <w:r w:rsidRPr="005F082E">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5112AF" w:rsidRPr="005F082E" w14:paraId="59FB7A7C" w14:textId="77777777" w:rsidTr="0037064C">
        <w:tc>
          <w:tcPr>
            <w:tcW w:w="2065" w:type="dxa"/>
            <w:tcBorders>
              <w:top w:val="nil"/>
              <w:left w:val="single" w:sz="6" w:space="0" w:color="auto"/>
              <w:bottom w:val="single" w:sz="4" w:space="0" w:color="auto"/>
            </w:tcBorders>
          </w:tcPr>
          <w:p w14:paraId="5827EAC3" w14:textId="1E2934C0" w:rsidR="005112AF" w:rsidRPr="00E878FC" w:rsidRDefault="005112AF" w:rsidP="005112AF">
            <w:pPr>
              <w:spacing w:before="40" w:after="40"/>
              <w:rPr>
                <w:rFonts w:ascii="Arial" w:hAnsi="Arial" w:cs="Arial"/>
              </w:rPr>
            </w:pPr>
            <w:r w:rsidRPr="00E878FC">
              <w:rPr>
                <w:rFonts w:ascii="Arial" w:hAnsi="Arial" w:cs="Arial"/>
              </w:rPr>
              <w:t>Total Coliform Bacteria</w:t>
            </w:r>
            <w:r w:rsidRPr="00E878FC">
              <w:rPr>
                <w:rFonts w:ascii="Arial" w:hAnsi="Arial" w:cs="Arial"/>
              </w:rPr>
              <w:br/>
              <w:t>(state Total Coliform Rule)</w:t>
            </w:r>
          </w:p>
        </w:tc>
        <w:tc>
          <w:tcPr>
            <w:tcW w:w="1617" w:type="dxa"/>
            <w:tcBorders>
              <w:top w:val="nil"/>
              <w:bottom w:val="single" w:sz="4" w:space="0" w:color="auto"/>
            </w:tcBorders>
          </w:tcPr>
          <w:p w14:paraId="0E6615E2" w14:textId="4F006292" w:rsidR="005112AF" w:rsidRPr="00E878FC" w:rsidRDefault="00E878FC" w:rsidP="005112AF">
            <w:pPr>
              <w:spacing w:before="40" w:after="40"/>
              <w:jc w:val="center"/>
              <w:rPr>
                <w:rFonts w:ascii="Arial" w:hAnsi="Arial" w:cs="Arial"/>
                <w:u w:val="single"/>
              </w:rPr>
            </w:pPr>
            <w:r>
              <w:rPr>
                <w:rFonts w:ascii="Arial" w:hAnsi="Arial" w:cs="Arial"/>
              </w:rPr>
              <w:t xml:space="preserve">N/A </w:t>
            </w:r>
          </w:p>
        </w:tc>
        <w:tc>
          <w:tcPr>
            <w:tcW w:w="1443" w:type="dxa"/>
            <w:tcBorders>
              <w:top w:val="nil"/>
              <w:bottom w:val="single" w:sz="4" w:space="0" w:color="auto"/>
            </w:tcBorders>
          </w:tcPr>
          <w:p w14:paraId="7D6226CF" w14:textId="71B80FCD" w:rsidR="005112AF" w:rsidRPr="00E878FC" w:rsidRDefault="005112AF" w:rsidP="005112AF">
            <w:pPr>
              <w:spacing w:before="40" w:after="40"/>
              <w:jc w:val="center"/>
              <w:rPr>
                <w:rFonts w:ascii="Arial" w:hAnsi="Arial" w:cs="Arial"/>
                <w:color w:val="000000" w:themeColor="text1"/>
              </w:rPr>
            </w:pPr>
            <w:r w:rsidRPr="00E878FC">
              <w:rPr>
                <w:rFonts w:ascii="Arial" w:hAnsi="Arial" w:cs="Arial"/>
              </w:rPr>
              <w:t>0</w:t>
            </w:r>
          </w:p>
        </w:tc>
        <w:tc>
          <w:tcPr>
            <w:tcW w:w="2610" w:type="dxa"/>
            <w:tcBorders>
              <w:top w:val="nil"/>
              <w:bottom w:val="single" w:sz="4" w:space="0" w:color="auto"/>
            </w:tcBorders>
          </w:tcPr>
          <w:p w14:paraId="3977DDBE" w14:textId="51F2BFFF" w:rsidR="005112AF" w:rsidRPr="00E878FC" w:rsidRDefault="005112AF" w:rsidP="005112AF">
            <w:pPr>
              <w:spacing w:before="40" w:after="40"/>
              <w:rPr>
                <w:rFonts w:ascii="Arial" w:hAnsi="Arial" w:cs="Arial"/>
              </w:rPr>
            </w:pPr>
            <w:r w:rsidRPr="00E878FC">
              <w:rPr>
                <w:rFonts w:ascii="Arial" w:hAnsi="Arial" w:cs="Arial"/>
              </w:rPr>
              <w:t>1 positive monthly sample</w:t>
            </w:r>
            <w:r w:rsidRPr="00E878FC">
              <w:rPr>
                <w:rFonts w:ascii="Arial" w:hAnsi="Arial" w:cs="Arial"/>
                <w:highlight w:val="yellow"/>
                <w:vertAlign w:val="superscript"/>
              </w:rPr>
              <w:t>(a)</w:t>
            </w:r>
          </w:p>
        </w:tc>
        <w:tc>
          <w:tcPr>
            <w:tcW w:w="990" w:type="dxa"/>
            <w:tcBorders>
              <w:top w:val="nil"/>
              <w:bottom w:val="single" w:sz="4" w:space="0" w:color="auto"/>
            </w:tcBorders>
          </w:tcPr>
          <w:p w14:paraId="46829651" w14:textId="1F2E51F0" w:rsidR="005112AF" w:rsidRPr="00E878FC" w:rsidRDefault="005112AF" w:rsidP="005112AF">
            <w:pPr>
              <w:spacing w:before="40" w:after="40"/>
              <w:jc w:val="center"/>
              <w:rPr>
                <w:rFonts w:ascii="Arial" w:hAnsi="Arial" w:cs="Arial"/>
              </w:rPr>
            </w:pPr>
            <w:r w:rsidRPr="00E878FC">
              <w:rPr>
                <w:rFonts w:ascii="Arial" w:hAnsi="Arial" w:cs="Arial"/>
              </w:rPr>
              <w:t>0</w:t>
            </w:r>
          </w:p>
        </w:tc>
        <w:tc>
          <w:tcPr>
            <w:tcW w:w="2071" w:type="dxa"/>
            <w:tcBorders>
              <w:top w:val="nil"/>
              <w:bottom w:val="single" w:sz="4" w:space="0" w:color="auto"/>
              <w:right w:val="single" w:sz="6" w:space="0" w:color="auto"/>
            </w:tcBorders>
          </w:tcPr>
          <w:p w14:paraId="1ACD8888" w14:textId="5193C26B" w:rsidR="005112AF" w:rsidRPr="00E878FC" w:rsidRDefault="005112AF" w:rsidP="005112AF">
            <w:pPr>
              <w:spacing w:before="40" w:after="40"/>
              <w:rPr>
                <w:rFonts w:ascii="Arial" w:hAnsi="Arial" w:cs="Arial"/>
              </w:rPr>
            </w:pPr>
            <w:r w:rsidRPr="00E878FC">
              <w:rPr>
                <w:rFonts w:ascii="Arial" w:hAnsi="Arial" w:cs="Arial"/>
              </w:rPr>
              <w:t>Naturally present in the environment</w:t>
            </w:r>
          </w:p>
        </w:tc>
      </w:tr>
      <w:tr w:rsidR="005112AF" w:rsidRPr="005F082E" w14:paraId="18258C69" w14:textId="77777777" w:rsidTr="0037064C">
        <w:tc>
          <w:tcPr>
            <w:tcW w:w="2065" w:type="dxa"/>
            <w:tcBorders>
              <w:top w:val="single" w:sz="4" w:space="0" w:color="auto"/>
              <w:left w:val="single" w:sz="6" w:space="0" w:color="auto"/>
              <w:bottom w:val="single" w:sz="4" w:space="0" w:color="auto"/>
            </w:tcBorders>
          </w:tcPr>
          <w:p w14:paraId="1F96BFEA" w14:textId="23383835" w:rsidR="005112AF" w:rsidRPr="00E878FC" w:rsidRDefault="005112AF" w:rsidP="005112AF">
            <w:pPr>
              <w:spacing w:before="40" w:after="40"/>
              <w:rPr>
                <w:rFonts w:ascii="Arial" w:hAnsi="Arial" w:cs="Arial"/>
              </w:rPr>
            </w:pPr>
            <w:r w:rsidRPr="00E878FC">
              <w:rPr>
                <w:rFonts w:ascii="Arial" w:hAnsi="Arial" w:cs="Arial"/>
              </w:rPr>
              <w:lastRenderedPageBreak/>
              <w:t xml:space="preserve">Fecal Coliform or </w:t>
            </w:r>
            <w:r w:rsidRPr="00E878FC">
              <w:rPr>
                <w:rFonts w:ascii="Arial" w:hAnsi="Arial" w:cs="Arial"/>
                <w:i/>
              </w:rPr>
              <w:t>E. coli</w:t>
            </w:r>
            <w:r w:rsidRPr="00E878FC">
              <w:rPr>
                <w:rFonts w:ascii="Arial" w:hAnsi="Arial" w:cs="Arial"/>
                <w:i/>
              </w:rPr>
              <w:br/>
            </w:r>
            <w:r w:rsidRPr="00E878FC">
              <w:rPr>
                <w:rFonts w:ascii="Arial" w:hAnsi="Arial" w:cs="Arial"/>
              </w:rPr>
              <w:t>(state Total Coliform Rule)</w:t>
            </w:r>
          </w:p>
        </w:tc>
        <w:tc>
          <w:tcPr>
            <w:tcW w:w="1617" w:type="dxa"/>
            <w:tcBorders>
              <w:top w:val="single" w:sz="4" w:space="0" w:color="auto"/>
              <w:bottom w:val="single" w:sz="4" w:space="0" w:color="auto"/>
            </w:tcBorders>
          </w:tcPr>
          <w:p w14:paraId="754D37D1" w14:textId="7B7AA303" w:rsidR="005112AF" w:rsidRPr="00E878FC" w:rsidRDefault="00E878FC" w:rsidP="005112AF">
            <w:pPr>
              <w:spacing w:after="40"/>
              <w:jc w:val="center"/>
              <w:rPr>
                <w:rFonts w:ascii="Arial" w:hAnsi="Arial" w:cs="Arial"/>
              </w:rPr>
            </w:pPr>
            <w:r>
              <w:rPr>
                <w:rFonts w:ascii="Arial" w:hAnsi="Arial" w:cs="Arial"/>
              </w:rPr>
              <w:t xml:space="preserve">N/A </w:t>
            </w:r>
          </w:p>
        </w:tc>
        <w:tc>
          <w:tcPr>
            <w:tcW w:w="1443" w:type="dxa"/>
            <w:tcBorders>
              <w:top w:val="single" w:sz="4" w:space="0" w:color="auto"/>
              <w:bottom w:val="single" w:sz="4" w:space="0" w:color="auto"/>
            </w:tcBorders>
          </w:tcPr>
          <w:p w14:paraId="2E633587" w14:textId="6AB4EA12" w:rsidR="005112AF" w:rsidRPr="00E878FC" w:rsidRDefault="005112AF" w:rsidP="005112AF">
            <w:pPr>
              <w:spacing w:before="40" w:after="40"/>
              <w:jc w:val="center"/>
              <w:rPr>
                <w:rFonts w:ascii="Arial" w:hAnsi="Arial" w:cs="Arial"/>
                <w:color w:val="000000" w:themeColor="text1"/>
              </w:rPr>
            </w:pPr>
            <w:r w:rsidRPr="00E878FC">
              <w:rPr>
                <w:rFonts w:ascii="Arial" w:hAnsi="Arial" w:cs="Arial"/>
              </w:rPr>
              <w:t>0</w:t>
            </w:r>
          </w:p>
        </w:tc>
        <w:tc>
          <w:tcPr>
            <w:tcW w:w="2610" w:type="dxa"/>
            <w:tcBorders>
              <w:top w:val="single" w:sz="4" w:space="0" w:color="auto"/>
              <w:bottom w:val="single" w:sz="4" w:space="0" w:color="auto"/>
            </w:tcBorders>
          </w:tcPr>
          <w:p w14:paraId="2F094566" w14:textId="2E6524C1" w:rsidR="005112AF" w:rsidRPr="00E878FC" w:rsidRDefault="005112AF" w:rsidP="005112AF">
            <w:pPr>
              <w:spacing w:before="40" w:after="40"/>
              <w:rPr>
                <w:rFonts w:ascii="Arial" w:hAnsi="Arial" w:cs="Arial"/>
              </w:rPr>
            </w:pPr>
            <w:r w:rsidRPr="00E878FC">
              <w:rPr>
                <w:rFonts w:ascii="Arial" w:hAnsi="Arial" w:cs="Arial"/>
              </w:rPr>
              <w:t xml:space="preserve">A routine sample and a repeat sample are total coliform positive, and one of these is also fecal coliform or </w:t>
            </w:r>
            <w:r w:rsidRPr="00E878FC">
              <w:rPr>
                <w:rFonts w:ascii="Arial" w:hAnsi="Arial" w:cs="Arial"/>
                <w:i/>
              </w:rPr>
              <w:t>E. coli</w:t>
            </w:r>
            <w:r w:rsidRPr="00E878FC">
              <w:rPr>
                <w:rFonts w:ascii="Arial" w:hAnsi="Arial" w:cs="Arial"/>
              </w:rPr>
              <w:t xml:space="preserve"> positive</w:t>
            </w:r>
          </w:p>
        </w:tc>
        <w:tc>
          <w:tcPr>
            <w:tcW w:w="990" w:type="dxa"/>
            <w:tcBorders>
              <w:top w:val="single" w:sz="4" w:space="0" w:color="auto"/>
              <w:bottom w:val="single" w:sz="4" w:space="0" w:color="auto"/>
            </w:tcBorders>
          </w:tcPr>
          <w:p w14:paraId="11B82D3A" w14:textId="20F83E8F" w:rsidR="005112AF" w:rsidRPr="00E878FC" w:rsidRDefault="005112AF" w:rsidP="005112AF">
            <w:pPr>
              <w:spacing w:before="40" w:after="40"/>
              <w:jc w:val="center"/>
              <w:rPr>
                <w:rFonts w:ascii="Arial" w:hAnsi="Arial" w:cs="Arial"/>
                <w:color w:val="000000" w:themeColor="text1"/>
              </w:rPr>
            </w:pPr>
            <w:r w:rsidRPr="00E878FC">
              <w:rPr>
                <w:rFonts w:ascii="Arial" w:hAnsi="Arial" w:cs="Arial"/>
              </w:rPr>
              <w:t>0</w:t>
            </w:r>
          </w:p>
        </w:tc>
        <w:tc>
          <w:tcPr>
            <w:tcW w:w="2071" w:type="dxa"/>
            <w:tcBorders>
              <w:top w:val="single" w:sz="4" w:space="0" w:color="auto"/>
              <w:bottom w:val="single" w:sz="4" w:space="0" w:color="auto"/>
              <w:right w:val="single" w:sz="6" w:space="0" w:color="auto"/>
            </w:tcBorders>
          </w:tcPr>
          <w:p w14:paraId="61ABD55F" w14:textId="722351C0" w:rsidR="005112AF" w:rsidRPr="00E878FC" w:rsidRDefault="005112AF" w:rsidP="005112AF">
            <w:pPr>
              <w:spacing w:before="40" w:after="40"/>
              <w:rPr>
                <w:rFonts w:ascii="Arial" w:hAnsi="Arial" w:cs="Arial"/>
              </w:rPr>
            </w:pPr>
            <w:r w:rsidRPr="00E878FC">
              <w:rPr>
                <w:rFonts w:ascii="Arial" w:hAnsi="Arial" w:cs="Arial"/>
              </w:rPr>
              <w:t>Human and animal fecal waste</w:t>
            </w:r>
          </w:p>
        </w:tc>
      </w:tr>
      <w:tr w:rsidR="005112AF" w:rsidRPr="005F082E" w14:paraId="6D5D8707" w14:textId="77777777" w:rsidTr="0037064C">
        <w:tc>
          <w:tcPr>
            <w:tcW w:w="2065" w:type="dxa"/>
            <w:tcBorders>
              <w:top w:val="single" w:sz="4" w:space="0" w:color="auto"/>
              <w:left w:val="single" w:sz="6" w:space="0" w:color="auto"/>
              <w:bottom w:val="single" w:sz="4" w:space="0" w:color="auto"/>
            </w:tcBorders>
          </w:tcPr>
          <w:p w14:paraId="499FA95B" w14:textId="77777777" w:rsidR="005112AF" w:rsidRPr="00E878FC" w:rsidRDefault="005112AF" w:rsidP="005112AF">
            <w:pPr>
              <w:jc w:val="center"/>
              <w:rPr>
                <w:rFonts w:ascii="Arial" w:hAnsi="Arial" w:cs="Arial"/>
                <w:i/>
              </w:rPr>
            </w:pPr>
            <w:r w:rsidRPr="00E878FC">
              <w:rPr>
                <w:rFonts w:ascii="Arial" w:hAnsi="Arial" w:cs="Arial"/>
                <w:i/>
              </w:rPr>
              <w:t>E. coli</w:t>
            </w:r>
          </w:p>
          <w:p w14:paraId="4DCCEFD0" w14:textId="0D30EAD1" w:rsidR="005112AF" w:rsidRPr="00E878FC" w:rsidRDefault="005112AF" w:rsidP="005112AF">
            <w:pPr>
              <w:spacing w:before="40" w:after="40"/>
              <w:rPr>
                <w:rFonts w:ascii="Arial" w:hAnsi="Arial" w:cs="Arial"/>
              </w:rPr>
            </w:pPr>
            <w:r w:rsidRPr="00E878FC">
              <w:rPr>
                <w:rFonts w:ascii="Arial" w:hAnsi="Arial" w:cs="Arial"/>
              </w:rPr>
              <w:t>(</w:t>
            </w:r>
            <w:proofErr w:type="gramStart"/>
            <w:r w:rsidRPr="00E878FC">
              <w:rPr>
                <w:rFonts w:ascii="Arial" w:hAnsi="Arial" w:cs="Arial"/>
              </w:rPr>
              <w:t>federal</w:t>
            </w:r>
            <w:proofErr w:type="gramEnd"/>
            <w:r w:rsidRPr="00E878FC">
              <w:rPr>
                <w:rFonts w:ascii="Arial" w:hAnsi="Arial" w:cs="Arial"/>
              </w:rPr>
              <w:t xml:space="preserve"> Revised Total Coliform Rule)</w:t>
            </w:r>
          </w:p>
        </w:tc>
        <w:tc>
          <w:tcPr>
            <w:tcW w:w="1617" w:type="dxa"/>
            <w:tcBorders>
              <w:top w:val="single" w:sz="4" w:space="0" w:color="auto"/>
              <w:bottom w:val="single" w:sz="4" w:space="0" w:color="auto"/>
            </w:tcBorders>
          </w:tcPr>
          <w:p w14:paraId="4A18E97C" w14:textId="7E00EADD" w:rsidR="005112AF" w:rsidRPr="00E878FC" w:rsidRDefault="00E878FC" w:rsidP="005112AF">
            <w:pPr>
              <w:spacing w:before="40" w:after="40"/>
              <w:jc w:val="center"/>
              <w:rPr>
                <w:rFonts w:ascii="Arial" w:hAnsi="Arial" w:cs="Arial"/>
              </w:rPr>
            </w:pPr>
            <w:r>
              <w:rPr>
                <w:rFonts w:ascii="Arial" w:hAnsi="Arial" w:cs="Arial"/>
              </w:rPr>
              <w:t xml:space="preserve">N/A </w:t>
            </w:r>
          </w:p>
        </w:tc>
        <w:tc>
          <w:tcPr>
            <w:tcW w:w="1443" w:type="dxa"/>
            <w:tcBorders>
              <w:top w:val="single" w:sz="4" w:space="0" w:color="auto"/>
              <w:bottom w:val="single" w:sz="4" w:space="0" w:color="auto"/>
            </w:tcBorders>
          </w:tcPr>
          <w:p w14:paraId="38C21B9B" w14:textId="64A46261" w:rsidR="005112AF" w:rsidRPr="00E878FC" w:rsidRDefault="005112AF" w:rsidP="005112AF">
            <w:pPr>
              <w:spacing w:before="40" w:after="40"/>
              <w:jc w:val="center"/>
              <w:rPr>
                <w:rFonts w:ascii="Arial" w:hAnsi="Arial" w:cs="Arial"/>
                <w:color w:val="000000" w:themeColor="text1"/>
              </w:rPr>
            </w:pPr>
            <w:r w:rsidRPr="00E878FC">
              <w:rPr>
                <w:rFonts w:ascii="Arial" w:hAnsi="Arial" w:cs="Arial"/>
              </w:rPr>
              <w:t>0</w:t>
            </w:r>
          </w:p>
        </w:tc>
        <w:tc>
          <w:tcPr>
            <w:tcW w:w="2610" w:type="dxa"/>
            <w:tcBorders>
              <w:top w:val="single" w:sz="4" w:space="0" w:color="auto"/>
              <w:bottom w:val="single" w:sz="4" w:space="0" w:color="auto"/>
            </w:tcBorders>
          </w:tcPr>
          <w:p w14:paraId="09A9CFD2" w14:textId="08474A17" w:rsidR="005112AF" w:rsidRPr="00E878FC" w:rsidRDefault="005112AF" w:rsidP="005112AF">
            <w:pPr>
              <w:spacing w:before="40" w:after="40"/>
              <w:rPr>
                <w:rFonts w:ascii="Arial" w:hAnsi="Arial" w:cs="Arial"/>
              </w:rPr>
            </w:pPr>
            <w:r w:rsidRPr="00E878FC">
              <w:rPr>
                <w:rFonts w:ascii="Arial" w:hAnsi="Arial" w:cs="Arial"/>
                <w:highlight w:val="yellow"/>
              </w:rPr>
              <w:t>(b)</w:t>
            </w:r>
          </w:p>
        </w:tc>
        <w:tc>
          <w:tcPr>
            <w:tcW w:w="990" w:type="dxa"/>
            <w:tcBorders>
              <w:top w:val="single" w:sz="4" w:space="0" w:color="auto"/>
              <w:bottom w:val="single" w:sz="4" w:space="0" w:color="auto"/>
            </w:tcBorders>
          </w:tcPr>
          <w:p w14:paraId="52965BD7" w14:textId="2E87B804" w:rsidR="005112AF" w:rsidRPr="00E878FC" w:rsidRDefault="005112AF" w:rsidP="005112AF">
            <w:pPr>
              <w:spacing w:before="40" w:after="40"/>
              <w:jc w:val="center"/>
              <w:rPr>
                <w:rFonts w:ascii="Arial" w:hAnsi="Arial" w:cs="Arial"/>
              </w:rPr>
            </w:pPr>
            <w:r w:rsidRPr="00E878FC">
              <w:rPr>
                <w:rFonts w:ascii="Arial" w:hAnsi="Arial" w:cs="Arial"/>
              </w:rPr>
              <w:t>0</w:t>
            </w:r>
          </w:p>
        </w:tc>
        <w:tc>
          <w:tcPr>
            <w:tcW w:w="2071" w:type="dxa"/>
            <w:tcBorders>
              <w:top w:val="single" w:sz="4" w:space="0" w:color="auto"/>
              <w:bottom w:val="single" w:sz="4" w:space="0" w:color="auto"/>
              <w:right w:val="single" w:sz="6" w:space="0" w:color="auto"/>
            </w:tcBorders>
          </w:tcPr>
          <w:p w14:paraId="6D4E3BEB" w14:textId="6F8BA3E7" w:rsidR="005112AF" w:rsidRPr="00E878FC" w:rsidRDefault="005112AF" w:rsidP="005112AF">
            <w:pPr>
              <w:spacing w:before="40" w:after="40"/>
              <w:rPr>
                <w:rFonts w:ascii="Arial" w:hAnsi="Arial" w:cs="Arial"/>
              </w:rPr>
            </w:pPr>
            <w:r w:rsidRPr="00E878FC">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112AF" w:rsidRPr="005F082E" w14:paraId="08D72929" w14:textId="77777777" w:rsidTr="00C60D34">
        <w:tc>
          <w:tcPr>
            <w:tcW w:w="985" w:type="dxa"/>
            <w:tcBorders>
              <w:top w:val="nil"/>
              <w:left w:val="single" w:sz="6" w:space="0" w:color="auto"/>
              <w:bottom w:val="nil"/>
            </w:tcBorders>
            <w:tcMar>
              <w:left w:w="86" w:type="dxa"/>
              <w:right w:w="86" w:type="dxa"/>
            </w:tcMar>
          </w:tcPr>
          <w:p w14:paraId="5B6D4539" w14:textId="3B36F5B9" w:rsidR="005112AF" w:rsidRPr="00E878FC" w:rsidRDefault="005112AF" w:rsidP="005112AF">
            <w:pPr>
              <w:spacing w:before="40" w:after="40"/>
              <w:rPr>
                <w:rFonts w:ascii="Arial" w:hAnsi="Arial" w:cs="Arial"/>
              </w:rPr>
            </w:pPr>
            <w:r w:rsidRPr="00E878FC">
              <w:rPr>
                <w:rFonts w:ascii="Arial" w:hAnsi="Arial" w:cs="Arial"/>
              </w:rPr>
              <w:t>Lead (ppb)</w:t>
            </w:r>
          </w:p>
        </w:tc>
        <w:tc>
          <w:tcPr>
            <w:tcW w:w="1440" w:type="dxa"/>
            <w:tcBorders>
              <w:top w:val="nil"/>
            </w:tcBorders>
            <w:tcMar>
              <w:left w:w="86" w:type="dxa"/>
              <w:right w:w="86" w:type="dxa"/>
            </w:tcMar>
          </w:tcPr>
          <w:p w14:paraId="0A0580DD" w14:textId="53C5537C" w:rsidR="00E21999" w:rsidRPr="00E878FC" w:rsidRDefault="00E21999" w:rsidP="005112AF">
            <w:pPr>
              <w:spacing w:before="40" w:after="40"/>
              <w:jc w:val="center"/>
              <w:rPr>
                <w:rFonts w:ascii="Arial" w:hAnsi="Arial" w:cs="Arial"/>
                <w:color w:val="000000" w:themeColor="text1"/>
              </w:rPr>
            </w:pPr>
            <w:r>
              <w:rPr>
                <w:rFonts w:ascii="Arial" w:hAnsi="Arial" w:cs="Arial"/>
              </w:rPr>
              <w:t>6-29-20</w:t>
            </w:r>
          </w:p>
        </w:tc>
        <w:tc>
          <w:tcPr>
            <w:tcW w:w="900" w:type="dxa"/>
            <w:tcBorders>
              <w:top w:val="nil"/>
            </w:tcBorders>
            <w:tcMar>
              <w:left w:w="86" w:type="dxa"/>
              <w:right w:w="86" w:type="dxa"/>
            </w:tcMar>
          </w:tcPr>
          <w:p w14:paraId="102D5A02" w14:textId="315D9C34" w:rsidR="005112AF" w:rsidRPr="00E878FC" w:rsidRDefault="005112AF" w:rsidP="005112AF">
            <w:pPr>
              <w:spacing w:before="40" w:after="40"/>
              <w:jc w:val="center"/>
              <w:rPr>
                <w:rFonts w:ascii="Arial" w:hAnsi="Arial" w:cs="Arial"/>
                <w:color w:val="FFFFFF" w:themeColor="background1"/>
              </w:rPr>
            </w:pPr>
            <w:r w:rsidRPr="00E878FC">
              <w:rPr>
                <w:rFonts w:ascii="Arial" w:hAnsi="Arial" w:cs="Arial"/>
              </w:rPr>
              <w:t>5</w:t>
            </w:r>
          </w:p>
        </w:tc>
        <w:tc>
          <w:tcPr>
            <w:tcW w:w="990" w:type="dxa"/>
            <w:tcBorders>
              <w:top w:val="nil"/>
              <w:bottom w:val="nil"/>
            </w:tcBorders>
            <w:tcMar>
              <w:left w:w="86" w:type="dxa"/>
              <w:right w:w="86" w:type="dxa"/>
            </w:tcMar>
          </w:tcPr>
          <w:p w14:paraId="36E2A949" w14:textId="44DCC568" w:rsidR="005112AF" w:rsidRPr="00E878FC" w:rsidRDefault="005112AF" w:rsidP="005112AF">
            <w:pPr>
              <w:spacing w:before="40" w:after="40"/>
              <w:jc w:val="center"/>
              <w:rPr>
                <w:rFonts w:ascii="Arial" w:hAnsi="Arial" w:cs="Arial"/>
                <w:color w:val="FFFFFF" w:themeColor="background1"/>
              </w:rPr>
            </w:pPr>
            <w:r w:rsidRPr="00E878FC">
              <w:rPr>
                <w:rFonts w:ascii="Arial" w:hAnsi="Arial" w:cs="Arial"/>
              </w:rPr>
              <w:t>0</w:t>
            </w:r>
          </w:p>
        </w:tc>
        <w:tc>
          <w:tcPr>
            <w:tcW w:w="900" w:type="dxa"/>
            <w:tcBorders>
              <w:top w:val="nil"/>
              <w:bottom w:val="nil"/>
            </w:tcBorders>
            <w:tcMar>
              <w:left w:w="86" w:type="dxa"/>
              <w:right w:w="86" w:type="dxa"/>
            </w:tcMar>
          </w:tcPr>
          <w:p w14:paraId="308535F4" w14:textId="37AC1A92" w:rsidR="005112AF" w:rsidRPr="00E878FC" w:rsidRDefault="005112AF" w:rsidP="005112AF">
            <w:pPr>
              <w:spacing w:before="40" w:after="40"/>
              <w:jc w:val="center"/>
              <w:rPr>
                <w:rFonts w:ascii="Arial" w:hAnsi="Arial" w:cs="Arial"/>
                <w:color w:val="FFFFFF" w:themeColor="background1"/>
              </w:rPr>
            </w:pPr>
            <w:r w:rsidRPr="00E878FC">
              <w:rPr>
                <w:rFonts w:ascii="Arial" w:hAnsi="Arial" w:cs="Arial"/>
              </w:rPr>
              <w:t>0</w:t>
            </w:r>
          </w:p>
        </w:tc>
        <w:tc>
          <w:tcPr>
            <w:tcW w:w="540" w:type="dxa"/>
            <w:tcBorders>
              <w:top w:val="nil"/>
              <w:bottom w:val="nil"/>
            </w:tcBorders>
            <w:tcMar>
              <w:left w:w="86" w:type="dxa"/>
              <w:right w:w="86" w:type="dxa"/>
            </w:tcMar>
          </w:tcPr>
          <w:p w14:paraId="0173A2B8" w14:textId="4986C7BD" w:rsidR="005112AF" w:rsidRPr="00E878FC" w:rsidRDefault="005112AF" w:rsidP="005112AF">
            <w:pPr>
              <w:spacing w:before="40" w:after="40"/>
              <w:jc w:val="center"/>
              <w:rPr>
                <w:rFonts w:ascii="Arial" w:hAnsi="Arial" w:cs="Arial"/>
              </w:rPr>
            </w:pPr>
            <w:r w:rsidRPr="00E878FC">
              <w:rPr>
                <w:rFonts w:ascii="Arial" w:hAnsi="Arial" w:cs="Arial"/>
              </w:rPr>
              <w:t>15</w:t>
            </w:r>
          </w:p>
        </w:tc>
        <w:tc>
          <w:tcPr>
            <w:tcW w:w="540" w:type="dxa"/>
            <w:tcBorders>
              <w:top w:val="nil"/>
              <w:bottom w:val="nil"/>
            </w:tcBorders>
            <w:tcMar>
              <w:left w:w="86" w:type="dxa"/>
              <w:right w:w="86" w:type="dxa"/>
            </w:tcMar>
          </w:tcPr>
          <w:p w14:paraId="4C360E7C" w14:textId="49E74058" w:rsidR="005112AF" w:rsidRPr="00E878FC" w:rsidRDefault="005112AF" w:rsidP="005112AF">
            <w:pPr>
              <w:spacing w:before="40" w:after="40"/>
              <w:jc w:val="center"/>
              <w:rPr>
                <w:rFonts w:ascii="Arial" w:hAnsi="Arial" w:cs="Arial"/>
              </w:rPr>
            </w:pPr>
            <w:r w:rsidRPr="00E878FC">
              <w:rPr>
                <w:rFonts w:ascii="Arial" w:hAnsi="Arial" w:cs="Arial"/>
              </w:rPr>
              <w:t>0.2</w:t>
            </w:r>
          </w:p>
        </w:tc>
        <w:tc>
          <w:tcPr>
            <w:tcW w:w="1350" w:type="dxa"/>
            <w:tcBorders>
              <w:top w:val="nil"/>
              <w:bottom w:val="nil"/>
            </w:tcBorders>
            <w:tcMar>
              <w:left w:w="86" w:type="dxa"/>
              <w:right w:w="86" w:type="dxa"/>
            </w:tcMar>
          </w:tcPr>
          <w:p w14:paraId="2A95BBE1" w14:textId="536C08FD" w:rsidR="005112AF" w:rsidRPr="00E878FC" w:rsidRDefault="005112AF" w:rsidP="005112AF">
            <w:pPr>
              <w:spacing w:before="40" w:after="40"/>
              <w:jc w:val="center"/>
              <w:rPr>
                <w:rFonts w:ascii="Arial" w:hAnsi="Arial" w:cs="Arial"/>
              </w:rPr>
            </w:pPr>
            <w:r w:rsidRPr="00E878FC">
              <w:rPr>
                <w:rFonts w:ascii="Arial" w:hAnsi="Arial" w:cs="Arial"/>
              </w:rPr>
              <w:t>Not applicable</w:t>
            </w:r>
          </w:p>
        </w:tc>
        <w:tc>
          <w:tcPr>
            <w:tcW w:w="3240" w:type="dxa"/>
            <w:tcBorders>
              <w:top w:val="nil"/>
              <w:bottom w:val="nil"/>
              <w:right w:val="single" w:sz="6" w:space="0" w:color="auto"/>
            </w:tcBorders>
          </w:tcPr>
          <w:p w14:paraId="53E810BE" w14:textId="4107223F" w:rsidR="005112AF" w:rsidRPr="00E878FC" w:rsidRDefault="005112AF" w:rsidP="005112AF">
            <w:pPr>
              <w:spacing w:before="40" w:after="40"/>
              <w:rPr>
                <w:rFonts w:ascii="Arial" w:hAnsi="Arial" w:cs="Arial"/>
              </w:rPr>
            </w:pPr>
            <w:r w:rsidRPr="00E878FC">
              <w:rPr>
                <w:rFonts w:ascii="Arial" w:hAnsi="Arial" w:cs="Arial"/>
              </w:rPr>
              <w:t>Internal corrosion of household water plumbing systems; discharges from industrial manufacturers; erosion of natural deposits</w:t>
            </w:r>
          </w:p>
        </w:tc>
      </w:tr>
      <w:tr w:rsidR="005112AF" w:rsidRPr="005F082E" w14:paraId="3E0C72DE" w14:textId="77777777" w:rsidTr="00C60D34">
        <w:tc>
          <w:tcPr>
            <w:tcW w:w="985" w:type="dxa"/>
            <w:tcBorders>
              <w:left w:val="single" w:sz="6" w:space="0" w:color="auto"/>
              <w:bottom w:val="single" w:sz="18" w:space="0" w:color="auto"/>
            </w:tcBorders>
            <w:tcMar>
              <w:left w:w="86" w:type="dxa"/>
              <w:right w:w="86" w:type="dxa"/>
            </w:tcMar>
          </w:tcPr>
          <w:p w14:paraId="4152BF18" w14:textId="734A35B8" w:rsidR="005112AF" w:rsidRPr="00E878FC" w:rsidRDefault="005112AF" w:rsidP="005112AF">
            <w:pPr>
              <w:spacing w:before="40" w:after="40"/>
              <w:rPr>
                <w:rFonts w:ascii="Arial" w:hAnsi="Arial" w:cs="Arial"/>
              </w:rPr>
            </w:pPr>
            <w:r w:rsidRPr="00E878FC">
              <w:rPr>
                <w:rFonts w:ascii="Arial" w:hAnsi="Arial" w:cs="Arial"/>
              </w:rPr>
              <w:t>Copper (ppm)</w:t>
            </w:r>
          </w:p>
        </w:tc>
        <w:tc>
          <w:tcPr>
            <w:tcW w:w="1440" w:type="dxa"/>
            <w:tcBorders>
              <w:bottom w:val="single" w:sz="18" w:space="0" w:color="auto"/>
            </w:tcBorders>
            <w:tcMar>
              <w:left w:w="86" w:type="dxa"/>
              <w:right w:w="86" w:type="dxa"/>
            </w:tcMar>
          </w:tcPr>
          <w:p w14:paraId="1E79D436" w14:textId="0A1D1236" w:rsidR="005112AF" w:rsidRPr="00E878FC" w:rsidRDefault="00E21999" w:rsidP="005112AF">
            <w:pPr>
              <w:spacing w:before="40" w:after="40"/>
              <w:jc w:val="center"/>
              <w:rPr>
                <w:rFonts w:ascii="Arial" w:hAnsi="Arial" w:cs="Arial"/>
                <w:color w:val="FFFFFF" w:themeColor="background1"/>
              </w:rPr>
            </w:pPr>
            <w:r>
              <w:rPr>
                <w:rFonts w:ascii="Arial" w:hAnsi="Arial" w:cs="Arial"/>
              </w:rPr>
              <w:t>6-29-20</w:t>
            </w:r>
          </w:p>
        </w:tc>
        <w:tc>
          <w:tcPr>
            <w:tcW w:w="900" w:type="dxa"/>
            <w:tcBorders>
              <w:bottom w:val="single" w:sz="18" w:space="0" w:color="auto"/>
            </w:tcBorders>
            <w:tcMar>
              <w:left w:w="86" w:type="dxa"/>
              <w:right w:w="86" w:type="dxa"/>
            </w:tcMar>
          </w:tcPr>
          <w:p w14:paraId="42CEE2F3" w14:textId="43D317AF" w:rsidR="005112AF" w:rsidRPr="00E878FC" w:rsidRDefault="00E21999" w:rsidP="005112AF">
            <w:pPr>
              <w:spacing w:before="40" w:after="40"/>
              <w:jc w:val="center"/>
              <w:rPr>
                <w:rFonts w:ascii="Arial" w:hAnsi="Arial" w:cs="Arial"/>
                <w:color w:val="FFFFFF" w:themeColor="background1"/>
              </w:rPr>
            </w:pPr>
            <w:r>
              <w:rPr>
                <w:rFonts w:ascii="Arial" w:hAnsi="Arial" w:cs="Arial"/>
              </w:rPr>
              <w:t>5</w:t>
            </w:r>
          </w:p>
        </w:tc>
        <w:tc>
          <w:tcPr>
            <w:tcW w:w="990" w:type="dxa"/>
            <w:tcBorders>
              <w:bottom w:val="single" w:sz="18" w:space="0" w:color="auto"/>
            </w:tcBorders>
            <w:tcMar>
              <w:left w:w="86" w:type="dxa"/>
              <w:right w:w="86" w:type="dxa"/>
            </w:tcMar>
          </w:tcPr>
          <w:p w14:paraId="15E55B1F" w14:textId="403C12ED" w:rsidR="005112AF" w:rsidRPr="00E878FC" w:rsidRDefault="00E21999" w:rsidP="005112AF">
            <w:pPr>
              <w:spacing w:before="40" w:after="40"/>
              <w:jc w:val="center"/>
              <w:rPr>
                <w:rFonts w:ascii="Arial" w:hAnsi="Arial" w:cs="Arial"/>
                <w:color w:val="FFFFFF" w:themeColor="background1"/>
              </w:rPr>
            </w:pPr>
            <w:r>
              <w:rPr>
                <w:rFonts w:ascii="Arial" w:hAnsi="Arial" w:cs="Arial"/>
              </w:rPr>
              <w:t>0.03</w:t>
            </w:r>
          </w:p>
        </w:tc>
        <w:tc>
          <w:tcPr>
            <w:tcW w:w="900" w:type="dxa"/>
            <w:tcBorders>
              <w:bottom w:val="single" w:sz="18" w:space="0" w:color="auto"/>
            </w:tcBorders>
            <w:tcMar>
              <w:left w:w="86" w:type="dxa"/>
              <w:right w:w="86" w:type="dxa"/>
            </w:tcMar>
          </w:tcPr>
          <w:p w14:paraId="1AE57BBF" w14:textId="68D99025" w:rsidR="005112AF" w:rsidRPr="00E878FC" w:rsidRDefault="005112AF" w:rsidP="005112AF">
            <w:pPr>
              <w:spacing w:before="40" w:after="40"/>
              <w:jc w:val="center"/>
              <w:rPr>
                <w:rFonts w:ascii="Arial" w:hAnsi="Arial" w:cs="Arial"/>
                <w:color w:val="FFFFFF" w:themeColor="background1"/>
              </w:rPr>
            </w:pPr>
            <w:r w:rsidRPr="00E878FC">
              <w:rPr>
                <w:rFonts w:ascii="Arial" w:hAnsi="Arial" w:cs="Arial"/>
              </w:rPr>
              <w:t>0</w:t>
            </w:r>
          </w:p>
        </w:tc>
        <w:tc>
          <w:tcPr>
            <w:tcW w:w="540" w:type="dxa"/>
            <w:tcBorders>
              <w:bottom w:val="single" w:sz="18" w:space="0" w:color="auto"/>
            </w:tcBorders>
            <w:tcMar>
              <w:left w:w="86" w:type="dxa"/>
              <w:right w:w="86" w:type="dxa"/>
            </w:tcMar>
          </w:tcPr>
          <w:p w14:paraId="70C90CCD" w14:textId="0F98694E" w:rsidR="005112AF" w:rsidRPr="00E878FC" w:rsidRDefault="005112AF" w:rsidP="005112AF">
            <w:pPr>
              <w:spacing w:before="40" w:after="40"/>
              <w:jc w:val="center"/>
              <w:rPr>
                <w:rFonts w:ascii="Arial" w:hAnsi="Arial" w:cs="Arial"/>
              </w:rPr>
            </w:pPr>
            <w:r w:rsidRPr="00E878FC">
              <w:rPr>
                <w:rFonts w:ascii="Arial" w:hAnsi="Arial" w:cs="Arial"/>
              </w:rPr>
              <w:t>1.3</w:t>
            </w:r>
          </w:p>
        </w:tc>
        <w:tc>
          <w:tcPr>
            <w:tcW w:w="540" w:type="dxa"/>
            <w:tcBorders>
              <w:bottom w:val="single" w:sz="18" w:space="0" w:color="auto"/>
            </w:tcBorders>
            <w:tcMar>
              <w:left w:w="86" w:type="dxa"/>
              <w:right w:w="86" w:type="dxa"/>
            </w:tcMar>
          </w:tcPr>
          <w:p w14:paraId="6BFCFA13" w14:textId="2B96347F" w:rsidR="005112AF" w:rsidRPr="00E878FC" w:rsidRDefault="005112AF" w:rsidP="005112AF">
            <w:pPr>
              <w:spacing w:before="40" w:after="40"/>
              <w:jc w:val="center"/>
              <w:rPr>
                <w:rFonts w:ascii="Arial" w:hAnsi="Arial" w:cs="Arial"/>
              </w:rPr>
            </w:pPr>
            <w:r w:rsidRPr="00E878FC">
              <w:rPr>
                <w:rFonts w:ascii="Arial" w:hAnsi="Arial" w:cs="Arial"/>
              </w:rPr>
              <w:t>0.3</w:t>
            </w:r>
          </w:p>
        </w:tc>
        <w:tc>
          <w:tcPr>
            <w:tcW w:w="1350" w:type="dxa"/>
            <w:tcBorders>
              <w:bottom w:val="single" w:sz="18" w:space="0" w:color="auto"/>
            </w:tcBorders>
            <w:tcMar>
              <w:left w:w="86" w:type="dxa"/>
              <w:right w:w="86" w:type="dxa"/>
            </w:tcMar>
          </w:tcPr>
          <w:p w14:paraId="60640B47" w14:textId="18916FBD" w:rsidR="005112AF" w:rsidRPr="00E878FC" w:rsidRDefault="005112AF" w:rsidP="005112AF">
            <w:pPr>
              <w:spacing w:before="40" w:after="40"/>
              <w:jc w:val="center"/>
              <w:rPr>
                <w:rFonts w:ascii="Arial" w:hAnsi="Arial" w:cs="Arial"/>
              </w:rPr>
            </w:pPr>
            <w:r w:rsidRPr="00E878FC">
              <w:rPr>
                <w:rFonts w:ascii="Arial" w:hAnsi="Arial" w:cs="Arial"/>
              </w:rPr>
              <w:t>Not applicable</w:t>
            </w:r>
          </w:p>
        </w:tc>
        <w:tc>
          <w:tcPr>
            <w:tcW w:w="3240" w:type="dxa"/>
            <w:tcBorders>
              <w:bottom w:val="single" w:sz="18" w:space="0" w:color="auto"/>
              <w:right w:val="single" w:sz="6" w:space="0" w:color="auto"/>
            </w:tcBorders>
          </w:tcPr>
          <w:p w14:paraId="5A3BAA98" w14:textId="0CAC869C" w:rsidR="005112AF" w:rsidRPr="00E878FC" w:rsidRDefault="005112AF" w:rsidP="005112AF">
            <w:pPr>
              <w:spacing w:before="40" w:after="40"/>
              <w:rPr>
                <w:rFonts w:ascii="Arial" w:hAnsi="Arial" w:cs="Arial"/>
              </w:rPr>
            </w:pPr>
            <w:r w:rsidRPr="00E878FC">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112AF" w:rsidRPr="005F082E" w14:paraId="0E0C1E93" w14:textId="77777777" w:rsidTr="002E71DC">
        <w:trPr>
          <w:trHeight w:val="432"/>
        </w:trPr>
        <w:tc>
          <w:tcPr>
            <w:tcW w:w="2250" w:type="dxa"/>
            <w:tcBorders>
              <w:top w:val="nil"/>
              <w:left w:val="single" w:sz="6" w:space="0" w:color="auto"/>
              <w:bottom w:val="single" w:sz="4" w:space="0" w:color="auto"/>
            </w:tcBorders>
          </w:tcPr>
          <w:p w14:paraId="66AD9F49" w14:textId="0D439AF9" w:rsidR="005112AF" w:rsidRPr="009D64AE" w:rsidRDefault="005112AF" w:rsidP="005112AF">
            <w:pPr>
              <w:spacing w:before="40" w:after="40"/>
              <w:rPr>
                <w:rFonts w:ascii="Arial" w:hAnsi="Arial" w:cs="Arial"/>
              </w:rPr>
            </w:pPr>
            <w:r w:rsidRPr="009D64AE">
              <w:rPr>
                <w:rFonts w:ascii="Arial" w:hAnsi="Arial" w:cs="Arial"/>
              </w:rPr>
              <w:t>Sodium (ppm)</w:t>
            </w:r>
          </w:p>
        </w:tc>
        <w:tc>
          <w:tcPr>
            <w:tcW w:w="1345" w:type="dxa"/>
            <w:tcBorders>
              <w:top w:val="nil"/>
              <w:bottom w:val="single" w:sz="4" w:space="0" w:color="auto"/>
            </w:tcBorders>
            <w:tcMar>
              <w:left w:w="58" w:type="dxa"/>
              <w:right w:w="58" w:type="dxa"/>
            </w:tcMar>
          </w:tcPr>
          <w:p w14:paraId="2DC49168" w14:textId="235CAEEF" w:rsidR="005112AF" w:rsidRPr="009D64AE" w:rsidRDefault="005112AF" w:rsidP="005112AF">
            <w:pPr>
              <w:spacing w:before="40" w:after="40"/>
              <w:jc w:val="center"/>
              <w:rPr>
                <w:rFonts w:ascii="Arial" w:hAnsi="Arial" w:cs="Arial"/>
                <w:color w:val="000000" w:themeColor="text1"/>
              </w:rPr>
            </w:pPr>
            <w:r w:rsidRPr="009D64AE">
              <w:rPr>
                <w:rFonts w:ascii="Arial" w:hAnsi="Arial" w:cs="Arial"/>
              </w:rPr>
              <w:t>7-23-2019</w:t>
            </w:r>
          </w:p>
        </w:tc>
        <w:tc>
          <w:tcPr>
            <w:tcW w:w="1260" w:type="dxa"/>
            <w:tcBorders>
              <w:top w:val="nil"/>
              <w:bottom w:val="single" w:sz="4" w:space="0" w:color="auto"/>
            </w:tcBorders>
            <w:tcMar>
              <w:left w:w="58" w:type="dxa"/>
              <w:right w:w="58" w:type="dxa"/>
            </w:tcMar>
          </w:tcPr>
          <w:p w14:paraId="690B0D1C" w14:textId="36C67161" w:rsidR="005112AF" w:rsidRPr="009D64AE" w:rsidRDefault="005112AF" w:rsidP="005112AF">
            <w:pPr>
              <w:spacing w:before="40" w:after="40"/>
              <w:jc w:val="center"/>
              <w:rPr>
                <w:rFonts w:ascii="Arial" w:hAnsi="Arial" w:cs="Arial"/>
                <w:color w:val="FFFFFF" w:themeColor="background1"/>
              </w:rPr>
            </w:pPr>
            <w:r w:rsidRPr="009D64AE">
              <w:rPr>
                <w:rFonts w:ascii="Arial" w:hAnsi="Arial" w:cs="Arial"/>
              </w:rPr>
              <w:t>1100</w:t>
            </w:r>
          </w:p>
        </w:tc>
        <w:tc>
          <w:tcPr>
            <w:tcW w:w="1530" w:type="dxa"/>
            <w:tcBorders>
              <w:top w:val="nil"/>
              <w:bottom w:val="single" w:sz="4" w:space="0" w:color="auto"/>
            </w:tcBorders>
            <w:tcMar>
              <w:left w:w="58" w:type="dxa"/>
              <w:right w:w="58" w:type="dxa"/>
            </w:tcMar>
          </w:tcPr>
          <w:p w14:paraId="6802CC34" w14:textId="56890598" w:rsidR="005112AF" w:rsidRPr="009D64AE" w:rsidRDefault="005112AF" w:rsidP="005112AF">
            <w:pPr>
              <w:spacing w:before="40" w:after="40"/>
              <w:jc w:val="center"/>
              <w:rPr>
                <w:rFonts w:ascii="Arial" w:hAnsi="Arial" w:cs="Arial"/>
                <w:color w:val="FFFFFF" w:themeColor="background1"/>
              </w:rPr>
            </w:pPr>
            <w:r w:rsidRPr="009D64AE">
              <w:rPr>
                <w:rFonts w:ascii="Arial" w:hAnsi="Arial" w:cs="Arial"/>
              </w:rPr>
              <w:t>N/A</w:t>
            </w:r>
          </w:p>
        </w:tc>
        <w:tc>
          <w:tcPr>
            <w:tcW w:w="810" w:type="dxa"/>
            <w:tcBorders>
              <w:top w:val="nil"/>
              <w:bottom w:val="single" w:sz="4" w:space="0" w:color="auto"/>
            </w:tcBorders>
            <w:tcMar>
              <w:left w:w="58" w:type="dxa"/>
              <w:right w:w="58" w:type="dxa"/>
            </w:tcMar>
          </w:tcPr>
          <w:p w14:paraId="4E60C959" w14:textId="155D846F" w:rsidR="005112AF" w:rsidRPr="009D64AE" w:rsidRDefault="005112AF" w:rsidP="005112AF">
            <w:pPr>
              <w:spacing w:before="40" w:after="40"/>
              <w:jc w:val="center"/>
              <w:rPr>
                <w:rFonts w:ascii="Arial" w:hAnsi="Arial" w:cs="Arial"/>
              </w:rPr>
            </w:pPr>
            <w:r w:rsidRPr="009D64AE">
              <w:rPr>
                <w:rFonts w:ascii="Arial" w:hAnsi="Arial" w:cs="Arial"/>
              </w:rPr>
              <w:t>None</w:t>
            </w:r>
          </w:p>
        </w:tc>
        <w:tc>
          <w:tcPr>
            <w:tcW w:w="1080" w:type="dxa"/>
            <w:tcBorders>
              <w:top w:val="nil"/>
              <w:bottom w:val="single" w:sz="4" w:space="0" w:color="auto"/>
            </w:tcBorders>
            <w:tcMar>
              <w:left w:w="58" w:type="dxa"/>
              <w:right w:w="58" w:type="dxa"/>
            </w:tcMar>
          </w:tcPr>
          <w:p w14:paraId="721928BB" w14:textId="20799F4C" w:rsidR="005112AF" w:rsidRPr="009D64AE" w:rsidRDefault="005112AF" w:rsidP="005112AF">
            <w:pPr>
              <w:spacing w:before="40" w:after="40"/>
              <w:jc w:val="center"/>
              <w:rPr>
                <w:rFonts w:ascii="Arial" w:hAnsi="Arial" w:cs="Arial"/>
              </w:rPr>
            </w:pPr>
            <w:r w:rsidRPr="009D64AE">
              <w:rPr>
                <w:rFonts w:ascii="Arial" w:hAnsi="Arial" w:cs="Arial"/>
              </w:rPr>
              <w:t>None</w:t>
            </w:r>
          </w:p>
        </w:tc>
        <w:tc>
          <w:tcPr>
            <w:tcW w:w="2561" w:type="dxa"/>
            <w:tcBorders>
              <w:top w:val="nil"/>
              <w:bottom w:val="single" w:sz="4" w:space="0" w:color="auto"/>
              <w:right w:val="single" w:sz="6" w:space="0" w:color="auto"/>
            </w:tcBorders>
            <w:tcMar>
              <w:left w:w="58" w:type="dxa"/>
              <w:right w:w="58" w:type="dxa"/>
            </w:tcMar>
          </w:tcPr>
          <w:p w14:paraId="4A3C8020" w14:textId="727FBFA0" w:rsidR="005112AF" w:rsidRPr="009D64AE" w:rsidRDefault="005112AF" w:rsidP="005112AF">
            <w:pPr>
              <w:spacing w:before="40" w:after="40"/>
              <w:rPr>
                <w:rFonts w:ascii="Arial" w:hAnsi="Arial" w:cs="Arial"/>
              </w:rPr>
            </w:pPr>
            <w:r w:rsidRPr="009D64AE">
              <w:rPr>
                <w:rFonts w:ascii="Arial" w:hAnsi="Arial" w:cs="Arial"/>
              </w:rPr>
              <w:t>Salt present in the water and is generally naturally occurring</w:t>
            </w:r>
          </w:p>
        </w:tc>
      </w:tr>
      <w:tr w:rsidR="005112AF" w:rsidRPr="005F082E" w14:paraId="2ACD2463" w14:textId="77777777" w:rsidTr="002E71DC">
        <w:tc>
          <w:tcPr>
            <w:tcW w:w="2250" w:type="dxa"/>
            <w:tcBorders>
              <w:left w:val="single" w:sz="6" w:space="0" w:color="auto"/>
              <w:bottom w:val="single" w:sz="18" w:space="0" w:color="auto"/>
            </w:tcBorders>
          </w:tcPr>
          <w:p w14:paraId="01FDA3CE" w14:textId="2A1146FE" w:rsidR="005112AF" w:rsidRPr="009D64AE" w:rsidRDefault="005112AF" w:rsidP="005112AF">
            <w:pPr>
              <w:spacing w:before="40" w:after="40"/>
              <w:rPr>
                <w:rFonts w:ascii="Arial" w:hAnsi="Arial" w:cs="Arial"/>
              </w:rPr>
            </w:pPr>
            <w:r w:rsidRPr="009D64AE">
              <w:rPr>
                <w:rFonts w:ascii="Arial" w:hAnsi="Arial" w:cs="Arial"/>
              </w:rPr>
              <w:t>Hardness (ppm)</w:t>
            </w:r>
          </w:p>
        </w:tc>
        <w:tc>
          <w:tcPr>
            <w:tcW w:w="1345" w:type="dxa"/>
            <w:tcBorders>
              <w:bottom w:val="single" w:sz="18" w:space="0" w:color="auto"/>
            </w:tcBorders>
            <w:tcMar>
              <w:left w:w="58" w:type="dxa"/>
              <w:right w:w="58" w:type="dxa"/>
            </w:tcMar>
          </w:tcPr>
          <w:p w14:paraId="7A81C45D" w14:textId="09097612" w:rsidR="005112AF" w:rsidRPr="009D64AE" w:rsidRDefault="005112AF" w:rsidP="005112AF">
            <w:pPr>
              <w:spacing w:before="40" w:after="40"/>
              <w:jc w:val="center"/>
              <w:rPr>
                <w:rFonts w:ascii="Arial" w:hAnsi="Arial" w:cs="Arial"/>
                <w:color w:val="FFFFFF" w:themeColor="background1"/>
              </w:rPr>
            </w:pPr>
            <w:r w:rsidRPr="009D64AE">
              <w:rPr>
                <w:rFonts w:ascii="Arial" w:hAnsi="Arial" w:cs="Arial"/>
              </w:rPr>
              <w:t>7-23-2019</w:t>
            </w:r>
          </w:p>
        </w:tc>
        <w:tc>
          <w:tcPr>
            <w:tcW w:w="1260" w:type="dxa"/>
            <w:tcBorders>
              <w:bottom w:val="single" w:sz="18" w:space="0" w:color="auto"/>
            </w:tcBorders>
            <w:tcMar>
              <w:left w:w="58" w:type="dxa"/>
              <w:right w:w="58" w:type="dxa"/>
            </w:tcMar>
          </w:tcPr>
          <w:p w14:paraId="5F571C45" w14:textId="57B6DABA" w:rsidR="005112AF" w:rsidRPr="009D64AE" w:rsidRDefault="005112AF" w:rsidP="005112AF">
            <w:pPr>
              <w:spacing w:before="40" w:after="40"/>
              <w:jc w:val="center"/>
              <w:rPr>
                <w:rFonts w:ascii="Arial" w:hAnsi="Arial" w:cs="Arial"/>
                <w:color w:val="FFFFFF" w:themeColor="background1"/>
              </w:rPr>
            </w:pPr>
            <w:r w:rsidRPr="009D64AE">
              <w:rPr>
                <w:rFonts w:ascii="Arial" w:hAnsi="Arial" w:cs="Arial"/>
              </w:rPr>
              <w:t>1600</w:t>
            </w:r>
          </w:p>
        </w:tc>
        <w:tc>
          <w:tcPr>
            <w:tcW w:w="1530" w:type="dxa"/>
            <w:tcBorders>
              <w:bottom w:val="single" w:sz="18" w:space="0" w:color="auto"/>
            </w:tcBorders>
            <w:tcMar>
              <w:left w:w="58" w:type="dxa"/>
              <w:right w:w="58" w:type="dxa"/>
            </w:tcMar>
          </w:tcPr>
          <w:p w14:paraId="2BE476FB" w14:textId="09CF5693" w:rsidR="005112AF" w:rsidRPr="009D64AE" w:rsidRDefault="005112AF" w:rsidP="005112AF">
            <w:pPr>
              <w:spacing w:before="40" w:after="40"/>
              <w:jc w:val="center"/>
              <w:rPr>
                <w:rFonts w:ascii="Arial" w:hAnsi="Arial" w:cs="Arial"/>
                <w:color w:val="FFFFFF" w:themeColor="background1"/>
              </w:rPr>
            </w:pPr>
            <w:r w:rsidRPr="009D64AE">
              <w:rPr>
                <w:rFonts w:ascii="Arial" w:hAnsi="Arial" w:cs="Arial"/>
              </w:rPr>
              <w:t>N/A</w:t>
            </w:r>
          </w:p>
        </w:tc>
        <w:tc>
          <w:tcPr>
            <w:tcW w:w="810" w:type="dxa"/>
            <w:tcBorders>
              <w:bottom w:val="single" w:sz="18" w:space="0" w:color="auto"/>
            </w:tcBorders>
            <w:tcMar>
              <w:left w:w="58" w:type="dxa"/>
              <w:right w:w="58" w:type="dxa"/>
            </w:tcMar>
          </w:tcPr>
          <w:p w14:paraId="76B554F2" w14:textId="11A1BF88" w:rsidR="005112AF" w:rsidRPr="009D64AE" w:rsidRDefault="005112AF" w:rsidP="005112AF">
            <w:pPr>
              <w:spacing w:before="40" w:after="40"/>
              <w:jc w:val="center"/>
              <w:rPr>
                <w:rFonts w:ascii="Arial" w:hAnsi="Arial" w:cs="Arial"/>
              </w:rPr>
            </w:pPr>
            <w:r w:rsidRPr="009D64AE">
              <w:rPr>
                <w:rFonts w:ascii="Arial" w:hAnsi="Arial" w:cs="Arial"/>
              </w:rPr>
              <w:t>None</w:t>
            </w:r>
          </w:p>
        </w:tc>
        <w:tc>
          <w:tcPr>
            <w:tcW w:w="1080" w:type="dxa"/>
            <w:tcBorders>
              <w:bottom w:val="single" w:sz="18" w:space="0" w:color="auto"/>
            </w:tcBorders>
            <w:tcMar>
              <w:left w:w="58" w:type="dxa"/>
              <w:right w:w="58" w:type="dxa"/>
            </w:tcMar>
          </w:tcPr>
          <w:p w14:paraId="2588B8FC" w14:textId="2146F51F" w:rsidR="005112AF" w:rsidRPr="009D64AE" w:rsidRDefault="005112AF" w:rsidP="005112AF">
            <w:pPr>
              <w:spacing w:before="40" w:after="40"/>
              <w:jc w:val="center"/>
              <w:rPr>
                <w:rFonts w:ascii="Arial" w:hAnsi="Arial" w:cs="Arial"/>
              </w:rPr>
            </w:pPr>
            <w:r w:rsidRPr="009D64AE">
              <w:rPr>
                <w:rFonts w:ascii="Arial" w:hAnsi="Arial" w:cs="Arial"/>
              </w:rPr>
              <w:t>None</w:t>
            </w:r>
          </w:p>
        </w:tc>
        <w:tc>
          <w:tcPr>
            <w:tcW w:w="2561" w:type="dxa"/>
            <w:tcBorders>
              <w:bottom w:val="single" w:sz="18" w:space="0" w:color="auto"/>
              <w:right w:val="single" w:sz="6" w:space="0" w:color="auto"/>
            </w:tcBorders>
            <w:tcMar>
              <w:left w:w="58" w:type="dxa"/>
              <w:right w:w="58" w:type="dxa"/>
            </w:tcMar>
          </w:tcPr>
          <w:p w14:paraId="092D52C6" w14:textId="557612CB" w:rsidR="005112AF" w:rsidRPr="009D64AE" w:rsidRDefault="005112AF" w:rsidP="005112AF">
            <w:pPr>
              <w:spacing w:before="40" w:after="40"/>
              <w:rPr>
                <w:rFonts w:ascii="Arial" w:hAnsi="Arial" w:cs="Arial"/>
              </w:rPr>
            </w:pPr>
            <w:r w:rsidRPr="009D64AE">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260"/>
        <w:gridCol w:w="1170"/>
        <w:gridCol w:w="1931"/>
      </w:tblGrid>
      <w:tr w:rsidR="005D3708" w:rsidRPr="005F082E" w14:paraId="4FC0937E" w14:textId="77777777" w:rsidTr="001240C9">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26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30214" w:rsidRPr="005F082E" w14:paraId="1C6FD2B6" w14:textId="77777777" w:rsidTr="001240C9">
        <w:trPr>
          <w:trHeight w:val="432"/>
        </w:trPr>
        <w:tc>
          <w:tcPr>
            <w:tcW w:w="2245" w:type="dxa"/>
            <w:tcBorders>
              <w:top w:val="nil"/>
              <w:left w:val="single" w:sz="6" w:space="0" w:color="auto"/>
            </w:tcBorders>
            <w:tcMar>
              <w:left w:w="58" w:type="dxa"/>
              <w:right w:w="58" w:type="dxa"/>
            </w:tcMar>
          </w:tcPr>
          <w:p w14:paraId="1FA8EC05" w14:textId="61E8E062" w:rsidR="00D30214" w:rsidRPr="00E878FC" w:rsidRDefault="00D30214" w:rsidP="00D30214">
            <w:pPr>
              <w:rPr>
                <w:rFonts w:ascii="Arial" w:hAnsi="Arial" w:cs="Arial"/>
              </w:rPr>
            </w:pPr>
            <w:r w:rsidRPr="00E878FC">
              <w:rPr>
                <w:rFonts w:ascii="Arial" w:hAnsi="Arial" w:cs="Arial"/>
              </w:rPr>
              <w:t>CHLORINE (Distribution System) (mg/L)</w:t>
            </w:r>
          </w:p>
        </w:tc>
        <w:tc>
          <w:tcPr>
            <w:tcW w:w="1440" w:type="dxa"/>
            <w:tcBorders>
              <w:top w:val="nil"/>
            </w:tcBorders>
          </w:tcPr>
          <w:p w14:paraId="398068BE" w14:textId="77777777" w:rsidR="00D30214" w:rsidRDefault="00D30214" w:rsidP="00D30214">
            <w:pPr>
              <w:jc w:val="center"/>
              <w:rPr>
                <w:rFonts w:ascii="Arial" w:hAnsi="Arial" w:cs="Arial"/>
              </w:rPr>
            </w:pPr>
            <w:r>
              <w:rPr>
                <w:rFonts w:ascii="Arial" w:hAnsi="Arial" w:cs="Arial"/>
              </w:rPr>
              <w:t>JAN-DEC</w:t>
            </w:r>
          </w:p>
          <w:p w14:paraId="2E732D6C" w14:textId="2821269E" w:rsidR="00D30214" w:rsidRPr="00E878FC" w:rsidRDefault="00D30214" w:rsidP="00D30214">
            <w:pPr>
              <w:jc w:val="center"/>
              <w:rPr>
                <w:rFonts w:ascii="Arial" w:hAnsi="Arial" w:cs="Arial"/>
              </w:rPr>
            </w:pPr>
            <w:r>
              <w:rPr>
                <w:rFonts w:ascii="Arial" w:hAnsi="Arial" w:cs="Arial"/>
              </w:rPr>
              <w:t>2020</w:t>
            </w:r>
          </w:p>
        </w:tc>
        <w:tc>
          <w:tcPr>
            <w:tcW w:w="1260" w:type="dxa"/>
            <w:tcBorders>
              <w:top w:val="nil"/>
            </w:tcBorders>
          </w:tcPr>
          <w:p w14:paraId="13A24527" w14:textId="5721C5FE" w:rsidR="00D30214" w:rsidRPr="00E878FC" w:rsidRDefault="00D30214" w:rsidP="00D30214">
            <w:pPr>
              <w:keepNext/>
              <w:keepLines/>
              <w:spacing w:before="40" w:after="40"/>
              <w:jc w:val="center"/>
              <w:rPr>
                <w:rFonts w:ascii="Arial" w:hAnsi="Arial" w:cs="Arial"/>
              </w:rPr>
            </w:pPr>
            <w:r>
              <w:rPr>
                <w:sz w:val="18"/>
                <w:szCs w:val="18"/>
              </w:rPr>
              <w:t>1.0</w:t>
            </w:r>
          </w:p>
        </w:tc>
        <w:tc>
          <w:tcPr>
            <w:tcW w:w="1530" w:type="dxa"/>
            <w:tcBorders>
              <w:top w:val="nil"/>
            </w:tcBorders>
          </w:tcPr>
          <w:p w14:paraId="5343B67E" w14:textId="3B47C259" w:rsidR="00D30214" w:rsidRPr="00E878FC" w:rsidRDefault="00D30214" w:rsidP="00D30214">
            <w:pPr>
              <w:keepNext/>
              <w:keepLines/>
              <w:spacing w:before="40" w:after="40"/>
              <w:jc w:val="center"/>
              <w:rPr>
                <w:rFonts w:ascii="Arial" w:hAnsi="Arial" w:cs="Arial"/>
              </w:rPr>
            </w:pPr>
            <w:r>
              <w:rPr>
                <w:sz w:val="18"/>
                <w:szCs w:val="18"/>
              </w:rPr>
              <w:t>0.0-1.9</w:t>
            </w:r>
          </w:p>
        </w:tc>
        <w:tc>
          <w:tcPr>
            <w:tcW w:w="1260" w:type="dxa"/>
            <w:tcBorders>
              <w:top w:val="nil"/>
            </w:tcBorders>
          </w:tcPr>
          <w:p w14:paraId="67BCEAFE" w14:textId="2728EED1" w:rsidR="00D30214" w:rsidRPr="00E878FC" w:rsidRDefault="00D30214" w:rsidP="00D30214">
            <w:pPr>
              <w:keepNext/>
              <w:keepLines/>
              <w:spacing w:before="40" w:after="40"/>
              <w:jc w:val="center"/>
              <w:rPr>
                <w:rFonts w:ascii="Arial" w:hAnsi="Arial" w:cs="Arial"/>
              </w:rPr>
            </w:pPr>
            <w:r w:rsidRPr="00E878FC">
              <w:rPr>
                <w:rFonts w:ascii="Arial" w:hAnsi="Arial" w:cs="Arial"/>
              </w:rPr>
              <w:t>[MRDL =</w:t>
            </w:r>
            <w:r w:rsidRPr="00E878FC">
              <w:rPr>
                <w:rFonts w:ascii="Arial" w:hAnsi="Arial" w:cs="Arial"/>
              </w:rPr>
              <w:br/>
              <w:t>4.0 (as Cl</w:t>
            </w:r>
            <w:r w:rsidRPr="00E878FC">
              <w:rPr>
                <w:rFonts w:ascii="Arial" w:hAnsi="Arial" w:cs="Arial"/>
                <w:vertAlign w:val="subscript"/>
              </w:rPr>
              <w:t>2)</w:t>
            </w:r>
            <w:r w:rsidRPr="00E878FC">
              <w:rPr>
                <w:rFonts w:ascii="Arial" w:hAnsi="Arial" w:cs="Arial"/>
              </w:rPr>
              <w:t>]</w:t>
            </w:r>
          </w:p>
        </w:tc>
        <w:tc>
          <w:tcPr>
            <w:tcW w:w="1170" w:type="dxa"/>
            <w:tcBorders>
              <w:top w:val="nil"/>
            </w:tcBorders>
          </w:tcPr>
          <w:p w14:paraId="55900FB4" w14:textId="685E81D8" w:rsidR="00D30214" w:rsidRPr="00E878FC" w:rsidRDefault="00D30214" w:rsidP="00D30214">
            <w:pPr>
              <w:keepNext/>
              <w:keepLines/>
              <w:spacing w:before="40" w:after="40"/>
              <w:jc w:val="center"/>
              <w:rPr>
                <w:rFonts w:ascii="Arial" w:hAnsi="Arial" w:cs="Arial"/>
              </w:rPr>
            </w:pPr>
            <w:r w:rsidRPr="00E878FC">
              <w:rPr>
                <w:rFonts w:ascii="Arial" w:hAnsi="Arial" w:cs="Arial"/>
              </w:rPr>
              <w:t>[MRDLG = 4 (as Cl</w:t>
            </w:r>
            <w:r w:rsidRPr="00E878FC">
              <w:rPr>
                <w:rFonts w:ascii="Arial" w:hAnsi="Arial" w:cs="Arial"/>
                <w:vertAlign w:val="subscript"/>
              </w:rPr>
              <w:t>2)</w:t>
            </w:r>
          </w:p>
        </w:tc>
        <w:tc>
          <w:tcPr>
            <w:tcW w:w="1931" w:type="dxa"/>
            <w:tcBorders>
              <w:top w:val="single" w:sz="6" w:space="0" w:color="auto"/>
              <w:left w:val="single" w:sz="6" w:space="0" w:color="auto"/>
              <w:bottom w:val="single" w:sz="6" w:space="0" w:color="auto"/>
              <w:right w:val="single" w:sz="6" w:space="0" w:color="auto"/>
            </w:tcBorders>
          </w:tcPr>
          <w:p w14:paraId="12B748C8" w14:textId="0CA824F9" w:rsidR="00D30214" w:rsidRPr="00E878FC" w:rsidRDefault="00D30214" w:rsidP="00D30214">
            <w:pPr>
              <w:keepNext/>
              <w:keepLines/>
              <w:spacing w:before="40" w:after="40"/>
              <w:rPr>
                <w:rFonts w:ascii="Arial" w:hAnsi="Arial" w:cs="Arial"/>
              </w:rPr>
            </w:pPr>
            <w:r w:rsidRPr="00E878FC">
              <w:rPr>
                <w:rFonts w:ascii="Arial" w:hAnsi="Arial" w:cs="Arial"/>
              </w:rPr>
              <w:t>Drinking water disinfectant added for treatment</w:t>
            </w:r>
          </w:p>
        </w:tc>
      </w:tr>
      <w:tr w:rsidR="00D30214" w:rsidRPr="005F082E" w14:paraId="3E7918E0" w14:textId="77777777" w:rsidTr="001240C9">
        <w:trPr>
          <w:trHeight w:val="432"/>
        </w:trPr>
        <w:tc>
          <w:tcPr>
            <w:tcW w:w="2245" w:type="dxa"/>
            <w:tcBorders>
              <w:top w:val="nil"/>
              <w:left w:val="single" w:sz="6" w:space="0" w:color="auto"/>
            </w:tcBorders>
            <w:tcMar>
              <w:left w:w="58" w:type="dxa"/>
              <w:right w:w="58" w:type="dxa"/>
            </w:tcMar>
          </w:tcPr>
          <w:p w14:paraId="219E9877" w14:textId="3AE5C692" w:rsidR="00D30214" w:rsidRPr="00E878FC" w:rsidRDefault="00D30214" w:rsidP="00D30214">
            <w:pPr>
              <w:rPr>
                <w:rFonts w:ascii="Arial" w:hAnsi="Arial" w:cs="Arial"/>
              </w:rPr>
            </w:pPr>
            <w:r w:rsidRPr="003B2540">
              <w:rPr>
                <w:rFonts w:ascii="Arial" w:hAnsi="Arial" w:cs="Arial"/>
                <w:szCs w:val="24"/>
              </w:rPr>
              <w:t>Nitrate (mg/L)</w:t>
            </w:r>
          </w:p>
        </w:tc>
        <w:tc>
          <w:tcPr>
            <w:tcW w:w="1440" w:type="dxa"/>
            <w:tcBorders>
              <w:top w:val="nil"/>
            </w:tcBorders>
          </w:tcPr>
          <w:p w14:paraId="5C4BD77C" w14:textId="370B85F6" w:rsidR="00D30214" w:rsidRPr="00E878FC" w:rsidRDefault="00D30214" w:rsidP="00D30214">
            <w:pPr>
              <w:jc w:val="center"/>
              <w:rPr>
                <w:rFonts w:ascii="Arial" w:hAnsi="Arial" w:cs="Arial"/>
              </w:rPr>
            </w:pPr>
            <w:r>
              <w:rPr>
                <w:rFonts w:ascii="Arial" w:hAnsi="Arial" w:cs="Arial"/>
              </w:rPr>
              <w:t>7-7-20</w:t>
            </w:r>
          </w:p>
        </w:tc>
        <w:tc>
          <w:tcPr>
            <w:tcW w:w="1260" w:type="dxa"/>
            <w:tcBorders>
              <w:top w:val="nil"/>
            </w:tcBorders>
          </w:tcPr>
          <w:p w14:paraId="64968A1C" w14:textId="247C0090" w:rsidR="00D30214" w:rsidRPr="00E878FC" w:rsidRDefault="00D30214" w:rsidP="00D30214">
            <w:pPr>
              <w:keepNext/>
              <w:keepLines/>
              <w:spacing w:before="40" w:after="40"/>
              <w:jc w:val="center"/>
              <w:rPr>
                <w:rFonts w:ascii="Arial" w:hAnsi="Arial" w:cs="Arial"/>
              </w:rPr>
            </w:pPr>
            <w:r w:rsidRPr="00E878FC">
              <w:rPr>
                <w:rFonts w:ascii="Arial" w:hAnsi="Arial" w:cs="Arial"/>
              </w:rPr>
              <w:t>ND</w:t>
            </w:r>
          </w:p>
        </w:tc>
        <w:tc>
          <w:tcPr>
            <w:tcW w:w="1530" w:type="dxa"/>
            <w:tcBorders>
              <w:top w:val="nil"/>
            </w:tcBorders>
          </w:tcPr>
          <w:p w14:paraId="7E3D3ABF" w14:textId="737DB5EC" w:rsidR="00D30214" w:rsidRPr="00E878FC" w:rsidRDefault="00D30214" w:rsidP="00D30214">
            <w:pPr>
              <w:keepNext/>
              <w:keepLines/>
              <w:spacing w:before="40" w:after="40"/>
              <w:jc w:val="center"/>
              <w:rPr>
                <w:rFonts w:ascii="Arial" w:hAnsi="Arial" w:cs="Arial"/>
              </w:rPr>
            </w:pPr>
            <w:r>
              <w:rPr>
                <w:rFonts w:ascii="Arial" w:hAnsi="Arial" w:cs="Arial"/>
              </w:rPr>
              <w:t xml:space="preserve">ND </w:t>
            </w:r>
          </w:p>
        </w:tc>
        <w:tc>
          <w:tcPr>
            <w:tcW w:w="1260" w:type="dxa"/>
            <w:tcBorders>
              <w:top w:val="nil"/>
            </w:tcBorders>
          </w:tcPr>
          <w:p w14:paraId="0E03A4C8" w14:textId="41B25D75" w:rsidR="00D30214" w:rsidRPr="00E878FC" w:rsidRDefault="00D30214" w:rsidP="00D30214">
            <w:pPr>
              <w:keepNext/>
              <w:keepLines/>
              <w:spacing w:before="40" w:after="40"/>
              <w:jc w:val="center"/>
              <w:rPr>
                <w:rFonts w:ascii="Arial" w:hAnsi="Arial" w:cs="Arial"/>
              </w:rPr>
            </w:pPr>
            <w:r w:rsidRPr="00E878FC">
              <w:rPr>
                <w:rFonts w:ascii="Arial" w:hAnsi="Arial" w:cs="Arial"/>
              </w:rPr>
              <w:t>10</w:t>
            </w:r>
          </w:p>
        </w:tc>
        <w:tc>
          <w:tcPr>
            <w:tcW w:w="1170" w:type="dxa"/>
            <w:tcBorders>
              <w:top w:val="nil"/>
            </w:tcBorders>
          </w:tcPr>
          <w:p w14:paraId="3CD535A4" w14:textId="72B81B88" w:rsidR="00D30214" w:rsidRPr="00E878FC" w:rsidRDefault="00D30214" w:rsidP="00D30214">
            <w:pPr>
              <w:keepNext/>
              <w:keepLines/>
              <w:spacing w:before="40" w:after="40"/>
              <w:jc w:val="center"/>
              <w:rPr>
                <w:rFonts w:ascii="Arial" w:hAnsi="Arial" w:cs="Arial"/>
              </w:rPr>
            </w:pPr>
            <w:r w:rsidRPr="00E878FC">
              <w:rPr>
                <w:rFonts w:ascii="Arial" w:hAnsi="Arial" w:cs="Arial"/>
              </w:rPr>
              <w:t>10</w:t>
            </w:r>
          </w:p>
        </w:tc>
        <w:tc>
          <w:tcPr>
            <w:tcW w:w="1931" w:type="dxa"/>
            <w:tcBorders>
              <w:top w:val="single" w:sz="6" w:space="0" w:color="auto"/>
              <w:left w:val="single" w:sz="6" w:space="0" w:color="auto"/>
              <w:bottom w:val="single" w:sz="6" w:space="0" w:color="auto"/>
              <w:right w:val="single" w:sz="6" w:space="0" w:color="auto"/>
            </w:tcBorders>
          </w:tcPr>
          <w:p w14:paraId="5A77BC21" w14:textId="1C051BEE" w:rsidR="00D30214" w:rsidRPr="00E878FC" w:rsidRDefault="00D30214" w:rsidP="00D30214">
            <w:pPr>
              <w:keepNext/>
              <w:keepLines/>
              <w:spacing w:before="40" w:after="40"/>
              <w:rPr>
                <w:rFonts w:ascii="Arial" w:hAnsi="Arial" w:cs="Arial"/>
              </w:rPr>
            </w:pPr>
            <w:r w:rsidRPr="00E878FC">
              <w:rPr>
                <w:rFonts w:ascii="Arial" w:hAnsi="Arial" w:cs="Arial"/>
              </w:rPr>
              <w:t>Runoff and leaching from fertilizer use; leaching from septic tanks and sewage; erosion of natural deposits</w:t>
            </w:r>
          </w:p>
        </w:tc>
      </w:tr>
      <w:tr w:rsidR="00D30214" w:rsidRPr="005F082E" w14:paraId="7B304100" w14:textId="77777777" w:rsidTr="001240C9">
        <w:trPr>
          <w:trHeight w:val="432"/>
        </w:trPr>
        <w:tc>
          <w:tcPr>
            <w:tcW w:w="2245" w:type="dxa"/>
            <w:tcBorders>
              <w:top w:val="nil"/>
              <w:left w:val="single" w:sz="6" w:space="0" w:color="auto"/>
            </w:tcBorders>
            <w:tcMar>
              <w:left w:w="58" w:type="dxa"/>
              <w:right w:w="58" w:type="dxa"/>
            </w:tcMar>
          </w:tcPr>
          <w:p w14:paraId="4C49B251" w14:textId="553998CD" w:rsidR="00D30214" w:rsidRPr="00E878FC" w:rsidRDefault="00D30214" w:rsidP="00D30214">
            <w:pPr>
              <w:rPr>
                <w:rFonts w:ascii="Arial" w:hAnsi="Arial" w:cs="Arial"/>
              </w:rPr>
            </w:pPr>
            <w:r w:rsidRPr="003B2540">
              <w:rPr>
                <w:rFonts w:ascii="Arial" w:hAnsi="Arial" w:cs="Arial"/>
                <w:szCs w:val="24"/>
              </w:rPr>
              <w:t>Alachlor (µg/L)</w:t>
            </w:r>
          </w:p>
        </w:tc>
        <w:tc>
          <w:tcPr>
            <w:tcW w:w="1440" w:type="dxa"/>
            <w:tcBorders>
              <w:top w:val="nil"/>
            </w:tcBorders>
          </w:tcPr>
          <w:p w14:paraId="1E0ECEA2" w14:textId="77777777" w:rsidR="00D30214" w:rsidRDefault="00D30214" w:rsidP="00D30214">
            <w:pPr>
              <w:jc w:val="center"/>
              <w:rPr>
                <w:rFonts w:ascii="Arial" w:hAnsi="Arial" w:cs="Arial"/>
              </w:rPr>
            </w:pPr>
            <w:r>
              <w:rPr>
                <w:rFonts w:ascii="Arial" w:hAnsi="Arial" w:cs="Arial"/>
              </w:rPr>
              <w:t>6-9-20</w:t>
            </w:r>
          </w:p>
          <w:p w14:paraId="0C0535D9" w14:textId="77777777" w:rsidR="00D30214" w:rsidRDefault="00D30214" w:rsidP="00D30214">
            <w:pPr>
              <w:jc w:val="center"/>
              <w:rPr>
                <w:rFonts w:ascii="Arial" w:hAnsi="Arial" w:cs="Arial"/>
              </w:rPr>
            </w:pPr>
            <w:r>
              <w:rPr>
                <w:rFonts w:ascii="Arial" w:hAnsi="Arial" w:cs="Arial"/>
              </w:rPr>
              <w:t>9-1-20</w:t>
            </w:r>
          </w:p>
          <w:p w14:paraId="424A9941" w14:textId="16E8BD7D" w:rsidR="00D30214" w:rsidRPr="00E878FC" w:rsidRDefault="00D30214" w:rsidP="00D30214">
            <w:pPr>
              <w:jc w:val="center"/>
              <w:rPr>
                <w:rFonts w:ascii="Arial" w:hAnsi="Arial" w:cs="Arial"/>
              </w:rPr>
            </w:pPr>
            <w:r>
              <w:rPr>
                <w:rFonts w:ascii="Arial" w:hAnsi="Arial" w:cs="Arial"/>
              </w:rPr>
              <w:t>12-8-20</w:t>
            </w:r>
          </w:p>
        </w:tc>
        <w:tc>
          <w:tcPr>
            <w:tcW w:w="1260" w:type="dxa"/>
            <w:tcBorders>
              <w:top w:val="nil"/>
            </w:tcBorders>
          </w:tcPr>
          <w:p w14:paraId="42E6258F" w14:textId="73F98836" w:rsidR="00D30214" w:rsidRPr="00E878FC" w:rsidRDefault="00D30214" w:rsidP="00D30214">
            <w:pPr>
              <w:keepNext/>
              <w:keepLines/>
              <w:spacing w:before="40" w:after="40"/>
              <w:jc w:val="center"/>
              <w:rPr>
                <w:rFonts w:ascii="Arial" w:hAnsi="Arial" w:cs="Arial"/>
              </w:rPr>
            </w:pPr>
            <w:r>
              <w:rPr>
                <w:rFonts w:ascii="Arial" w:hAnsi="Arial" w:cs="Arial"/>
              </w:rPr>
              <w:t>ND</w:t>
            </w:r>
          </w:p>
        </w:tc>
        <w:tc>
          <w:tcPr>
            <w:tcW w:w="1530" w:type="dxa"/>
            <w:tcBorders>
              <w:top w:val="nil"/>
            </w:tcBorders>
          </w:tcPr>
          <w:p w14:paraId="123BBBB7" w14:textId="4E617A3E" w:rsidR="00D30214" w:rsidRPr="00E878FC" w:rsidRDefault="00D30214" w:rsidP="00D30214">
            <w:pPr>
              <w:keepNext/>
              <w:keepLines/>
              <w:spacing w:before="40" w:after="40"/>
              <w:jc w:val="center"/>
              <w:rPr>
                <w:rFonts w:ascii="Arial" w:hAnsi="Arial" w:cs="Arial"/>
              </w:rPr>
            </w:pPr>
            <w:r>
              <w:rPr>
                <w:rFonts w:ascii="Arial" w:hAnsi="Arial" w:cs="Arial"/>
              </w:rPr>
              <w:t xml:space="preserve">ND </w:t>
            </w:r>
          </w:p>
        </w:tc>
        <w:tc>
          <w:tcPr>
            <w:tcW w:w="1260" w:type="dxa"/>
            <w:tcBorders>
              <w:top w:val="nil"/>
            </w:tcBorders>
          </w:tcPr>
          <w:p w14:paraId="189D0A04" w14:textId="0402A1F1" w:rsidR="00D30214" w:rsidRPr="00E878FC" w:rsidRDefault="00D30214" w:rsidP="00D30214">
            <w:pPr>
              <w:keepNext/>
              <w:keepLines/>
              <w:spacing w:before="40" w:after="40"/>
              <w:jc w:val="center"/>
              <w:rPr>
                <w:rFonts w:ascii="Arial" w:hAnsi="Arial" w:cs="Arial"/>
              </w:rPr>
            </w:pPr>
            <w:r w:rsidRPr="003B2540">
              <w:rPr>
                <w:rFonts w:ascii="Arial" w:hAnsi="Arial" w:cs="Arial"/>
                <w:szCs w:val="24"/>
              </w:rPr>
              <w:t>2</w:t>
            </w:r>
          </w:p>
        </w:tc>
        <w:tc>
          <w:tcPr>
            <w:tcW w:w="1170" w:type="dxa"/>
            <w:tcBorders>
              <w:top w:val="nil"/>
            </w:tcBorders>
          </w:tcPr>
          <w:p w14:paraId="5B95E736" w14:textId="740B4662" w:rsidR="00D30214" w:rsidRPr="00E878FC" w:rsidRDefault="00D30214" w:rsidP="00D30214">
            <w:pPr>
              <w:keepNext/>
              <w:keepLines/>
              <w:spacing w:before="40" w:after="40"/>
              <w:jc w:val="center"/>
              <w:rPr>
                <w:rFonts w:ascii="Arial" w:hAnsi="Arial" w:cs="Arial"/>
              </w:rPr>
            </w:pPr>
            <w:r w:rsidRPr="003B2540">
              <w:rPr>
                <w:rFonts w:ascii="Arial" w:hAnsi="Arial" w:cs="Arial"/>
                <w:szCs w:val="24"/>
              </w:rPr>
              <w:t>4</w:t>
            </w:r>
          </w:p>
        </w:tc>
        <w:tc>
          <w:tcPr>
            <w:tcW w:w="1931" w:type="dxa"/>
            <w:tcBorders>
              <w:top w:val="single" w:sz="6" w:space="0" w:color="auto"/>
              <w:left w:val="single" w:sz="6" w:space="0" w:color="auto"/>
              <w:bottom w:val="single" w:sz="6" w:space="0" w:color="auto"/>
              <w:right w:val="single" w:sz="6" w:space="0" w:color="auto"/>
            </w:tcBorders>
          </w:tcPr>
          <w:p w14:paraId="20D3DF75" w14:textId="6F980167" w:rsidR="00D30214" w:rsidRPr="00E878FC" w:rsidRDefault="00D30214" w:rsidP="00D30214">
            <w:pPr>
              <w:keepNext/>
              <w:keepLines/>
              <w:spacing w:before="40" w:after="40"/>
              <w:rPr>
                <w:rFonts w:ascii="Arial" w:hAnsi="Arial" w:cs="Arial"/>
              </w:rPr>
            </w:pPr>
            <w:r w:rsidRPr="003B2540">
              <w:rPr>
                <w:rFonts w:ascii="Arial" w:hAnsi="Arial" w:cs="Arial"/>
                <w:szCs w:val="24"/>
              </w:rPr>
              <w:t>Runoff from herbicide used on row crops</w:t>
            </w:r>
          </w:p>
        </w:tc>
      </w:tr>
      <w:tr w:rsidR="00D30214" w:rsidRPr="005F082E" w14:paraId="7C96DD6F" w14:textId="77777777" w:rsidTr="001240C9">
        <w:trPr>
          <w:trHeight w:val="432"/>
        </w:trPr>
        <w:tc>
          <w:tcPr>
            <w:tcW w:w="2245" w:type="dxa"/>
            <w:tcBorders>
              <w:top w:val="nil"/>
              <w:left w:val="single" w:sz="6" w:space="0" w:color="auto"/>
            </w:tcBorders>
            <w:tcMar>
              <w:left w:w="58" w:type="dxa"/>
              <w:right w:w="58" w:type="dxa"/>
            </w:tcMar>
          </w:tcPr>
          <w:p w14:paraId="3A87EAE5" w14:textId="77777777" w:rsidR="00D30214" w:rsidRPr="00E878FC" w:rsidRDefault="00D30214" w:rsidP="00D30214">
            <w:pPr>
              <w:rPr>
                <w:rFonts w:ascii="Arial" w:hAnsi="Arial" w:cs="Arial"/>
              </w:rPr>
            </w:pPr>
            <w:r w:rsidRPr="00E878FC">
              <w:rPr>
                <w:rFonts w:ascii="Arial" w:hAnsi="Arial" w:cs="Arial"/>
              </w:rPr>
              <w:t>ARSENIC</w:t>
            </w:r>
          </w:p>
          <w:p w14:paraId="29E71AAC" w14:textId="0B4B38DF" w:rsidR="00D30214" w:rsidRPr="00E878FC" w:rsidRDefault="00D30214" w:rsidP="00D30214">
            <w:pPr>
              <w:keepNext/>
              <w:keepLines/>
              <w:spacing w:before="40" w:after="40"/>
              <w:ind w:left="30"/>
              <w:jc w:val="both"/>
              <w:rPr>
                <w:rFonts w:ascii="Arial" w:hAnsi="Arial" w:cs="Arial"/>
                <w:color w:val="000000" w:themeColor="text1"/>
              </w:rPr>
            </w:pPr>
            <w:r w:rsidRPr="00E878FC">
              <w:rPr>
                <w:rFonts w:ascii="Arial" w:hAnsi="Arial" w:cs="Arial"/>
              </w:rPr>
              <w:t>(µg/L)</w:t>
            </w:r>
          </w:p>
        </w:tc>
        <w:tc>
          <w:tcPr>
            <w:tcW w:w="1440" w:type="dxa"/>
            <w:tcBorders>
              <w:top w:val="nil"/>
            </w:tcBorders>
          </w:tcPr>
          <w:p w14:paraId="2A43D50A" w14:textId="77777777" w:rsidR="00D30214" w:rsidRDefault="00D30214" w:rsidP="00D30214">
            <w:pPr>
              <w:keepNext/>
              <w:keepLines/>
              <w:spacing w:before="40" w:after="40"/>
              <w:jc w:val="center"/>
              <w:rPr>
                <w:rFonts w:ascii="Arial" w:hAnsi="Arial" w:cs="Arial"/>
              </w:rPr>
            </w:pPr>
            <w:r>
              <w:rPr>
                <w:rFonts w:ascii="Arial" w:hAnsi="Arial" w:cs="Arial"/>
              </w:rPr>
              <w:t>JAN-DEC</w:t>
            </w:r>
          </w:p>
          <w:p w14:paraId="336E4539" w14:textId="77777777" w:rsidR="00D30214" w:rsidRDefault="00D30214" w:rsidP="00D30214">
            <w:pPr>
              <w:keepNext/>
              <w:keepLines/>
              <w:spacing w:before="40" w:after="40"/>
              <w:jc w:val="center"/>
              <w:rPr>
                <w:rFonts w:ascii="Arial" w:hAnsi="Arial" w:cs="Arial"/>
              </w:rPr>
            </w:pPr>
            <w:r>
              <w:rPr>
                <w:rFonts w:ascii="Arial" w:hAnsi="Arial" w:cs="Arial"/>
              </w:rPr>
              <w:t>2020</w:t>
            </w:r>
          </w:p>
          <w:p w14:paraId="21F7006B" w14:textId="37F7AB2A" w:rsidR="00D30214" w:rsidRPr="00E878FC" w:rsidRDefault="00D30214" w:rsidP="00D30214">
            <w:pPr>
              <w:keepNext/>
              <w:keepLines/>
              <w:spacing w:before="40" w:after="40"/>
              <w:jc w:val="center"/>
              <w:rPr>
                <w:rFonts w:ascii="Arial" w:hAnsi="Arial" w:cs="Arial"/>
                <w:color w:val="000000" w:themeColor="text1"/>
              </w:rPr>
            </w:pPr>
          </w:p>
        </w:tc>
        <w:tc>
          <w:tcPr>
            <w:tcW w:w="1260" w:type="dxa"/>
            <w:tcBorders>
              <w:top w:val="nil"/>
            </w:tcBorders>
          </w:tcPr>
          <w:p w14:paraId="1BD7CABC" w14:textId="546F47E5" w:rsidR="00D30214" w:rsidRPr="00E878FC" w:rsidRDefault="00D30214" w:rsidP="00D30214">
            <w:pPr>
              <w:keepNext/>
              <w:keepLines/>
              <w:spacing w:before="40" w:after="40"/>
              <w:jc w:val="center"/>
              <w:rPr>
                <w:rFonts w:ascii="Arial" w:hAnsi="Arial" w:cs="Arial"/>
                <w:color w:val="000000" w:themeColor="text1"/>
              </w:rPr>
            </w:pPr>
            <w:r>
              <w:rPr>
                <w:rFonts w:ascii="Arial" w:hAnsi="Arial" w:cs="Arial"/>
              </w:rPr>
              <w:t>90.3</w:t>
            </w:r>
          </w:p>
        </w:tc>
        <w:tc>
          <w:tcPr>
            <w:tcW w:w="1530" w:type="dxa"/>
            <w:tcBorders>
              <w:top w:val="nil"/>
            </w:tcBorders>
          </w:tcPr>
          <w:p w14:paraId="40895B2C" w14:textId="54772EE0" w:rsidR="00D30214" w:rsidRPr="00E878FC" w:rsidRDefault="00D30214" w:rsidP="00D30214">
            <w:pPr>
              <w:keepNext/>
              <w:keepLines/>
              <w:spacing w:before="40" w:after="40"/>
              <w:jc w:val="center"/>
              <w:rPr>
                <w:rFonts w:ascii="Arial" w:hAnsi="Arial" w:cs="Arial"/>
                <w:color w:val="000000" w:themeColor="text1"/>
              </w:rPr>
            </w:pPr>
            <w:r>
              <w:rPr>
                <w:rFonts w:ascii="Arial" w:hAnsi="Arial" w:cs="Arial"/>
              </w:rPr>
              <w:t>61-110</w:t>
            </w:r>
          </w:p>
        </w:tc>
        <w:tc>
          <w:tcPr>
            <w:tcW w:w="1260" w:type="dxa"/>
            <w:tcBorders>
              <w:top w:val="nil"/>
            </w:tcBorders>
          </w:tcPr>
          <w:p w14:paraId="707B8EC2" w14:textId="1AB5C71D" w:rsidR="00D30214" w:rsidRPr="00E878FC" w:rsidRDefault="00D30214" w:rsidP="00D30214">
            <w:pPr>
              <w:keepNext/>
              <w:keepLines/>
              <w:spacing w:before="40" w:after="40"/>
              <w:jc w:val="center"/>
              <w:rPr>
                <w:rFonts w:ascii="Arial" w:hAnsi="Arial" w:cs="Arial"/>
                <w:color w:val="000000" w:themeColor="text1"/>
              </w:rPr>
            </w:pPr>
            <w:r w:rsidRPr="00E878FC">
              <w:rPr>
                <w:rFonts w:ascii="Arial" w:hAnsi="Arial" w:cs="Arial"/>
              </w:rPr>
              <w:t>10</w:t>
            </w:r>
          </w:p>
        </w:tc>
        <w:tc>
          <w:tcPr>
            <w:tcW w:w="1170" w:type="dxa"/>
            <w:tcBorders>
              <w:top w:val="nil"/>
            </w:tcBorders>
          </w:tcPr>
          <w:p w14:paraId="4F209845" w14:textId="1EB633BD" w:rsidR="00D30214" w:rsidRPr="00E878FC" w:rsidRDefault="00D30214" w:rsidP="00D30214">
            <w:pPr>
              <w:keepNext/>
              <w:keepLines/>
              <w:spacing w:before="40" w:after="40"/>
              <w:jc w:val="center"/>
              <w:rPr>
                <w:rFonts w:ascii="Arial" w:hAnsi="Arial" w:cs="Arial"/>
                <w:color w:val="000000" w:themeColor="text1"/>
              </w:rPr>
            </w:pPr>
            <w:r w:rsidRPr="00E878FC">
              <w:rPr>
                <w:rFonts w:ascii="Arial" w:hAnsi="Arial" w:cs="Arial"/>
              </w:rPr>
              <w:t>0.004</w:t>
            </w:r>
          </w:p>
        </w:tc>
        <w:tc>
          <w:tcPr>
            <w:tcW w:w="1931" w:type="dxa"/>
            <w:tcBorders>
              <w:top w:val="single" w:sz="6" w:space="0" w:color="auto"/>
              <w:left w:val="single" w:sz="6" w:space="0" w:color="auto"/>
              <w:bottom w:val="single" w:sz="6" w:space="0" w:color="auto"/>
              <w:right w:val="single" w:sz="6" w:space="0" w:color="auto"/>
            </w:tcBorders>
          </w:tcPr>
          <w:p w14:paraId="307E6935" w14:textId="3D8F6984" w:rsidR="00D30214" w:rsidRPr="00E878FC" w:rsidRDefault="00D30214" w:rsidP="00D30214">
            <w:pPr>
              <w:keepNext/>
              <w:keepLines/>
              <w:spacing w:before="40" w:after="40"/>
              <w:rPr>
                <w:rFonts w:ascii="Arial" w:hAnsi="Arial" w:cs="Arial"/>
                <w:color w:val="000000" w:themeColor="text1"/>
              </w:rPr>
            </w:pPr>
            <w:r w:rsidRPr="00E878FC">
              <w:rPr>
                <w:rFonts w:ascii="Arial" w:hAnsi="Arial" w:cs="Arial"/>
              </w:rPr>
              <w:t>Erosion of natural deposits; runoff from orchards; glass and electronics production wastes</w:t>
            </w:r>
          </w:p>
        </w:tc>
      </w:tr>
      <w:tr w:rsidR="00D30214" w:rsidRPr="005F082E" w14:paraId="7E778FAF" w14:textId="77777777" w:rsidTr="001240C9">
        <w:trPr>
          <w:trHeight w:val="432"/>
        </w:trPr>
        <w:tc>
          <w:tcPr>
            <w:tcW w:w="2245" w:type="dxa"/>
            <w:tcBorders>
              <w:top w:val="nil"/>
              <w:left w:val="single" w:sz="6" w:space="0" w:color="auto"/>
            </w:tcBorders>
            <w:tcMar>
              <w:left w:w="58" w:type="dxa"/>
              <w:right w:w="58" w:type="dxa"/>
            </w:tcMar>
          </w:tcPr>
          <w:p w14:paraId="5B970514" w14:textId="77777777" w:rsidR="00D30214" w:rsidRPr="00E878FC" w:rsidRDefault="00D30214" w:rsidP="00D30214">
            <w:pPr>
              <w:rPr>
                <w:rFonts w:ascii="Arial" w:hAnsi="Arial" w:cs="Arial"/>
              </w:rPr>
            </w:pPr>
            <w:r w:rsidRPr="00E878FC">
              <w:rPr>
                <w:rFonts w:ascii="Arial" w:hAnsi="Arial" w:cs="Arial"/>
              </w:rPr>
              <w:t>ARSENIC RAW ION- EXCHANGE REMOVAL SYSTEM</w:t>
            </w:r>
          </w:p>
          <w:p w14:paraId="2BC454A4" w14:textId="4BAAC5E7" w:rsidR="00D30214" w:rsidRPr="00E878FC" w:rsidRDefault="00D30214" w:rsidP="00D30214">
            <w:pPr>
              <w:spacing w:before="40" w:after="40"/>
              <w:ind w:left="30"/>
              <w:jc w:val="both"/>
              <w:rPr>
                <w:rFonts w:ascii="Arial" w:hAnsi="Arial" w:cs="Arial"/>
                <w:color w:val="000000" w:themeColor="text1"/>
              </w:rPr>
            </w:pPr>
            <w:r w:rsidRPr="00E878FC">
              <w:rPr>
                <w:rFonts w:ascii="Arial" w:hAnsi="Arial" w:cs="Arial"/>
              </w:rPr>
              <w:t>(µg/L)</w:t>
            </w:r>
          </w:p>
        </w:tc>
        <w:tc>
          <w:tcPr>
            <w:tcW w:w="1440" w:type="dxa"/>
            <w:tcBorders>
              <w:top w:val="nil"/>
            </w:tcBorders>
          </w:tcPr>
          <w:p w14:paraId="7ACF0075" w14:textId="77777777" w:rsidR="00D30214" w:rsidRDefault="00D30214" w:rsidP="00D30214">
            <w:pPr>
              <w:spacing w:before="40" w:after="40"/>
              <w:jc w:val="center"/>
              <w:rPr>
                <w:rFonts w:ascii="Arial" w:hAnsi="Arial" w:cs="Arial"/>
              </w:rPr>
            </w:pPr>
            <w:r>
              <w:rPr>
                <w:rFonts w:ascii="Arial" w:hAnsi="Arial" w:cs="Arial"/>
              </w:rPr>
              <w:t>JAN-DEC</w:t>
            </w:r>
          </w:p>
          <w:p w14:paraId="25EFD446" w14:textId="313E8EB2" w:rsidR="00D30214" w:rsidRPr="00E878FC" w:rsidRDefault="00D30214" w:rsidP="00D30214">
            <w:pPr>
              <w:spacing w:before="40" w:after="40"/>
              <w:jc w:val="center"/>
              <w:rPr>
                <w:rFonts w:ascii="Arial" w:hAnsi="Arial" w:cs="Arial"/>
                <w:color w:val="000000" w:themeColor="text1"/>
              </w:rPr>
            </w:pPr>
            <w:r>
              <w:rPr>
                <w:rFonts w:ascii="Arial" w:hAnsi="Arial" w:cs="Arial"/>
              </w:rPr>
              <w:t>2020</w:t>
            </w:r>
          </w:p>
        </w:tc>
        <w:tc>
          <w:tcPr>
            <w:tcW w:w="1260" w:type="dxa"/>
            <w:tcBorders>
              <w:top w:val="nil"/>
            </w:tcBorders>
          </w:tcPr>
          <w:p w14:paraId="7CAF39D9" w14:textId="5852A34A"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ND</w:t>
            </w:r>
          </w:p>
        </w:tc>
        <w:tc>
          <w:tcPr>
            <w:tcW w:w="1530" w:type="dxa"/>
            <w:tcBorders>
              <w:top w:val="nil"/>
            </w:tcBorders>
          </w:tcPr>
          <w:p w14:paraId="694B316A" w14:textId="47F8F998" w:rsidR="00D30214" w:rsidRPr="00E878FC" w:rsidRDefault="00D30214" w:rsidP="00D30214">
            <w:pPr>
              <w:spacing w:before="40" w:after="40"/>
              <w:jc w:val="center"/>
              <w:rPr>
                <w:rFonts w:ascii="Arial" w:hAnsi="Arial" w:cs="Arial"/>
                <w:color w:val="000000" w:themeColor="text1"/>
              </w:rPr>
            </w:pPr>
            <w:r>
              <w:rPr>
                <w:rFonts w:ascii="Arial" w:hAnsi="Arial" w:cs="Arial"/>
              </w:rPr>
              <w:t xml:space="preserve">N/A </w:t>
            </w:r>
          </w:p>
        </w:tc>
        <w:tc>
          <w:tcPr>
            <w:tcW w:w="1260" w:type="dxa"/>
            <w:tcBorders>
              <w:top w:val="nil"/>
            </w:tcBorders>
          </w:tcPr>
          <w:p w14:paraId="04B3ABD1" w14:textId="11C453D7"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10</w:t>
            </w:r>
          </w:p>
        </w:tc>
        <w:tc>
          <w:tcPr>
            <w:tcW w:w="1170" w:type="dxa"/>
            <w:tcBorders>
              <w:top w:val="nil"/>
            </w:tcBorders>
          </w:tcPr>
          <w:p w14:paraId="7BD33183" w14:textId="77D6A362"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0.004</w:t>
            </w:r>
          </w:p>
        </w:tc>
        <w:tc>
          <w:tcPr>
            <w:tcW w:w="1931" w:type="dxa"/>
            <w:tcBorders>
              <w:top w:val="single" w:sz="6" w:space="0" w:color="auto"/>
              <w:left w:val="single" w:sz="6" w:space="0" w:color="auto"/>
              <w:bottom w:val="single" w:sz="6" w:space="0" w:color="auto"/>
              <w:right w:val="single" w:sz="6" w:space="0" w:color="auto"/>
            </w:tcBorders>
          </w:tcPr>
          <w:p w14:paraId="25B7A2C7" w14:textId="77777777" w:rsidR="00D30214" w:rsidRDefault="00D30214" w:rsidP="00D30214">
            <w:pPr>
              <w:spacing w:before="40" w:after="40"/>
              <w:rPr>
                <w:rFonts w:ascii="Arial" w:hAnsi="Arial" w:cs="Arial"/>
              </w:rPr>
            </w:pPr>
            <w:r w:rsidRPr="00E878FC">
              <w:rPr>
                <w:rFonts w:ascii="Arial" w:hAnsi="Arial" w:cs="Arial"/>
              </w:rPr>
              <w:t>Erosion of natural deposits; runoff from orchards; glass and electronics production wastes</w:t>
            </w:r>
          </w:p>
          <w:p w14:paraId="701F5E75" w14:textId="6FF87A42" w:rsidR="00D30214" w:rsidRPr="00E878FC" w:rsidRDefault="00D30214" w:rsidP="00D30214">
            <w:pPr>
              <w:spacing w:before="40" w:after="40"/>
              <w:rPr>
                <w:rFonts w:ascii="Arial" w:hAnsi="Arial" w:cs="Arial"/>
                <w:color w:val="000000" w:themeColor="text1"/>
              </w:rPr>
            </w:pPr>
            <w:r>
              <w:rPr>
                <w:rFonts w:ascii="Arial" w:hAnsi="Arial" w:cs="Arial"/>
              </w:rPr>
              <w:t xml:space="preserve">Filtration System has been successful with the removal of Arsenic. </w:t>
            </w:r>
          </w:p>
        </w:tc>
      </w:tr>
      <w:tr w:rsidR="00D30214" w:rsidRPr="005F082E" w14:paraId="29D76D9D" w14:textId="77777777" w:rsidTr="001240C9">
        <w:trPr>
          <w:trHeight w:val="432"/>
        </w:trPr>
        <w:tc>
          <w:tcPr>
            <w:tcW w:w="2245" w:type="dxa"/>
            <w:tcBorders>
              <w:top w:val="nil"/>
              <w:left w:val="single" w:sz="6" w:space="0" w:color="auto"/>
            </w:tcBorders>
            <w:tcMar>
              <w:left w:w="58" w:type="dxa"/>
              <w:right w:w="58" w:type="dxa"/>
            </w:tcMar>
          </w:tcPr>
          <w:p w14:paraId="495A0D28" w14:textId="42B84521" w:rsidR="00D30214" w:rsidRPr="00E878FC" w:rsidRDefault="00D30214" w:rsidP="00D30214">
            <w:pPr>
              <w:rPr>
                <w:rFonts w:ascii="Arial" w:hAnsi="Arial" w:cs="Arial"/>
              </w:rPr>
            </w:pPr>
            <w:r w:rsidRPr="003B2540">
              <w:rPr>
                <w:rFonts w:ascii="Arial" w:hAnsi="Arial" w:cs="Arial"/>
                <w:szCs w:val="24"/>
              </w:rPr>
              <w:t>Atrazine (µg/L)</w:t>
            </w:r>
          </w:p>
        </w:tc>
        <w:tc>
          <w:tcPr>
            <w:tcW w:w="1440" w:type="dxa"/>
            <w:tcBorders>
              <w:top w:val="nil"/>
            </w:tcBorders>
          </w:tcPr>
          <w:p w14:paraId="1D46E735" w14:textId="77777777" w:rsidR="00D30214" w:rsidRDefault="00D30214" w:rsidP="00D30214">
            <w:pPr>
              <w:jc w:val="center"/>
              <w:rPr>
                <w:rFonts w:ascii="Arial" w:hAnsi="Arial" w:cs="Arial"/>
              </w:rPr>
            </w:pPr>
            <w:r>
              <w:rPr>
                <w:rFonts w:ascii="Arial" w:hAnsi="Arial" w:cs="Arial"/>
              </w:rPr>
              <w:t>6-9-20</w:t>
            </w:r>
          </w:p>
          <w:p w14:paraId="4420A4DC" w14:textId="77777777" w:rsidR="00D30214" w:rsidRDefault="00D30214" w:rsidP="00D30214">
            <w:pPr>
              <w:jc w:val="center"/>
              <w:rPr>
                <w:rFonts w:ascii="Arial" w:hAnsi="Arial" w:cs="Arial"/>
              </w:rPr>
            </w:pPr>
            <w:r>
              <w:rPr>
                <w:rFonts w:ascii="Arial" w:hAnsi="Arial" w:cs="Arial"/>
              </w:rPr>
              <w:t>9-1-20</w:t>
            </w:r>
          </w:p>
          <w:p w14:paraId="1EB792DF" w14:textId="33616623" w:rsidR="00D30214" w:rsidRPr="00E878FC" w:rsidRDefault="00D30214" w:rsidP="00D30214">
            <w:pPr>
              <w:jc w:val="center"/>
              <w:rPr>
                <w:rFonts w:ascii="Arial" w:hAnsi="Arial" w:cs="Arial"/>
              </w:rPr>
            </w:pPr>
            <w:r>
              <w:rPr>
                <w:rFonts w:ascii="Arial" w:hAnsi="Arial" w:cs="Arial"/>
              </w:rPr>
              <w:t>12-8-20</w:t>
            </w:r>
          </w:p>
        </w:tc>
        <w:tc>
          <w:tcPr>
            <w:tcW w:w="1260" w:type="dxa"/>
            <w:tcBorders>
              <w:top w:val="nil"/>
            </w:tcBorders>
          </w:tcPr>
          <w:p w14:paraId="038A389A" w14:textId="784B7B6E" w:rsidR="00D30214" w:rsidRPr="00E878FC" w:rsidRDefault="00D30214" w:rsidP="00D30214">
            <w:pPr>
              <w:spacing w:before="40" w:after="40"/>
              <w:jc w:val="center"/>
              <w:rPr>
                <w:rFonts w:ascii="Arial" w:hAnsi="Arial" w:cs="Arial"/>
              </w:rPr>
            </w:pPr>
            <w:r>
              <w:rPr>
                <w:rFonts w:ascii="Arial" w:hAnsi="Arial" w:cs="Arial"/>
              </w:rPr>
              <w:t>ND</w:t>
            </w:r>
          </w:p>
        </w:tc>
        <w:tc>
          <w:tcPr>
            <w:tcW w:w="1530" w:type="dxa"/>
            <w:tcBorders>
              <w:top w:val="nil"/>
            </w:tcBorders>
          </w:tcPr>
          <w:p w14:paraId="68AA1946" w14:textId="6B01A9F4" w:rsidR="00D30214" w:rsidRPr="00E878FC" w:rsidRDefault="00D30214" w:rsidP="00D30214">
            <w:pPr>
              <w:spacing w:before="40" w:after="40"/>
              <w:jc w:val="center"/>
              <w:rPr>
                <w:rFonts w:ascii="Arial" w:hAnsi="Arial" w:cs="Arial"/>
              </w:rPr>
            </w:pPr>
            <w:r>
              <w:rPr>
                <w:rFonts w:ascii="Arial" w:hAnsi="Arial" w:cs="Arial"/>
              </w:rPr>
              <w:t xml:space="preserve">N/A </w:t>
            </w:r>
          </w:p>
        </w:tc>
        <w:tc>
          <w:tcPr>
            <w:tcW w:w="1260" w:type="dxa"/>
            <w:tcBorders>
              <w:top w:val="nil"/>
            </w:tcBorders>
          </w:tcPr>
          <w:p w14:paraId="60988E82" w14:textId="71496FCE" w:rsidR="00D30214" w:rsidRPr="00E878FC" w:rsidRDefault="00D30214" w:rsidP="00D30214">
            <w:pPr>
              <w:spacing w:before="40" w:after="40"/>
              <w:jc w:val="center"/>
              <w:rPr>
                <w:rFonts w:ascii="Arial" w:hAnsi="Arial" w:cs="Arial"/>
              </w:rPr>
            </w:pPr>
            <w:r w:rsidRPr="003B2540">
              <w:rPr>
                <w:rFonts w:ascii="Arial" w:hAnsi="Arial" w:cs="Arial"/>
                <w:szCs w:val="24"/>
              </w:rPr>
              <w:t>1</w:t>
            </w:r>
          </w:p>
        </w:tc>
        <w:tc>
          <w:tcPr>
            <w:tcW w:w="1170" w:type="dxa"/>
            <w:tcBorders>
              <w:top w:val="nil"/>
            </w:tcBorders>
          </w:tcPr>
          <w:p w14:paraId="57A009A3" w14:textId="295334AA" w:rsidR="00D30214" w:rsidRPr="00E878FC" w:rsidRDefault="00D30214" w:rsidP="00D30214">
            <w:pPr>
              <w:spacing w:before="40" w:after="40"/>
              <w:jc w:val="center"/>
              <w:rPr>
                <w:rFonts w:ascii="Arial" w:hAnsi="Arial" w:cs="Arial"/>
              </w:rPr>
            </w:pPr>
            <w:r w:rsidRPr="003B2540">
              <w:rPr>
                <w:rFonts w:ascii="Arial" w:hAnsi="Arial" w:cs="Arial"/>
                <w:szCs w:val="24"/>
              </w:rPr>
              <w:t>0.15</w:t>
            </w:r>
          </w:p>
        </w:tc>
        <w:tc>
          <w:tcPr>
            <w:tcW w:w="1931" w:type="dxa"/>
            <w:tcBorders>
              <w:top w:val="single" w:sz="6" w:space="0" w:color="auto"/>
              <w:left w:val="single" w:sz="6" w:space="0" w:color="auto"/>
              <w:bottom w:val="single" w:sz="6" w:space="0" w:color="auto"/>
              <w:right w:val="single" w:sz="6" w:space="0" w:color="auto"/>
            </w:tcBorders>
          </w:tcPr>
          <w:p w14:paraId="319E8815" w14:textId="5C4879A2" w:rsidR="00D30214" w:rsidRPr="00E878FC" w:rsidRDefault="00D30214" w:rsidP="00D30214">
            <w:pPr>
              <w:spacing w:before="40" w:after="40"/>
              <w:rPr>
                <w:rFonts w:ascii="Arial" w:hAnsi="Arial" w:cs="Arial"/>
              </w:rPr>
            </w:pPr>
            <w:r w:rsidRPr="003B2540">
              <w:rPr>
                <w:rFonts w:ascii="Arial" w:hAnsi="Arial" w:cs="Arial"/>
                <w:szCs w:val="24"/>
              </w:rPr>
              <w:t>Runoff from herbicide used on row crops and along railroad and highway right of way</w:t>
            </w:r>
          </w:p>
        </w:tc>
      </w:tr>
      <w:tr w:rsidR="00D30214" w:rsidRPr="005F082E" w14:paraId="129EAAB2" w14:textId="77777777" w:rsidTr="001240C9">
        <w:trPr>
          <w:trHeight w:val="432"/>
        </w:trPr>
        <w:tc>
          <w:tcPr>
            <w:tcW w:w="2245" w:type="dxa"/>
            <w:tcBorders>
              <w:top w:val="nil"/>
              <w:left w:val="single" w:sz="6" w:space="0" w:color="auto"/>
            </w:tcBorders>
            <w:tcMar>
              <w:left w:w="58" w:type="dxa"/>
              <w:right w:w="58" w:type="dxa"/>
            </w:tcMar>
          </w:tcPr>
          <w:p w14:paraId="1DF210A4" w14:textId="77777777" w:rsidR="00D30214" w:rsidRPr="00E878FC" w:rsidRDefault="00D30214" w:rsidP="00D30214">
            <w:pPr>
              <w:rPr>
                <w:rFonts w:ascii="Arial" w:hAnsi="Arial" w:cs="Arial"/>
              </w:rPr>
            </w:pPr>
            <w:r w:rsidRPr="00E878FC">
              <w:rPr>
                <w:rFonts w:ascii="Arial" w:hAnsi="Arial" w:cs="Arial"/>
              </w:rPr>
              <w:t>BARIUM</w:t>
            </w:r>
          </w:p>
          <w:p w14:paraId="4B4EE5B8" w14:textId="6A75243D" w:rsidR="00D30214" w:rsidRPr="00E878FC" w:rsidRDefault="00D30214" w:rsidP="00D30214">
            <w:pPr>
              <w:spacing w:before="40" w:after="40"/>
              <w:ind w:left="30"/>
              <w:jc w:val="both"/>
              <w:rPr>
                <w:rFonts w:ascii="Arial" w:hAnsi="Arial" w:cs="Arial"/>
                <w:color w:val="000000" w:themeColor="text1"/>
              </w:rPr>
            </w:pPr>
            <w:r w:rsidRPr="00E878FC">
              <w:rPr>
                <w:rFonts w:ascii="Arial" w:hAnsi="Arial" w:cs="Arial"/>
              </w:rPr>
              <w:t>(mg/L)</w:t>
            </w:r>
          </w:p>
        </w:tc>
        <w:tc>
          <w:tcPr>
            <w:tcW w:w="1440" w:type="dxa"/>
            <w:tcBorders>
              <w:top w:val="nil"/>
            </w:tcBorders>
          </w:tcPr>
          <w:p w14:paraId="2CCFA3AE" w14:textId="2AFC2EFF"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7-23-2019</w:t>
            </w:r>
          </w:p>
        </w:tc>
        <w:tc>
          <w:tcPr>
            <w:tcW w:w="1260" w:type="dxa"/>
            <w:tcBorders>
              <w:top w:val="nil"/>
            </w:tcBorders>
          </w:tcPr>
          <w:p w14:paraId="34C709E7" w14:textId="27A3C9A0"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0.066</w:t>
            </w:r>
          </w:p>
        </w:tc>
        <w:tc>
          <w:tcPr>
            <w:tcW w:w="1530" w:type="dxa"/>
            <w:tcBorders>
              <w:top w:val="nil"/>
            </w:tcBorders>
          </w:tcPr>
          <w:p w14:paraId="52D3A587" w14:textId="517AC28F"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N/A</w:t>
            </w:r>
          </w:p>
        </w:tc>
        <w:tc>
          <w:tcPr>
            <w:tcW w:w="1260" w:type="dxa"/>
            <w:tcBorders>
              <w:top w:val="nil"/>
            </w:tcBorders>
          </w:tcPr>
          <w:p w14:paraId="1C82183E" w14:textId="6D86D411"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1</w:t>
            </w:r>
          </w:p>
        </w:tc>
        <w:tc>
          <w:tcPr>
            <w:tcW w:w="1170" w:type="dxa"/>
            <w:tcBorders>
              <w:top w:val="nil"/>
            </w:tcBorders>
          </w:tcPr>
          <w:p w14:paraId="45E8C117" w14:textId="6882947F"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2</w:t>
            </w:r>
          </w:p>
        </w:tc>
        <w:tc>
          <w:tcPr>
            <w:tcW w:w="1931" w:type="dxa"/>
            <w:tcBorders>
              <w:top w:val="single" w:sz="4" w:space="0" w:color="auto"/>
              <w:left w:val="single" w:sz="6" w:space="0" w:color="auto"/>
              <w:bottom w:val="single" w:sz="6" w:space="0" w:color="auto"/>
              <w:right w:val="single" w:sz="6" w:space="0" w:color="auto"/>
            </w:tcBorders>
          </w:tcPr>
          <w:p w14:paraId="0D445C89" w14:textId="7487C3F2" w:rsidR="00D30214" w:rsidRPr="00E878FC" w:rsidRDefault="00D30214" w:rsidP="00D30214">
            <w:pPr>
              <w:spacing w:before="40" w:after="40"/>
              <w:rPr>
                <w:rFonts w:ascii="Arial" w:hAnsi="Arial" w:cs="Arial"/>
                <w:color w:val="000000" w:themeColor="text1"/>
              </w:rPr>
            </w:pPr>
            <w:r w:rsidRPr="00E878FC">
              <w:rPr>
                <w:rFonts w:ascii="Arial" w:hAnsi="Arial" w:cs="Arial"/>
              </w:rPr>
              <w:t>Discharge of oil drilling wastes and from metal refineries; erosion of natural deposits</w:t>
            </w:r>
          </w:p>
        </w:tc>
      </w:tr>
      <w:tr w:rsidR="00D30214" w:rsidRPr="005F082E" w14:paraId="392D15A7" w14:textId="77777777" w:rsidTr="001240C9">
        <w:trPr>
          <w:trHeight w:val="432"/>
        </w:trPr>
        <w:tc>
          <w:tcPr>
            <w:tcW w:w="2245" w:type="dxa"/>
            <w:tcBorders>
              <w:top w:val="nil"/>
              <w:left w:val="single" w:sz="6" w:space="0" w:color="auto"/>
            </w:tcBorders>
            <w:tcMar>
              <w:left w:w="58" w:type="dxa"/>
              <w:right w:w="58" w:type="dxa"/>
            </w:tcMar>
          </w:tcPr>
          <w:p w14:paraId="2FBB527D" w14:textId="797B374D" w:rsidR="00D30214" w:rsidRPr="00E878FC" w:rsidRDefault="00D30214" w:rsidP="00D30214">
            <w:pPr>
              <w:rPr>
                <w:rFonts w:ascii="Arial" w:hAnsi="Arial" w:cs="Arial"/>
              </w:rPr>
            </w:pPr>
            <w:r w:rsidRPr="003B2540">
              <w:rPr>
                <w:rFonts w:ascii="Arial" w:hAnsi="Arial" w:cs="Arial"/>
                <w:szCs w:val="24"/>
              </w:rPr>
              <w:t>Dibromochloropropane [DBCP] (ng/L)</w:t>
            </w:r>
          </w:p>
        </w:tc>
        <w:tc>
          <w:tcPr>
            <w:tcW w:w="1440" w:type="dxa"/>
            <w:tcBorders>
              <w:top w:val="nil"/>
            </w:tcBorders>
          </w:tcPr>
          <w:p w14:paraId="39E1DC85" w14:textId="77777777" w:rsidR="00D30214" w:rsidRDefault="00D30214" w:rsidP="00D30214">
            <w:pPr>
              <w:jc w:val="center"/>
              <w:rPr>
                <w:rFonts w:ascii="Arial" w:hAnsi="Arial" w:cs="Arial"/>
              </w:rPr>
            </w:pPr>
            <w:r>
              <w:rPr>
                <w:rFonts w:ascii="Arial" w:hAnsi="Arial" w:cs="Arial"/>
              </w:rPr>
              <w:t>6-9-20</w:t>
            </w:r>
          </w:p>
          <w:p w14:paraId="28D59CEE" w14:textId="77777777" w:rsidR="00D30214" w:rsidRDefault="00D30214" w:rsidP="00D30214">
            <w:pPr>
              <w:jc w:val="center"/>
              <w:rPr>
                <w:rFonts w:ascii="Arial" w:hAnsi="Arial" w:cs="Arial"/>
              </w:rPr>
            </w:pPr>
            <w:r>
              <w:rPr>
                <w:rFonts w:ascii="Arial" w:hAnsi="Arial" w:cs="Arial"/>
              </w:rPr>
              <w:t>9-1-20</w:t>
            </w:r>
          </w:p>
          <w:p w14:paraId="40585F53" w14:textId="25F21C4C" w:rsidR="00D30214" w:rsidRPr="00E878FC" w:rsidRDefault="00D30214" w:rsidP="00D30214">
            <w:pPr>
              <w:spacing w:before="40" w:after="40"/>
              <w:jc w:val="center"/>
              <w:rPr>
                <w:rFonts w:ascii="Arial" w:hAnsi="Arial" w:cs="Arial"/>
              </w:rPr>
            </w:pPr>
            <w:r>
              <w:rPr>
                <w:rFonts w:ascii="Arial" w:hAnsi="Arial" w:cs="Arial"/>
              </w:rPr>
              <w:t>12-8-20</w:t>
            </w:r>
          </w:p>
        </w:tc>
        <w:tc>
          <w:tcPr>
            <w:tcW w:w="1260" w:type="dxa"/>
            <w:tcBorders>
              <w:top w:val="nil"/>
            </w:tcBorders>
          </w:tcPr>
          <w:p w14:paraId="194DCBCC" w14:textId="75A7E185" w:rsidR="00D30214" w:rsidRPr="00E878FC" w:rsidRDefault="00D30214" w:rsidP="00D30214">
            <w:pPr>
              <w:spacing w:before="40" w:after="40"/>
              <w:jc w:val="center"/>
              <w:rPr>
                <w:rFonts w:ascii="Arial" w:hAnsi="Arial" w:cs="Arial"/>
              </w:rPr>
            </w:pPr>
            <w:r>
              <w:rPr>
                <w:rFonts w:ascii="Arial" w:hAnsi="Arial" w:cs="Arial"/>
              </w:rPr>
              <w:t>ND</w:t>
            </w:r>
          </w:p>
        </w:tc>
        <w:tc>
          <w:tcPr>
            <w:tcW w:w="1530" w:type="dxa"/>
            <w:tcBorders>
              <w:top w:val="nil"/>
            </w:tcBorders>
          </w:tcPr>
          <w:p w14:paraId="58900003" w14:textId="2B5B506B" w:rsidR="00D30214" w:rsidRPr="00E878FC" w:rsidRDefault="00D30214" w:rsidP="00D30214">
            <w:pPr>
              <w:spacing w:before="40" w:after="40"/>
              <w:jc w:val="center"/>
              <w:rPr>
                <w:rFonts w:ascii="Arial" w:hAnsi="Arial" w:cs="Arial"/>
              </w:rPr>
            </w:pPr>
            <w:r>
              <w:rPr>
                <w:rFonts w:ascii="Arial" w:hAnsi="Arial" w:cs="Arial"/>
              </w:rPr>
              <w:t xml:space="preserve">N/A </w:t>
            </w:r>
          </w:p>
        </w:tc>
        <w:tc>
          <w:tcPr>
            <w:tcW w:w="1260" w:type="dxa"/>
            <w:tcBorders>
              <w:top w:val="nil"/>
            </w:tcBorders>
          </w:tcPr>
          <w:p w14:paraId="275D680E" w14:textId="5E0A7834" w:rsidR="00D30214" w:rsidRPr="00E878FC" w:rsidRDefault="00D30214" w:rsidP="00D30214">
            <w:pPr>
              <w:spacing w:before="40" w:after="40"/>
              <w:jc w:val="center"/>
              <w:rPr>
                <w:rFonts w:ascii="Arial" w:hAnsi="Arial" w:cs="Arial"/>
              </w:rPr>
            </w:pPr>
            <w:r w:rsidRPr="003B2540">
              <w:rPr>
                <w:rFonts w:ascii="Arial" w:hAnsi="Arial" w:cs="Arial"/>
                <w:szCs w:val="24"/>
              </w:rPr>
              <w:t>200</w:t>
            </w:r>
          </w:p>
        </w:tc>
        <w:tc>
          <w:tcPr>
            <w:tcW w:w="1170" w:type="dxa"/>
            <w:tcBorders>
              <w:top w:val="nil"/>
            </w:tcBorders>
          </w:tcPr>
          <w:p w14:paraId="456DA951" w14:textId="52B25049" w:rsidR="00D30214" w:rsidRPr="00E878FC" w:rsidRDefault="00D30214" w:rsidP="00D30214">
            <w:pPr>
              <w:spacing w:before="40" w:after="40"/>
              <w:jc w:val="center"/>
              <w:rPr>
                <w:rFonts w:ascii="Arial" w:hAnsi="Arial" w:cs="Arial"/>
              </w:rPr>
            </w:pPr>
            <w:r w:rsidRPr="003B2540">
              <w:rPr>
                <w:rFonts w:ascii="Arial" w:hAnsi="Arial" w:cs="Arial"/>
                <w:szCs w:val="24"/>
              </w:rPr>
              <w:t>1.7</w:t>
            </w:r>
          </w:p>
        </w:tc>
        <w:tc>
          <w:tcPr>
            <w:tcW w:w="1931" w:type="dxa"/>
            <w:tcBorders>
              <w:top w:val="single" w:sz="4" w:space="0" w:color="auto"/>
              <w:left w:val="single" w:sz="6" w:space="0" w:color="auto"/>
              <w:bottom w:val="single" w:sz="6" w:space="0" w:color="auto"/>
              <w:right w:val="single" w:sz="6" w:space="0" w:color="auto"/>
            </w:tcBorders>
          </w:tcPr>
          <w:p w14:paraId="1B05662A" w14:textId="1DBEE1DB" w:rsidR="00D30214" w:rsidRPr="00E878FC" w:rsidRDefault="00D30214" w:rsidP="00D30214">
            <w:pPr>
              <w:spacing w:before="40" w:after="40"/>
              <w:rPr>
                <w:rFonts w:ascii="Arial" w:hAnsi="Arial" w:cs="Arial"/>
              </w:rPr>
            </w:pPr>
            <w:r w:rsidRPr="003B2540">
              <w:rPr>
                <w:rFonts w:ascii="Arial" w:hAnsi="Arial" w:cs="Arial"/>
                <w:szCs w:val="24"/>
              </w:rPr>
              <w:t xml:space="preserve">Banned nematocide that may still be present in soils due to runoff/leaching from former use on soybeans, cotton, </w:t>
            </w:r>
            <w:r w:rsidRPr="003B2540">
              <w:rPr>
                <w:rFonts w:ascii="Arial" w:hAnsi="Arial" w:cs="Arial"/>
                <w:szCs w:val="24"/>
              </w:rPr>
              <w:lastRenderedPageBreak/>
              <w:t>vineyards, tomatoes, and tree fruit</w:t>
            </w:r>
          </w:p>
        </w:tc>
      </w:tr>
      <w:tr w:rsidR="00D30214" w:rsidRPr="005F082E" w14:paraId="0C9717AE" w14:textId="77777777" w:rsidTr="001240C9">
        <w:trPr>
          <w:trHeight w:val="432"/>
        </w:trPr>
        <w:tc>
          <w:tcPr>
            <w:tcW w:w="2245" w:type="dxa"/>
            <w:tcBorders>
              <w:top w:val="nil"/>
              <w:left w:val="single" w:sz="6" w:space="0" w:color="auto"/>
            </w:tcBorders>
            <w:tcMar>
              <w:left w:w="58" w:type="dxa"/>
              <w:right w:w="58" w:type="dxa"/>
            </w:tcMar>
          </w:tcPr>
          <w:p w14:paraId="749C1FFC" w14:textId="6209482C" w:rsidR="00D30214" w:rsidRPr="00E878FC" w:rsidRDefault="00D30214" w:rsidP="00D30214">
            <w:pPr>
              <w:rPr>
                <w:rFonts w:ascii="Arial" w:hAnsi="Arial" w:cs="Arial"/>
              </w:rPr>
            </w:pPr>
            <w:r w:rsidRPr="003B2540">
              <w:rPr>
                <w:rFonts w:ascii="Arial" w:hAnsi="Arial" w:cs="Arial"/>
                <w:szCs w:val="24"/>
              </w:rPr>
              <w:lastRenderedPageBreak/>
              <w:t>Ethylene Dibromide [EDB] (ng/L)</w:t>
            </w:r>
          </w:p>
        </w:tc>
        <w:tc>
          <w:tcPr>
            <w:tcW w:w="1440" w:type="dxa"/>
            <w:tcBorders>
              <w:top w:val="nil"/>
            </w:tcBorders>
          </w:tcPr>
          <w:p w14:paraId="6928DC74" w14:textId="77777777" w:rsidR="00D30214" w:rsidRDefault="00D30214" w:rsidP="00D30214">
            <w:pPr>
              <w:jc w:val="center"/>
              <w:rPr>
                <w:rFonts w:ascii="Arial" w:hAnsi="Arial" w:cs="Arial"/>
              </w:rPr>
            </w:pPr>
            <w:r>
              <w:rPr>
                <w:rFonts w:ascii="Arial" w:hAnsi="Arial" w:cs="Arial"/>
              </w:rPr>
              <w:t>6-9-20</w:t>
            </w:r>
          </w:p>
          <w:p w14:paraId="5F9E4832" w14:textId="77777777" w:rsidR="00D30214" w:rsidRDefault="00D30214" w:rsidP="00D30214">
            <w:pPr>
              <w:jc w:val="center"/>
              <w:rPr>
                <w:rFonts w:ascii="Arial" w:hAnsi="Arial" w:cs="Arial"/>
              </w:rPr>
            </w:pPr>
            <w:r>
              <w:rPr>
                <w:rFonts w:ascii="Arial" w:hAnsi="Arial" w:cs="Arial"/>
              </w:rPr>
              <w:t>9-1-20</w:t>
            </w:r>
          </w:p>
          <w:p w14:paraId="248406FA" w14:textId="5644A23F" w:rsidR="00D30214" w:rsidRPr="00E878FC" w:rsidRDefault="00D30214" w:rsidP="00D30214">
            <w:pPr>
              <w:spacing w:before="40" w:after="40"/>
              <w:jc w:val="center"/>
              <w:rPr>
                <w:rFonts w:ascii="Arial" w:hAnsi="Arial" w:cs="Arial"/>
              </w:rPr>
            </w:pPr>
            <w:r>
              <w:rPr>
                <w:rFonts w:ascii="Arial" w:hAnsi="Arial" w:cs="Arial"/>
              </w:rPr>
              <w:t>12-8-20</w:t>
            </w:r>
          </w:p>
        </w:tc>
        <w:tc>
          <w:tcPr>
            <w:tcW w:w="1260" w:type="dxa"/>
            <w:tcBorders>
              <w:top w:val="nil"/>
            </w:tcBorders>
          </w:tcPr>
          <w:p w14:paraId="780C652E" w14:textId="058FD2B2" w:rsidR="00D30214" w:rsidRPr="00E878FC" w:rsidRDefault="00D30214" w:rsidP="00D30214">
            <w:pPr>
              <w:spacing w:before="40" w:after="40"/>
              <w:jc w:val="center"/>
              <w:rPr>
                <w:rFonts w:ascii="Arial" w:hAnsi="Arial" w:cs="Arial"/>
              </w:rPr>
            </w:pPr>
            <w:r>
              <w:rPr>
                <w:rFonts w:ascii="Arial" w:hAnsi="Arial" w:cs="Arial"/>
              </w:rPr>
              <w:t>ND</w:t>
            </w:r>
          </w:p>
        </w:tc>
        <w:tc>
          <w:tcPr>
            <w:tcW w:w="1530" w:type="dxa"/>
            <w:tcBorders>
              <w:top w:val="nil"/>
            </w:tcBorders>
          </w:tcPr>
          <w:p w14:paraId="0E92970A" w14:textId="45145EEE" w:rsidR="00D30214" w:rsidRPr="00E878FC" w:rsidRDefault="00D30214" w:rsidP="00D30214">
            <w:pPr>
              <w:spacing w:before="40" w:after="40"/>
              <w:jc w:val="center"/>
              <w:rPr>
                <w:rFonts w:ascii="Arial" w:hAnsi="Arial" w:cs="Arial"/>
              </w:rPr>
            </w:pPr>
            <w:r>
              <w:rPr>
                <w:rFonts w:ascii="Arial" w:hAnsi="Arial" w:cs="Arial"/>
              </w:rPr>
              <w:t xml:space="preserve">N/A </w:t>
            </w:r>
          </w:p>
        </w:tc>
        <w:tc>
          <w:tcPr>
            <w:tcW w:w="1260" w:type="dxa"/>
            <w:tcBorders>
              <w:top w:val="nil"/>
            </w:tcBorders>
          </w:tcPr>
          <w:p w14:paraId="28B921E4" w14:textId="666ABD4F" w:rsidR="00D30214" w:rsidRPr="00E878FC" w:rsidRDefault="00D30214" w:rsidP="00D30214">
            <w:pPr>
              <w:spacing w:before="40" w:after="40"/>
              <w:jc w:val="center"/>
              <w:rPr>
                <w:rFonts w:ascii="Arial" w:hAnsi="Arial" w:cs="Arial"/>
              </w:rPr>
            </w:pPr>
            <w:r w:rsidRPr="003B2540">
              <w:rPr>
                <w:rFonts w:ascii="Arial" w:hAnsi="Arial" w:cs="Arial"/>
                <w:szCs w:val="24"/>
              </w:rPr>
              <w:t>50</w:t>
            </w:r>
          </w:p>
        </w:tc>
        <w:tc>
          <w:tcPr>
            <w:tcW w:w="1170" w:type="dxa"/>
            <w:tcBorders>
              <w:top w:val="nil"/>
            </w:tcBorders>
          </w:tcPr>
          <w:p w14:paraId="6155F7B3" w14:textId="27ED6A06" w:rsidR="00D30214" w:rsidRPr="00E878FC" w:rsidRDefault="00D30214" w:rsidP="00D30214">
            <w:pPr>
              <w:spacing w:before="40" w:after="40"/>
              <w:jc w:val="center"/>
              <w:rPr>
                <w:rFonts w:ascii="Arial" w:hAnsi="Arial" w:cs="Arial"/>
              </w:rPr>
            </w:pPr>
            <w:r w:rsidRPr="003B2540">
              <w:rPr>
                <w:rFonts w:ascii="Arial" w:hAnsi="Arial" w:cs="Arial"/>
                <w:szCs w:val="24"/>
              </w:rPr>
              <w:t>10</w:t>
            </w:r>
          </w:p>
        </w:tc>
        <w:tc>
          <w:tcPr>
            <w:tcW w:w="1931" w:type="dxa"/>
            <w:tcBorders>
              <w:top w:val="single" w:sz="4" w:space="0" w:color="auto"/>
              <w:left w:val="single" w:sz="6" w:space="0" w:color="auto"/>
              <w:bottom w:val="single" w:sz="6" w:space="0" w:color="auto"/>
              <w:right w:val="single" w:sz="6" w:space="0" w:color="auto"/>
            </w:tcBorders>
          </w:tcPr>
          <w:p w14:paraId="3A0C7FFE" w14:textId="5A09385A" w:rsidR="00D30214" w:rsidRPr="00E878FC" w:rsidRDefault="00D30214" w:rsidP="00D30214">
            <w:pPr>
              <w:spacing w:before="40" w:after="40"/>
              <w:rPr>
                <w:rFonts w:ascii="Arial" w:hAnsi="Arial" w:cs="Arial"/>
              </w:rPr>
            </w:pPr>
            <w:r w:rsidRPr="003B2540">
              <w:rPr>
                <w:rFonts w:ascii="Arial" w:hAnsi="Arial" w:cs="Arial"/>
                <w:szCs w:val="24"/>
              </w:rPr>
              <w:t>Discharge from petroleum refineries; underground gas tank leaks; banned nematocide that may still be present in soils due to runoff and leaching from grain and fruit crops</w:t>
            </w:r>
          </w:p>
        </w:tc>
      </w:tr>
      <w:tr w:rsidR="00D30214" w:rsidRPr="005F082E" w14:paraId="5F7AF2B2" w14:textId="77777777" w:rsidTr="001240C9">
        <w:trPr>
          <w:trHeight w:val="432"/>
        </w:trPr>
        <w:tc>
          <w:tcPr>
            <w:tcW w:w="2245" w:type="dxa"/>
            <w:tcBorders>
              <w:top w:val="nil"/>
              <w:left w:val="single" w:sz="6" w:space="0" w:color="auto"/>
            </w:tcBorders>
            <w:tcMar>
              <w:left w:w="58" w:type="dxa"/>
              <w:right w:w="58" w:type="dxa"/>
            </w:tcMar>
          </w:tcPr>
          <w:p w14:paraId="14802D93" w14:textId="77777777" w:rsidR="00D30214" w:rsidRPr="00E878FC" w:rsidRDefault="00D30214" w:rsidP="00D30214">
            <w:pPr>
              <w:rPr>
                <w:rFonts w:ascii="Arial" w:hAnsi="Arial" w:cs="Arial"/>
              </w:rPr>
            </w:pPr>
            <w:r w:rsidRPr="00E878FC">
              <w:rPr>
                <w:rFonts w:ascii="Arial" w:hAnsi="Arial" w:cs="Arial"/>
              </w:rPr>
              <w:t>FLUORIDE</w:t>
            </w:r>
          </w:p>
          <w:p w14:paraId="53A72DB0" w14:textId="14610ABD" w:rsidR="00D30214" w:rsidRPr="00E878FC" w:rsidRDefault="00D30214" w:rsidP="00D30214">
            <w:pPr>
              <w:spacing w:before="40" w:after="40"/>
              <w:ind w:left="30"/>
              <w:jc w:val="both"/>
              <w:rPr>
                <w:rFonts w:ascii="Arial" w:hAnsi="Arial" w:cs="Arial"/>
                <w:color w:val="000000" w:themeColor="text1"/>
              </w:rPr>
            </w:pPr>
            <w:r w:rsidRPr="00E878FC">
              <w:rPr>
                <w:rFonts w:ascii="Arial" w:hAnsi="Arial" w:cs="Arial"/>
              </w:rPr>
              <w:t>(mg/L)</w:t>
            </w:r>
          </w:p>
        </w:tc>
        <w:tc>
          <w:tcPr>
            <w:tcW w:w="1440" w:type="dxa"/>
            <w:tcBorders>
              <w:top w:val="nil"/>
            </w:tcBorders>
          </w:tcPr>
          <w:p w14:paraId="4F909FBD" w14:textId="69E5C030"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7-23-2019</w:t>
            </w:r>
          </w:p>
        </w:tc>
        <w:tc>
          <w:tcPr>
            <w:tcW w:w="1260" w:type="dxa"/>
            <w:tcBorders>
              <w:top w:val="nil"/>
            </w:tcBorders>
          </w:tcPr>
          <w:p w14:paraId="7A4CF797" w14:textId="2E0ACEE0"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0.14</w:t>
            </w:r>
          </w:p>
        </w:tc>
        <w:tc>
          <w:tcPr>
            <w:tcW w:w="1530" w:type="dxa"/>
            <w:tcBorders>
              <w:top w:val="nil"/>
            </w:tcBorders>
          </w:tcPr>
          <w:p w14:paraId="75C34534" w14:textId="6FAF2E41"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N/A</w:t>
            </w:r>
          </w:p>
        </w:tc>
        <w:tc>
          <w:tcPr>
            <w:tcW w:w="1260" w:type="dxa"/>
            <w:tcBorders>
              <w:top w:val="nil"/>
            </w:tcBorders>
          </w:tcPr>
          <w:p w14:paraId="5F42C4B7" w14:textId="2E8E6D60"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2.0</w:t>
            </w:r>
          </w:p>
        </w:tc>
        <w:tc>
          <w:tcPr>
            <w:tcW w:w="1170" w:type="dxa"/>
            <w:tcBorders>
              <w:top w:val="nil"/>
            </w:tcBorders>
          </w:tcPr>
          <w:p w14:paraId="1F817ED1" w14:textId="2906B5CC"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1</w:t>
            </w:r>
          </w:p>
        </w:tc>
        <w:tc>
          <w:tcPr>
            <w:tcW w:w="1931" w:type="dxa"/>
            <w:tcBorders>
              <w:top w:val="single" w:sz="6" w:space="0" w:color="auto"/>
              <w:left w:val="single" w:sz="6" w:space="0" w:color="auto"/>
              <w:bottom w:val="single" w:sz="6" w:space="0" w:color="auto"/>
              <w:right w:val="single" w:sz="6" w:space="0" w:color="auto"/>
            </w:tcBorders>
          </w:tcPr>
          <w:p w14:paraId="45EAE5B4" w14:textId="01791640" w:rsidR="00D30214" w:rsidRPr="00E878FC" w:rsidRDefault="00D30214" w:rsidP="00D30214">
            <w:pPr>
              <w:spacing w:before="40" w:after="40"/>
              <w:rPr>
                <w:rFonts w:ascii="Arial" w:hAnsi="Arial" w:cs="Arial"/>
                <w:color w:val="000000" w:themeColor="text1"/>
              </w:rPr>
            </w:pPr>
            <w:r w:rsidRPr="00E878FC">
              <w:rPr>
                <w:rFonts w:ascii="Arial" w:hAnsi="Arial" w:cs="Arial"/>
              </w:rPr>
              <w:t>Erosion of natural deposits; water additive which promotes strong teeth; discharge from fertilizer and aluminum factories</w:t>
            </w:r>
          </w:p>
        </w:tc>
      </w:tr>
      <w:tr w:rsidR="00D30214" w:rsidRPr="005F082E" w14:paraId="77938812" w14:textId="77777777" w:rsidTr="001240C9">
        <w:trPr>
          <w:trHeight w:val="432"/>
        </w:trPr>
        <w:tc>
          <w:tcPr>
            <w:tcW w:w="2245" w:type="dxa"/>
            <w:tcBorders>
              <w:top w:val="nil"/>
              <w:left w:val="single" w:sz="6" w:space="0" w:color="auto"/>
            </w:tcBorders>
            <w:tcMar>
              <w:left w:w="58" w:type="dxa"/>
              <w:right w:w="58" w:type="dxa"/>
            </w:tcMar>
          </w:tcPr>
          <w:p w14:paraId="40D9003D" w14:textId="77777777" w:rsidR="00D30214" w:rsidRPr="00E878FC" w:rsidRDefault="00D30214" w:rsidP="00D30214">
            <w:pPr>
              <w:rPr>
                <w:rFonts w:ascii="Arial" w:hAnsi="Arial" w:cs="Arial"/>
              </w:rPr>
            </w:pPr>
            <w:r w:rsidRPr="00E878FC">
              <w:rPr>
                <w:rFonts w:ascii="Arial" w:hAnsi="Arial" w:cs="Arial"/>
              </w:rPr>
              <w:t>GROSS ALPHA PARTICLE ACTIVITY (</w:t>
            </w:r>
            <w:proofErr w:type="spellStart"/>
            <w:r w:rsidRPr="00E878FC">
              <w:rPr>
                <w:rFonts w:ascii="Arial" w:hAnsi="Arial" w:cs="Arial"/>
              </w:rPr>
              <w:t>pCi</w:t>
            </w:r>
            <w:proofErr w:type="spellEnd"/>
            <w:r w:rsidRPr="00E878FC">
              <w:rPr>
                <w:rFonts w:ascii="Arial" w:hAnsi="Arial" w:cs="Arial"/>
              </w:rPr>
              <w:t>/L)</w:t>
            </w:r>
          </w:p>
          <w:p w14:paraId="16210E0F" w14:textId="77777777" w:rsidR="00D30214" w:rsidRPr="00E878FC" w:rsidRDefault="00D30214" w:rsidP="00D30214">
            <w:pPr>
              <w:rPr>
                <w:rFonts w:ascii="Arial" w:hAnsi="Arial" w:cs="Arial"/>
              </w:rPr>
            </w:pPr>
          </w:p>
        </w:tc>
        <w:tc>
          <w:tcPr>
            <w:tcW w:w="1440" w:type="dxa"/>
            <w:tcBorders>
              <w:top w:val="nil"/>
            </w:tcBorders>
          </w:tcPr>
          <w:p w14:paraId="3AE10A07" w14:textId="77777777" w:rsidR="00D30214" w:rsidRDefault="00D30214" w:rsidP="00D30214">
            <w:pPr>
              <w:spacing w:before="40" w:after="40"/>
              <w:jc w:val="center"/>
              <w:rPr>
                <w:rFonts w:ascii="Arial" w:hAnsi="Arial" w:cs="Arial"/>
              </w:rPr>
            </w:pPr>
            <w:r>
              <w:rPr>
                <w:rFonts w:ascii="Arial" w:hAnsi="Arial" w:cs="Arial"/>
              </w:rPr>
              <w:t>1-6-20</w:t>
            </w:r>
          </w:p>
          <w:p w14:paraId="1D42A999" w14:textId="77777777" w:rsidR="00D30214" w:rsidRDefault="00D30214" w:rsidP="00D30214">
            <w:pPr>
              <w:spacing w:before="40" w:after="40"/>
              <w:jc w:val="center"/>
              <w:rPr>
                <w:rFonts w:ascii="Arial" w:hAnsi="Arial" w:cs="Arial"/>
              </w:rPr>
            </w:pPr>
            <w:r>
              <w:rPr>
                <w:rFonts w:ascii="Arial" w:hAnsi="Arial" w:cs="Arial"/>
              </w:rPr>
              <w:t>4-7-20</w:t>
            </w:r>
          </w:p>
          <w:p w14:paraId="672963D6" w14:textId="77777777" w:rsidR="00D30214" w:rsidRDefault="00D30214" w:rsidP="00D30214">
            <w:pPr>
              <w:spacing w:before="40" w:after="40"/>
              <w:jc w:val="center"/>
              <w:rPr>
                <w:rFonts w:ascii="Arial" w:hAnsi="Arial" w:cs="Arial"/>
              </w:rPr>
            </w:pPr>
            <w:r>
              <w:rPr>
                <w:rFonts w:ascii="Arial" w:hAnsi="Arial" w:cs="Arial"/>
              </w:rPr>
              <w:t>7-7-20</w:t>
            </w:r>
          </w:p>
          <w:p w14:paraId="0D251105" w14:textId="5A8E3D3D" w:rsidR="00D30214" w:rsidRPr="00E878FC" w:rsidRDefault="00D30214" w:rsidP="00D30214">
            <w:pPr>
              <w:spacing w:before="40" w:after="40"/>
              <w:jc w:val="center"/>
              <w:rPr>
                <w:rFonts w:ascii="Arial" w:hAnsi="Arial" w:cs="Arial"/>
              </w:rPr>
            </w:pPr>
            <w:r>
              <w:rPr>
                <w:rFonts w:ascii="Arial" w:hAnsi="Arial" w:cs="Arial"/>
              </w:rPr>
              <w:t>10-6-20</w:t>
            </w:r>
          </w:p>
        </w:tc>
        <w:tc>
          <w:tcPr>
            <w:tcW w:w="1260" w:type="dxa"/>
            <w:tcBorders>
              <w:top w:val="nil"/>
            </w:tcBorders>
          </w:tcPr>
          <w:p w14:paraId="620AAFCD" w14:textId="3C919319" w:rsidR="00D30214" w:rsidRPr="00E878FC" w:rsidRDefault="00D30214" w:rsidP="00D30214">
            <w:pPr>
              <w:spacing w:before="40" w:after="40"/>
              <w:jc w:val="center"/>
              <w:rPr>
                <w:rFonts w:ascii="Arial" w:hAnsi="Arial" w:cs="Arial"/>
              </w:rPr>
            </w:pPr>
            <w:r>
              <w:rPr>
                <w:rFonts w:ascii="Arial" w:hAnsi="Arial" w:cs="Arial"/>
              </w:rPr>
              <w:t>3.92</w:t>
            </w:r>
          </w:p>
        </w:tc>
        <w:tc>
          <w:tcPr>
            <w:tcW w:w="1530" w:type="dxa"/>
            <w:tcBorders>
              <w:top w:val="nil"/>
            </w:tcBorders>
          </w:tcPr>
          <w:p w14:paraId="4F073426" w14:textId="46A7F8E9" w:rsidR="00D30214" w:rsidRPr="00E878FC" w:rsidRDefault="00D30214" w:rsidP="00D30214">
            <w:pPr>
              <w:spacing w:before="40" w:after="40"/>
              <w:jc w:val="center"/>
              <w:rPr>
                <w:rFonts w:ascii="Arial" w:hAnsi="Arial" w:cs="Arial"/>
              </w:rPr>
            </w:pPr>
            <w:r>
              <w:rPr>
                <w:rFonts w:ascii="Arial" w:hAnsi="Arial" w:cs="Arial"/>
              </w:rPr>
              <w:t>2.94-5.30</w:t>
            </w:r>
          </w:p>
        </w:tc>
        <w:tc>
          <w:tcPr>
            <w:tcW w:w="1260" w:type="dxa"/>
            <w:tcBorders>
              <w:top w:val="nil"/>
            </w:tcBorders>
          </w:tcPr>
          <w:p w14:paraId="62686620" w14:textId="2CA19958" w:rsidR="00D30214" w:rsidRPr="00E878FC" w:rsidRDefault="00D30214" w:rsidP="00D30214">
            <w:pPr>
              <w:spacing w:before="40" w:after="40"/>
              <w:jc w:val="center"/>
              <w:rPr>
                <w:rFonts w:ascii="Arial" w:hAnsi="Arial" w:cs="Arial"/>
              </w:rPr>
            </w:pPr>
            <w:r w:rsidRPr="00E878FC">
              <w:rPr>
                <w:rFonts w:ascii="Arial" w:hAnsi="Arial" w:cs="Arial"/>
              </w:rPr>
              <w:t>15</w:t>
            </w:r>
          </w:p>
        </w:tc>
        <w:tc>
          <w:tcPr>
            <w:tcW w:w="1170" w:type="dxa"/>
            <w:tcBorders>
              <w:top w:val="nil"/>
            </w:tcBorders>
          </w:tcPr>
          <w:p w14:paraId="5A22CF09" w14:textId="4E849105" w:rsidR="00D30214" w:rsidRPr="00E878FC" w:rsidRDefault="00D30214" w:rsidP="00D30214">
            <w:pPr>
              <w:spacing w:before="40" w:after="40"/>
              <w:jc w:val="center"/>
              <w:rPr>
                <w:rFonts w:ascii="Arial" w:hAnsi="Arial" w:cs="Arial"/>
              </w:rPr>
            </w:pPr>
            <w:r w:rsidRPr="00E878FC">
              <w:rPr>
                <w:rFonts w:ascii="Arial" w:hAnsi="Arial" w:cs="Arial"/>
              </w:rPr>
              <w:t>(0)</w:t>
            </w:r>
          </w:p>
        </w:tc>
        <w:tc>
          <w:tcPr>
            <w:tcW w:w="1931" w:type="dxa"/>
            <w:tcBorders>
              <w:top w:val="single" w:sz="6" w:space="0" w:color="auto"/>
              <w:left w:val="single" w:sz="6" w:space="0" w:color="auto"/>
              <w:bottom w:val="single" w:sz="6" w:space="0" w:color="auto"/>
              <w:right w:val="single" w:sz="6" w:space="0" w:color="auto"/>
            </w:tcBorders>
          </w:tcPr>
          <w:p w14:paraId="046D7E50" w14:textId="4EBC54AB" w:rsidR="00D30214" w:rsidRPr="00E878FC" w:rsidRDefault="00D30214" w:rsidP="00D30214">
            <w:pPr>
              <w:spacing w:before="40" w:after="40"/>
              <w:rPr>
                <w:rFonts w:ascii="Arial" w:hAnsi="Arial" w:cs="Arial"/>
              </w:rPr>
            </w:pPr>
            <w:r w:rsidRPr="00E878FC">
              <w:rPr>
                <w:rFonts w:ascii="Arial" w:hAnsi="Arial" w:cs="Arial"/>
              </w:rPr>
              <w:t>Erosion of natural deposits.</w:t>
            </w:r>
          </w:p>
        </w:tc>
      </w:tr>
      <w:tr w:rsidR="00D30214" w:rsidRPr="005F082E" w14:paraId="410A576E" w14:textId="77777777" w:rsidTr="001240C9">
        <w:trPr>
          <w:trHeight w:val="432"/>
        </w:trPr>
        <w:tc>
          <w:tcPr>
            <w:tcW w:w="2245" w:type="dxa"/>
            <w:tcBorders>
              <w:top w:val="nil"/>
              <w:left w:val="single" w:sz="6" w:space="0" w:color="auto"/>
            </w:tcBorders>
            <w:tcMar>
              <w:left w:w="58" w:type="dxa"/>
              <w:right w:w="58" w:type="dxa"/>
            </w:tcMar>
          </w:tcPr>
          <w:p w14:paraId="7D4DCB29" w14:textId="1A8CD9BD" w:rsidR="00D30214" w:rsidRPr="00E878FC" w:rsidRDefault="00D30214" w:rsidP="00D30214">
            <w:pPr>
              <w:rPr>
                <w:rFonts w:ascii="Arial" w:hAnsi="Arial" w:cs="Arial"/>
              </w:rPr>
            </w:pPr>
            <w:r w:rsidRPr="003B2540">
              <w:rPr>
                <w:rFonts w:ascii="Arial" w:hAnsi="Arial" w:cs="Arial"/>
                <w:szCs w:val="24"/>
              </w:rPr>
              <w:t>Perchlorate (µg/L)</w:t>
            </w:r>
          </w:p>
        </w:tc>
        <w:tc>
          <w:tcPr>
            <w:tcW w:w="1440" w:type="dxa"/>
            <w:tcBorders>
              <w:top w:val="nil"/>
            </w:tcBorders>
          </w:tcPr>
          <w:p w14:paraId="2C77E094" w14:textId="28BB08B8" w:rsidR="00D30214" w:rsidRPr="00E878FC" w:rsidRDefault="00D30214" w:rsidP="00D30214">
            <w:pPr>
              <w:spacing w:before="40" w:after="40"/>
              <w:jc w:val="center"/>
              <w:rPr>
                <w:rFonts w:ascii="Arial" w:hAnsi="Arial" w:cs="Arial"/>
              </w:rPr>
            </w:pPr>
            <w:r>
              <w:rPr>
                <w:rFonts w:ascii="Arial" w:hAnsi="Arial" w:cs="Arial"/>
              </w:rPr>
              <w:t>2-11-20</w:t>
            </w:r>
          </w:p>
        </w:tc>
        <w:tc>
          <w:tcPr>
            <w:tcW w:w="1260" w:type="dxa"/>
            <w:tcBorders>
              <w:top w:val="nil"/>
            </w:tcBorders>
          </w:tcPr>
          <w:p w14:paraId="0DEF4AD6" w14:textId="2A4A44F3" w:rsidR="00D30214" w:rsidRPr="00E878FC" w:rsidRDefault="00D30214" w:rsidP="00D30214">
            <w:pPr>
              <w:spacing w:before="40" w:after="40"/>
              <w:jc w:val="center"/>
              <w:rPr>
                <w:rFonts w:ascii="Arial" w:hAnsi="Arial" w:cs="Arial"/>
              </w:rPr>
            </w:pPr>
            <w:r>
              <w:rPr>
                <w:rFonts w:ascii="Arial" w:hAnsi="Arial" w:cs="Arial"/>
              </w:rPr>
              <w:t>ND</w:t>
            </w:r>
          </w:p>
        </w:tc>
        <w:tc>
          <w:tcPr>
            <w:tcW w:w="1530" w:type="dxa"/>
            <w:tcBorders>
              <w:top w:val="nil"/>
            </w:tcBorders>
          </w:tcPr>
          <w:p w14:paraId="3016A8A5" w14:textId="1B57E867" w:rsidR="00D30214" w:rsidRPr="00E878FC" w:rsidRDefault="00D30214" w:rsidP="00D30214">
            <w:pPr>
              <w:spacing w:before="40" w:after="40"/>
              <w:jc w:val="center"/>
              <w:rPr>
                <w:rFonts w:ascii="Arial" w:hAnsi="Arial" w:cs="Arial"/>
              </w:rPr>
            </w:pPr>
            <w:r>
              <w:rPr>
                <w:rFonts w:ascii="Arial" w:hAnsi="Arial" w:cs="Arial"/>
              </w:rPr>
              <w:t xml:space="preserve">N/A </w:t>
            </w:r>
          </w:p>
        </w:tc>
        <w:tc>
          <w:tcPr>
            <w:tcW w:w="1260" w:type="dxa"/>
            <w:tcBorders>
              <w:top w:val="nil"/>
            </w:tcBorders>
          </w:tcPr>
          <w:p w14:paraId="70507E8E" w14:textId="288D77DA" w:rsidR="00D30214" w:rsidRPr="00E878FC" w:rsidRDefault="00D30214" w:rsidP="00D30214">
            <w:pPr>
              <w:spacing w:before="40" w:after="40"/>
              <w:jc w:val="center"/>
              <w:rPr>
                <w:rFonts w:ascii="Arial" w:hAnsi="Arial" w:cs="Arial"/>
              </w:rPr>
            </w:pPr>
            <w:r w:rsidRPr="003B2540">
              <w:rPr>
                <w:rFonts w:ascii="Arial" w:hAnsi="Arial" w:cs="Arial"/>
                <w:szCs w:val="24"/>
              </w:rPr>
              <w:t>6</w:t>
            </w:r>
          </w:p>
        </w:tc>
        <w:tc>
          <w:tcPr>
            <w:tcW w:w="1170" w:type="dxa"/>
            <w:tcBorders>
              <w:top w:val="nil"/>
            </w:tcBorders>
          </w:tcPr>
          <w:p w14:paraId="5B140BC4" w14:textId="563BAE33" w:rsidR="00D30214" w:rsidRPr="00E878FC" w:rsidRDefault="00D30214" w:rsidP="00D30214">
            <w:pPr>
              <w:spacing w:before="40" w:after="40"/>
              <w:jc w:val="center"/>
              <w:rPr>
                <w:rFonts w:ascii="Arial" w:hAnsi="Arial" w:cs="Arial"/>
              </w:rPr>
            </w:pPr>
            <w:r w:rsidRPr="003B2540">
              <w:rPr>
                <w:rFonts w:ascii="Arial" w:hAnsi="Arial" w:cs="Arial"/>
                <w:szCs w:val="24"/>
              </w:rPr>
              <w:t>1</w:t>
            </w:r>
          </w:p>
        </w:tc>
        <w:tc>
          <w:tcPr>
            <w:tcW w:w="1931" w:type="dxa"/>
            <w:tcBorders>
              <w:top w:val="single" w:sz="6" w:space="0" w:color="auto"/>
              <w:left w:val="single" w:sz="6" w:space="0" w:color="auto"/>
              <w:bottom w:val="single" w:sz="6" w:space="0" w:color="auto"/>
              <w:right w:val="single" w:sz="6" w:space="0" w:color="auto"/>
            </w:tcBorders>
          </w:tcPr>
          <w:p w14:paraId="2B14338C" w14:textId="4A96C9B8" w:rsidR="00D30214" w:rsidRPr="00E878FC" w:rsidRDefault="00D30214" w:rsidP="00D30214">
            <w:pPr>
              <w:spacing w:before="40" w:after="40"/>
              <w:rPr>
                <w:rFonts w:ascii="Arial" w:hAnsi="Arial" w:cs="Arial"/>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D30214" w:rsidRPr="005F082E" w14:paraId="26CFC7C0" w14:textId="77777777" w:rsidTr="001240C9">
        <w:trPr>
          <w:trHeight w:val="432"/>
        </w:trPr>
        <w:tc>
          <w:tcPr>
            <w:tcW w:w="2245" w:type="dxa"/>
            <w:tcBorders>
              <w:top w:val="nil"/>
              <w:left w:val="single" w:sz="6" w:space="0" w:color="auto"/>
            </w:tcBorders>
            <w:tcMar>
              <w:left w:w="58" w:type="dxa"/>
              <w:right w:w="58" w:type="dxa"/>
            </w:tcMar>
          </w:tcPr>
          <w:p w14:paraId="7BF39A6A" w14:textId="77777777" w:rsidR="00D30214" w:rsidRPr="00E878FC" w:rsidRDefault="00D30214" w:rsidP="00D30214">
            <w:pPr>
              <w:rPr>
                <w:rFonts w:ascii="Arial" w:hAnsi="Arial" w:cs="Arial"/>
              </w:rPr>
            </w:pPr>
            <w:r w:rsidRPr="00E878FC">
              <w:rPr>
                <w:rFonts w:ascii="Arial" w:hAnsi="Arial" w:cs="Arial"/>
              </w:rPr>
              <w:t>SELENIUM</w:t>
            </w:r>
          </w:p>
          <w:p w14:paraId="58F37EFF" w14:textId="4B77CCC4" w:rsidR="00D30214" w:rsidRPr="00E878FC" w:rsidRDefault="00D30214" w:rsidP="00D30214">
            <w:pPr>
              <w:spacing w:before="40" w:after="40"/>
              <w:ind w:left="30"/>
              <w:jc w:val="both"/>
              <w:rPr>
                <w:rFonts w:ascii="Arial" w:hAnsi="Arial" w:cs="Arial"/>
                <w:color w:val="000000" w:themeColor="text1"/>
              </w:rPr>
            </w:pPr>
            <w:r w:rsidRPr="00E878FC">
              <w:rPr>
                <w:rFonts w:ascii="Arial" w:hAnsi="Arial" w:cs="Arial"/>
              </w:rPr>
              <w:t>(µg/L)</w:t>
            </w:r>
          </w:p>
        </w:tc>
        <w:tc>
          <w:tcPr>
            <w:tcW w:w="1440" w:type="dxa"/>
            <w:tcBorders>
              <w:top w:val="nil"/>
            </w:tcBorders>
          </w:tcPr>
          <w:p w14:paraId="105BE59D" w14:textId="4DF76992"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7-23-2019</w:t>
            </w:r>
          </w:p>
        </w:tc>
        <w:tc>
          <w:tcPr>
            <w:tcW w:w="1260" w:type="dxa"/>
            <w:tcBorders>
              <w:top w:val="nil"/>
            </w:tcBorders>
          </w:tcPr>
          <w:p w14:paraId="30847DDF" w14:textId="2799F53C"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41</w:t>
            </w:r>
          </w:p>
        </w:tc>
        <w:tc>
          <w:tcPr>
            <w:tcW w:w="1530" w:type="dxa"/>
            <w:tcBorders>
              <w:top w:val="nil"/>
            </w:tcBorders>
          </w:tcPr>
          <w:p w14:paraId="65DD9293" w14:textId="5861C78D"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N/A</w:t>
            </w:r>
          </w:p>
        </w:tc>
        <w:tc>
          <w:tcPr>
            <w:tcW w:w="1260" w:type="dxa"/>
            <w:tcBorders>
              <w:top w:val="nil"/>
            </w:tcBorders>
          </w:tcPr>
          <w:p w14:paraId="004D04F2" w14:textId="3A315460"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50</w:t>
            </w:r>
          </w:p>
        </w:tc>
        <w:tc>
          <w:tcPr>
            <w:tcW w:w="1170" w:type="dxa"/>
            <w:tcBorders>
              <w:top w:val="nil"/>
            </w:tcBorders>
          </w:tcPr>
          <w:p w14:paraId="25C36ED7" w14:textId="117EACC9" w:rsidR="00D30214" w:rsidRPr="00E878FC" w:rsidRDefault="00D30214" w:rsidP="00D30214">
            <w:pPr>
              <w:spacing w:before="40" w:after="40"/>
              <w:jc w:val="center"/>
              <w:rPr>
                <w:rFonts w:ascii="Arial" w:hAnsi="Arial" w:cs="Arial"/>
                <w:color w:val="000000" w:themeColor="text1"/>
              </w:rPr>
            </w:pPr>
            <w:r w:rsidRPr="00E878FC">
              <w:rPr>
                <w:rFonts w:ascii="Arial" w:hAnsi="Arial" w:cs="Arial"/>
              </w:rPr>
              <w:t>30</w:t>
            </w:r>
          </w:p>
        </w:tc>
        <w:tc>
          <w:tcPr>
            <w:tcW w:w="1931" w:type="dxa"/>
            <w:tcBorders>
              <w:top w:val="single" w:sz="6" w:space="0" w:color="auto"/>
              <w:left w:val="single" w:sz="6" w:space="0" w:color="auto"/>
              <w:bottom w:val="single" w:sz="6" w:space="0" w:color="auto"/>
              <w:right w:val="single" w:sz="6" w:space="0" w:color="auto"/>
            </w:tcBorders>
          </w:tcPr>
          <w:p w14:paraId="557FE70D" w14:textId="43B7608E" w:rsidR="00D30214" w:rsidRPr="00E878FC" w:rsidRDefault="00D30214" w:rsidP="00D30214">
            <w:pPr>
              <w:spacing w:before="40" w:after="40"/>
              <w:rPr>
                <w:rFonts w:ascii="Arial" w:hAnsi="Arial" w:cs="Arial"/>
                <w:color w:val="000000" w:themeColor="text1"/>
              </w:rPr>
            </w:pPr>
            <w:r w:rsidRPr="00E878FC">
              <w:rPr>
                <w:rFonts w:ascii="Arial" w:hAnsi="Arial" w:cs="Arial"/>
              </w:rPr>
              <w:t xml:space="preserve">Discharge from petroleum, glass, and metal refineries; erosion of natural deposits; discharge from mines and chemical manufacturers; runoff from </w:t>
            </w:r>
            <w:r w:rsidRPr="00E878FC">
              <w:rPr>
                <w:rFonts w:ascii="Arial" w:hAnsi="Arial" w:cs="Arial"/>
              </w:rPr>
              <w:lastRenderedPageBreak/>
              <w:t>livestock lots (feed additive)</w:t>
            </w:r>
          </w:p>
        </w:tc>
      </w:tr>
      <w:tr w:rsidR="00D30214" w:rsidRPr="005F082E" w14:paraId="3148F4BD" w14:textId="77777777" w:rsidTr="001240C9">
        <w:trPr>
          <w:trHeight w:val="432"/>
        </w:trPr>
        <w:tc>
          <w:tcPr>
            <w:tcW w:w="2245" w:type="dxa"/>
            <w:tcBorders>
              <w:top w:val="nil"/>
              <w:left w:val="single" w:sz="6" w:space="0" w:color="auto"/>
            </w:tcBorders>
            <w:tcMar>
              <w:left w:w="58" w:type="dxa"/>
              <w:right w:w="58" w:type="dxa"/>
            </w:tcMar>
          </w:tcPr>
          <w:p w14:paraId="76F6752D" w14:textId="1E713D80" w:rsidR="00D30214" w:rsidRPr="00E878FC" w:rsidRDefault="00D30214" w:rsidP="00D30214">
            <w:pPr>
              <w:rPr>
                <w:rFonts w:ascii="Arial" w:hAnsi="Arial" w:cs="Arial"/>
              </w:rPr>
            </w:pPr>
            <w:r w:rsidRPr="003B2540">
              <w:rPr>
                <w:rFonts w:ascii="Arial" w:hAnsi="Arial" w:cs="Arial"/>
                <w:szCs w:val="24"/>
              </w:rPr>
              <w:lastRenderedPageBreak/>
              <w:t>Uranium (</w:t>
            </w:r>
            <w:proofErr w:type="spellStart"/>
            <w:r w:rsidRPr="003B2540">
              <w:rPr>
                <w:rFonts w:ascii="Arial" w:hAnsi="Arial" w:cs="Arial"/>
                <w:szCs w:val="24"/>
              </w:rPr>
              <w:t>pCi</w:t>
            </w:r>
            <w:proofErr w:type="spellEnd"/>
            <w:r w:rsidRPr="003B2540">
              <w:rPr>
                <w:rFonts w:ascii="Arial" w:hAnsi="Arial" w:cs="Arial"/>
                <w:szCs w:val="24"/>
              </w:rPr>
              <w:t>/L)</w:t>
            </w:r>
          </w:p>
        </w:tc>
        <w:tc>
          <w:tcPr>
            <w:tcW w:w="1440" w:type="dxa"/>
            <w:tcBorders>
              <w:top w:val="nil"/>
            </w:tcBorders>
          </w:tcPr>
          <w:p w14:paraId="67FA325C" w14:textId="47DD397F" w:rsidR="00D30214" w:rsidRPr="00E878FC" w:rsidRDefault="00D30214" w:rsidP="00D30214">
            <w:pPr>
              <w:spacing w:before="40" w:after="40"/>
              <w:jc w:val="center"/>
              <w:rPr>
                <w:rFonts w:ascii="Arial" w:hAnsi="Arial" w:cs="Arial"/>
              </w:rPr>
            </w:pPr>
            <w:r>
              <w:rPr>
                <w:rFonts w:ascii="Arial" w:hAnsi="Arial" w:cs="Arial"/>
              </w:rPr>
              <w:t>7-7-20</w:t>
            </w:r>
          </w:p>
        </w:tc>
        <w:tc>
          <w:tcPr>
            <w:tcW w:w="1260" w:type="dxa"/>
            <w:tcBorders>
              <w:top w:val="nil"/>
            </w:tcBorders>
          </w:tcPr>
          <w:p w14:paraId="046AECBC" w14:textId="0C7B7F3E" w:rsidR="00D30214" w:rsidRPr="00E878FC" w:rsidRDefault="00D30214" w:rsidP="00D30214">
            <w:pPr>
              <w:spacing w:before="40" w:after="40"/>
              <w:jc w:val="center"/>
              <w:rPr>
                <w:rFonts w:ascii="Arial" w:hAnsi="Arial" w:cs="Arial"/>
              </w:rPr>
            </w:pPr>
            <w:r>
              <w:rPr>
                <w:rFonts w:ascii="Arial" w:hAnsi="Arial" w:cs="Arial"/>
              </w:rPr>
              <w:t>3.20</w:t>
            </w:r>
          </w:p>
        </w:tc>
        <w:tc>
          <w:tcPr>
            <w:tcW w:w="1530" w:type="dxa"/>
            <w:tcBorders>
              <w:top w:val="nil"/>
            </w:tcBorders>
          </w:tcPr>
          <w:p w14:paraId="15089EB3" w14:textId="4E9062D9" w:rsidR="00D30214" w:rsidRPr="00E878FC" w:rsidRDefault="00D30214" w:rsidP="00D30214">
            <w:pPr>
              <w:spacing w:before="40" w:after="40"/>
              <w:jc w:val="center"/>
              <w:rPr>
                <w:rFonts w:ascii="Arial" w:hAnsi="Arial" w:cs="Arial"/>
              </w:rPr>
            </w:pPr>
            <w:r>
              <w:rPr>
                <w:rFonts w:ascii="Arial" w:hAnsi="Arial" w:cs="Arial"/>
              </w:rPr>
              <w:t xml:space="preserve">N/A </w:t>
            </w:r>
          </w:p>
        </w:tc>
        <w:tc>
          <w:tcPr>
            <w:tcW w:w="1260" w:type="dxa"/>
            <w:tcBorders>
              <w:top w:val="nil"/>
            </w:tcBorders>
          </w:tcPr>
          <w:p w14:paraId="06BCE790" w14:textId="796F295C" w:rsidR="00D30214" w:rsidRPr="00E878FC" w:rsidRDefault="00D30214" w:rsidP="00D30214">
            <w:pPr>
              <w:spacing w:before="40" w:after="40"/>
              <w:jc w:val="center"/>
              <w:rPr>
                <w:rFonts w:ascii="Arial" w:hAnsi="Arial" w:cs="Arial"/>
              </w:rPr>
            </w:pPr>
            <w:r w:rsidRPr="003B2540">
              <w:rPr>
                <w:rFonts w:ascii="Arial" w:hAnsi="Arial" w:cs="Arial"/>
                <w:szCs w:val="24"/>
              </w:rPr>
              <w:t>20</w:t>
            </w:r>
          </w:p>
        </w:tc>
        <w:tc>
          <w:tcPr>
            <w:tcW w:w="1170" w:type="dxa"/>
            <w:tcBorders>
              <w:top w:val="nil"/>
            </w:tcBorders>
          </w:tcPr>
          <w:p w14:paraId="180C2B13" w14:textId="3892A004" w:rsidR="00D30214" w:rsidRPr="00E878FC" w:rsidRDefault="00D30214" w:rsidP="00D30214">
            <w:pPr>
              <w:spacing w:before="40" w:after="40"/>
              <w:jc w:val="center"/>
              <w:rPr>
                <w:rFonts w:ascii="Arial" w:hAnsi="Arial" w:cs="Arial"/>
              </w:rPr>
            </w:pPr>
            <w:r w:rsidRPr="003B2540">
              <w:rPr>
                <w:rFonts w:ascii="Arial" w:hAnsi="Arial" w:cs="Arial"/>
                <w:szCs w:val="24"/>
              </w:rPr>
              <w:t>0.43</w:t>
            </w:r>
          </w:p>
        </w:tc>
        <w:tc>
          <w:tcPr>
            <w:tcW w:w="1931" w:type="dxa"/>
            <w:tcBorders>
              <w:top w:val="single" w:sz="6" w:space="0" w:color="auto"/>
              <w:left w:val="single" w:sz="6" w:space="0" w:color="auto"/>
              <w:bottom w:val="single" w:sz="6" w:space="0" w:color="auto"/>
              <w:right w:val="single" w:sz="6" w:space="0" w:color="auto"/>
            </w:tcBorders>
          </w:tcPr>
          <w:p w14:paraId="25DD2E61" w14:textId="6C117B03" w:rsidR="00D30214" w:rsidRPr="00E878FC" w:rsidRDefault="00D30214" w:rsidP="00D30214">
            <w:pPr>
              <w:spacing w:before="40" w:after="40"/>
              <w:rPr>
                <w:rFonts w:ascii="Arial" w:hAnsi="Arial" w:cs="Arial"/>
              </w:rPr>
            </w:pPr>
            <w:r w:rsidRPr="003B2540">
              <w:rPr>
                <w:rFonts w:ascii="Arial" w:hAnsi="Arial" w:cs="Arial"/>
                <w:szCs w:val="24"/>
              </w:rPr>
              <w:t>Erosion of natural deposits</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112AF" w:rsidRPr="005F082E" w14:paraId="029A4A7D" w14:textId="77777777" w:rsidTr="00495957">
        <w:trPr>
          <w:trHeight w:val="432"/>
        </w:trPr>
        <w:tc>
          <w:tcPr>
            <w:tcW w:w="2245" w:type="dxa"/>
            <w:tcBorders>
              <w:left w:val="single" w:sz="6" w:space="0" w:color="auto"/>
            </w:tcBorders>
          </w:tcPr>
          <w:p w14:paraId="562BFF5D" w14:textId="77777777" w:rsidR="005112AF" w:rsidRPr="00E878FC" w:rsidRDefault="005112AF" w:rsidP="005112AF">
            <w:pPr>
              <w:ind w:left="187"/>
              <w:rPr>
                <w:rFonts w:ascii="Arial" w:hAnsi="Arial" w:cs="Arial"/>
              </w:rPr>
            </w:pPr>
            <w:r w:rsidRPr="00E878FC">
              <w:rPr>
                <w:rFonts w:ascii="Arial" w:hAnsi="Arial" w:cs="Arial"/>
              </w:rPr>
              <w:t>COLOR</w:t>
            </w:r>
          </w:p>
          <w:p w14:paraId="04C2A80B" w14:textId="70F08439"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(Units)</w:t>
            </w:r>
          </w:p>
        </w:tc>
        <w:tc>
          <w:tcPr>
            <w:tcW w:w="1440" w:type="dxa"/>
          </w:tcPr>
          <w:p w14:paraId="3AB56DE9" w14:textId="5ED04222" w:rsidR="005112AF" w:rsidRPr="00E878FC" w:rsidRDefault="005112AF" w:rsidP="005112AF">
            <w:pPr>
              <w:spacing w:before="40" w:after="40"/>
              <w:rPr>
                <w:rFonts w:ascii="Arial" w:hAnsi="Arial" w:cs="Arial"/>
                <w:color w:val="000000" w:themeColor="text1"/>
              </w:rPr>
            </w:pPr>
            <w:r w:rsidRPr="00E878FC">
              <w:rPr>
                <w:rFonts w:ascii="Arial" w:hAnsi="Arial" w:cs="Arial"/>
              </w:rPr>
              <w:t>7-23-2019</w:t>
            </w:r>
          </w:p>
        </w:tc>
        <w:tc>
          <w:tcPr>
            <w:tcW w:w="1260" w:type="dxa"/>
          </w:tcPr>
          <w:p w14:paraId="5D465B29" w14:textId="0A80C873" w:rsidR="005112AF" w:rsidRPr="00E878FC" w:rsidRDefault="005112AF" w:rsidP="005112AF">
            <w:pPr>
              <w:spacing w:before="40" w:after="40"/>
              <w:rPr>
                <w:rFonts w:ascii="Arial" w:hAnsi="Arial" w:cs="Arial"/>
                <w:color w:val="000000" w:themeColor="text1"/>
              </w:rPr>
            </w:pPr>
            <w:r w:rsidRPr="00E878FC">
              <w:rPr>
                <w:rFonts w:ascii="Arial" w:hAnsi="Arial" w:cs="Arial"/>
              </w:rPr>
              <w:t>30*</w:t>
            </w:r>
          </w:p>
        </w:tc>
        <w:tc>
          <w:tcPr>
            <w:tcW w:w="1530" w:type="dxa"/>
          </w:tcPr>
          <w:p w14:paraId="6F2413BA" w14:textId="73DBCBC3" w:rsidR="005112AF" w:rsidRPr="00E878FC" w:rsidRDefault="005112AF" w:rsidP="005112AF">
            <w:pPr>
              <w:spacing w:before="40" w:after="40"/>
              <w:rPr>
                <w:rFonts w:ascii="Arial" w:hAnsi="Arial" w:cs="Arial"/>
                <w:color w:val="000000" w:themeColor="text1"/>
              </w:rPr>
            </w:pPr>
            <w:r w:rsidRPr="00E878FC">
              <w:rPr>
                <w:rFonts w:ascii="Arial" w:hAnsi="Arial" w:cs="Arial"/>
              </w:rPr>
              <w:t>N/A</w:t>
            </w:r>
          </w:p>
        </w:tc>
        <w:tc>
          <w:tcPr>
            <w:tcW w:w="900" w:type="dxa"/>
          </w:tcPr>
          <w:p w14:paraId="5615AC9F" w14:textId="6D35E7CC" w:rsidR="005112AF" w:rsidRPr="00E878FC" w:rsidRDefault="005112AF" w:rsidP="005112AF">
            <w:pPr>
              <w:spacing w:before="40" w:after="40"/>
              <w:rPr>
                <w:rFonts w:ascii="Arial" w:hAnsi="Arial" w:cs="Arial"/>
                <w:color w:val="000000" w:themeColor="text1"/>
              </w:rPr>
            </w:pPr>
            <w:r w:rsidRPr="00E878FC">
              <w:rPr>
                <w:rFonts w:ascii="Arial" w:hAnsi="Arial" w:cs="Arial"/>
              </w:rPr>
              <w:t>15 Units</w:t>
            </w:r>
          </w:p>
        </w:tc>
        <w:tc>
          <w:tcPr>
            <w:tcW w:w="1170" w:type="dxa"/>
          </w:tcPr>
          <w:p w14:paraId="188C38E4" w14:textId="5093CFFE"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566F303C" w14:textId="5E8BE5F5" w:rsidR="005112AF" w:rsidRPr="00E878FC" w:rsidRDefault="005112AF" w:rsidP="005112AF">
            <w:pPr>
              <w:spacing w:before="40" w:after="40"/>
              <w:rPr>
                <w:rFonts w:ascii="Arial" w:hAnsi="Arial" w:cs="Arial"/>
                <w:color w:val="000000" w:themeColor="text1"/>
              </w:rPr>
            </w:pPr>
            <w:proofErr w:type="gramStart"/>
            <w:r w:rsidRPr="00E878FC">
              <w:rPr>
                <w:rFonts w:ascii="Arial" w:hAnsi="Arial" w:cs="Arial"/>
              </w:rPr>
              <w:t>Naturally-occurring</w:t>
            </w:r>
            <w:proofErr w:type="gramEnd"/>
            <w:r w:rsidRPr="00E878FC">
              <w:rPr>
                <w:rFonts w:ascii="Arial" w:hAnsi="Arial" w:cs="Arial"/>
              </w:rPr>
              <w:t xml:space="preserve"> organic materials.</w:t>
            </w:r>
          </w:p>
        </w:tc>
      </w:tr>
      <w:tr w:rsidR="005112AF" w:rsidRPr="005F082E" w14:paraId="43BA6B8D" w14:textId="77777777" w:rsidTr="00495957">
        <w:trPr>
          <w:trHeight w:val="432"/>
        </w:trPr>
        <w:tc>
          <w:tcPr>
            <w:tcW w:w="2245" w:type="dxa"/>
            <w:tcBorders>
              <w:left w:val="single" w:sz="6" w:space="0" w:color="auto"/>
            </w:tcBorders>
          </w:tcPr>
          <w:p w14:paraId="39B507C4" w14:textId="77777777" w:rsidR="005112AF" w:rsidRPr="00E878FC" w:rsidRDefault="005112AF" w:rsidP="005112AF">
            <w:pPr>
              <w:ind w:left="187"/>
              <w:rPr>
                <w:rFonts w:ascii="Arial" w:hAnsi="Arial" w:cs="Arial"/>
              </w:rPr>
            </w:pPr>
            <w:r w:rsidRPr="00E878FC">
              <w:rPr>
                <w:rFonts w:ascii="Arial" w:hAnsi="Arial" w:cs="Arial"/>
              </w:rPr>
              <w:t>IRON</w:t>
            </w:r>
          </w:p>
          <w:p w14:paraId="581AB298" w14:textId="70F7C1DE"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(µg/L)</w:t>
            </w:r>
          </w:p>
        </w:tc>
        <w:tc>
          <w:tcPr>
            <w:tcW w:w="1440" w:type="dxa"/>
          </w:tcPr>
          <w:p w14:paraId="74BFC7B2" w14:textId="77777777" w:rsidR="005112AF" w:rsidRDefault="00966DD8" w:rsidP="00966DD8">
            <w:pPr>
              <w:spacing w:before="40" w:after="40"/>
              <w:jc w:val="center"/>
              <w:rPr>
                <w:rFonts w:ascii="Arial" w:hAnsi="Arial" w:cs="Arial"/>
              </w:rPr>
            </w:pPr>
            <w:r>
              <w:rPr>
                <w:rFonts w:ascii="Arial" w:hAnsi="Arial" w:cs="Arial"/>
              </w:rPr>
              <w:t>1-6-20</w:t>
            </w:r>
          </w:p>
          <w:p w14:paraId="0AD4289B" w14:textId="77777777" w:rsidR="00966DD8" w:rsidRDefault="00966DD8" w:rsidP="00966DD8">
            <w:pPr>
              <w:spacing w:before="40" w:after="40"/>
              <w:jc w:val="center"/>
              <w:rPr>
                <w:rFonts w:ascii="Arial" w:hAnsi="Arial" w:cs="Arial"/>
              </w:rPr>
            </w:pPr>
            <w:r>
              <w:rPr>
                <w:rFonts w:ascii="Arial" w:hAnsi="Arial" w:cs="Arial"/>
              </w:rPr>
              <w:t>4-7-20</w:t>
            </w:r>
          </w:p>
          <w:p w14:paraId="3505A2D1" w14:textId="77777777" w:rsidR="00966DD8" w:rsidRDefault="00966DD8" w:rsidP="00966DD8">
            <w:pPr>
              <w:spacing w:before="40" w:after="40"/>
              <w:jc w:val="center"/>
              <w:rPr>
                <w:rFonts w:ascii="Arial" w:hAnsi="Arial" w:cs="Arial"/>
              </w:rPr>
            </w:pPr>
            <w:r>
              <w:rPr>
                <w:rFonts w:ascii="Arial" w:hAnsi="Arial" w:cs="Arial"/>
              </w:rPr>
              <w:t>7-7-20</w:t>
            </w:r>
          </w:p>
          <w:p w14:paraId="13425507" w14:textId="0840C5DB" w:rsidR="00966DD8" w:rsidRPr="00E878FC" w:rsidRDefault="00966DD8" w:rsidP="00966DD8">
            <w:pPr>
              <w:spacing w:before="40" w:after="40"/>
              <w:jc w:val="center"/>
              <w:rPr>
                <w:rFonts w:ascii="Arial" w:hAnsi="Arial" w:cs="Arial"/>
                <w:color w:val="000000" w:themeColor="text1"/>
              </w:rPr>
            </w:pPr>
            <w:r>
              <w:rPr>
                <w:rFonts w:ascii="Arial" w:hAnsi="Arial" w:cs="Arial"/>
              </w:rPr>
              <w:t>10-6-20</w:t>
            </w:r>
          </w:p>
        </w:tc>
        <w:tc>
          <w:tcPr>
            <w:tcW w:w="1260" w:type="dxa"/>
          </w:tcPr>
          <w:p w14:paraId="72C49EEB" w14:textId="782D784F" w:rsidR="005112AF" w:rsidRPr="00E878FC" w:rsidRDefault="00966DD8" w:rsidP="005112AF">
            <w:pPr>
              <w:spacing w:before="40" w:after="40"/>
              <w:rPr>
                <w:rFonts w:ascii="Arial" w:hAnsi="Arial" w:cs="Arial"/>
                <w:color w:val="000000" w:themeColor="text1"/>
              </w:rPr>
            </w:pPr>
            <w:r>
              <w:rPr>
                <w:rFonts w:ascii="Arial" w:hAnsi="Arial" w:cs="Arial"/>
              </w:rPr>
              <w:t>957.5</w:t>
            </w:r>
          </w:p>
        </w:tc>
        <w:tc>
          <w:tcPr>
            <w:tcW w:w="1530" w:type="dxa"/>
          </w:tcPr>
          <w:p w14:paraId="7C11921B" w14:textId="599656A2" w:rsidR="005112AF" w:rsidRPr="00E878FC" w:rsidRDefault="00966DD8" w:rsidP="005112AF">
            <w:pPr>
              <w:spacing w:before="40" w:after="40"/>
              <w:rPr>
                <w:rFonts w:ascii="Arial" w:hAnsi="Arial" w:cs="Arial"/>
                <w:color w:val="000000" w:themeColor="text1"/>
              </w:rPr>
            </w:pPr>
            <w:r>
              <w:rPr>
                <w:rFonts w:ascii="Arial" w:hAnsi="Arial" w:cs="Arial"/>
              </w:rPr>
              <w:t>480-2500</w:t>
            </w:r>
          </w:p>
        </w:tc>
        <w:tc>
          <w:tcPr>
            <w:tcW w:w="900" w:type="dxa"/>
          </w:tcPr>
          <w:p w14:paraId="491F1603" w14:textId="218DED18" w:rsidR="005112AF" w:rsidRPr="00E878FC" w:rsidRDefault="005112AF" w:rsidP="005112AF">
            <w:pPr>
              <w:spacing w:before="40" w:after="40"/>
              <w:rPr>
                <w:rFonts w:ascii="Arial" w:hAnsi="Arial" w:cs="Arial"/>
                <w:color w:val="000000" w:themeColor="text1"/>
              </w:rPr>
            </w:pPr>
            <w:r w:rsidRPr="00E878FC">
              <w:rPr>
                <w:rFonts w:ascii="Arial" w:hAnsi="Arial" w:cs="Arial"/>
              </w:rPr>
              <w:t>300</w:t>
            </w:r>
          </w:p>
        </w:tc>
        <w:tc>
          <w:tcPr>
            <w:tcW w:w="1170" w:type="dxa"/>
          </w:tcPr>
          <w:p w14:paraId="489C42D6" w14:textId="4EB5C094"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2DBCEC1A" w14:textId="640DE5FB" w:rsidR="005112AF" w:rsidRPr="00E878FC" w:rsidRDefault="005112AF" w:rsidP="005112AF">
            <w:pPr>
              <w:spacing w:before="40" w:after="40"/>
              <w:rPr>
                <w:rFonts w:ascii="Arial" w:hAnsi="Arial" w:cs="Arial"/>
                <w:color w:val="000000" w:themeColor="text1"/>
              </w:rPr>
            </w:pPr>
            <w:r w:rsidRPr="00E878FC">
              <w:rPr>
                <w:rFonts w:ascii="Arial" w:hAnsi="Arial" w:cs="Arial"/>
              </w:rPr>
              <w:t>Leaching from natural deposits; industrial wastes</w:t>
            </w:r>
          </w:p>
        </w:tc>
      </w:tr>
      <w:tr w:rsidR="005112AF" w:rsidRPr="005F082E" w14:paraId="78581AAA" w14:textId="77777777" w:rsidTr="00495957">
        <w:trPr>
          <w:trHeight w:val="432"/>
        </w:trPr>
        <w:tc>
          <w:tcPr>
            <w:tcW w:w="2245" w:type="dxa"/>
            <w:tcBorders>
              <w:left w:val="single" w:sz="6" w:space="0" w:color="auto"/>
            </w:tcBorders>
          </w:tcPr>
          <w:p w14:paraId="043CB943" w14:textId="77777777" w:rsidR="005112AF" w:rsidRPr="00E878FC" w:rsidRDefault="005112AF" w:rsidP="005112AF">
            <w:pPr>
              <w:ind w:left="187"/>
              <w:rPr>
                <w:rFonts w:ascii="Arial" w:hAnsi="Arial" w:cs="Arial"/>
              </w:rPr>
            </w:pPr>
            <w:r w:rsidRPr="00E878FC">
              <w:rPr>
                <w:rFonts w:ascii="Arial" w:hAnsi="Arial" w:cs="Arial"/>
              </w:rPr>
              <w:t>SULFATE</w:t>
            </w:r>
          </w:p>
          <w:p w14:paraId="493745B5" w14:textId="289BE21C"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(mg/L)</w:t>
            </w:r>
            <w:r w:rsidRPr="00E878FC">
              <w:rPr>
                <w:rFonts w:ascii="Arial" w:hAnsi="Arial" w:cs="Arial"/>
              </w:rPr>
              <w:tab/>
            </w:r>
          </w:p>
        </w:tc>
        <w:tc>
          <w:tcPr>
            <w:tcW w:w="1440" w:type="dxa"/>
          </w:tcPr>
          <w:p w14:paraId="687A0F3D" w14:textId="7F3E0A6F" w:rsidR="005112AF" w:rsidRPr="00E878FC" w:rsidRDefault="005112AF" w:rsidP="005112AF">
            <w:pPr>
              <w:spacing w:before="40" w:after="40"/>
              <w:rPr>
                <w:rFonts w:ascii="Arial" w:hAnsi="Arial" w:cs="Arial"/>
                <w:color w:val="000000" w:themeColor="text1"/>
              </w:rPr>
            </w:pPr>
            <w:r w:rsidRPr="00E878FC">
              <w:rPr>
                <w:rFonts w:ascii="Arial" w:hAnsi="Arial" w:cs="Arial"/>
              </w:rPr>
              <w:t>7-23-2019</w:t>
            </w:r>
          </w:p>
        </w:tc>
        <w:tc>
          <w:tcPr>
            <w:tcW w:w="1260" w:type="dxa"/>
          </w:tcPr>
          <w:p w14:paraId="2DA772E0" w14:textId="0A23425B" w:rsidR="005112AF" w:rsidRPr="00E878FC" w:rsidRDefault="005112AF" w:rsidP="005112AF">
            <w:pPr>
              <w:spacing w:before="40" w:after="40"/>
              <w:rPr>
                <w:rFonts w:ascii="Arial" w:hAnsi="Arial" w:cs="Arial"/>
                <w:color w:val="000000" w:themeColor="text1"/>
              </w:rPr>
            </w:pPr>
            <w:r w:rsidRPr="00E878FC">
              <w:rPr>
                <w:rFonts w:ascii="Arial" w:hAnsi="Arial" w:cs="Arial"/>
              </w:rPr>
              <w:t>1200</w:t>
            </w:r>
          </w:p>
        </w:tc>
        <w:tc>
          <w:tcPr>
            <w:tcW w:w="1530" w:type="dxa"/>
          </w:tcPr>
          <w:p w14:paraId="0BEEBB71" w14:textId="05B5649E" w:rsidR="005112AF" w:rsidRPr="00E878FC" w:rsidRDefault="005112AF" w:rsidP="005112AF">
            <w:pPr>
              <w:spacing w:before="40" w:after="40"/>
              <w:rPr>
                <w:rFonts w:ascii="Arial" w:hAnsi="Arial" w:cs="Arial"/>
                <w:color w:val="000000" w:themeColor="text1"/>
              </w:rPr>
            </w:pPr>
            <w:r w:rsidRPr="00E878FC">
              <w:rPr>
                <w:rFonts w:ascii="Arial" w:hAnsi="Arial" w:cs="Arial"/>
              </w:rPr>
              <w:t>N/A</w:t>
            </w:r>
          </w:p>
        </w:tc>
        <w:tc>
          <w:tcPr>
            <w:tcW w:w="900" w:type="dxa"/>
          </w:tcPr>
          <w:p w14:paraId="60999D24" w14:textId="1AE1C6C9" w:rsidR="005112AF" w:rsidRPr="00E878FC" w:rsidRDefault="005112AF" w:rsidP="005112AF">
            <w:pPr>
              <w:spacing w:before="40" w:after="40"/>
              <w:rPr>
                <w:rFonts w:ascii="Arial" w:hAnsi="Arial" w:cs="Arial"/>
                <w:color w:val="000000" w:themeColor="text1"/>
              </w:rPr>
            </w:pPr>
            <w:r w:rsidRPr="00E878FC">
              <w:rPr>
                <w:rFonts w:ascii="Arial" w:hAnsi="Arial" w:cs="Arial"/>
              </w:rPr>
              <w:t>500 mg/L</w:t>
            </w:r>
          </w:p>
        </w:tc>
        <w:tc>
          <w:tcPr>
            <w:tcW w:w="1170" w:type="dxa"/>
          </w:tcPr>
          <w:p w14:paraId="002E45AC" w14:textId="6293C823"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0A3397ED" w14:textId="5A71CC9E" w:rsidR="005112AF" w:rsidRPr="00E878FC" w:rsidRDefault="005112AF" w:rsidP="005112AF">
            <w:pPr>
              <w:spacing w:before="40" w:after="40"/>
              <w:rPr>
                <w:rFonts w:ascii="Arial" w:hAnsi="Arial" w:cs="Arial"/>
                <w:color w:val="000000" w:themeColor="text1"/>
              </w:rPr>
            </w:pPr>
            <w:r w:rsidRPr="00E878FC">
              <w:rPr>
                <w:rFonts w:ascii="Arial" w:hAnsi="Arial" w:cs="Arial"/>
              </w:rPr>
              <w:t>Runoff/leaching from natural deposits; industrial wastes.</w:t>
            </w:r>
          </w:p>
        </w:tc>
      </w:tr>
      <w:tr w:rsidR="005112AF" w:rsidRPr="005F082E" w14:paraId="3F66D22D" w14:textId="77777777" w:rsidTr="00495957">
        <w:trPr>
          <w:trHeight w:val="432"/>
        </w:trPr>
        <w:tc>
          <w:tcPr>
            <w:tcW w:w="2245" w:type="dxa"/>
            <w:tcBorders>
              <w:left w:val="single" w:sz="6" w:space="0" w:color="auto"/>
            </w:tcBorders>
          </w:tcPr>
          <w:p w14:paraId="5AC3A46F" w14:textId="77777777" w:rsidR="005112AF" w:rsidRPr="00E878FC" w:rsidRDefault="005112AF" w:rsidP="005112AF">
            <w:pPr>
              <w:ind w:left="187"/>
              <w:rPr>
                <w:rFonts w:ascii="Arial" w:hAnsi="Arial" w:cs="Arial"/>
              </w:rPr>
            </w:pPr>
            <w:r w:rsidRPr="00E878FC">
              <w:rPr>
                <w:rFonts w:ascii="Arial" w:hAnsi="Arial" w:cs="Arial"/>
              </w:rPr>
              <w:t>TOTAL DISSOLVED SOLIDS</w:t>
            </w:r>
          </w:p>
          <w:p w14:paraId="5786A63E" w14:textId="1E882AC4"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 xml:space="preserve">(TDS) (mg/L) </w:t>
            </w:r>
          </w:p>
        </w:tc>
        <w:tc>
          <w:tcPr>
            <w:tcW w:w="1440" w:type="dxa"/>
          </w:tcPr>
          <w:p w14:paraId="63A47D4D" w14:textId="68DD5F04" w:rsidR="005112AF" w:rsidRPr="00E878FC" w:rsidRDefault="005112AF" w:rsidP="005112AF">
            <w:pPr>
              <w:spacing w:before="40" w:after="40"/>
              <w:rPr>
                <w:rFonts w:ascii="Arial" w:hAnsi="Arial" w:cs="Arial"/>
                <w:color w:val="000000" w:themeColor="text1"/>
              </w:rPr>
            </w:pPr>
            <w:r w:rsidRPr="00E878FC">
              <w:rPr>
                <w:rFonts w:ascii="Arial" w:hAnsi="Arial" w:cs="Arial"/>
              </w:rPr>
              <w:t>7-23-2019</w:t>
            </w:r>
          </w:p>
        </w:tc>
        <w:tc>
          <w:tcPr>
            <w:tcW w:w="1260" w:type="dxa"/>
          </w:tcPr>
          <w:p w14:paraId="3867D894" w14:textId="0F93170A" w:rsidR="005112AF" w:rsidRPr="00E878FC" w:rsidRDefault="005112AF" w:rsidP="005112AF">
            <w:pPr>
              <w:spacing w:before="40" w:after="40"/>
              <w:rPr>
                <w:rFonts w:ascii="Arial" w:hAnsi="Arial" w:cs="Arial"/>
                <w:color w:val="000000" w:themeColor="text1"/>
              </w:rPr>
            </w:pPr>
            <w:r w:rsidRPr="00E878FC">
              <w:rPr>
                <w:rFonts w:ascii="Arial" w:hAnsi="Arial" w:cs="Arial"/>
              </w:rPr>
              <w:t>4300*</w:t>
            </w:r>
          </w:p>
        </w:tc>
        <w:tc>
          <w:tcPr>
            <w:tcW w:w="1530" w:type="dxa"/>
          </w:tcPr>
          <w:p w14:paraId="02EC64EF" w14:textId="18E79468" w:rsidR="005112AF" w:rsidRPr="00E878FC" w:rsidRDefault="005112AF" w:rsidP="005112AF">
            <w:pPr>
              <w:spacing w:before="40" w:after="40"/>
              <w:rPr>
                <w:rFonts w:ascii="Arial" w:hAnsi="Arial" w:cs="Arial"/>
                <w:color w:val="000000" w:themeColor="text1"/>
              </w:rPr>
            </w:pPr>
            <w:r w:rsidRPr="00E878FC">
              <w:rPr>
                <w:rFonts w:ascii="Arial" w:hAnsi="Arial" w:cs="Arial"/>
              </w:rPr>
              <w:t>N/A</w:t>
            </w:r>
          </w:p>
        </w:tc>
        <w:tc>
          <w:tcPr>
            <w:tcW w:w="900" w:type="dxa"/>
          </w:tcPr>
          <w:p w14:paraId="41E8DD05" w14:textId="07350EFC" w:rsidR="005112AF" w:rsidRPr="00E878FC" w:rsidRDefault="005112AF" w:rsidP="005112AF">
            <w:pPr>
              <w:spacing w:before="40" w:after="40"/>
              <w:rPr>
                <w:rFonts w:ascii="Arial" w:hAnsi="Arial" w:cs="Arial"/>
                <w:color w:val="000000" w:themeColor="text1"/>
              </w:rPr>
            </w:pPr>
            <w:r w:rsidRPr="00E878FC">
              <w:rPr>
                <w:rFonts w:ascii="Arial" w:hAnsi="Arial" w:cs="Arial"/>
              </w:rPr>
              <w:t>1000 mg/L</w:t>
            </w:r>
          </w:p>
        </w:tc>
        <w:tc>
          <w:tcPr>
            <w:tcW w:w="1170" w:type="dxa"/>
          </w:tcPr>
          <w:p w14:paraId="1D73EB80" w14:textId="198C8BAD"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031E6073" w14:textId="3FD7332E" w:rsidR="005112AF" w:rsidRPr="00E878FC" w:rsidRDefault="005112AF" w:rsidP="005112AF">
            <w:pPr>
              <w:spacing w:before="40" w:after="40"/>
              <w:rPr>
                <w:rFonts w:ascii="Arial" w:hAnsi="Arial" w:cs="Arial"/>
                <w:color w:val="000000" w:themeColor="text1"/>
              </w:rPr>
            </w:pPr>
            <w:r w:rsidRPr="00E878FC">
              <w:rPr>
                <w:rFonts w:ascii="Arial" w:hAnsi="Arial" w:cs="Arial"/>
              </w:rPr>
              <w:t>Runoff/leaching from natural deposits.</w:t>
            </w:r>
          </w:p>
        </w:tc>
      </w:tr>
      <w:tr w:rsidR="005112AF" w:rsidRPr="005F082E" w14:paraId="14E2E723" w14:textId="77777777" w:rsidTr="00495957">
        <w:trPr>
          <w:trHeight w:val="432"/>
        </w:trPr>
        <w:tc>
          <w:tcPr>
            <w:tcW w:w="2245" w:type="dxa"/>
            <w:tcBorders>
              <w:left w:val="single" w:sz="6" w:space="0" w:color="auto"/>
            </w:tcBorders>
          </w:tcPr>
          <w:p w14:paraId="3DD3428E" w14:textId="77777777" w:rsidR="005112AF" w:rsidRPr="00E878FC" w:rsidRDefault="005112AF" w:rsidP="005112AF">
            <w:pPr>
              <w:ind w:left="187"/>
              <w:rPr>
                <w:rFonts w:ascii="Arial" w:hAnsi="Arial" w:cs="Arial"/>
              </w:rPr>
            </w:pPr>
            <w:r w:rsidRPr="00E878FC">
              <w:rPr>
                <w:rFonts w:ascii="Arial" w:hAnsi="Arial" w:cs="Arial"/>
              </w:rPr>
              <w:t>SPECIFIC CONDUCTANCE</w:t>
            </w:r>
          </w:p>
          <w:p w14:paraId="53F643F6" w14:textId="6CAD0911"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(µS/cm)</w:t>
            </w:r>
          </w:p>
        </w:tc>
        <w:tc>
          <w:tcPr>
            <w:tcW w:w="1440" w:type="dxa"/>
          </w:tcPr>
          <w:p w14:paraId="7341FCF6" w14:textId="77777777" w:rsidR="003217F2" w:rsidRDefault="003217F2" w:rsidP="005112AF">
            <w:pPr>
              <w:spacing w:before="40" w:after="40"/>
              <w:rPr>
                <w:rFonts w:ascii="Arial" w:hAnsi="Arial" w:cs="Arial"/>
                <w:color w:val="000000" w:themeColor="text1"/>
              </w:rPr>
            </w:pPr>
            <w:r>
              <w:rPr>
                <w:rFonts w:ascii="Arial" w:hAnsi="Arial" w:cs="Arial"/>
                <w:color w:val="000000" w:themeColor="text1"/>
              </w:rPr>
              <w:t>1-6-20</w:t>
            </w:r>
          </w:p>
          <w:p w14:paraId="5B452EB5" w14:textId="77777777" w:rsidR="003217F2" w:rsidRDefault="003217F2" w:rsidP="005112AF">
            <w:pPr>
              <w:spacing w:before="40" w:after="40"/>
              <w:rPr>
                <w:rFonts w:ascii="Arial" w:hAnsi="Arial" w:cs="Arial"/>
                <w:color w:val="000000" w:themeColor="text1"/>
              </w:rPr>
            </w:pPr>
            <w:r>
              <w:rPr>
                <w:rFonts w:ascii="Arial" w:hAnsi="Arial" w:cs="Arial"/>
                <w:color w:val="000000" w:themeColor="text1"/>
              </w:rPr>
              <w:t>4-7-20</w:t>
            </w:r>
          </w:p>
          <w:p w14:paraId="02EAAA9C" w14:textId="77777777" w:rsidR="003217F2" w:rsidRDefault="003217F2" w:rsidP="005112AF">
            <w:pPr>
              <w:spacing w:before="40" w:after="40"/>
              <w:rPr>
                <w:rFonts w:ascii="Arial" w:hAnsi="Arial" w:cs="Arial"/>
                <w:color w:val="000000" w:themeColor="text1"/>
              </w:rPr>
            </w:pPr>
            <w:r>
              <w:rPr>
                <w:rFonts w:ascii="Arial" w:hAnsi="Arial" w:cs="Arial"/>
                <w:color w:val="000000" w:themeColor="text1"/>
              </w:rPr>
              <w:t>7-7-20</w:t>
            </w:r>
          </w:p>
          <w:p w14:paraId="6DA54DE6" w14:textId="77777777" w:rsidR="003217F2" w:rsidRDefault="003217F2" w:rsidP="005112AF">
            <w:pPr>
              <w:spacing w:before="40" w:after="40"/>
              <w:rPr>
                <w:rFonts w:ascii="Arial" w:hAnsi="Arial" w:cs="Arial"/>
                <w:color w:val="000000" w:themeColor="text1"/>
              </w:rPr>
            </w:pPr>
            <w:r>
              <w:rPr>
                <w:rFonts w:ascii="Arial" w:hAnsi="Arial" w:cs="Arial"/>
                <w:color w:val="000000" w:themeColor="text1"/>
              </w:rPr>
              <w:t>9-1-20</w:t>
            </w:r>
          </w:p>
          <w:p w14:paraId="43E2FB67" w14:textId="77777777" w:rsidR="003217F2" w:rsidRDefault="003217F2" w:rsidP="005112AF">
            <w:pPr>
              <w:spacing w:before="40" w:after="40"/>
              <w:rPr>
                <w:rFonts w:ascii="Arial" w:hAnsi="Arial" w:cs="Arial"/>
                <w:color w:val="000000" w:themeColor="text1"/>
              </w:rPr>
            </w:pPr>
            <w:r>
              <w:rPr>
                <w:rFonts w:ascii="Arial" w:hAnsi="Arial" w:cs="Arial"/>
                <w:color w:val="000000" w:themeColor="text1"/>
              </w:rPr>
              <w:t>10-6-20</w:t>
            </w:r>
          </w:p>
          <w:p w14:paraId="685A8DAA" w14:textId="77777777" w:rsidR="003217F2" w:rsidRDefault="003217F2" w:rsidP="005112AF">
            <w:pPr>
              <w:spacing w:before="40" w:after="40"/>
              <w:rPr>
                <w:rFonts w:ascii="Arial" w:hAnsi="Arial" w:cs="Arial"/>
                <w:color w:val="000000" w:themeColor="text1"/>
              </w:rPr>
            </w:pPr>
            <w:r>
              <w:rPr>
                <w:rFonts w:ascii="Arial" w:hAnsi="Arial" w:cs="Arial"/>
                <w:color w:val="000000" w:themeColor="text1"/>
              </w:rPr>
              <w:t>11-3-20</w:t>
            </w:r>
          </w:p>
          <w:p w14:paraId="299A236A" w14:textId="5F63C9F5" w:rsidR="003217F2" w:rsidRPr="00E878FC" w:rsidRDefault="003217F2" w:rsidP="005112AF">
            <w:pPr>
              <w:spacing w:before="40" w:after="40"/>
              <w:rPr>
                <w:rFonts w:ascii="Arial" w:hAnsi="Arial" w:cs="Arial"/>
                <w:color w:val="000000" w:themeColor="text1"/>
              </w:rPr>
            </w:pPr>
            <w:r>
              <w:rPr>
                <w:rFonts w:ascii="Arial" w:hAnsi="Arial" w:cs="Arial"/>
                <w:color w:val="000000" w:themeColor="text1"/>
              </w:rPr>
              <w:t>12-8-20</w:t>
            </w:r>
          </w:p>
        </w:tc>
        <w:tc>
          <w:tcPr>
            <w:tcW w:w="1260" w:type="dxa"/>
          </w:tcPr>
          <w:p w14:paraId="194D5454" w14:textId="37D59158" w:rsidR="005112AF" w:rsidRPr="00E878FC" w:rsidRDefault="003217F2" w:rsidP="005112AF">
            <w:pPr>
              <w:spacing w:before="40" w:after="40"/>
              <w:rPr>
                <w:rFonts w:ascii="Arial" w:hAnsi="Arial" w:cs="Arial"/>
                <w:color w:val="000000" w:themeColor="text1"/>
              </w:rPr>
            </w:pPr>
            <w:r>
              <w:rPr>
                <w:rFonts w:ascii="Arial" w:hAnsi="Arial" w:cs="Arial"/>
                <w:color w:val="000000" w:themeColor="text1"/>
              </w:rPr>
              <w:t>1106.3</w:t>
            </w:r>
          </w:p>
        </w:tc>
        <w:tc>
          <w:tcPr>
            <w:tcW w:w="1530" w:type="dxa"/>
          </w:tcPr>
          <w:p w14:paraId="46A8E48B" w14:textId="6121C93E" w:rsidR="005112AF" w:rsidRPr="00E878FC" w:rsidRDefault="003217F2" w:rsidP="005112AF">
            <w:pPr>
              <w:spacing w:before="40" w:after="40"/>
              <w:rPr>
                <w:rFonts w:ascii="Arial" w:hAnsi="Arial" w:cs="Arial"/>
                <w:color w:val="000000" w:themeColor="text1"/>
              </w:rPr>
            </w:pPr>
            <w:r>
              <w:rPr>
                <w:rFonts w:ascii="Arial" w:hAnsi="Arial" w:cs="Arial"/>
                <w:color w:val="000000" w:themeColor="text1"/>
              </w:rPr>
              <w:t>310-6300</w:t>
            </w:r>
          </w:p>
        </w:tc>
        <w:tc>
          <w:tcPr>
            <w:tcW w:w="900" w:type="dxa"/>
          </w:tcPr>
          <w:p w14:paraId="58549404" w14:textId="18ABA372" w:rsidR="005112AF" w:rsidRPr="00E878FC" w:rsidRDefault="005112AF" w:rsidP="005112AF">
            <w:pPr>
              <w:spacing w:before="40" w:after="40"/>
              <w:rPr>
                <w:rFonts w:ascii="Arial" w:hAnsi="Arial" w:cs="Arial"/>
                <w:color w:val="000000" w:themeColor="text1"/>
              </w:rPr>
            </w:pPr>
            <w:r w:rsidRPr="00E878FC">
              <w:rPr>
                <w:rFonts w:ascii="Arial" w:hAnsi="Arial" w:cs="Arial"/>
              </w:rPr>
              <w:t>1600 µS/cm</w:t>
            </w:r>
          </w:p>
        </w:tc>
        <w:tc>
          <w:tcPr>
            <w:tcW w:w="1170" w:type="dxa"/>
          </w:tcPr>
          <w:p w14:paraId="3FBF5065" w14:textId="0BAA0DC1"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297BFE98" w14:textId="610765B0" w:rsidR="005112AF" w:rsidRPr="00E878FC" w:rsidRDefault="005112AF" w:rsidP="005112AF">
            <w:pPr>
              <w:spacing w:before="40" w:after="40"/>
              <w:rPr>
                <w:rFonts w:ascii="Arial" w:hAnsi="Arial" w:cs="Arial"/>
                <w:color w:val="000000" w:themeColor="text1"/>
              </w:rPr>
            </w:pPr>
            <w:r w:rsidRPr="00E878FC">
              <w:rPr>
                <w:rFonts w:ascii="Arial" w:hAnsi="Arial" w:cs="Arial"/>
              </w:rPr>
              <w:t xml:space="preserve">Substances that form ions when in </w:t>
            </w:r>
            <w:r w:rsidR="00405794" w:rsidRPr="00E878FC">
              <w:rPr>
                <w:rFonts w:ascii="Arial" w:hAnsi="Arial" w:cs="Arial"/>
              </w:rPr>
              <w:t>water,</w:t>
            </w:r>
            <w:r w:rsidRPr="00E878FC">
              <w:rPr>
                <w:rFonts w:ascii="Arial" w:hAnsi="Arial" w:cs="Arial"/>
              </w:rPr>
              <w:t xml:space="preserve"> seawater influence. </w:t>
            </w:r>
          </w:p>
        </w:tc>
      </w:tr>
      <w:tr w:rsidR="005112AF" w:rsidRPr="005F082E" w14:paraId="3083E094" w14:textId="77777777" w:rsidTr="00495957">
        <w:trPr>
          <w:trHeight w:val="432"/>
        </w:trPr>
        <w:tc>
          <w:tcPr>
            <w:tcW w:w="2245" w:type="dxa"/>
            <w:tcBorders>
              <w:left w:val="single" w:sz="6" w:space="0" w:color="auto"/>
            </w:tcBorders>
          </w:tcPr>
          <w:p w14:paraId="103850AA" w14:textId="77777777" w:rsidR="005112AF" w:rsidRPr="00E878FC" w:rsidRDefault="005112AF" w:rsidP="005112AF">
            <w:pPr>
              <w:ind w:left="187"/>
              <w:rPr>
                <w:rFonts w:ascii="Arial" w:hAnsi="Arial" w:cs="Arial"/>
              </w:rPr>
            </w:pPr>
            <w:r w:rsidRPr="00E878FC">
              <w:rPr>
                <w:rFonts w:ascii="Arial" w:hAnsi="Arial" w:cs="Arial"/>
              </w:rPr>
              <w:t>CHLORIDE</w:t>
            </w:r>
          </w:p>
          <w:p w14:paraId="3E0685DE" w14:textId="5B7B5090"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(mg/L)</w:t>
            </w:r>
          </w:p>
        </w:tc>
        <w:tc>
          <w:tcPr>
            <w:tcW w:w="1440" w:type="dxa"/>
          </w:tcPr>
          <w:p w14:paraId="1B4A6274" w14:textId="48FCD46D" w:rsidR="005112AF" w:rsidRPr="00E878FC" w:rsidRDefault="000B754C" w:rsidP="005112AF">
            <w:pPr>
              <w:spacing w:before="40" w:after="40"/>
              <w:rPr>
                <w:rFonts w:ascii="Arial" w:hAnsi="Arial" w:cs="Arial"/>
                <w:color w:val="000000" w:themeColor="text1"/>
              </w:rPr>
            </w:pPr>
            <w:r>
              <w:rPr>
                <w:rFonts w:ascii="Arial" w:hAnsi="Arial" w:cs="Arial"/>
              </w:rPr>
              <w:t>7-23-19</w:t>
            </w:r>
          </w:p>
        </w:tc>
        <w:tc>
          <w:tcPr>
            <w:tcW w:w="1260" w:type="dxa"/>
          </w:tcPr>
          <w:p w14:paraId="0FAFB697" w14:textId="2487A4C7" w:rsidR="005112AF" w:rsidRPr="00E878FC" w:rsidRDefault="005112AF" w:rsidP="005112AF">
            <w:pPr>
              <w:spacing w:before="40" w:after="40"/>
              <w:rPr>
                <w:rFonts w:ascii="Arial" w:hAnsi="Arial" w:cs="Arial"/>
                <w:color w:val="000000" w:themeColor="text1"/>
              </w:rPr>
            </w:pPr>
            <w:r w:rsidRPr="00E878FC">
              <w:rPr>
                <w:rFonts w:ascii="Arial" w:hAnsi="Arial" w:cs="Arial"/>
              </w:rPr>
              <w:t>2300*</w:t>
            </w:r>
          </w:p>
        </w:tc>
        <w:tc>
          <w:tcPr>
            <w:tcW w:w="1530" w:type="dxa"/>
          </w:tcPr>
          <w:p w14:paraId="62FC660B" w14:textId="02C92217" w:rsidR="005112AF" w:rsidRPr="00E878FC" w:rsidRDefault="005112AF" w:rsidP="005112AF">
            <w:pPr>
              <w:spacing w:before="40" w:after="40"/>
              <w:rPr>
                <w:rFonts w:ascii="Arial" w:hAnsi="Arial" w:cs="Arial"/>
                <w:color w:val="000000" w:themeColor="text1"/>
              </w:rPr>
            </w:pPr>
            <w:r w:rsidRPr="00E878FC">
              <w:rPr>
                <w:rFonts w:ascii="Arial" w:hAnsi="Arial" w:cs="Arial"/>
              </w:rPr>
              <w:t>N/A</w:t>
            </w:r>
          </w:p>
        </w:tc>
        <w:tc>
          <w:tcPr>
            <w:tcW w:w="900" w:type="dxa"/>
          </w:tcPr>
          <w:p w14:paraId="07E38DC4" w14:textId="792D7DE1" w:rsidR="005112AF" w:rsidRPr="00E878FC" w:rsidRDefault="005112AF" w:rsidP="005112AF">
            <w:pPr>
              <w:spacing w:before="40" w:after="40"/>
              <w:rPr>
                <w:rFonts w:ascii="Arial" w:hAnsi="Arial" w:cs="Arial"/>
                <w:color w:val="000000" w:themeColor="text1"/>
              </w:rPr>
            </w:pPr>
            <w:r w:rsidRPr="00E878FC">
              <w:rPr>
                <w:rFonts w:ascii="Arial" w:hAnsi="Arial" w:cs="Arial"/>
              </w:rPr>
              <w:t>500 mg/L</w:t>
            </w:r>
          </w:p>
        </w:tc>
        <w:tc>
          <w:tcPr>
            <w:tcW w:w="1170" w:type="dxa"/>
          </w:tcPr>
          <w:p w14:paraId="3FC23C8B" w14:textId="6143236A"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19997E02" w14:textId="67B28208" w:rsidR="005112AF" w:rsidRPr="00E878FC" w:rsidRDefault="005112AF" w:rsidP="005112AF">
            <w:pPr>
              <w:spacing w:before="40" w:after="40"/>
              <w:rPr>
                <w:rFonts w:ascii="Arial" w:hAnsi="Arial" w:cs="Arial"/>
                <w:color w:val="000000" w:themeColor="text1"/>
              </w:rPr>
            </w:pPr>
            <w:r w:rsidRPr="00E878FC">
              <w:rPr>
                <w:rFonts w:ascii="Arial" w:hAnsi="Arial" w:cs="Arial"/>
              </w:rPr>
              <w:t xml:space="preserve">Runoff/leaching from natural deposits; seawater influence. </w:t>
            </w:r>
          </w:p>
        </w:tc>
      </w:tr>
      <w:tr w:rsidR="003217F2" w:rsidRPr="005F082E" w14:paraId="224C17C8" w14:textId="77777777" w:rsidTr="00495957">
        <w:trPr>
          <w:trHeight w:val="432"/>
        </w:trPr>
        <w:tc>
          <w:tcPr>
            <w:tcW w:w="2245" w:type="dxa"/>
            <w:tcBorders>
              <w:left w:val="single" w:sz="6" w:space="0" w:color="auto"/>
            </w:tcBorders>
          </w:tcPr>
          <w:p w14:paraId="463355A8" w14:textId="77777777" w:rsidR="003217F2" w:rsidRPr="00E878FC" w:rsidRDefault="003217F2" w:rsidP="003217F2">
            <w:pPr>
              <w:ind w:left="187"/>
              <w:rPr>
                <w:rFonts w:ascii="Arial" w:hAnsi="Arial" w:cs="Arial"/>
              </w:rPr>
            </w:pPr>
            <w:r w:rsidRPr="00E878FC">
              <w:rPr>
                <w:rFonts w:ascii="Arial" w:hAnsi="Arial" w:cs="Arial"/>
              </w:rPr>
              <w:t>SPECIFIC CONDUCTANCE</w:t>
            </w:r>
          </w:p>
          <w:p w14:paraId="0F56D188" w14:textId="38731082" w:rsidR="003217F2" w:rsidRPr="00E878FC" w:rsidRDefault="003217F2" w:rsidP="003217F2">
            <w:pPr>
              <w:spacing w:before="40" w:after="40"/>
              <w:ind w:left="187"/>
              <w:rPr>
                <w:rFonts w:ascii="Arial" w:hAnsi="Arial" w:cs="Arial"/>
                <w:color w:val="000000" w:themeColor="text1"/>
              </w:rPr>
            </w:pPr>
            <w:r w:rsidRPr="00E878FC">
              <w:rPr>
                <w:rFonts w:ascii="Arial" w:hAnsi="Arial" w:cs="Arial"/>
              </w:rPr>
              <w:t>(µS/cm)</w:t>
            </w:r>
            <w:r>
              <w:rPr>
                <w:rFonts w:ascii="Arial" w:hAnsi="Arial" w:cs="Arial"/>
              </w:rPr>
              <w:t>-RAW</w:t>
            </w:r>
          </w:p>
        </w:tc>
        <w:tc>
          <w:tcPr>
            <w:tcW w:w="1440" w:type="dxa"/>
          </w:tcPr>
          <w:p w14:paraId="4D63DC8F" w14:textId="77777777" w:rsidR="003217F2" w:rsidRDefault="003217F2" w:rsidP="003217F2">
            <w:pPr>
              <w:spacing w:before="40" w:after="40"/>
              <w:rPr>
                <w:rFonts w:ascii="Arial" w:hAnsi="Arial" w:cs="Arial"/>
              </w:rPr>
            </w:pPr>
            <w:r>
              <w:rPr>
                <w:rFonts w:ascii="Arial" w:hAnsi="Arial" w:cs="Arial"/>
              </w:rPr>
              <w:t>1-6-20</w:t>
            </w:r>
          </w:p>
          <w:p w14:paraId="0B11494C" w14:textId="77777777" w:rsidR="003217F2" w:rsidRDefault="003217F2" w:rsidP="003217F2">
            <w:pPr>
              <w:spacing w:before="40" w:after="40"/>
              <w:rPr>
                <w:rFonts w:ascii="Arial" w:hAnsi="Arial" w:cs="Arial"/>
              </w:rPr>
            </w:pPr>
            <w:r>
              <w:rPr>
                <w:rFonts w:ascii="Arial" w:hAnsi="Arial" w:cs="Arial"/>
              </w:rPr>
              <w:t>2-11-20</w:t>
            </w:r>
          </w:p>
          <w:p w14:paraId="313598F0" w14:textId="77777777" w:rsidR="003217F2" w:rsidRDefault="003217F2" w:rsidP="003217F2">
            <w:pPr>
              <w:spacing w:before="40" w:after="40"/>
              <w:rPr>
                <w:rFonts w:ascii="Arial" w:hAnsi="Arial" w:cs="Arial"/>
              </w:rPr>
            </w:pPr>
            <w:r>
              <w:rPr>
                <w:rFonts w:ascii="Arial" w:hAnsi="Arial" w:cs="Arial"/>
              </w:rPr>
              <w:t>4-7-20</w:t>
            </w:r>
          </w:p>
          <w:p w14:paraId="70390F18" w14:textId="77777777" w:rsidR="003217F2" w:rsidRDefault="003217F2" w:rsidP="003217F2">
            <w:pPr>
              <w:spacing w:before="40" w:after="40"/>
              <w:rPr>
                <w:rFonts w:ascii="Arial" w:hAnsi="Arial" w:cs="Arial"/>
              </w:rPr>
            </w:pPr>
            <w:r>
              <w:rPr>
                <w:rFonts w:ascii="Arial" w:hAnsi="Arial" w:cs="Arial"/>
              </w:rPr>
              <w:t>7-7-20</w:t>
            </w:r>
          </w:p>
          <w:p w14:paraId="10B1021C" w14:textId="5804F8BD" w:rsidR="003217F2" w:rsidRPr="00E878FC" w:rsidRDefault="003217F2" w:rsidP="003217F2">
            <w:pPr>
              <w:spacing w:before="40" w:after="40"/>
              <w:rPr>
                <w:rFonts w:ascii="Arial" w:hAnsi="Arial" w:cs="Arial"/>
                <w:color w:val="000000" w:themeColor="text1"/>
              </w:rPr>
            </w:pPr>
            <w:r>
              <w:rPr>
                <w:rFonts w:ascii="Arial" w:hAnsi="Arial" w:cs="Arial"/>
              </w:rPr>
              <w:t>10-6-20</w:t>
            </w:r>
          </w:p>
        </w:tc>
        <w:tc>
          <w:tcPr>
            <w:tcW w:w="1260" w:type="dxa"/>
          </w:tcPr>
          <w:p w14:paraId="71AAAC62" w14:textId="66452108" w:rsidR="003217F2" w:rsidRPr="00E878FC" w:rsidRDefault="003217F2" w:rsidP="003217F2">
            <w:pPr>
              <w:spacing w:before="40" w:after="40"/>
              <w:rPr>
                <w:rFonts w:ascii="Arial" w:hAnsi="Arial" w:cs="Arial"/>
                <w:color w:val="000000" w:themeColor="text1"/>
              </w:rPr>
            </w:pPr>
            <w:r>
              <w:rPr>
                <w:rFonts w:ascii="Arial" w:hAnsi="Arial" w:cs="Arial"/>
              </w:rPr>
              <w:t>6400</w:t>
            </w:r>
          </w:p>
        </w:tc>
        <w:tc>
          <w:tcPr>
            <w:tcW w:w="1530" w:type="dxa"/>
          </w:tcPr>
          <w:p w14:paraId="3BA41EFE" w14:textId="7A33F01B" w:rsidR="003217F2" w:rsidRPr="00E878FC" w:rsidRDefault="003217F2" w:rsidP="003217F2">
            <w:pPr>
              <w:spacing w:before="40" w:after="40"/>
              <w:rPr>
                <w:rFonts w:ascii="Arial" w:hAnsi="Arial" w:cs="Arial"/>
                <w:color w:val="000000" w:themeColor="text1"/>
              </w:rPr>
            </w:pPr>
            <w:r>
              <w:rPr>
                <w:rFonts w:ascii="Arial" w:hAnsi="Arial" w:cs="Arial"/>
              </w:rPr>
              <w:t>5700-6800</w:t>
            </w:r>
          </w:p>
        </w:tc>
        <w:tc>
          <w:tcPr>
            <w:tcW w:w="900" w:type="dxa"/>
          </w:tcPr>
          <w:p w14:paraId="2245C5A0" w14:textId="01990C51" w:rsidR="003217F2" w:rsidRPr="00E878FC" w:rsidRDefault="003217F2" w:rsidP="003217F2">
            <w:pPr>
              <w:spacing w:before="40" w:after="40"/>
              <w:rPr>
                <w:rFonts w:ascii="Arial" w:hAnsi="Arial" w:cs="Arial"/>
                <w:color w:val="000000" w:themeColor="text1"/>
              </w:rPr>
            </w:pPr>
            <w:r w:rsidRPr="00E878FC">
              <w:rPr>
                <w:rFonts w:ascii="Arial" w:hAnsi="Arial" w:cs="Arial"/>
              </w:rPr>
              <w:t>1600 µS/cm</w:t>
            </w:r>
          </w:p>
        </w:tc>
        <w:tc>
          <w:tcPr>
            <w:tcW w:w="1170" w:type="dxa"/>
          </w:tcPr>
          <w:p w14:paraId="69BB4C4F" w14:textId="677A3A8B" w:rsidR="003217F2" w:rsidRPr="00E878FC" w:rsidRDefault="003217F2" w:rsidP="003217F2">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516B73F3" w14:textId="4DCEDCF8" w:rsidR="003217F2" w:rsidRPr="00E878FC" w:rsidRDefault="003217F2" w:rsidP="003217F2">
            <w:pPr>
              <w:spacing w:before="40" w:after="40"/>
              <w:rPr>
                <w:rFonts w:ascii="Arial" w:hAnsi="Arial" w:cs="Arial"/>
                <w:color w:val="000000" w:themeColor="text1"/>
              </w:rPr>
            </w:pPr>
            <w:r w:rsidRPr="00E878FC">
              <w:rPr>
                <w:rFonts w:ascii="Arial" w:hAnsi="Arial" w:cs="Arial"/>
              </w:rPr>
              <w:t xml:space="preserve">Substances that form ions when in </w:t>
            </w:r>
            <w:r w:rsidR="00405794" w:rsidRPr="00E878FC">
              <w:rPr>
                <w:rFonts w:ascii="Arial" w:hAnsi="Arial" w:cs="Arial"/>
              </w:rPr>
              <w:t>water,</w:t>
            </w:r>
            <w:r w:rsidRPr="00E878FC">
              <w:rPr>
                <w:rFonts w:ascii="Arial" w:hAnsi="Arial" w:cs="Arial"/>
              </w:rPr>
              <w:t xml:space="preserve"> seawater influence. </w:t>
            </w:r>
          </w:p>
        </w:tc>
      </w:tr>
      <w:tr w:rsidR="005112AF" w:rsidRPr="005F082E" w14:paraId="78176F17" w14:textId="77777777" w:rsidTr="00495957">
        <w:trPr>
          <w:trHeight w:val="432"/>
        </w:trPr>
        <w:tc>
          <w:tcPr>
            <w:tcW w:w="2245" w:type="dxa"/>
            <w:tcBorders>
              <w:left w:val="single" w:sz="6" w:space="0" w:color="auto"/>
            </w:tcBorders>
          </w:tcPr>
          <w:p w14:paraId="39C24B8F" w14:textId="4D2D7D83" w:rsidR="005112AF" w:rsidRPr="00E878FC" w:rsidRDefault="005112AF" w:rsidP="005112AF">
            <w:pPr>
              <w:ind w:left="187"/>
              <w:rPr>
                <w:rFonts w:ascii="Arial" w:hAnsi="Arial" w:cs="Arial"/>
              </w:rPr>
            </w:pPr>
            <w:r w:rsidRPr="00E878FC">
              <w:rPr>
                <w:rFonts w:ascii="Arial" w:hAnsi="Arial" w:cs="Arial"/>
              </w:rPr>
              <w:t xml:space="preserve">IRON RAW </w:t>
            </w:r>
            <w:r w:rsidR="003217F2">
              <w:rPr>
                <w:rFonts w:ascii="Arial" w:hAnsi="Arial" w:cs="Arial"/>
              </w:rPr>
              <w:t>R</w:t>
            </w:r>
            <w:r w:rsidRPr="00E878FC">
              <w:rPr>
                <w:rFonts w:ascii="Arial" w:hAnsi="Arial" w:cs="Arial"/>
              </w:rPr>
              <w:t>O SYSTEM</w:t>
            </w:r>
          </w:p>
          <w:p w14:paraId="4E45795B" w14:textId="6DD97301"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(µg/L)</w:t>
            </w:r>
          </w:p>
        </w:tc>
        <w:tc>
          <w:tcPr>
            <w:tcW w:w="1440" w:type="dxa"/>
          </w:tcPr>
          <w:p w14:paraId="379E08EC" w14:textId="77777777" w:rsidR="005112AF" w:rsidRDefault="003217F2" w:rsidP="005112AF">
            <w:pPr>
              <w:spacing w:before="40" w:after="40"/>
              <w:rPr>
                <w:rFonts w:ascii="Arial" w:hAnsi="Arial" w:cs="Arial"/>
              </w:rPr>
            </w:pPr>
            <w:r>
              <w:rPr>
                <w:rFonts w:ascii="Arial" w:hAnsi="Arial" w:cs="Arial"/>
              </w:rPr>
              <w:t>1-6-20</w:t>
            </w:r>
          </w:p>
          <w:p w14:paraId="2FF3663D" w14:textId="77777777" w:rsidR="003217F2" w:rsidRDefault="003217F2" w:rsidP="005112AF">
            <w:pPr>
              <w:spacing w:before="40" w:after="40"/>
              <w:rPr>
                <w:rFonts w:ascii="Arial" w:hAnsi="Arial" w:cs="Arial"/>
              </w:rPr>
            </w:pPr>
            <w:r>
              <w:rPr>
                <w:rFonts w:ascii="Arial" w:hAnsi="Arial" w:cs="Arial"/>
              </w:rPr>
              <w:t>4-7-20</w:t>
            </w:r>
          </w:p>
          <w:p w14:paraId="39F70210" w14:textId="77777777" w:rsidR="003217F2" w:rsidRDefault="003217F2" w:rsidP="005112AF">
            <w:pPr>
              <w:spacing w:before="40" w:after="40"/>
              <w:rPr>
                <w:rFonts w:ascii="Arial" w:hAnsi="Arial" w:cs="Arial"/>
              </w:rPr>
            </w:pPr>
            <w:r>
              <w:rPr>
                <w:rFonts w:ascii="Arial" w:hAnsi="Arial" w:cs="Arial"/>
              </w:rPr>
              <w:t>7-7-20</w:t>
            </w:r>
          </w:p>
          <w:p w14:paraId="7081A2F2" w14:textId="77777777" w:rsidR="003217F2" w:rsidRDefault="003217F2" w:rsidP="005112AF">
            <w:pPr>
              <w:spacing w:before="40" w:after="40"/>
              <w:rPr>
                <w:rFonts w:ascii="Arial" w:hAnsi="Arial" w:cs="Arial"/>
              </w:rPr>
            </w:pPr>
            <w:r>
              <w:rPr>
                <w:rFonts w:ascii="Arial" w:hAnsi="Arial" w:cs="Arial"/>
              </w:rPr>
              <w:t>9-1-20</w:t>
            </w:r>
          </w:p>
          <w:p w14:paraId="2E4AD301" w14:textId="77777777" w:rsidR="003217F2" w:rsidRDefault="003217F2" w:rsidP="005112AF">
            <w:pPr>
              <w:spacing w:before="40" w:after="40"/>
              <w:rPr>
                <w:rFonts w:ascii="Arial" w:hAnsi="Arial" w:cs="Arial"/>
              </w:rPr>
            </w:pPr>
            <w:r>
              <w:rPr>
                <w:rFonts w:ascii="Arial" w:hAnsi="Arial" w:cs="Arial"/>
              </w:rPr>
              <w:t>10-6-20</w:t>
            </w:r>
          </w:p>
          <w:p w14:paraId="222308D0" w14:textId="77777777" w:rsidR="003217F2" w:rsidRDefault="003217F2" w:rsidP="005112AF">
            <w:pPr>
              <w:spacing w:before="40" w:after="40"/>
              <w:rPr>
                <w:rFonts w:ascii="Arial" w:hAnsi="Arial" w:cs="Arial"/>
              </w:rPr>
            </w:pPr>
            <w:r>
              <w:rPr>
                <w:rFonts w:ascii="Arial" w:hAnsi="Arial" w:cs="Arial"/>
              </w:rPr>
              <w:t>11-30-20</w:t>
            </w:r>
          </w:p>
          <w:p w14:paraId="5A4D8501" w14:textId="6309F866" w:rsidR="003217F2" w:rsidRPr="00E878FC" w:rsidRDefault="003217F2" w:rsidP="005112AF">
            <w:pPr>
              <w:spacing w:before="40" w:after="40"/>
              <w:rPr>
                <w:rFonts w:ascii="Arial" w:hAnsi="Arial" w:cs="Arial"/>
                <w:color w:val="000000" w:themeColor="text1"/>
              </w:rPr>
            </w:pPr>
            <w:r>
              <w:rPr>
                <w:rFonts w:ascii="Arial" w:hAnsi="Arial" w:cs="Arial"/>
              </w:rPr>
              <w:t>12-8-20</w:t>
            </w:r>
          </w:p>
        </w:tc>
        <w:tc>
          <w:tcPr>
            <w:tcW w:w="1260" w:type="dxa"/>
          </w:tcPr>
          <w:p w14:paraId="6AF4553F" w14:textId="132F76DD" w:rsidR="005112AF" w:rsidRPr="00E878FC" w:rsidRDefault="005112AF" w:rsidP="005112AF">
            <w:pPr>
              <w:spacing w:before="40" w:after="40"/>
              <w:rPr>
                <w:rFonts w:ascii="Arial" w:hAnsi="Arial" w:cs="Arial"/>
                <w:color w:val="000000" w:themeColor="text1"/>
              </w:rPr>
            </w:pPr>
            <w:r w:rsidRPr="00E878FC">
              <w:rPr>
                <w:rFonts w:ascii="Arial" w:hAnsi="Arial" w:cs="Arial"/>
              </w:rPr>
              <w:t>ND</w:t>
            </w:r>
          </w:p>
        </w:tc>
        <w:tc>
          <w:tcPr>
            <w:tcW w:w="1530" w:type="dxa"/>
          </w:tcPr>
          <w:p w14:paraId="3A774294" w14:textId="73E12E7E" w:rsidR="005112AF" w:rsidRPr="00E878FC" w:rsidRDefault="003217F2" w:rsidP="005112AF">
            <w:pPr>
              <w:spacing w:before="40" w:after="40"/>
              <w:rPr>
                <w:rFonts w:ascii="Arial" w:hAnsi="Arial" w:cs="Arial"/>
                <w:color w:val="000000" w:themeColor="text1"/>
              </w:rPr>
            </w:pPr>
            <w:r>
              <w:rPr>
                <w:rFonts w:ascii="Arial" w:hAnsi="Arial" w:cs="Arial"/>
              </w:rPr>
              <w:t xml:space="preserve">N/A </w:t>
            </w:r>
          </w:p>
        </w:tc>
        <w:tc>
          <w:tcPr>
            <w:tcW w:w="900" w:type="dxa"/>
          </w:tcPr>
          <w:p w14:paraId="0C4208CD" w14:textId="6B9B647E" w:rsidR="005112AF" w:rsidRPr="00E878FC" w:rsidRDefault="005112AF" w:rsidP="005112AF">
            <w:pPr>
              <w:spacing w:before="40" w:after="40"/>
              <w:rPr>
                <w:rFonts w:ascii="Arial" w:hAnsi="Arial" w:cs="Arial"/>
                <w:color w:val="000000" w:themeColor="text1"/>
              </w:rPr>
            </w:pPr>
            <w:r w:rsidRPr="00E878FC">
              <w:rPr>
                <w:rFonts w:ascii="Arial" w:hAnsi="Arial" w:cs="Arial"/>
              </w:rPr>
              <w:t>300</w:t>
            </w:r>
          </w:p>
        </w:tc>
        <w:tc>
          <w:tcPr>
            <w:tcW w:w="1170" w:type="dxa"/>
          </w:tcPr>
          <w:p w14:paraId="5C585C90" w14:textId="436B2DE2"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44E3F414" w14:textId="01CC178A" w:rsidR="005112AF" w:rsidRPr="00E878FC" w:rsidRDefault="005112AF" w:rsidP="005112AF">
            <w:pPr>
              <w:spacing w:before="40" w:after="40"/>
              <w:rPr>
                <w:rFonts w:ascii="Arial" w:hAnsi="Arial" w:cs="Arial"/>
                <w:color w:val="000000" w:themeColor="text1"/>
              </w:rPr>
            </w:pPr>
            <w:r w:rsidRPr="00E878FC">
              <w:rPr>
                <w:rFonts w:ascii="Arial" w:hAnsi="Arial" w:cs="Arial"/>
              </w:rPr>
              <w:t>Leaching from natural deposits; industrial wastes</w:t>
            </w:r>
          </w:p>
        </w:tc>
      </w:tr>
      <w:tr w:rsidR="005112AF" w:rsidRPr="005F082E" w14:paraId="1B27DE3A" w14:textId="77777777" w:rsidTr="00495957">
        <w:trPr>
          <w:trHeight w:val="432"/>
        </w:trPr>
        <w:tc>
          <w:tcPr>
            <w:tcW w:w="2245" w:type="dxa"/>
            <w:tcBorders>
              <w:left w:val="single" w:sz="6" w:space="0" w:color="auto"/>
            </w:tcBorders>
          </w:tcPr>
          <w:p w14:paraId="0DAFB3D8" w14:textId="77777777" w:rsidR="005112AF" w:rsidRPr="00E878FC" w:rsidRDefault="005112AF" w:rsidP="005112AF">
            <w:pPr>
              <w:ind w:left="187"/>
              <w:rPr>
                <w:rFonts w:ascii="Arial" w:hAnsi="Arial" w:cs="Arial"/>
              </w:rPr>
            </w:pPr>
            <w:r w:rsidRPr="00E878FC">
              <w:rPr>
                <w:rFonts w:ascii="Arial" w:hAnsi="Arial" w:cs="Arial"/>
              </w:rPr>
              <w:t>MAGANESE RAW RO SYSTEM</w:t>
            </w:r>
          </w:p>
          <w:p w14:paraId="50C7E0E9" w14:textId="28932D7B"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lastRenderedPageBreak/>
              <w:t>(µg/L)</w:t>
            </w:r>
          </w:p>
        </w:tc>
        <w:tc>
          <w:tcPr>
            <w:tcW w:w="1440" w:type="dxa"/>
          </w:tcPr>
          <w:p w14:paraId="77FACEA3" w14:textId="77777777" w:rsidR="005112AF" w:rsidRDefault="003217F2" w:rsidP="005112AF">
            <w:pPr>
              <w:spacing w:before="40" w:after="40"/>
              <w:rPr>
                <w:rFonts w:ascii="Arial" w:hAnsi="Arial" w:cs="Arial"/>
              </w:rPr>
            </w:pPr>
            <w:r>
              <w:rPr>
                <w:rFonts w:ascii="Arial" w:hAnsi="Arial" w:cs="Arial"/>
              </w:rPr>
              <w:lastRenderedPageBreak/>
              <w:t>1-6-20</w:t>
            </w:r>
          </w:p>
          <w:p w14:paraId="2E1D9D3E" w14:textId="77777777" w:rsidR="003217F2" w:rsidRDefault="003217F2" w:rsidP="005112AF">
            <w:pPr>
              <w:spacing w:before="40" w:after="40"/>
              <w:rPr>
                <w:rFonts w:ascii="Arial" w:hAnsi="Arial" w:cs="Arial"/>
              </w:rPr>
            </w:pPr>
            <w:r>
              <w:rPr>
                <w:rFonts w:ascii="Arial" w:hAnsi="Arial" w:cs="Arial"/>
              </w:rPr>
              <w:t>4-7-20</w:t>
            </w:r>
          </w:p>
          <w:p w14:paraId="6E3FE532" w14:textId="77777777" w:rsidR="003217F2" w:rsidRDefault="003217F2" w:rsidP="005112AF">
            <w:pPr>
              <w:spacing w:before="40" w:after="40"/>
              <w:rPr>
                <w:rFonts w:ascii="Arial" w:hAnsi="Arial" w:cs="Arial"/>
              </w:rPr>
            </w:pPr>
            <w:r>
              <w:rPr>
                <w:rFonts w:ascii="Arial" w:hAnsi="Arial" w:cs="Arial"/>
              </w:rPr>
              <w:lastRenderedPageBreak/>
              <w:t>7-7-20</w:t>
            </w:r>
          </w:p>
          <w:p w14:paraId="7A1C3237" w14:textId="77777777" w:rsidR="003217F2" w:rsidRDefault="003217F2" w:rsidP="005112AF">
            <w:pPr>
              <w:spacing w:before="40" w:after="40"/>
              <w:rPr>
                <w:rFonts w:ascii="Arial" w:hAnsi="Arial" w:cs="Arial"/>
              </w:rPr>
            </w:pPr>
            <w:r>
              <w:rPr>
                <w:rFonts w:ascii="Arial" w:hAnsi="Arial" w:cs="Arial"/>
              </w:rPr>
              <w:t>9-1-20</w:t>
            </w:r>
          </w:p>
          <w:p w14:paraId="37FA310E" w14:textId="77777777" w:rsidR="003217F2" w:rsidRDefault="003217F2" w:rsidP="005112AF">
            <w:pPr>
              <w:spacing w:before="40" w:after="40"/>
              <w:rPr>
                <w:rFonts w:ascii="Arial" w:hAnsi="Arial" w:cs="Arial"/>
              </w:rPr>
            </w:pPr>
            <w:r>
              <w:rPr>
                <w:rFonts w:ascii="Arial" w:hAnsi="Arial" w:cs="Arial"/>
              </w:rPr>
              <w:t>10-6-20</w:t>
            </w:r>
          </w:p>
          <w:p w14:paraId="722DEE63" w14:textId="77777777" w:rsidR="003217F2" w:rsidRDefault="003217F2" w:rsidP="005112AF">
            <w:pPr>
              <w:spacing w:before="40" w:after="40"/>
              <w:rPr>
                <w:rFonts w:ascii="Arial" w:hAnsi="Arial" w:cs="Arial"/>
              </w:rPr>
            </w:pPr>
            <w:r>
              <w:rPr>
                <w:rFonts w:ascii="Arial" w:hAnsi="Arial" w:cs="Arial"/>
              </w:rPr>
              <w:t>11-3-20</w:t>
            </w:r>
          </w:p>
          <w:p w14:paraId="1F0C2755" w14:textId="2D19B04C" w:rsidR="003217F2" w:rsidRPr="00E878FC" w:rsidRDefault="003217F2" w:rsidP="005112AF">
            <w:pPr>
              <w:spacing w:before="40" w:after="40"/>
              <w:rPr>
                <w:rFonts w:ascii="Arial" w:hAnsi="Arial" w:cs="Arial"/>
                <w:color w:val="000000" w:themeColor="text1"/>
              </w:rPr>
            </w:pPr>
            <w:r>
              <w:rPr>
                <w:rFonts w:ascii="Arial" w:hAnsi="Arial" w:cs="Arial"/>
              </w:rPr>
              <w:t>12-8-20</w:t>
            </w:r>
          </w:p>
        </w:tc>
        <w:tc>
          <w:tcPr>
            <w:tcW w:w="1260" w:type="dxa"/>
          </w:tcPr>
          <w:p w14:paraId="304DB5CE" w14:textId="1FB0D9BA" w:rsidR="005112AF" w:rsidRPr="00E878FC" w:rsidRDefault="003217F2" w:rsidP="005112AF">
            <w:pPr>
              <w:spacing w:before="40" w:after="40"/>
              <w:rPr>
                <w:rFonts w:ascii="Arial" w:hAnsi="Arial" w:cs="Arial"/>
                <w:color w:val="000000" w:themeColor="text1"/>
              </w:rPr>
            </w:pPr>
            <w:r>
              <w:rPr>
                <w:rFonts w:ascii="Arial" w:hAnsi="Arial" w:cs="Arial"/>
              </w:rPr>
              <w:lastRenderedPageBreak/>
              <w:t>21.1</w:t>
            </w:r>
          </w:p>
        </w:tc>
        <w:tc>
          <w:tcPr>
            <w:tcW w:w="1530" w:type="dxa"/>
          </w:tcPr>
          <w:p w14:paraId="30447614" w14:textId="6D22B78F" w:rsidR="005112AF" w:rsidRPr="00E878FC" w:rsidRDefault="003217F2" w:rsidP="005112AF">
            <w:pPr>
              <w:spacing w:before="40" w:after="40"/>
              <w:rPr>
                <w:rFonts w:ascii="Arial" w:hAnsi="Arial" w:cs="Arial"/>
                <w:color w:val="000000" w:themeColor="text1"/>
              </w:rPr>
            </w:pPr>
            <w:r>
              <w:rPr>
                <w:rFonts w:ascii="Arial" w:hAnsi="Arial" w:cs="Arial"/>
              </w:rPr>
              <w:t>ND-55</w:t>
            </w:r>
          </w:p>
        </w:tc>
        <w:tc>
          <w:tcPr>
            <w:tcW w:w="900" w:type="dxa"/>
          </w:tcPr>
          <w:p w14:paraId="4D72B9BA" w14:textId="3E5D6B9B" w:rsidR="005112AF" w:rsidRPr="00E878FC" w:rsidRDefault="005112AF" w:rsidP="005112AF">
            <w:pPr>
              <w:spacing w:before="40" w:after="40"/>
              <w:rPr>
                <w:rFonts w:ascii="Arial" w:hAnsi="Arial" w:cs="Arial"/>
                <w:color w:val="000000" w:themeColor="text1"/>
              </w:rPr>
            </w:pPr>
            <w:r w:rsidRPr="00E878FC">
              <w:rPr>
                <w:rFonts w:ascii="Arial" w:hAnsi="Arial" w:cs="Arial"/>
              </w:rPr>
              <w:t>50 µg/L</w:t>
            </w:r>
          </w:p>
        </w:tc>
        <w:tc>
          <w:tcPr>
            <w:tcW w:w="1170" w:type="dxa"/>
          </w:tcPr>
          <w:p w14:paraId="454BF3F4" w14:textId="20F5F89F"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0DDABA40" w14:textId="174FB80B" w:rsidR="005112AF" w:rsidRPr="00E878FC" w:rsidRDefault="005112AF" w:rsidP="005112AF">
            <w:pPr>
              <w:spacing w:before="40" w:after="40"/>
              <w:rPr>
                <w:rFonts w:ascii="Arial" w:hAnsi="Arial" w:cs="Arial"/>
                <w:color w:val="000000" w:themeColor="text1"/>
              </w:rPr>
            </w:pPr>
            <w:r w:rsidRPr="00E878FC">
              <w:rPr>
                <w:rFonts w:ascii="Arial" w:hAnsi="Arial" w:cs="Arial"/>
              </w:rPr>
              <w:t>Leaching from natural deposits</w:t>
            </w:r>
          </w:p>
        </w:tc>
      </w:tr>
      <w:tr w:rsidR="005112AF" w:rsidRPr="005F082E" w14:paraId="5DE046DB" w14:textId="77777777" w:rsidTr="00495957">
        <w:trPr>
          <w:trHeight w:val="432"/>
        </w:trPr>
        <w:tc>
          <w:tcPr>
            <w:tcW w:w="2245" w:type="dxa"/>
            <w:tcBorders>
              <w:left w:val="single" w:sz="6" w:space="0" w:color="auto"/>
            </w:tcBorders>
          </w:tcPr>
          <w:p w14:paraId="68542E06" w14:textId="77777777" w:rsidR="005112AF" w:rsidRPr="00E878FC" w:rsidRDefault="005112AF" w:rsidP="005112AF">
            <w:pPr>
              <w:ind w:left="187"/>
              <w:rPr>
                <w:rFonts w:ascii="Arial" w:hAnsi="Arial" w:cs="Arial"/>
              </w:rPr>
            </w:pPr>
            <w:r w:rsidRPr="00E878FC">
              <w:rPr>
                <w:rFonts w:ascii="Arial" w:hAnsi="Arial" w:cs="Arial"/>
              </w:rPr>
              <w:t>MAGANESE</w:t>
            </w:r>
          </w:p>
          <w:p w14:paraId="4BBFEBC5" w14:textId="00768695"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(µg/L)</w:t>
            </w:r>
          </w:p>
        </w:tc>
        <w:tc>
          <w:tcPr>
            <w:tcW w:w="1440" w:type="dxa"/>
          </w:tcPr>
          <w:p w14:paraId="4E9E31F8" w14:textId="77777777" w:rsidR="005112AF" w:rsidRDefault="003217F2" w:rsidP="005112AF">
            <w:pPr>
              <w:spacing w:before="40" w:after="40"/>
              <w:rPr>
                <w:rFonts w:ascii="Arial" w:hAnsi="Arial" w:cs="Arial"/>
              </w:rPr>
            </w:pPr>
            <w:r>
              <w:rPr>
                <w:rFonts w:ascii="Arial" w:hAnsi="Arial" w:cs="Arial"/>
              </w:rPr>
              <w:t>1-6-20</w:t>
            </w:r>
          </w:p>
          <w:p w14:paraId="0C12F5B3" w14:textId="77777777" w:rsidR="003217F2" w:rsidRDefault="003217F2" w:rsidP="005112AF">
            <w:pPr>
              <w:spacing w:before="40" w:after="40"/>
              <w:rPr>
                <w:rFonts w:ascii="Arial" w:hAnsi="Arial" w:cs="Arial"/>
              </w:rPr>
            </w:pPr>
            <w:r>
              <w:rPr>
                <w:rFonts w:ascii="Arial" w:hAnsi="Arial" w:cs="Arial"/>
              </w:rPr>
              <w:t>4-7-20</w:t>
            </w:r>
          </w:p>
          <w:p w14:paraId="408E571E" w14:textId="77777777" w:rsidR="003217F2" w:rsidRDefault="003217F2" w:rsidP="005112AF">
            <w:pPr>
              <w:spacing w:before="40" w:after="40"/>
              <w:rPr>
                <w:rFonts w:ascii="Arial" w:hAnsi="Arial" w:cs="Arial"/>
              </w:rPr>
            </w:pPr>
            <w:r>
              <w:rPr>
                <w:rFonts w:ascii="Arial" w:hAnsi="Arial" w:cs="Arial"/>
              </w:rPr>
              <w:t>7-7-20</w:t>
            </w:r>
          </w:p>
          <w:p w14:paraId="1CC4D0FD" w14:textId="0243AAF8" w:rsidR="003217F2" w:rsidRPr="00E878FC" w:rsidRDefault="003217F2" w:rsidP="005112AF">
            <w:pPr>
              <w:spacing w:before="40" w:after="40"/>
              <w:rPr>
                <w:rFonts w:ascii="Arial" w:hAnsi="Arial" w:cs="Arial"/>
                <w:color w:val="000000" w:themeColor="text1"/>
              </w:rPr>
            </w:pPr>
            <w:r>
              <w:rPr>
                <w:rFonts w:ascii="Arial" w:hAnsi="Arial" w:cs="Arial"/>
              </w:rPr>
              <w:t>10-6-20</w:t>
            </w:r>
          </w:p>
        </w:tc>
        <w:tc>
          <w:tcPr>
            <w:tcW w:w="1260" w:type="dxa"/>
          </w:tcPr>
          <w:p w14:paraId="45924D61" w14:textId="798B1EFE" w:rsidR="005112AF" w:rsidRPr="00E878FC" w:rsidRDefault="003217F2" w:rsidP="005112AF">
            <w:pPr>
              <w:spacing w:before="40" w:after="40"/>
              <w:rPr>
                <w:rFonts w:ascii="Arial" w:hAnsi="Arial" w:cs="Arial"/>
                <w:color w:val="000000" w:themeColor="text1"/>
              </w:rPr>
            </w:pPr>
            <w:r>
              <w:rPr>
                <w:rFonts w:ascii="Arial" w:hAnsi="Arial" w:cs="Arial"/>
              </w:rPr>
              <w:t>1750</w:t>
            </w:r>
          </w:p>
        </w:tc>
        <w:tc>
          <w:tcPr>
            <w:tcW w:w="1530" w:type="dxa"/>
          </w:tcPr>
          <w:p w14:paraId="18AF696B" w14:textId="5348B5BF" w:rsidR="005112AF" w:rsidRPr="00E878FC" w:rsidRDefault="003217F2" w:rsidP="005112AF">
            <w:pPr>
              <w:spacing w:before="40" w:after="40"/>
              <w:rPr>
                <w:rFonts w:ascii="Arial" w:hAnsi="Arial" w:cs="Arial"/>
                <w:color w:val="000000" w:themeColor="text1"/>
              </w:rPr>
            </w:pPr>
            <w:r>
              <w:rPr>
                <w:rFonts w:ascii="Arial" w:hAnsi="Arial" w:cs="Arial"/>
              </w:rPr>
              <w:t>1500-2000</w:t>
            </w:r>
          </w:p>
        </w:tc>
        <w:tc>
          <w:tcPr>
            <w:tcW w:w="900" w:type="dxa"/>
          </w:tcPr>
          <w:p w14:paraId="1C6BE5EC" w14:textId="14C882AD" w:rsidR="005112AF" w:rsidRPr="00E878FC" w:rsidRDefault="005112AF" w:rsidP="005112AF">
            <w:pPr>
              <w:spacing w:before="40" w:after="40"/>
              <w:rPr>
                <w:rFonts w:ascii="Arial" w:hAnsi="Arial" w:cs="Arial"/>
                <w:color w:val="000000" w:themeColor="text1"/>
              </w:rPr>
            </w:pPr>
            <w:r w:rsidRPr="00E878FC">
              <w:rPr>
                <w:rFonts w:ascii="Arial" w:hAnsi="Arial" w:cs="Arial"/>
              </w:rPr>
              <w:t>50 µg/L</w:t>
            </w:r>
          </w:p>
        </w:tc>
        <w:tc>
          <w:tcPr>
            <w:tcW w:w="1170" w:type="dxa"/>
          </w:tcPr>
          <w:p w14:paraId="72603D1D" w14:textId="6B49E137"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right w:val="single" w:sz="6" w:space="0" w:color="auto"/>
            </w:tcBorders>
          </w:tcPr>
          <w:p w14:paraId="71156C15" w14:textId="0C51E7EE" w:rsidR="005112AF" w:rsidRPr="00E878FC" w:rsidRDefault="005112AF" w:rsidP="005112AF">
            <w:pPr>
              <w:spacing w:before="40" w:after="40"/>
              <w:rPr>
                <w:rFonts w:ascii="Arial" w:hAnsi="Arial" w:cs="Arial"/>
                <w:color w:val="000000" w:themeColor="text1"/>
              </w:rPr>
            </w:pPr>
            <w:r w:rsidRPr="00E878FC">
              <w:rPr>
                <w:rFonts w:ascii="Arial" w:hAnsi="Arial" w:cs="Arial"/>
              </w:rPr>
              <w:t>Leaching from natural deposits</w:t>
            </w:r>
          </w:p>
        </w:tc>
      </w:tr>
      <w:tr w:rsidR="005112AF" w:rsidRPr="005F082E" w14:paraId="18FA2C38" w14:textId="77777777" w:rsidTr="00495957">
        <w:trPr>
          <w:trHeight w:val="432"/>
        </w:trPr>
        <w:tc>
          <w:tcPr>
            <w:tcW w:w="2245" w:type="dxa"/>
            <w:tcBorders>
              <w:left w:val="single" w:sz="6" w:space="0" w:color="auto"/>
              <w:bottom w:val="single" w:sz="18" w:space="0" w:color="auto"/>
            </w:tcBorders>
          </w:tcPr>
          <w:p w14:paraId="270AE99E" w14:textId="77777777" w:rsidR="005112AF" w:rsidRPr="00E878FC" w:rsidRDefault="005112AF" w:rsidP="005112AF">
            <w:pPr>
              <w:ind w:left="187"/>
              <w:rPr>
                <w:rFonts w:ascii="Arial" w:hAnsi="Arial" w:cs="Arial"/>
              </w:rPr>
            </w:pPr>
            <w:r w:rsidRPr="00E878FC">
              <w:rPr>
                <w:rFonts w:ascii="Arial" w:hAnsi="Arial" w:cs="Arial"/>
              </w:rPr>
              <w:t>TURBIDITY</w:t>
            </w:r>
          </w:p>
          <w:p w14:paraId="39D2E538" w14:textId="68B12B30" w:rsidR="005112AF" w:rsidRPr="00E878FC" w:rsidRDefault="005112AF" w:rsidP="005112AF">
            <w:pPr>
              <w:spacing w:before="40" w:after="40"/>
              <w:ind w:left="187"/>
              <w:rPr>
                <w:rFonts w:ascii="Arial" w:hAnsi="Arial" w:cs="Arial"/>
                <w:color w:val="000000" w:themeColor="text1"/>
              </w:rPr>
            </w:pPr>
            <w:r w:rsidRPr="00E878FC">
              <w:rPr>
                <w:rFonts w:ascii="Arial" w:hAnsi="Arial" w:cs="Arial"/>
              </w:rPr>
              <w:t>(Units)</w:t>
            </w:r>
          </w:p>
        </w:tc>
        <w:tc>
          <w:tcPr>
            <w:tcW w:w="1440" w:type="dxa"/>
            <w:tcBorders>
              <w:bottom w:val="single" w:sz="18" w:space="0" w:color="auto"/>
            </w:tcBorders>
          </w:tcPr>
          <w:p w14:paraId="6AB05BED" w14:textId="00328ACB" w:rsidR="005112AF" w:rsidRPr="00E878FC" w:rsidRDefault="003217F2" w:rsidP="005112AF">
            <w:pPr>
              <w:spacing w:before="40" w:after="40"/>
              <w:rPr>
                <w:rFonts w:ascii="Arial" w:hAnsi="Arial" w:cs="Arial"/>
                <w:color w:val="000000" w:themeColor="text1"/>
              </w:rPr>
            </w:pPr>
            <w:r>
              <w:rPr>
                <w:rFonts w:ascii="Arial" w:hAnsi="Arial" w:cs="Arial"/>
              </w:rPr>
              <w:t>7-23-19</w:t>
            </w:r>
          </w:p>
        </w:tc>
        <w:tc>
          <w:tcPr>
            <w:tcW w:w="1260" w:type="dxa"/>
            <w:tcBorders>
              <w:bottom w:val="single" w:sz="18" w:space="0" w:color="auto"/>
              <w:right w:val="single" w:sz="6" w:space="0" w:color="auto"/>
            </w:tcBorders>
          </w:tcPr>
          <w:p w14:paraId="0AC370FD" w14:textId="631D1034" w:rsidR="005112AF" w:rsidRPr="00E878FC" w:rsidRDefault="005112AF" w:rsidP="005112AF">
            <w:pPr>
              <w:spacing w:before="40" w:after="40"/>
              <w:rPr>
                <w:rFonts w:ascii="Arial" w:hAnsi="Arial" w:cs="Arial"/>
                <w:color w:val="000000" w:themeColor="text1"/>
              </w:rPr>
            </w:pPr>
            <w:r w:rsidRPr="00E878FC">
              <w:rPr>
                <w:rFonts w:ascii="Arial" w:hAnsi="Arial" w:cs="Arial"/>
              </w:rPr>
              <w:t>13*</w:t>
            </w:r>
          </w:p>
        </w:tc>
        <w:tc>
          <w:tcPr>
            <w:tcW w:w="1530" w:type="dxa"/>
            <w:tcBorders>
              <w:left w:val="single" w:sz="6" w:space="0" w:color="auto"/>
              <w:bottom w:val="single" w:sz="18" w:space="0" w:color="auto"/>
              <w:right w:val="single" w:sz="6" w:space="0" w:color="auto"/>
            </w:tcBorders>
          </w:tcPr>
          <w:p w14:paraId="06D23DE1" w14:textId="3AA76454" w:rsidR="005112AF" w:rsidRPr="00E878FC" w:rsidRDefault="005112AF" w:rsidP="005112AF">
            <w:pPr>
              <w:spacing w:before="40" w:after="40"/>
              <w:rPr>
                <w:rFonts w:ascii="Arial" w:hAnsi="Arial" w:cs="Arial"/>
                <w:color w:val="000000" w:themeColor="text1"/>
              </w:rPr>
            </w:pPr>
            <w:r w:rsidRPr="00E878FC">
              <w:rPr>
                <w:rFonts w:ascii="Arial" w:hAnsi="Arial" w:cs="Arial"/>
              </w:rPr>
              <w:t>N/A</w:t>
            </w:r>
          </w:p>
        </w:tc>
        <w:tc>
          <w:tcPr>
            <w:tcW w:w="900" w:type="dxa"/>
            <w:tcBorders>
              <w:left w:val="single" w:sz="6" w:space="0" w:color="auto"/>
              <w:bottom w:val="single" w:sz="18" w:space="0" w:color="auto"/>
            </w:tcBorders>
          </w:tcPr>
          <w:p w14:paraId="4A9C9B68" w14:textId="763FBF7D" w:rsidR="005112AF" w:rsidRPr="00E878FC" w:rsidRDefault="005112AF" w:rsidP="005112AF">
            <w:pPr>
              <w:spacing w:before="40" w:after="40"/>
              <w:rPr>
                <w:rFonts w:ascii="Arial" w:hAnsi="Arial" w:cs="Arial"/>
                <w:color w:val="000000" w:themeColor="text1"/>
              </w:rPr>
            </w:pPr>
            <w:r w:rsidRPr="00E878FC">
              <w:rPr>
                <w:rFonts w:ascii="Arial" w:hAnsi="Arial" w:cs="Arial"/>
              </w:rPr>
              <w:t>5 Units</w:t>
            </w:r>
          </w:p>
        </w:tc>
        <w:tc>
          <w:tcPr>
            <w:tcW w:w="1170" w:type="dxa"/>
            <w:tcBorders>
              <w:bottom w:val="single" w:sz="18" w:space="0" w:color="auto"/>
            </w:tcBorders>
          </w:tcPr>
          <w:p w14:paraId="7502C73C" w14:textId="13E205C5" w:rsidR="005112AF" w:rsidRPr="00E878FC" w:rsidRDefault="005112AF" w:rsidP="005112AF">
            <w:pPr>
              <w:spacing w:before="40" w:after="40"/>
              <w:rPr>
                <w:rFonts w:ascii="Arial" w:hAnsi="Arial" w:cs="Arial"/>
                <w:color w:val="000000" w:themeColor="text1"/>
              </w:rPr>
            </w:pPr>
            <w:r w:rsidRPr="00E878FC">
              <w:rPr>
                <w:rFonts w:ascii="Arial" w:hAnsi="Arial" w:cs="Arial"/>
              </w:rPr>
              <w:t>NONE</w:t>
            </w:r>
          </w:p>
        </w:tc>
        <w:tc>
          <w:tcPr>
            <w:tcW w:w="2291" w:type="dxa"/>
            <w:tcBorders>
              <w:bottom w:val="single" w:sz="18" w:space="0" w:color="auto"/>
              <w:right w:val="single" w:sz="6" w:space="0" w:color="auto"/>
            </w:tcBorders>
          </w:tcPr>
          <w:p w14:paraId="06A23C91" w14:textId="72D6FB9B" w:rsidR="005112AF" w:rsidRPr="00E878FC" w:rsidRDefault="005112AF" w:rsidP="005112AF">
            <w:pPr>
              <w:spacing w:before="40" w:after="40"/>
              <w:rPr>
                <w:rFonts w:ascii="Arial" w:hAnsi="Arial" w:cs="Arial"/>
                <w:color w:val="000000" w:themeColor="text1"/>
              </w:rPr>
            </w:pPr>
            <w:r w:rsidRPr="00E878FC">
              <w:rPr>
                <w:rFonts w:ascii="Arial" w:hAnsi="Arial" w:cs="Arial"/>
              </w:rPr>
              <w:t>Erosion of natural deposits.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CA3576"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112AF">
        <w:rPr>
          <w:rFonts w:ascii="Arial" w:hAnsi="Arial" w:cs="Arial"/>
          <w:bCs/>
          <w:sz w:val="24"/>
          <w:szCs w:val="24"/>
        </w:rPr>
        <w:t>SUNNY GEM JUICE PLANT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3C74666" w:rsidR="0020216E" w:rsidRPr="005F082E" w:rsidRDefault="0020216E" w:rsidP="001909F2">
      <w:pPr>
        <w:spacing w:after="240"/>
        <w:rPr>
          <w:rFonts w:ascii="Arial" w:hAnsi="Arial" w:cs="Arial"/>
          <w:bCs/>
          <w:sz w:val="24"/>
        </w:rPr>
      </w:pP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751C" w14:textId="77777777" w:rsidR="009D1EA7" w:rsidRDefault="009D1EA7">
      <w:r>
        <w:separator/>
      </w:r>
    </w:p>
    <w:p w14:paraId="3C1C940E" w14:textId="77777777" w:rsidR="009D1EA7" w:rsidRDefault="009D1EA7"/>
  </w:endnote>
  <w:endnote w:type="continuationSeparator" w:id="0">
    <w:p w14:paraId="5E753CD2" w14:textId="77777777" w:rsidR="009D1EA7" w:rsidRDefault="009D1EA7">
      <w:r>
        <w:continuationSeparator/>
      </w:r>
    </w:p>
    <w:p w14:paraId="52AB319C" w14:textId="77777777" w:rsidR="009D1EA7" w:rsidRDefault="009D1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3290" w14:textId="77777777" w:rsidR="009D1EA7" w:rsidRDefault="009D1EA7">
      <w:r>
        <w:separator/>
      </w:r>
    </w:p>
    <w:p w14:paraId="42189827" w14:textId="77777777" w:rsidR="009D1EA7" w:rsidRDefault="009D1EA7"/>
  </w:footnote>
  <w:footnote w:type="continuationSeparator" w:id="0">
    <w:p w14:paraId="2B91CE7F" w14:textId="77777777" w:rsidR="009D1EA7" w:rsidRDefault="009D1EA7">
      <w:r>
        <w:continuationSeparator/>
      </w:r>
    </w:p>
    <w:p w14:paraId="13ABAC5D" w14:textId="77777777" w:rsidR="009D1EA7" w:rsidRDefault="009D1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B754C"/>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40C9"/>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F25"/>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17F2"/>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4DDD"/>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794"/>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19C4"/>
    <w:rsid w:val="004D4C01"/>
    <w:rsid w:val="004D509C"/>
    <w:rsid w:val="004E6ADF"/>
    <w:rsid w:val="004F23D7"/>
    <w:rsid w:val="004F2F03"/>
    <w:rsid w:val="004F3C5B"/>
    <w:rsid w:val="004F5902"/>
    <w:rsid w:val="004F67E6"/>
    <w:rsid w:val="00501116"/>
    <w:rsid w:val="005015E1"/>
    <w:rsid w:val="00501B52"/>
    <w:rsid w:val="005065B7"/>
    <w:rsid w:val="0050755D"/>
    <w:rsid w:val="005112AF"/>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DD8"/>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1EA7"/>
    <w:rsid w:val="009D4211"/>
    <w:rsid w:val="009D54A3"/>
    <w:rsid w:val="009D64AE"/>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0214"/>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1999"/>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878FC"/>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5112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9</cp:revision>
  <cp:lastPrinted>2021-02-24T23:35:00Z</cp:lastPrinted>
  <dcterms:created xsi:type="dcterms:W3CDTF">2021-07-01T00:12:00Z</dcterms:created>
  <dcterms:modified xsi:type="dcterms:W3CDTF">2021-07-01T18:40:00Z</dcterms:modified>
</cp:coreProperties>
</file>