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B8F1B66" w:rsidR="00BC6327" w:rsidRPr="00412B2F" w:rsidRDefault="0031228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Delta Trading</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E4F0E4" w:rsidR="00BC6327" w:rsidRPr="00412B2F" w:rsidRDefault="003F623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w:t>
            </w:r>
            <w:r w:rsidR="00312281">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66C6F8E" w:rsidR="00BC6327" w:rsidRPr="00412B2F" w:rsidRDefault="0031228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7E62B1E2" w:rsidR="00BC6327" w:rsidRPr="00412B2F" w:rsidRDefault="00312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73BD2">
              <w:rPr>
                <w:sz w:val="22"/>
              </w:rPr>
              <w:t>17731 Millux Road</w:t>
            </w:r>
            <w:r>
              <w:rPr>
                <w:sz w:val="22"/>
              </w:rPr>
              <w:t>, Bakersfield</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158691B1" w:rsidR="00BC6327" w:rsidRPr="00412B2F" w:rsidRDefault="003122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None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05A0672" w:rsidR="00BC6327" w:rsidRPr="00412B2F" w:rsidRDefault="003F623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Greg Lee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23B8257" w:rsidR="00BC6327" w:rsidRPr="00412B2F" w:rsidRDefault="003F623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(661) </w:t>
            </w:r>
            <w:r w:rsidR="00A56281">
              <w:rPr>
                <w:sz w:val="21"/>
                <w:szCs w:val="21"/>
              </w:rPr>
              <w:t>617-8609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bookmarkStart w:id="0" w:name="_GoBack"/>
      <w:bookmarkEnd w:id="0"/>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31228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1228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1228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68FFCC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CE24BF2" w:rsidR="00312281" w:rsidRPr="00F41F91" w:rsidRDefault="0031228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E99EF16" w:rsidR="00BC6327" w:rsidRPr="00F41F91" w:rsidRDefault="0031228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1228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08845F9" w14:textId="77777777" w:rsidR="008F7660" w:rsidRDefault="005540D9" w:rsidP="00383730">
            <w:pPr>
              <w:jc w:val="center"/>
              <w:rPr>
                <w:sz w:val="18"/>
                <w:szCs w:val="18"/>
              </w:rPr>
            </w:pPr>
            <w:r w:rsidRPr="00F41F91">
              <w:rPr>
                <w:sz w:val="18"/>
                <w:szCs w:val="18"/>
              </w:rPr>
              <w:t>(In the year)</w:t>
            </w:r>
          </w:p>
          <w:p w14:paraId="0F22EBDD" w14:textId="16F1511A" w:rsidR="00312281" w:rsidRPr="00F41F91" w:rsidRDefault="0031228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2761C20" w:rsidR="008F7660" w:rsidRPr="00F41F91" w:rsidRDefault="0031228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1228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2C11EA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5C195BC" w:rsidR="00312281" w:rsidRPr="00F41F91" w:rsidRDefault="0031228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821B824" w:rsidR="005540D9" w:rsidRPr="00F41F91" w:rsidRDefault="0031228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1228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312281" w:rsidRPr="001F3468" w14:paraId="7387DB52" w14:textId="77777777" w:rsidTr="002F1DD3">
        <w:trPr>
          <w:jc w:val="center"/>
        </w:trPr>
        <w:tc>
          <w:tcPr>
            <w:tcW w:w="2241" w:type="dxa"/>
            <w:tcBorders>
              <w:top w:val="nil"/>
              <w:left w:val="single" w:sz="6" w:space="0" w:color="auto"/>
              <w:bottom w:val="nil"/>
            </w:tcBorders>
          </w:tcPr>
          <w:p w14:paraId="5F0C451E" w14:textId="77777777" w:rsidR="00312281" w:rsidRPr="00F41F91" w:rsidRDefault="00312281" w:rsidP="00D057C3">
            <w:pPr>
              <w:rPr>
                <w:sz w:val="18"/>
              </w:rPr>
            </w:pPr>
            <w:r w:rsidRPr="00F41F91">
              <w:rPr>
                <w:sz w:val="18"/>
              </w:rPr>
              <w:t>Lead (ppb)</w:t>
            </w:r>
          </w:p>
        </w:tc>
        <w:tc>
          <w:tcPr>
            <w:tcW w:w="810" w:type="dxa"/>
            <w:gridSpan w:val="2"/>
            <w:tcBorders>
              <w:top w:val="nil"/>
            </w:tcBorders>
          </w:tcPr>
          <w:p w14:paraId="74C46DDB" w14:textId="6440FAD8" w:rsidR="00312281" w:rsidRPr="00F41F91" w:rsidRDefault="00916159" w:rsidP="00D057C3">
            <w:pPr>
              <w:jc w:val="center"/>
              <w:rPr>
                <w:sz w:val="18"/>
              </w:rPr>
            </w:pPr>
            <w:r>
              <w:rPr>
                <w:sz w:val="18"/>
              </w:rPr>
              <w:t>8/22/18</w:t>
            </w:r>
          </w:p>
        </w:tc>
        <w:tc>
          <w:tcPr>
            <w:tcW w:w="991" w:type="dxa"/>
            <w:gridSpan w:val="2"/>
            <w:tcBorders>
              <w:top w:val="nil"/>
            </w:tcBorders>
          </w:tcPr>
          <w:p w14:paraId="2EB76238" w14:textId="710D4AF3" w:rsidR="00312281" w:rsidRPr="00F41F91" w:rsidRDefault="00312281" w:rsidP="00D057C3">
            <w:pPr>
              <w:jc w:val="center"/>
              <w:rPr>
                <w:sz w:val="18"/>
              </w:rPr>
            </w:pPr>
            <w:r>
              <w:rPr>
                <w:sz w:val="18"/>
              </w:rPr>
              <w:t>5</w:t>
            </w:r>
          </w:p>
        </w:tc>
        <w:tc>
          <w:tcPr>
            <w:tcW w:w="990" w:type="dxa"/>
            <w:gridSpan w:val="2"/>
            <w:tcBorders>
              <w:top w:val="nil"/>
              <w:bottom w:val="nil"/>
            </w:tcBorders>
          </w:tcPr>
          <w:p w14:paraId="4C3FDB54" w14:textId="26013268" w:rsidR="00312281" w:rsidRPr="00F41F91" w:rsidRDefault="00312281" w:rsidP="00D057C3">
            <w:pPr>
              <w:jc w:val="center"/>
              <w:rPr>
                <w:sz w:val="18"/>
              </w:rPr>
            </w:pPr>
            <w:r>
              <w:rPr>
                <w:sz w:val="18"/>
              </w:rPr>
              <w:t>&lt;0.001</w:t>
            </w:r>
          </w:p>
        </w:tc>
        <w:tc>
          <w:tcPr>
            <w:tcW w:w="1080" w:type="dxa"/>
            <w:tcBorders>
              <w:top w:val="nil"/>
              <w:bottom w:val="nil"/>
            </w:tcBorders>
          </w:tcPr>
          <w:p w14:paraId="48CE0F50" w14:textId="16F78970" w:rsidR="00312281" w:rsidRPr="00F41F91" w:rsidRDefault="00312281" w:rsidP="00D057C3">
            <w:pPr>
              <w:jc w:val="center"/>
              <w:rPr>
                <w:sz w:val="18"/>
              </w:rPr>
            </w:pPr>
            <w:r>
              <w:rPr>
                <w:sz w:val="18"/>
              </w:rPr>
              <w:t>0</w:t>
            </w:r>
          </w:p>
        </w:tc>
        <w:tc>
          <w:tcPr>
            <w:tcW w:w="677" w:type="dxa"/>
            <w:tcBorders>
              <w:top w:val="nil"/>
              <w:bottom w:val="nil"/>
            </w:tcBorders>
          </w:tcPr>
          <w:p w14:paraId="242E5C30" w14:textId="77777777" w:rsidR="00312281" w:rsidRPr="00F41F91" w:rsidRDefault="00312281" w:rsidP="00D057C3">
            <w:pPr>
              <w:jc w:val="center"/>
              <w:rPr>
                <w:sz w:val="18"/>
              </w:rPr>
            </w:pPr>
            <w:r w:rsidRPr="00F41F91">
              <w:rPr>
                <w:sz w:val="18"/>
              </w:rPr>
              <w:t>15</w:t>
            </w:r>
          </w:p>
        </w:tc>
        <w:tc>
          <w:tcPr>
            <w:tcW w:w="677" w:type="dxa"/>
            <w:tcBorders>
              <w:top w:val="nil"/>
              <w:bottom w:val="nil"/>
            </w:tcBorders>
          </w:tcPr>
          <w:p w14:paraId="21935509" w14:textId="77777777" w:rsidR="00312281" w:rsidRPr="00F41F91" w:rsidRDefault="00312281" w:rsidP="00D057C3">
            <w:pPr>
              <w:jc w:val="center"/>
              <w:rPr>
                <w:sz w:val="18"/>
              </w:rPr>
            </w:pPr>
            <w:r w:rsidRPr="00F41F91">
              <w:rPr>
                <w:sz w:val="18"/>
              </w:rPr>
              <w:t>0.2</w:t>
            </w:r>
          </w:p>
        </w:tc>
        <w:tc>
          <w:tcPr>
            <w:tcW w:w="1260" w:type="dxa"/>
            <w:gridSpan w:val="2"/>
            <w:tcBorders>
              <w:top w:val="nil"/>
              <w:bottom w:val="nil"/>
            </w:tcBorders>
          </w:tcPr>
          <w:p w14:paraId="2C320B91" w14:textId="2C72780D" w:rsidR="00312281" w:rsidRPr="00F41F91" w:rsidRDefault="00916159"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312281" w:rsidRPr="00F41F91" w:rsidRDefault="00312281" w:rsidP="001D7D91">
            <w:pPr>
              <w:rPr>
                <w:sz w:val="17"/>
                <w:szCs w:val="16"/>
              </w:rPr>
            </w:pPr>
            <w:r w:rsidRPr="00F41F91">
              <w:rPr>
                <w:sz w:val="17"/>
                <w:szCs w:val="16"/>
              </w:rPr>
              <w:t>Internal corrosion of household water plumbing systems; discharges from industrial manufacturers; erosion of natural deposits</w:t>
            </w:r>
          </w:p>
        </w:tc>
      </w:tr>
      <w:tr w:rsidR="00312281"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312281" w:rsidRPr="00F41F91" w:rsidRDefault="00312281" w:rsidP="00D057C3">
            <w:pPr>
              <w:rPr>
                <w:sz w:val="18"/>
              </w:rPr>
            </w:pPr>
            <w:r w:rsidRPr="00F41F91">
              <w:rPr>
                <w:sz w:val="18"/>
              </w:rPr>
              <w:t>Copper (ppm)</w:t>
            </w:r>
          </w:p>
        </w:tc>
        <w:tc>
          <w:tcPr>
            <w:tcW w:w="810" w:type="dxa"/>
            <w:gridSpan w:val="2"/>
            <w:tcBorders>
              <w:bottom w:val="single" w:sz="18" w:space="0" w:color="auto"/>
            </w:tcBorders>
          </w:tcPr>
          <w:p w14:paraId="192E15A5" w14:textId="7ABD1D18" w:rsidR="00312281" w:rsidRPr="00F41F91" w:rsidRDefault="00916159" w:rsidP="00D057C3">
            <w:pPr>
              <w:jc w:val="center"/>
              <w:rPr>
                <w:sz w:val="18"/>
              </w:rPr>
            </w:pPr>
            <w:r>
              <w:rPr>
                <w:sz w:val="18"/>
              </w:rPr>
              <w:t>8/22/18</w:t>
            </w:r>
          </w:p>
        </w:tc>
        <w:tc>
          <w:tcPr>
            <w:tcW w:w="991" w:type="dxa"/>
            <w:gridSpan w:val="2"/>
            <w:tcBorders>
              <w:bottom w:val="single" w:sz="18" w:space="0" w:color="auto"/>
            </w:tcBorders>
          </w:tcPr>
          <w:p w14:paraId="18011756" w14:textId="112DD0A1" w:rsidR="00312281" w:rsidRPr="00F41F91" w:rsidRDefault="00312281" w:rsidP="00D057C3">
            <w:pPr>
              <w:jc w:val="center"/>
              <w:rPr>
                <w:sz w:val="18"/>
              </w:rPr>
            </w:pPr>
            <w:r>
              <w:rPr>
                <w:sz w:val="18"/>
              </w:rPr>
              <w:t>5</w:t>
            </w:r>
          </w:p>
        </w:tc>
        <w:tc>
          <w:tcPr>
            <w:tcW w:w="990" w:type="dxa"/>
            <w:gridSpan w:val="2"/>
            <w:tcBorders>
              <w:bottom w:val="single" w:sz="18" w:space="0" w:color="auto"/>
            </w:tcBorders>
          </w:tcPr>
          <w:p w14:paraId="7CE90126" w14:textId="031735AA" w:rsidR="00312281" w:rsidRPr="00F41F91" w:rsidRDefault="00312281" w:rsidP="00D057C3">
            <w:pPr>
              <w:jc w:val="center"/>
              <w:rPr>
                <w:sz w:val="18"/>
              </w:rPr>
            </w:pPr>
            <w:r>
              <w:rPr>
                <w:sz w:val="18"/>
              </w:rPr>
              <w:t>0.00</w:t>
            </w:r>
            <w:r w:rsidR="00916159">
              <w:rPr>
                <w:sz w:val="18"/>
              </w:rPr>
              <w:t>1</w:t>
            </w:r>
          </w:p>
        </w:tc>
        <w:tc>
          <w:tcPr>
            <w:tcW w:w="1080" w:type="dxa"/>
            <w:tcBorders>
              <w:bottom w:val="single" w:sz="18" w:space="0" w:color="auto"/>
            </w:tcBorders>
          </w:tcPr>
          <w:p w14:paraId="11DE16E1" w14:textId="7049F6EE" w:rsidR="00312281" w:rsidRPr="00F41F91" w:rsidRDefault="00312281" w:rsidP="00D057C3">
            <w:pPr>
              <w:jc w:val="center"/>
              <w:rPr>
                <w:sz w:val="18"/>
              </w:rPr>
            </w:pPr>
            <w:r>
              <w:rPr>
                <w:sz w:val="18"/>
              </w:rPr>
              <w:t>0</w:t>
            </w:r>
          </w:p>
        </w:tc>
        <w:tc>
          <w:tcPr>
            <w:tcW w:w="677" w:type="dxa"/>
            <w:tcBorders>
              <w:bottom w:val="single" w:sz="18" w:space="0" w:color="auto"/>
            </w:tcBorders>
          </w:tcPr>
          <w:p w14:paraId="102063D3" w14:textId="77777777" w:rsidR="00312281" w:rsidRPr="00F41F91" w:rsidRDefault="00312281" w:rsidP="00D057C3">
            <w:pPr>
              <w:jc w:val="center"/>
              <w:rPr>
                <w:sz w:val="18"/>
              </w:rPr>
            </w:pPr>
            <w:r w:rsidRPr="00F41F91">
              <w:rPr>
                <w:sz w:val="18"/>
              </w:rPr>
              <w:t>1.3</w:t>
            </w:r>
          </w:p>
        </w:tc>
        <w:tc>
          <w:tcPr>
            <w:tcW w:w="677" w:type="dxa"/>
            <w:tcBorders>
              <w:bottom w:val="single" w:sz="18" w:space="0" w:color="auto"/>
            </w:tcBorders>
          </w:tcPr>
          <w:p w14:paraId="45A23DF7" w14:textId="77777777" w:rsidR="00312281" w:rsidRPr="00F41F91" w:rsidRDefault="00312281"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312281" w:rsidRPr="00F41F91" w:rsidRDefault="0031228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312281" w:rsidRPr="00F41F91" w:rsidRDefault="00312281"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058B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058BB" w:rsidRPr="00F41F91" w:rsidRDefault="001058BB" w:rsidP="009C6436">
            <w:pPr>
              <w:rPr>
                <w:sz w:val="18"/>
              </w:rPr>
            </w:pPr>
            <w:r w:rsidRPr="00F41F91">
              <w:rPr>
                <w:sz w:val="18"/>
              </w:rPr>
              <w:t>Sodium (ppm)</w:t>
            </w:r>
          </w:p>
        </w:tc>
        <w:tc>
          <w:tcPr>
            <w:tcW w:w="1008" w:type="dxa"/>
            <w:gridSpan w:val="2"/>
            <w:tcBorders>
              <w:top w:val="nil"/>
              <w:bottom w:val="single" w:sz="4" w:space="0" w:color="auto"/>
            </w:tcBorders>
          </w:tcPr>
          <w:p w14:paraId="2DC49168" w14:textId="1405A4CF" w:rsidR="001058BB" w:rsidRPr="00F41F91" w:rsidRDefault="001058BB" w:rsidP="009C6436">
            <w:pPr>
              <w:jc w:val="center"/>
              <w:rPr>
                <w:sz w:val="18"/>
              </w:rPr>
            </w:pPr>
            <w:r>
              <w:rPr>
                <w:sz w:val="18"/>
              </w:rPr>
              <w:t>5/24/14</w:t>
            </w:r>
          </w:p>
        </w:tc>
        <w:tc>
          <w:tcPr>
            <w:tcW w:w="1350" w:type="dxa"/>
            <w:tcBorders>
              <w:top w:val="nil"/>
              <w:bottom w:val="single" w:sz="4" w:space="0" w:color="auto"/>
            </w:tcBorders>
          </w:tcPr>
          <w:p w14:paraId="690B0D1C" w14:textId="37904B1A" w:rsidR="001058BB" w:rsidRPr="00F41F91" w:rsidRDefault="001058BB" w:rsidP="009C6436">
            <w:pPr>
              <w:jc w:val="center"/>
              <w:rPr>
                <w:sz w:val="18"/>
              </w:rPr>
            </w:pPr>
            <w:r>
              <w:rPr>
                <w:sz w:val="18"/>
              </w:rPr>
              <w:t>78</w:t>
            </w:r>
          </w:p>
        </w:tc>
        <w:tc>
          <w:tcPr>
            <w:tcW w:w="1440" w:type="dxa"/>
            <w:tcBorders>
              <w:top w:val="nil"/>
              <w:bottom w:val="single" w:sz="4" w:space="0" w:color="auto"/>
            </w:tcBorders>
          </w:tcPr>
          <w:p w14:paraId="6802CC34" w14:textId="359DFD3C" w:rsidR="001058BB" w:rsidRPr="00F41F91" w:rsidRDefault="001058BB" w:rsidP="009C6436">
            <w:pPr>
              <w:jc w:val="center"/>
              <w:rPr>
                <w:sz w:val="18"/>
              </w:rPr>
            </w:pPr>
            <w:r>
              <w:rPr>
                <w:sz w:val="18"/>
              </w:rPr>
              <w:t>78</w:t>
            </w:r>
          </w:p>
        </w:tc>
        <w:tc>
          <w:tcPr>
            <w:tcW w:w="900" w:type="dxa"/>
            <w:tcBorders>
              <w:top w:val="nil"/>
              <w:bottom w:val="single" w:sz="4" w:space="0" w:color="auto"/>
            </w:tcBorders>
          </w:tcPr>
          <w:p w14:paraId="4E60C959" w14:textId="77777777" w:rsidR="001058BB" w:rsidRPr="00F41F91" w:rsidRDefault="001058BB"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1058BB" w:rsidRPr="00F41F91" w:rsidRDefault="001058BB"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058BB" w:rsidRPr="00F41F91" w:rsidRDefault="001058BB" w:rsidP="009C6436">
            <w:pPr>
              <w:rPr>
                <w:sz w:val="18"/>
              </w:rPr>
            </w:pPr>
            <w:r w:rsidRPr="00F41F91">
              <w:rPr>
                <w:sz w:val="18"/>
              </w:rPr>
              <w:t>Salt present in the water and is generally naturally occurring</w:t>
            </w:r>
          </w:p>
        </w:tc>
      </w:tr>
      <w:tr w:rsidR="001058B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058BB" w:rsidRPr="00F41F91" w:rsidRDefault="001058BB" w:rsidP="009C6436">
            <w:pPr>
              <w:rPr>
                <w:sz w:val="18"/>
              </w:rPr>
            </w:pPr>
            <w:r w:rsidRPr="00F41F91">
              <w:rPr>
                <w:sz w:val="18"/>
              </w:rPr>
              <w:t>Hardness (ppm)</w:t>
            </w:r>
          </w:p>
        </w:tc>
        <w:tc>
          <w:tcPr>
            <w:tcW w:w="1008" w:type="dxa"/>
            <w:gridSpan w:val="2"/>
            <w:tcBorders>
              <w:bottom w:val="single" w:sz="18" w:space="0" w:color="auto"/>
            </w:tcBorders>
          </w:tcPr>
          <w:p w14:paraId="7A81C45D" w14:textId="5BA553E5" w:rsidR="001058BB" w:rsidRPr="00F41F91" w:rsidRDefault="001058BB" w:rsidP="009C6436">
            <w:pPr>
              <w:jc w:val="center"/>
              <w:rPr>
                <w:sz w:val="18"/>
              </w:rPr>
            </w:pPr>
            <w:r>
              <w:rPr>
                <w:sz w:val="18"/>
              </w:rPr>
              <w:t>5/24/14</w:t>
            </w:r>
          </w:p>
        </w:tc>
        <w:tc>
          <w:tcPr>
            <w:tcW w:w="1350" w:type="dxa"/>
            <w:tcBorders>
              <w:bottom w:val="single" w:sz="18" w:space="0" w:color="auto"/>
            </w:tcBorders>
          </w:tcPr>
          <w:p w14:paraId="5F571C45" w14:textId="709053D3" w:rsidR="001058BB" w:rsidRPr="00F41F91" w:rsidRDefault="001058BB" w:rsidP="009C6436">
            <w:pPr>
              <w:jc w:val="center"/>
              <w:rPr>
                <w:sz w:val="18"/>
              </w:rPr>
            </w:pPr>
            <w:r>
              <w:rPr>
                <w:sz w:val="18"/>
              </w:rPr>
              <w:t>421</w:t>
            </w:r>
          </w:p>
        </w:tc>
        <w:tc>
          <w:tcPr>
            <w:tcW w:w="1440" w:type="dxa"/>
            <w:tcBorders>
              <w:bottom w:val="single" w:sz="18" w:space="0" w:color="auto"/>
            </w:tcBorders>
          </w:tcPr>
          <w:p w14:paraId="2BE476FB" w14:textId="6BECCB79" w:rsidR="001058BB" w:rsidRPr="00F41F91" w:rsidRDefault="001058BB" w:rsidP="009C6436">
            <w:pPr>
              <w:jc w:val="center"/>
              <w:rPr>
                <w:sz w:val="18"/>
              </w:rPr>
            </w:pPr>
            <w:r>
              <w:rPr>
                <w:sz w:val="18"/>
              </w:rPr>
              <w:t>421</w:t>
            </w:r>
          </w:p>
        </w:tc>
        <w:tc>
          <w:tcPr>
            <w:tcW w:w="900" w:type="dxa"/>
            <w:tcBorders>
              <w:bottom w:val="single" w:sz="18" w:space="0" w:color="auto"/>
            </w:tcBorders>
          </w:tcPr>
          <w:p w14:paraId="76B554F2" w14:textId="77777777" w:rsidR="001058BB" w:rsidRPr="00F41F91" w:rsidRDefault="001058BB" w:rsidP="009C6436">
            <w:pPr>
              <w:jc w:val="center"/>
              <w:rPr>
                <w:sz w:val="18"/>
              </w:rPr>
            </w:pPr>
            <w:r w:rsidRPr="00F41F91">
              <w:rPr>
                <w:sz w:val="18"/>
              </w:rPr>
              <w:t>None</w:t>
            </w:r>
          </w:p>
        </w:tc>
        <w:tc>
          <w:tcPr>
            <w:tcW w:w="1080" w:type="dxa"/>
            <w:tcBorders>
              <w:bottom w:val="single" w:sz="18" w:space="0" w:color="auto"/>
            </w:tcBorders>
          </w:tcPr>
          <w:p w14:paraId="2588B8FC" w14:textId="77777777" w:rsidR="001058BB" w:rsidRPr="00F41F91" w:rsidRDefault="001058BB"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058BB" w:rsidRPr="00F41F91" w:rsidRDefault="001058BB"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12281"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312281" w:rsidRDefault="00312281" w:rsidP="00D057C3">
            <w:pPr>
              <w:ind w:left="180"/>
              <w:rPr>
                <w:sz w:val="18"/>
              </w:rPr>
            </w:pPr>
            <w:r>
              <w:rPr>
                <w:sz w:val="18"/>
              </w:rPr>
              <w:t>Arsenic</w:t>
            </w:r>
          </w:p>
        </w:tc>
        <w:tc>
          <w:tcPr>
            <w:tcW w:w="990" w:type="dxa"/>
            <w:tcBorders>
              <w:top w:val="nil"/>
            </w:tcBorders>
          </w:tcPr>
          <w:p w14:paraId="4BBE0028" w14:textId="481170C1" w:rsidR="00312281" w:rsidRPr="00F41F91" w:rsidRDefault="00312281" w:rsidP="00D057C3">
            <w:pPr>
              <w:jc w:val="center"/>
              <w:rPr>
                <w:sz w:val="18"/>
              </w:rPr>
            </w:pPr>
            <w:r>
              <w:rPr>
                <w:sz w:val="18"/>
              </w:rPr>
              <w:t>2018</w:t>
            </w:r>
          </w:p>
        </w:tc>
        <w:tc>
          <w:tcPr>
            <w:tcW w:w="1350" w:type="dxa"/>
            <w:tcBorders>
              <w:top w:val="nil"/>
            </w:tcBorders>
          </w:tcPr>
          <w:p w14:paraId="2BC9B61A" w14:textId="3330757A" w:rsidR="00312281" w:rsidRDefault="00312281" w:rsidP="00C54EB1">
            <w:pPr>
              <w:jc w:val="center"/>
              <w:rPr>
                <w:sz w:val="18"/>
              </w:rPr>
            </w:pPr>
            <w:r>
              <w:rPr>
                <w:sz w:val="18"/>
              </w:rPr>
              <w:t>(W) 6.1</w:t>
            </w:r>
          </w:p>
          <w:p w14:paraId="5318E256" w14:textId="24DE43B0" w:rsidR="00312281" w:rsidRPr="00F41F91" w:rsidRDefault="00312281" w:rsidP="00312281">
            <w:pPr>
              <w:jc w:val="center"/>
              <w:rPr>
                <w:sz w:val="18"/>
              </w:rPr>
            </w:pPr>
            <w:r>
              <w:rPr>
                <w:sz w:val="16"/>
                <w:szCs w:val="16"/>
              </w:rPr>
              <w:t>(Filtered) 3.3</w:t>
            </w:r>
          </w:p>
        </w:tc>
        <w:tc>
          <w:tcPr>
            <w:tcW w:w="1440" w:type="dxa"/>
            <w:tcBorders>
              <w:top w:val="nil"/>
            </w:tcBorders>
          </w:tcPr>
          <w:p w14:paraId="7F6DF76B" w14:textId="6F5670F1" w:rsidR="00312281" w:rsidRDefault="00312281" w:rsidP="00C54EB1">
            <w:pPr>
              <w:jc w:val="center"/>
              <w:rPr>
                <w:sz w:val="18"/>
              </w:rPr>
            </w:pPr>
            <w:r>
              <w:rPr>
                <w:sz w:val="18"/>
              </w:rPr>
              <w:t>2.1 - 10</w:t>
            </w:r>
          </w:p>
          <w:p w14:paraId="7CAFD4FB" w14:textId="38B9B996" w:rsidR="00312281" w:rsidRPr="00F41F91" w:rsidRDefault="00312281" w:rsidP="00D057C3">
            <w:pPr>
              <w:jc w:val="center"/>
              <w:rPr>
                <w:sz w:val="18"/>
              </w:rPr>
            </w:pPr>
            <w:r>
              <w:rPr>
                <w:sz w:val="18"/>
              </w:rPr>
              <w:t>&lt;2.0 – 11</w:t>
            </w:r>
          </w:p>
        </w:tc>
        <w:tc>
          <w:tcPr>
            <w:tcW w:w="900" w:type="dxa"/>
            <w:tcBorders>
              <w:top w:val="nil"/>
            </w:tcBorders>
          </w:tcPr>
          <w:p w14:paraId="008A95ED" w14:textId="1A3642AC" w:rsidR="00312281" w:rsidRPr="00F41F91" w:rsidRDefault="00312281" w:rsidP="00D057C3">
            <w:pPr>
              <w:jc w:val="center"/>
              <w:rPr>
                <w:sz w:val="18"/>
              </w:rPr>
            </w:pPr>
            <w:r>
              <w:rPr>
                <w:sz w:val="18"/>
              </w:rPr>
              <w:t>10</w:t>
            </w:r>
          </w:p>
        </w:tc>
        <w:tc>
          <w:tcPr>
            <w:tcW w:w="1080" w:type="dxa"/>
            <w:tcBorders>
              <w:top w:val="nil"/>
            </w:tcBorders>
          </w:tcPr>
          <w:p w14:paraId="5FA65892" w14:textId="79620D48" w:rsidR="00312281" w:rsidRPr="00F41F91" w:rsidRDefault="00312281" w:rsidP="00D057C3">
            <w:pPr>
              <w:jc w:val="center"/>
              <w:rPr>
                <w:sz w:val="18"/>
              </w:rPr>
            </w:pPr>
            <w:r>
              <w:rPr>
                <w:sz w:val="18"/>
              </w:rPr>
              <w:t>0.004</w:t>
            </w:r>
          </w:p>
        </w:tc>
        <w:tc>
          <w:tcPr>
            <w:tcW w:w="2808" w:type="dxa"/>
            <w:tcBorders>
              <w:top w:val="nil"/>
              <w:right w:val="single" w:sz="6" w:space="0" w:color="auto"/>
            </w:tcBorders>
          </w:tcPr>
          <w:p w14:paraId="0BA0D114" w14:textId="61047EAD" w:rsidR="00312281" w:rsidRPr="006E5558" w:rsidRDefault="00312281" w:rsidP="00D057C3">
            <w:pPr>
              <w:rPr>
                <w:sz w:val="18"/>
              </w:rPr>
            </w:pPr>
            <w:r w:rsidRPr="006E5558">
              <w:rPr>
                <w:sz w:val="18"/>
              </w:rPr>
              <w:t>Erosion of natural deposits; runoff from orchards; glass and electronics production wastes</w:t>
            </w:r>
          </w:p>
        </w:tc>
      </w:tr>
      <w:tr w:rsidR="001058BB"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1058BB" w:rsidRDefault="001058BB" w:rsidP="00D057C3">
            <w:pPr>
              <w:ind w:left="180"/>
              <w:rPr>
                <w:sz w:val="18"/>
              </w:rPr>
            </w:pPr>
            <w:r>
              <w:rPr>
                <w:sz w:val="18"/>
              </w:rPr>
              <w:t>Barium</w:t>
            </w:r>
          </w:p>
        </w:tc>
        <w:tc>
          <w:tcPr>
            <w:tcW w:w="990" w:type="dxa"/>
            <w:tcBorders>
              <w:top w:val="nil"/>
            </w:tcBorders>
          </w:tcPr>
          <w:p w14:paraId="5C228E7C" w14:textId="355562BC" w:rsidR="001058BB" w:rsidRPr="00F41F91" w:rsidRDefault="001058BB" w:rsidP="00D057C3">
            <w:pPr>
              <w:jc w:val="center"/>
              <w:rPr>
                <w:sz w:val="18"/>
              </w:rPr>
            </w:pPr>
            <w:r>
              <w:rPr>
                <w:sz w:val="18"/>
              </w:rPr>
              <w:t>5/24/16</w:t>
            </w:r>
          </w:p>
        </w:tc>
        <w:tc>
          <w:tcPr>
            <w:tcW w:w="1350" w:type="dxa"/>
            <w:tcBorders>
              <w:top w:val="nil"/>
            </w:tcBorders>
          </w:tcPr>
          <w:p w14:paraId="34C10569" w14:textId="27B99247" w:rsidR="001058BB" w:rsidRPr="00F41F91" w:rsidRDefault="001058BB" w:rsidP="00D057C3">
            <w:pPr>
              <w:jc w:val="center"/>
              <w:rPr>
                <w:sz w:val="18"/>
              </w:rPr>
            </w:pPr>
            <w:r>
              <w:rPr>
                <w:sz w:val="18"/>
              </w:rPr>
              <w:t>.019</w:t>
            </w:r>
          </w:p>
        </w:tc>
        <w:tc>
          <w:tcPr>
            <w:tcW w:w="1440" w:type="dxa"/>
            <w:tcBorders>
              <w:top w:val="nil"/>
            </w:tcBorders>
          </w:tcPr>
          <w:p w14:paraId="6BF9693B" w14:textId="152D6851" w:rsidR="001058BB" w:rsidRPr="00F41F91" w:rsidRDefault="001058BB" w:rsidP="00D057C3">
            <w:pPr>
              <w:jc w:val="center"/>
              <w:rPr>
                <w:sz w:val="18"/>
              </w:rPr>
            </w:pPr>
            <w:r>
              <w:rPr>
                <w:sz w:val="18"/>
              </w:rPr>
              <w:t>.019</w:t>
            </w:r>
          </w:p>
        </w:tc>
        <w:tc>
          <w:tcPr>
            <w:tcW w:w="900" w:type="dxa"/>
            <w:tcBorders>
              <w:top w:val="nil"/>
            </w:tcBorders>
          </w:tcPr>
          <w:p w14:paraId="5A46DF56" w14:textId="41A471AD" w:rsidR="001058BB" w:rsidRPr="00F41F91" w:rsidRDefault="001058BB" w:rsidP="00D057C3">
            <w:pPr>
              <w:jc w:val="center"/>
              <w:rPr>
                <w:sz w:val="18"/>
              </w:rPr>
            </w:pPr>
            <w:r>
              <w:rPr>
                <w:sz w:val="18"/>
              </w:rPr>
              <w:t>1</w:t>
            </w:r>
          </w:p>
        </w:tc>
        <w:tc>
          <w:tcPr>
            <w:tcW w:w="1080" w:type="dxa"/>
            <w:tcBorders>
              <w:top w:val="nil"/>
            </w:tcBorders>
          </w:tcPr>
          <w:p w14:paraId="6BF2DD73" w14:textId="5CA9D0B0" w:rsidR="001058BB" w:rsidRPr="00F41F91" w:rsidRDefault="001058BB" w:rsidP="00D057C3">
            <w:pPr>
              <w:jc w:val="center"/>
              <w:rPr>
                <w:sz w:val="18"/>
              </w:rPr>
            </w:pPr>
            <w:r>
              <w:rPr>
                <w:sz w:val="18"/>
              </w:rPr>
              <w:t>2</w:t>
            </w:r>
          </w:p>
        </w:tc>
        <w:tc>
          <w:tcPr>
            <w:tcW w:w="2808" w:type="dxa"/>
            <w:tcBorders>
              <w:top w:val="nil"/>
              <w:right w:val="single" w:sz="6" w:space="0" w:color="auto"/>
            </w:tcBorders>
          </w:tcPr>
          <w:p w14:paraId="5F26849A" w14:textId="75FC2D5B" w:rsidR="001058BB" w:rsidRPr="006E5558" w:rsidRDefault="001058BB" w:rsidP="00D057C3">
            <w:pPr>
              <w:rPr>
                <w:sz w:val="18"/>
              </w:rPr>
            </w:pPr>
            <w:r>
              <w:rPr>
                <w:sz w:val="18"/>
              </w:rPr>
              <w:t>Discharge of oil drilling wastes and from metal refineries; erosion of natural deposits</w:t>
            </w:r>
          </w:p>
        </w:tc>
      </w:tr>
      <w:tr w:rsidR="00312281"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312281" w:rsidRDefault="00312281" w:rsidP="00D057C3">
            <w:pPr>
              <w:ind w:left="180"/>
              <w:rPr>
                <w:sz w:val="18"/>
              </w:rPr>
            </w:pPr>
            <w:r>
              <w:rPr>
                <w:sz w:val="18"/>
              </w:rPr>
              <w:t>Fluoride</w:t>
            </w:r>
          </w:p>
        </w:tc>
        <w:tc>
          <w:tcPr>
            <w:tcW w:w="990" w:type="dxa"/>
            <w:tcBorders>
              <w:top w:val="nil"/>
            </w:tcBorders>
          </w:tcPr>
          <w:p w14:paraId="0B2A5FA9" w14:textId="56182296" w:rsidR="00312281" w:rsidRPr="00F41F91" w:rsidRDefault="001058BB" w:rsidP="00D057C3">
            <w:pPr>
              <w:jc w:val="center"/>
              <w:rPr>
                <w:sz w:val="18"/>
              </w:rPr>
            </w:pPr>
            <w:r>
              <w:rPr>
                <w:sz w:val="18"/>
              </w:rPr>
              <w:t>2018</w:t>
            </w:r>
          </w:p>
        </w:tc>
        <w:tc>
          <w:tcPr>
            <w:tcW w:w="1350" w:type="dxa"/>
            <w:tcBorders>
              <w:top w:val="nil"/>
            </w:tcBorders>
          </w:tcPr>
          <w:p w14:paraId="4D0B5B33" w14:textId="1E2A81F8" w:rsidR="00312281" w:rsidRDefault="001058BB" w:rsidP="00C54EB1">
            <w:pPr>
              <w:jc w:val="center"/>
              <w:rPr>
                <w:sz w:val="18"/>
              </w:rPr>
            </w:pPr>
            <w:r>
              <w:rPr>
                <w:sz w:val="18"/>
              </w:rPr>
              <w:t>(W) 3.2</w:t>
            </w:r>
          </w:p>
          <w:p w14:paraId="73A49555" w14:textId="4CAA616C" w:rsidR="00312281" w:rsidRPr="00F41F91" w:rsidRDefault="00312281" w:rsidP="00D057C3">
            <w:pPr>
              <w:jc w:val="center"/>
              <w:rPr>
                <w:sz w:val="18"/>
              </w:rPr>
            </w:pPr>
            <w:r>
              <w:rPr>
                <w:sz w:val="18"/>
              </w:rPr>
              <w:t>POU’s 0.</w:t>
            </w:r>
            <w:r w:rsidR="001058BB">
              <w:rPr>
                <w:sz w:val="18"/>
              </w:rPr>
              <w:t>44</w:t>
            </w:r>
          </w:p>
        </w:tc>
        <w:tc>
          <w:tcPr>
            <w:tcW w:w="1440" w:type="dxa"/>
            <w:tcBorders>
              <w:top w:val="nil"/>
            </w:tcBorders>
          </w:tcPr>
          <w:p w14:paraId="418DDE7E" w14:textId="44349D08" w:rsidR="00312281" w:rsidRDefault="001058BB" w:rsidP="00C54EB1">
            <w:pPr>
              <w:jc w:val="center"/>
              <w:rPr>
                <w:sz w:val="18"/>
              </w:rPr>
            </w:pPr>
            <w:r>
              <w:rPr>
                <w:sz w:val="18"/>
              </w:rPr>
              <w:t>3.2– 3.2</w:t>
            </w:r>
          </w:p>
          <w:p w14:paraId="0C01CDE6" w14:textId="0E2FAD4D" w:rsidR="00312281" w:rsidRPr="00F41F91" w:rsidRDefault="001058BB" w:rsidP="00D057C3">
            <w:pPr>
              <w:jc w:val="center"/>
              <w:rPr>
                <w:sz w:val="18"/>
              </w:rPr>
            </w:pPr>
            <w:r>
              <w:rPr>
                <w:sz w:val="18"/>
              </w:rPr>
              <w:t>0.33</w:t>
            </w:r>
            <w:r w:rsidR="00312281">
              <w:rPr>
                <w:sz w:val="18"/>
              </w:rPr>
              <w:t xml:space="preserve"> -0.6</w:t>
            </w:r>
            <w:r>
              <w:rPr>
                <w:sz w:val="18"/>
              </w:rPr>
              <w:t>7</w:t>
            </w:r>
          </w:p>
        </w:tc>
        <w:tc>
          <w:tcPr>
            <w:tcW w:w="900" w:type="dxa"/>
            <w:tcBorders>
              <w:top w:val="nil"/>
            </w:tcBorders>
          </w:tcPr>
          <w:p w14:paraId="3C44B950" w14:textId="09035601" w:rsidR="00312281" w:rsidRPr="00F41F91" w:rsidRDefault="00312281" w:rsidP="00D057C3">
            <w:pPr>
              <w:jc w:val="center"/>
              <w:rPr>
                <w:sz w:val="18"/>
              </w:rPr>
            </w:pPr>
            <w:r>
              <w:rPr>
                <w:sz w:val="18"/>
              </w:rPr>
              <w:t>2.0</w:t>
            </w:r>
          </w:p>
        </w:tc>
        <w:tc>
          <w:tcPr>
            <w:tcW w:w="1080" w:type="dxa"/>
            <w:tcBorders>
              <w:top w:val="nil"/>
            </w:tcBorders>
          </w:tcPr>
          <w:p w14:paraId="3385F3DA" w14:textId="60072A7F" w:rsidR="00312281" w:rsidRPr="00F41F91" w:rsidRDefault="00312281" w:rsidP="00D057C3">
            <w:pPr>
              <w:jc w:val="center"/>
              <w:rPr>
                <w:sz w:val="18"/>
              </w:rPr>
            </w:pPr>
            <w:r>
              <w:rPr>
                <w:sz w:val="18"/>
              </w:rPr>
              <w:t>1</w:t>
            </w:r>
          </w:p>
        </w:tc>
        <w:tc>
          <w:tcPr>
            <w:tcW w:w="2808" w:type="dxa"/>
            <w:tcBorders>
              <w:top w:val="nil"/>
              <w:right w:val="single" w:sz="6" w:space="0" w:color="auto"/>
            </w:tcBorders>
          </w:tcPr>
          <w:p w14:paraId="34E8B81B" w14:textId="687A67CB" w:rsidR="00312281" w:rsidRPr="006E5558" w:rsidRDefault="00312281" w:rsidP="00D057C3">
            <w:pPr>
              <w:rPr>
                <w:sz w:val="18"/>
              </w:rPr>
            </w:pPr>
            <w:r>
              <w:rPr>
                <w:sz w:val="18"/>
              </w:rPr>
              <w:t>Erosion of natural deposits; water additive which promotes strong teeth; discharge from fertilizer and aluminum factories</w:t>
            </w:r>
          </w:p>
        </w:tc>
      </w:tr>
      <w:tr w:rsidR="001058BB" w:rsidRPr="001F3468" w14:paraId="714A8DCB" w14:textId="77777777" w:rsidTr="001058BB">
        <w:trPr>
          <w:trHeight w:val="206"/>
          <w:jc w:val="center"/>
        </w:trPr>
        <w:tc>
          <w:tcPr>
            <w:tcW w:w="2268" w:type="dxa"/>
            <w:gridSpan w:val="2"/>
            <w:tcBorders>
              <w:top w:val="nil"/>
              <w:left w:val="single" w:sz="6" w:space="0" w:color="auto"/>
            </w:tcBorders>
          </w:tcPr>
          <w:p w14:paraId="46AFD6B0" w14:textId="40B288B4" w:rsidR="001058BB" w:rsidRDefault="001058BB" w:rsidP="00D057C3">
            <w:pPr>
              <w:ind w:left="180"/>
              <w:rPr>
                <w:sz w:val="18"/>
              </w:rPr>
            </w:pPr>
            <w:r>
              <w:rPr>
                <w:sz w:val="18"/>
              </w:rPr>
              <w:t>Gross Alpha (pCi/L)</w:t>
            </w:r>
          </w:p>
        </w:tc>
        <w:tc>
          <w:tcPr>
            <w:tcW w:w="990" w:type="dxa"/>
            <w:tcBorders>
              <w:top w:val="nil"/>
            </w:tcBorders>
          </w:tcPr>
          <w:p w14:paraId="62CBE9C3" w14:textId="3779CBFA" w:rsidR="001058BB" w:rsidRPr="00F41F91" w:rsidRDefault="001058BB" w:rsidP="00D057C3">
            <w:pPr>
              <w:jc w:val="center"/>
              <w:rPr>
                <w:sz w:val="18"/>
              </w:rPr>
            </w:pPr>
            <w:r>
              <w:rPr>
                <w:sz w:val="18"/>
              </w:rPr>
              <w:t>2015</w:t>
            </w:r>
          </w:p>
        </w:tc>
        <w:tc>
          <w:tcPr>
            <w:tcW w:w="1350" w:type="dxa"/>
            <w:tcBorders>
              <w:top w:val="nil"/>
            </w:tcBorders>
          </w:tcPr>
          <w:p w14:paraId="43D3D726" w14:textId="569310EF" w:rsidR="001058BB" w:rsidRPr="00F41F91" w:rsidRDefault="001058BB" w:rsidP="00D057C3">
            <w:pPr>
              <w:jc w:val="center"/>
              <w:rPr>
                <w:sz w:val="18"/>
              </w:rPr>
            </w:pPr>
            <w:r>
              <w:rPr>
                <w:sz w:val="18"/>
              </w:rPr>
              <w:t>0.77</w:t>
            </w:r>
          </w:p>
        </w:tc>
        <w:tc>
          <w:tcPr>
            <w:tcW w:w="1440" w:type="dxa"/>
            <w:tcBorders>
              <w:top w:val="nil"/>
            </w:tcBorders>
          </w:tcPr>
          <w:p w14:paraId="30F1A991" w14:textId="62FD75DE" w:rsidR="001058BB" w:rsidRPr="00F41F91" w:rsidRDefault="001058BB" w:rsidP="00D057C3">
            <w:pPr>
              <w:jc w:val="center"/>
              <w:rPr>
                <w:sz w:val="18"/>
              </w:rPr>
            </w:pPr>
            <w:r>
              <w:rPr>
                <w:sz w:val="18"/>
              </w:rPr>
              <w:t>0.00-3.07</w:t>
            </w:r>
          </w:p>
        </w:tc>
        <w:tc>
          <w:tcPr>
            <w:tcW w:w="900" w:type="dxa"/>
            <w:tcBorders>
              <w:top w:val="nil"/>
            </w:tcBorders>
          </w:tcPr>
          <w:p w14:paraId="4202F492" w14:textId="797E748A" w:rsidR="001058BB" w:rsidRPr="00F41F91" w:rsidRDefault="001058BB" w:rsidP="00D057C3">
            <w:pPr>
              <w:jc w:val="center"/>
              <w:rPr>
                <w:sz w:val="18"/>
              </w:rPr>
            </w:pPr>
            <w:r>
              <w:rPr>
                <w:sz w:val="18"/>
              </w:rPr>
              <w:t>15</w:t>
            </w:r>
          </w:p>
        </w:tc>
        <w:tc>
          <w:tcPr>
            <w:tcW w:w="1080" w:type="dxa"/>
            <w:tcBorders>
              <w:top w:val="nil"/>
            </w:tcBorders>
          </w:tcPr>
          <w:p w14:paraId="066D572A" w14:textId="0DB06B1B" w:rsidR="001058BB" w:rsidRPr="00F41F91" w:rsidRDefault="001058BB" w:rsidP="00D057C3">
            <w:pPr>
              <w:jc w:val="center"/>
              <w:rPr>
                <w:sz w:val="18"/>
              </w:rPr>
            </w:pPr>
            <w:r>
              <w:rPr>
                <w:sz w:val="18"/>
              </w:rPr>
              <w:t>(0)</w:t>
            </w:r>
          </w:p>
        </w:tc>
        <w:tc>
          <w:tcPr>
            <w:tcW w:w="2808" w:type="dxa"/>
            <w:tcBorders>
              <w:top w:val="nil"/>
              <w:right w:val="single" w:sz="6" w:space="0" w:color="auto"/>
            </w:tcBorders>
          </w:tcPr>
          <w:p w14:paraId="2BB59CBB" w14:textId="0736A13D" w:rsidR="001058BB" w:rsidRPr="006E5558" w:rsidRDefault="001058BB" w:rsidP="00D057C3">
            <w:pPr>
              <w:rPr>
                <w:sz w:val="18"/>
              </w:rPr>
            </w:pPr>
            <w:r>
              <w:rPr>
                <w:sz w:val="18"/>
              </w:rPr>
              <w:t>Erosion of natural deposits</w:t>
            </w:r>
          </w:p>
        </w:tc>
      </w:tr>
      <w:tr w:rsidR="001058BB" w:rsidRPr="001F3468" w14:paraId="3679CA73" w14:textId="77777777" w:rsidTr="001058BB">
        <w:trPr>
          <w:trHeight w:val="224"/>
          <w:jc w:val="center"/>
        </w:trPr>
        <w:tc>
          <w:tcPr>
            <w:tcW w:w="2268" w:type="dxa"/>
            <w:gridSpan w:val="2"/>
            <w:tcBorders>
              <w:top w:val="nil"/>
              <w:left w:val="single" w:sz="6" w:space="0" w:color="auto"/>
            </w:tcBorders>
          </w:tcPr>
          <w:p w14:paraId="32D4E647" w14:textId="6655CBE1" w:rsidR="001058BB" w:rsidRDefault="001058BB" w:rsidP="00D057C3">
            <w:pPr>
              <w:ind w:left="180"/>
              <w:rPr>
                <w:sz w:val="18"/>
              </w:rPr>
            </w:pPr>
            <w:r>
              <w:rPr>
                <w:sz w:val="18"/>
              </w:rPr>
              <w:t>Uranium (pCi/L)</w:t>
            </w:r>
          </w:p>
        </w:tc>
        <w:tc>
          <w:tcPr>
            <w:tcW w:w="990" w:type="dxa"/>
            <w:tcBorders>
              <w:top w:val="nil"/>
            </w:tcBorders>
          </w:tcPr>
          <w:p w14:paraId="2C930B55" w14:textId="047B5A8C" w:rsidR="001058BB" w:rsidRDefault="001058BB" w:rsidP="00D057C3">
            <w:pPr>
              <w:jc w:val="center"/>
              <w:rPr>
                <w:sz w:val="18"/>
              </w:rPr>
            </w:pPr>
            <w:r>
              <w:rPr>
                <w:sz w:val="18"/>
              </w:rPr>
              <w:t>2015</w:t>
            </w:r>
          </w:p>
        </w:tc>
        <w:tc>
          <w:tcPr>
            <w:tcW w:w="1350" w:type="dxa"/>
            <w:tcBorders>
              <w:top w:val="nil"/>
            </w:tcBorders>
          </w:tcPr>
          <w:p w14:paraId="2026980B" w14:textId="0B4D5E3E" w:rsidR="001058BB" w:rsidRDefault="001058BB" w:rsidP="00D057C3">
            <w:pPr>
              <w:jc w:val="center"/>
              <w:rPr>
                <w:sz w:val="18"/>
              </w:rPr>
            </w:pPr>
            <w:r>
              <w:rPr>
                <w:sz w:val="18"/>
              </w:rPr>
              <w:t>4.09</w:t>
            </w:r>
          </w:p>
        </w:tc>
        <w:tc>
          <w:tcPr>
            <w:tcW w:w="1440" w:type="dxa"/>
            <w:tcBorders>
              <w:top w:val="nil"/>
            </w:tcBorders>
          </w:tcPr>
          <w:p w14:paraId="03A3A183" w14:textId="32251889" w:rsidR="001058BB" w:rsidRDefault="001058BB" w:rsidP="00D057C3">
            <w:pPr>
              <w:jc w:val="center"/>
              <w:rPr>
                <w:sz w:val="18"/>
              </w:rPr>
            </w:pPr>
            <w:r>
              <w:rPr>
                <w:sz w:val="18"/>
              </w:rPr>
              <w:t>1.40 – 10.72</w:t>
            </w:r>
          </w:p>
        </w:tc>
        <w:tc>
          <w:tcPr>
            <w:tcW w:w="900" w:type="dxa"/>
            <w:tcBorders>
              <w:top w:val="nil"/>
            </w:tcBorders>
          </w:tcPr>
          <w:p w14:paraId="3777C4F4" w14:textId="542B1975" w:rsidR="001058BB" w:rsidRDefault="001058BB" w:rsidP="00D057C3">
            <w:pPr>
              <w:jc w:val="center"/>
              <w:rPr>
                <w:sz w:val="18"/>
              </w:rPr>
            </w:pPr>
            <w:r>
              <w:rPr>
                <w:sz w:val="18"/>
              </w:rPr>
              <w:t>20</w:t>
            </w:r>
          </w:p>
        </w:tc>
        <w:tc>
          <w:tcPr>
            <w:tcW w:w="1080" w:type="dxa"/>
            <w:tcBorders>
              <w:top w:val="nil"/>
            </w:tcBorders>
          </w:tcPr>
          <w:p w14:paraId="08CB9E7C" w14:textId="147C879B" w:rsidR="001058BB" w:rsidRDefault="001058BB" w:rsidP="00D057C3">
            <w:pPr>
              <w:jc w:val="center"/>
              <w:rPr>
                <w:sz w:val="18"/>
              </w:rPr>
            </w:pPr>
            <w:r>
              <w:rPr>
                <w:sz w:val="18"/>
              </w:rPr>
              <w:t>0.43</w:t>
            </w:r>
          </w:p>
        </w:tc>
        <w:tc>
          <w:tcPr>
            <w:tcW w:w="2808" w:type="dxa"/>
            <w:tcBorders>
              <w:top w:val="nil"/>
              <w:right w:val="single" w:sz="6" w:space="0" w:color="auto"/>
            </w:tcBorders>
          </w:tcPr>
          <w:p w14:paraId="068BA65C" w14:textId="086B0095" w:rsidR="001058BB" w:rsidRDefault="001058BB" w:rsidP="00D057C3">
            <w:pPr>
              <w:rPr>
                <w:sz w:val="18"/>
              </w:rPr>
            </w:pPr>
            <w:r>
              <w:rPr>
                <w:sz w:val="18"/>
              </w:rPr>
              <w:t>Erosion of natural deposits</w:t>
            </w:r>
          </w:p>
        </w:tc>
      </w:tr>
      <w:tr w:rsidR="001058BB" w:rsidRPr="001F3468" w14:paraId="38552C04" w14:textId="77777777" w:rsidTr="002F1DD3">
        <w:trPr>
          <w:trHeight w:val="432"/>
          <w:jc w:val="center"/>
        </w:trPr>
        <w:tc>
          <w:tcPr>
            <w:tcW w:w="2268" w:type="dxa"/>
            <w:gridSpan w:val="2"/>
            <w:tcBorders>
              <w:top w:val="nil"/>
              <w:left w:val="single" w:sz="6" w:space="0" w:color="auto"/>
            </w:tcBorders>
          </w:tcPr>
          <w:p w14:paraId="0E044F32" w14:textId="5088F6FB" w:rsidR="001058BB" w:rsidRDefault="001058BB" w:rsidP="00D057C3">
            <w:pPr>
              <w:ind w:left="180"/>
              <w:rPr>
                <w:sz w:val="18"/>
              </w:rPr>
            </w:pPr>
            <w:r>
              <w:rPr>
                <w:sz w:val="18"/>
              </w:rPr>
              <w:t>Hexavalent Chromium (ppb)</w:t>
            </w:r>
          </w:p>
        </w:tc>
        <w:tc>
          <w:tcPr>
            <w:tcW w:w="990" w:type="dxa"/>
            <w:tcBorders>
              <w:top w:val="nil"/>
            </w:tcBorders>
          </w:tcPr>
          <w:p w14:paraId="565EEC48" w14:textId="3177E1B0" w:rsidR="001058BB" w:rsidRDefault="001058BB" w:rsidP="00D057C3">
            <w:pPr>
              <w:jc w:val="center"/>
              <w:rPr>
                <w:sz w:val="18"/>
              </w:rPr>
            </w:pPr>
            <w:r>
              <w:rPr>
                <w:sz w:val="18"/>
              </w:rPr>
              <w:t>8/13/14</w:t>
            </w:r>
          </w:p>
        </w:tc>
        <w:tc>
          <w:tcPr>
            <w:tcW w:w="1350" w:type="dxa"/>
            <w:tcBorders>
              <w:top w:val="nil"/>
            </w:tcBorders>
          </w:tcPr>
          <w:p w14:paraId="129B6C10" w14:textId="5F19E2FE" w:rsidR="001058BB" w:rsidRDefault="001058BB" w:rsidP="00D057C3">
            <w:pPr>
              <w:jc w:val="center"/>
              <w:rPr>
                <w:sz w:val="18"/>
              </w:rPr>
            </w:pPr>
            <w:r>
              <w:rPr>
                <w:sz w:val="18"/>
              </w:rPr>
              <w:t>6.5</w:t>
            </w:r>
          </w:p>
        </w:tc>
        <w:tc>
          <w:tcPr>
            <w:tcW w:w="1440" w:type="dxa"/>
            <w:tcBorders>
              <w:top w:val="nil"/>
            </w:tcBorders>
          </w:tcPr>
          <w:p w14:paraId="6F8D567C" w14:textId="7F26241A" w:rsidR="001058BB" w:rsidRDefault="001058BB" w:rsidP="00D057C3">
            <w:pPr>
              <w:jc w:val="center"/>
              <w:rPr>
                <w:sz w:val="18"/>
              </w:rPr>
            </w:pPr>
            <w:r>
              <w:rPr>
                <w:sz w:val="18"/>
              </w:rPr>
              <w:t>6.5</w:t>
            </w:r>
          </w:p>
        </w:tc>
        <w:tc>
          <w:tcPr>
            <w:tcW w:w="900" w:type="dxa"/>
            <w:tcBorders>
              <w:top w:val="nil"/>
            </w:tcBorders>
          </w:tcPr>
          <w:p w14:paraId="1C3BC77D" w14:textId="754406FB" w:rsidR="001058BB" w:rsidRDefault="001058BB" w:rsidP="00D057C3">
            <w:pPr>
              <w:jc w:val="center"/>
              <w:rPr>
                <w:sz w:val="18"/>
              </w:rPr>
            </w:pPr>
            <w:r>
              <w:rPr>
                <w:sz w:val="18"/>
              </w:rPr>
              <w:t>10</w:t>
            </w:r>
          </w:p>
        </w:tc>
        <w:tc>
          <w:tcPr>
            <w:tcW w:w="1080" w:type="dxa"/>
            <w:tcBorders>
              <w:top w:val="nil"/>
            </w:tcBorders>
          </w:tcPr>
          <w:p w14:paraId="3C60C43A" w14:textId="4DCCD008" w:rsidR="001058BB" w:rsidRDefault="001058BB" w:rsidP="00D057C3">
            <w:pPr>
              <w:jc w:val="center"/>
              <w:rPr>
                <w:sz w:val="18"/>
              </w:rPr>
            </w:pPr>
            <w:r>
              <w:rPr>
                <w:sz w:val="18"/>
              </w:rPr>
              <w:t>0.02</w:t>
            </w:r>
          </w:p>
        </w:tc>
        <w:tc>
          <w:tcPr>
            <w:tcW w:w="2808" w:type="dxa"/>
            <w:tcBorders>
              <w:top w:val="nil"/>
              <w:right w:val="single" w:sz="6" w:space="0" w:color="auto"/>
            </w:tcBorders>
          </w:tcPr>
          <w:p w14:paraId="6754B94A" w14:textId="45559EB2" w:rsidR="001058BB" w:rsidRDefault="001058BB" w:rsidP="00D057C3">
            <w:pPr>
              <w:rPr>
                <w:sz w:val="18"/>
              </w:rPr>
            </w:pPr>
            <w:r>
              <w:rPr>
                <w:sz w:val="18"/>
              </w:rPr>
              <w:t>Discharge from electroplating factories, leather tanneries, wood preservation, chemical synthesis, refractory production, and textile manufacturing facilities, erosion of natural deposits</w:t>
            </w:r>
          </w:p>
        </w:tc>
      </w:tr>
      <w:tr w:rsidR="001058BB" w:rsidRPr="001F3468" w14:paraId="63E9FB01" w14:textId="77777777" w:rsidTr="002F1DD3">
        <w:trPr>
          <w:trHeight w:val="432"/>
          <w:jc w:val="center"/>
        </w:trPr>
        <w:tc>
          <w:tcPr>
            <w:tcW w:w="2268" w:type="dxa"/>
            <w:gridSpan w:val="2"/>
            <w:tcBorders>
              <w:top w:val="nil"/>
              <w:left w:val="single" w:sz="6" w:space="0" w:color="auto"/>
            </w:tcBorders>
          </w:tcPr>
          <w:p w14:paraId="3292B8A5" w14:textId="7F87F1BC" w:rsidR="001058BB" w:rsidRDefault="001058BB" w:rsidP="00D057C3">
            <w:pPr>
              <w:ind w:left="180"/>
              <w:rPr>
                <w:sz w:val="18"/>
              </w:rPr>
            </w:pPr>
            <w:r>
              <w:rPr>
                <w:sz w:val="18"/>
              </w:rPr>
              <w:t>Perchlorate (ppb)</w:t>
            </w:r>
          </w:p>
        </w:tc>
        <w:tc>
          <w:tcPr>
            <w:tcW w:w="990" w:type="dxa"/>
            <w:tcBorders>
              <w:top w:val="nil"/>
            </w:tcBorders>
          </w:tcPr>
          <w:p w14:paraId="41C26231" w14:textId="1D51C856" w:rsidR="001058BB" w:rsidRPr="00F41F91" w:rsidRDefault="001058BB" w:rsidP="00D057C3">
            <w:pPr>
              <w:jc w:val="center"/>
              <w:rPr>
                <w:sz w:val="18"/>
              </w:rPr>
            </w:pPr>
            <w:r>
              <w:rPr>
                <w:sz w:val="18"/>
              </w:rPr>
              <w:t>2015</w:t>
            </w:r>
          </w:p>
        </w:tc>
        <w:tc>
          <w:tcPr>
            <w:tcW w:w="1350" w:type="dxa"/>
            <w:tcBorders>
              <w:top w:val="nil"/>
            </w:tcBorders>
          </w:tcPr>
          <w:p w14:paraId="593DB9E1" w14:textId="657F5BA3" w:rsidR="001058BB" w:rsidRPr="00F41F91" w:rsidRDefault="001058BB" w:rsidP="00D057C3">
            <w:pPr>
              <w:jc w:val="center"/>
              <w:rPr>
                <w:sz w:val="18"/>
              </w:rPr>
            </w:pPr>
            <w:r>
              <w:rPr>
                <w:sz w:val="18"/>
              </w:rPr>
              <w:t>9.0</w:t>
            </w:r>
          </w:p>
        </w:tc>
        <w:tc>
          <w:tcPr>
            <w:tcW w:w="1440" w:type="dxa"/>
            <w:tcBorders>
              <w:top w:val="nil"/>
            </w:tcBorders>
          </w:tcPr>
          <w:p w14:paraId="3010E2E7" w14:textId="61EB7898" w:rsidR="001058BB" w:rsidRPr="00F41F91" w:rsidRDefault="001058BB" w:rsidP="00D057C3">
            <w:pPr>
              <w:jc w:val="center"/>
              <w:rPr>
                <w:sz w:val="18"/>
              </w:rPr>
            </w:pPr>
            <w:r>
              <w:rPr>
                <w:sz w:val="18"/>
              </w:rPr>
              <w:t>4.0 – 24.0</w:t>
            </w:r>
          </w:p>
        </w:tc>
        <w:tc>
          <w:tcPr>
            <w:tcW w:w="900" w:type="dxa"/>
            <w:tcBorders>
              <w:top w:val="nil"/>
            </w:tcBorders>
          </w:tcPr>
          <w:p w14:paraId="12DD7C8E" w14:textId="217E4D24" w:rsidR="001058BB" w:rsidRPr="00F41F91" w:rsidRDefault="001058BB" w:rsidP="00D057C3">
            <w:pPr>
              <w:jc w:val="center"/>
              <w:rPr>
                <w:sz w:val="18"/>
              </w:rPr>
            </w:pPr>
            <w:r>
              <w:rPr>
                <w:sz w:val="18"/>
              </w:rPr>
              <w:t>6</w:t>
            </w:r>
          </w:p>
        </w:tc>
        <w:tc>
          <w:tcPr>
            <w:tcW w:w="1080" w:type="dxa"/>
            <w:tcBorders>
              <w:top w:val="nil"/>
            </w:tcBorders>
          </w:tcPr>
          <w:p w14:paraId="560015BF" w14:textId="05622377" w:rsidR="001058BB" w:rsidRPr="00F41F91" w:rsidRDefault="001058BB" w:rsidP="00D057C3">
            <w:pPr>
              <w:jc w:val="center"/>
              <w:rPr>
                <w:sz w:val="18"/>
              </w:rPr>
            </w:pPr>
            <w:r>
              <w:rPr>
                <w:sz w:val="18"/>
              </w:rPr>
              <w:t>1</w:t>
            </w:r>
          </w:p>
        </w:tc>
        <w:tc>
          <w:tcPr>
            <w:tcW w:w="2808" w:type="dxa"/>
            <w:tcBorders>
              <w:top w:val="nil"/>
              <w:right w:val="single" w:sz="6" w:space="0" w:color="auto"/>
            </w:tcBorders>
          </w:tcPr>
          <w:p w14:paraId="5C4F2923" w14:textId="20F7475A" w:rsidR="001058BB" w:rsidRPr="006E5558" w:rsidRDefault="001058BB" w:rsidP="00D057C3">
            <w:pPr>
              <w:rPr>
                <w:sz w:val="18"/>
              </w:rPr>
            </w:pPr>
            <w:r>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disposed of perchlorate ant its salts.</w:t>
            </w:r>
          </w:p>
        </w:tc>
      </w:tr>
      <w:tr w:rsidR="001058BB" w:rsidRPr="001F3468" w14:paraId="41E7388A" w14:textId="77777777" w:rsidTr="002F1DD3">
        <w:trPr>
          <w:trHeight w:val="432"/>
          <w:jc w:val="center"/>
        </w:trPr>
        <w:tc>
          <w:tcPr>
            <w:tcW w:w="2268" w:type="dxa"/>
            <w:gridSpan w:val="2"/>
            <w:tcBorders>
              <w:top w:val="nil"/>
              <w:left w:val="single" w:sz="6" w:space="0" w:color="auto"/>
            </w:tcBorders>
          </w:tcPr>
          <w:p w14:paraId="4E2D6579" w14:textId="6D9613EB" w:rsidR="001058BB" w:rsidRDefault="001058BB" w:rsidP="00D057C3">
            <w:pPr>
              <w:ind w:left="180"/>
              <w:rPr>
                <w:sz w:val="18"/>
              </w:rPr>
            </w:pPr>
            <w:r>
              <w:rPr>
                <w:sz w:val="18"/>
              </w:rPr>
              <w:t>Chlorine (ppm)</w:t>
            </w:r>
          </w:p>
        </w:tc>
        <w:tc>
          <w:tcPr>
            <w:tcW w:w="990" w:type="dxa"/>
            <w:tcBorders>
              <w:top w:val="nil"/>
            </w:tcBorders>
          </w:tcPr>
          <w:p w14:paraId="3E9AB4BD" w14:textId="50F7C77A" w:rsidR="001058BB" w:rsidRPr="00F41F91" w:rsidRDefault="001058BB" w:rsidP="00D057C3">
            <w:pPr>
              <w:jc w:val="center"/>
              <w:rPr>
                <w:sz w:val="18"/>
              </w:rPr>
            </w:pPr>
            <w:r>
              <w:rPr>
                <w:sz w:val="18"/>
              </w:rPr>
              <w:t>2018</w:t>
            </w:r>
          </w:p>
        </w:tc>
        <w:tc>
          <w:tcPr>
            <w:tcW w:w="1350" w:type="dxa"/>
            <w:tcBorders>
              <w:top w:val="nil"/>
            </w:tcBorders>
          </w:tcPr>
          <w:p w14:paraId="50149212" w14:textId="2D72AEEB" w:rsidR="001058BB" w:rsidRPr="00F41F91" w:rsidRDefault="00A242E9" w:rsidP="00D057C3">
            <w:pPr>
              <w:jc w:val="center"/>
              <w:rPr>
                <w:sz w:val="18"/>
              </w:rPr>
            </w:pPr>
            <w:r>
              <w:rPr>
                <w:sz w:val="18"/>
              </w:rPr>
              <w:t>0.19</w:t>
            </w:r>
          </w:p>
        </w:tc>
        <w:tc>
          <w:tcPr>
            <w:tcW w:w="1440" w:type="dxa"/>
            <w:tcBorders>
              <w:top w:val="nil"/>
            </w:tcBorders>
          </w:tcPr>
          <w:p w14:paraId="4034AD75" w14:textId="3A35A98E" w:rsidR="001058BB" w:rsidRPr="00F41F91" w:rsidRDefault="00A242E9" w:rsidP="00D057C3">
            <w:pPr>
              <w:jc w:val="center"/>
              <w:rPr>
                <w:sz w:val="18"/>
              </w:rPr>
            </w:pPr>
            <w:r>
              <w:rPr>
                <w:sz w:val="18"/>
              </w:rPr>
              <w:t>0.0 – 0.80</w:t>
            </w:r>
          </w:p>
        </w:tc>
        <w:tc>
          <w:tcPr>
            <w:tcW w:w="900" w:type="dxa"/>
            <w:tcBorders>
              <w:top w:val="nil"/>
            </w:tcBorders>
          </w:tcPr>
          <w:p w14:paraId="318705A0" w14:textId="77777777" w:rsidR="001058BB" w:rsidRDefault="001058BB" w:rsidP="00C54EB1">
            <w:pPr>
              <w:jc w:val="center"/>
              <w:rPr>
                <w:sz w:val="18"/>
              </w:rPr>
            </w:pPr>
            <w:r>
              <w:rPr>
                <w:sz w:val="18"/>
              </w:rPr>
              <w:t>[MRDL = 4.0</w:t>
            </w:r>
          </w:p>
          <w:p w14:paraId="3FEF3114" w14:textId="23EF8A24" w:rsidR="001058BB" w:rsidRPr="00F41F91" w:rsidRDefault="001058BB" w:rsidP="00D057C3">
            <w:pPr>
              <w:jc w:val="center"/>
              <w:rPr>
                <w:sz w:val="18"/>
              </w:rPr>
            </w:pPr>
            <w:r>
              <w:rPr>
                <w:sz w:val="18"/>
              </w:rPr>
              <w:t>(as Cl)</w:t>
            </w:r>
          </w:p>
        </w:tc>
        <w:tc>
          <w:tcPr>
            <w:tcW w:w="1080" w:type="dxa"/>
            <w:tcBorders>
              <w:top w:val="nil"/>
            </w:tcBorders>
          </w:tcPr>
          <w:p w14:paraId="563AA25B" w14:textId="379357B4" w:rsidR="001058BB" w:rsidRPr="00F41F91" w:rsidRDefault="001058BB" w:rsidP="00D057C3">
            <w:pPr>
              <w:jc w:val="center"/>
              <w:rPr>
                <w:sz w:val="18"/>
              </w:rPr>
            </w:pPr>
            <w:r>
              <w:rPr>
                <w:sz w:val="18"/>
              </w:rPr>
              <w:t>[MRDLG=4(as Cl)</w:t>
            </w:r>
          </w:p>
        </w:tc>
        <w:tc>
          <w:tcPr>
            <w:tcW w:w="2808" w:type="dxa"/>
            <w:tcBorders>
              <w:top w:val="nil"/>
              <w:right w:val="single" w:sz="6" w:space="0" w:color="auto"/>
            </w:tcBorders>
          </w:tcPr>
          <w:p w14:paraId="227371F3" w14:textId="2A9858F4" w:rsidR="001058BB" w:rsidRPr="006E5558" w:rsidRDefault="001058BB" w:rsidP="00D057C3">
            <w:pPr>
              <w:rPr>
                <w:sz w:val="18"/>
              </w:rPr>
            </w:pPr>
            <w:r>
              <w:rPr>
                <w:sz w:val="18"/>
              </w:rPr>
              <w:t>Drinking water disinfectant added for treatment</w:t>
            </w:r>
          </w:p>
        </w:tc>
      </w:tr>
      <w:tr w:rsidR="001058BB" w:rsidRPr="001F3468" w14:paraId="3083F335" w14:textId="77777777" w:rsidTr="002F1DD3">
        <w:trPr>
          <w:trHeight w:val="432"/>
          <w:jc w:val="center"/>
        </w:trPr>
        <w:tc>
          <w:tcPr>
            <w:tcW w:w="2268" w:type="dxa"/>
            <w:gridSpan w:val="2"/>
            <w:tcBorders>
              <w:top w:val="nil"/>
              <w:left w:val="single" w:sz="6" w:space="0" w:color="auto"/>
            </w:tcBorders>
          </w:tcPr>
          <w:p w14:paraId="46FBB53E" w14:textId="3B9416B3" w:rsidR="001058BB" w:rsidRDefault="001058BB" w:rsidP="00D057C3">
            <w:pPr>
              <w:ind w:left="180"/>
              <w:rPr>
                <w:sz w:val="18"/>
              </w:rPr>
            </w:pPr>
            <w:r>
              <w:rPr>
                <w:sz w:val="18"/>
              </w:rPr>
              <w:t>TTHM (Total Trihalomethanes)</w:t>
            </w:r>
          </w:p>
        </w:tc>
        <w:tc>
          <w:tcPr>
            <w:tcW w:w="990" w:type="dxa"/>
            <w:tcBorders>
              <w:top w:val="nil"/>
            </w:tcBorders>
          </w:tcPr>
          <w:p w14:paraId="4164DFF8" w14:textId="3B3796F0" w:rsidR="001058BB" w:rsidRPr="00F41F91" w:rsidRDefault="001058BB" w:rsidP="00D057C3">
            <w:pPr>
              <w:jc w:val="center"/>
              <w:rPr>
                <w:sz w:val="18"/>
              </w:rPr>
            </w:pPr>
            <w:r>
              <w:rPr>
                <w:sz w:val="18"/>
              </w:rPr>
              <w:t>6/6/17</w:t>
            </w:r>
          </w:p>
        </w:tc>
        <w:tc>
          <w:tcPr>
            <w:tcW w:w="1350" w:type="dxa"/>
            <w:tcBorders>
              <w:top w:val="nil"/>
            </w:tcBorders>
          </w:tcPr>
          <w:p w14:paraId="55F0FBC4" w14:textId="5EA63AB8" w:rsidR="001058BB" w:rsidRPr="00F41F91" w:rsidRDefault="001058BB" w:rsidP="00D057C3">
            <w:pPr>
              <w:jc w:val="center"/>
              <w:rPr>
                <w:sz w:val="18"/>
              </w:rPr>
            </w:pPr>
            <w:r>
              <w:rPr>
                <w:sz w:val="18"/>
              </w:rPr>
              <w:t>39</w:t>
            </w:r>
          </w:p>
        </w:tc>
        <w:tc>
          <w:tcPr>
            <w:tcW w:w="1440" w:type="dxa"/>
            <w:tcBorders>
              <w:top w:val="nil"/>
            </w:tcBorders>
          </w:tcPr>
          <w:p w14:paraId="18F783C5" w14:textId="2A279444" w:rsidR="001058BB" w:rsidRPr="00F41F91" w:rsidRDefault="001058BB" w:rsidP="00D057C3">
            <w:pPr>
              <w:jc w:val="center"/>
              <w:rPr>
                <w:sz w:val="18"/>
              </w:rPr>
            </w:pPr>
            <w:r>
              <w:rPr>
                <w:sz w:val="18"/>
              </w:rPr>
              <w:t>39</w:t>
            </w:r>
          </w:p>
        </w:tc>
        <w:tc>
          <w:tcPr>
            <w:tcW w:w="900" w:type="dxa"/>
            <w:tcBorders>
              <w:top w:val="nil"/>
            </w:tcBorders>
          </w:tcPr>
          <w:p w14:paraId="6A86CFD1" w14:textId="4B6FAC00" w:rsidR="001058BB" w:rsidRDefault="001058BB" w:rsidP="00C54EB1">
            <w:pPr>
              <w:jc w:val="center"/>
              <w:rPr>
                <w:sz w:val="18"/>
              </w:rPr>
            </w:pPr>
            <w:r>
              <w:rPr>
                <w:sz w:val="18"/>
              </w:rPr>
              <w:t>80</w:t>
            </w:r>
          </w:p>
        </w:tc>
        <w:tc>
          <w:tcPr>
            <w:tcW w:w="1080" w:type="dxa"/>
            <w:tcBorders>
              <w:top w:val="nil"/>
            </w:tcBorders>
          </w:tcPr>
          <w:p w14:paraId="50DF680E" w14:textId="162657CA" w:rsidR="001058BB" w:rsidRDefault="001058BB" w:rsidP="00D057C3">
            <w:pPr>
              <w:jc w:val="center"/>
              <w:rPr>
                <w:sz w:val="18"/>
              </w:rPr>
            </w:pPr>
            <w:r>
              <w:rPr>
                <w:sz w:val="18"/>
              </w:rPr>
              <w:t>N/A</w:t>
            </w:r>
          </w:p>
        </w:tc>
        <w:tc>
          <w:tcPr>
            <w:tcW w:w="2808" w:type="dxa"/>
            <w:tcBorders>
              <w:top w:val="nil"/>
              <w:right w:val="single" w:sz="6" w:space="0" w:color="auto"/>
            </w:tcBorders>
          </w:tcPr>
          <w:p w14:paraId="25A7C6D7" w14:textId="5802A76A" w:rsidR="001058BB" w:rsidRDefault="001058BB" w:rsidP="00D057C3">
            <w:pPr>
              <w:rPr>
                <w:sz w:val="18"/>
              </w:rPr>
            </w:pPr>
            <w:r>
              <w:rPr>
                <w:sz w:val="18"/>
              </w:rPr>
              <w:t>Byproduct of drinking water disinfection</w:t>
            </w:r>
          </w:p>
        </w:tc>
      </w:tr>
      <w:tr w:rsidR="001058BB"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BE07CB4" w:rsidR="001058BB" w:rsidRPr="00F41F91" w:rsidRDefault="001058BB" w:rsidP="00D057C3">
            <w:pPr>
              <w:ind w:left="180"/>
              <w:rPr>
                <w:sz w:val="18"/>
              </w:rPr>
            </w:pPr>
            <w:r>
              <w:rPr>
                <w:sz w:val="18"/>
              </w:rPr>
              <w:t>HAA5</w:t>
            </w:r>
          </w:p>
        </w:tc>
        <w:tc>
          <w:tcPr>
            <w:tcW w:w="990" w:type="dxa"/>
            <w:tcBorders>
              <w:bottom w:val="single" w:sz="18" w:space="0" w:color="auto"/>
            </w:tcBorders>
          </w:tcPr>
          <w:p w14:paraId="3CD1FB67" w14:textId="2E1CE06E" w:rsidR="001058BB" w:rsidRPr="00F41F91" w:rsidRDefault="001058BB" w:rsidP="00D057C3">
            <w:pPr>
              <w:jc w:val="center"/>
              <w:rPr>
                <w:sz w:val="18"/>
              </w:rPr>
            </w:pPr>
            <w:r>
              <w:rPr>
                <w:sz w:val="18"/>
              </w:rPr>
              <w:t>6/6/17</w:t>
            </w:r>
          </w:p>
        </w:tc>
        <w:tc>
          <w:tcPr>
            <w:tcW w:w="1350" w:type="dxa"/>
            <w:tcBorders>
              <w:bottom w:val="single" w:sz="18" w:space="0" w:color="auto"/>
            </w:tcBorders>
          </w:tcPr>
          <w:p w14:paraId="5EA66A78" w14:textId="24DAAA0A" w:rsidR="001058BB" w:rsidRPr="00F41F91" w:rsidRDefault="001058BB" w:rsidP="00D057C3">
            <w:pPr>
              <w:jc w:val="center"/>
              <w:rPr>
                <w:sz w:val="18"/>
              </w:rPr>
            </w:pPr>
            <w:r>
              <w:rPr>
                <w:sz w:val="18"/>
              </w:rPr>
              <w:t>1.3</w:t>
            </w:r>
          </w:p>
        </w:tc>
        <w:tc>
          <w:tcPr>
            <w:tcW w:w="1440" w:type="dxa"/>
            <w:tcBorders>
              <w:bottom w:val="single" w:sz="18" w:space="0" w:color="auto"/>
            </w:tcBorders>
          </w:tcPr>
          <w:p w14:paraId="314F6572" w14:textId="73B9FF72" w:rsidR="001058BB" w:rsidRPr="00F41F91" w:rsidRDefault="001058BB" w:rsidP="00D057C3">
            <w:pPr>
              <w:jc w:val="center"/>
              <w:rPr>
                <w:sz w:val="18"/>
              </w:rPr>
            </w:pPr>
            <w:r>
              <w:rPr>
                <w:sz w:val="18"/>
              </w:rPr>
              <w:t>1.3</w:t>
            </w:r>
          </w:p>
        </w:tc>
        <w:tc>
          <w:tcPr>
            <w:tcW w:w="900" w:type="dxa"/>
            <w:tcBorders>
              <w:bottom w:val="single" w:sz="18" w:space="0" w:color="auto"/>
            </w:tcBorders>
          </w:tcPr>
          <w:p w14:paraId="4DF396D0" w14:textId="4189B2FF" w:rsidR="001058BB" w:rsidRPr="00F41F91" w:rsidRDefault="001058BB" w:rsidP="006E5558">
            <w:pPr>
              <w:jc w:val="center"/>
              <w:rPr>
                <w:sz w:val="18"/>
              </w:rPr>
            </w:pPr>
            <w:r>
              <w:rPr>
                <w:sz w:val="18"/>
              </w:rPr>
              <w:t>60</w:t>
            </w:r>
          </w:p>
        </w:tc>
        <w:tc>
          <w:tcPr>
            <w:tcW w:w="1080" w:type="dxa"/>
            <w:tcBorders>
              <w:bottom w:val="single" w:sz="18" w:space="0" w:color="auto"/>
            </w:tcBorders>
          </w:tcPr>
          <w:p w14:paraId="14ED7F95" w14:textId="5AA4C0C5" w:rsidR="001058BB" w:rsidRPr="00F41F91" w:rsidRDefault="001058BB" w:rsidP="001058BB">
            <w:pPr>
              <w:jc w:val="center"/>
              <w:rPr>
                <w:sz w:val="18"/>
              </w:rPr>
            </w:pPr>
            <w:r>
              <w:rPr>
                <w:sz w:val="18"/>
              </w:rPr>
              <w:t>N/A</w:t>
            </w:r>
          </w:p>
        </w:tc>
        <w:tc>
          <w:tcPr>
            <w:tcW w:w="2808" w:type="dxa"/>
            <w:tcBorders>
              <w:bottom w:val="single" w:sz="18" w:space="0" w:color="auto"/>
              <w:right w:val="single" w:sz="6" w:space="0" w:color="auto"/>
            </w:tcBorders>
          </w:tcPr>
          <w:p w14:paraId="76443EAF" w14:textId="7D842120" w:rsidR="001058BB" w:rsidRPr="00F41F91" w:rsidRDefault="001058BB" w:rsidP="00D057C3">
            <w:pPr>
              <w:rPr>
                <w:sz w:val="18"/>
              </w:rPr>
            </w:pPr>
            <w:r>
              <w:rPr>
                <w:sz w:val="18"/>
              </w:rPr>
              <w:t>Byproduct of drinking water disinfection</w:t>
            </w:r>
          </w:p>
        </w:tc>
      </w:tr>
      <w:tr w:rsidR="001058BB"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058BB" w:rsidRPr="00F41F91" w:rsidRDefault="001058BB"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058BB"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058BB" w:rsidRPr="00F41F91" w:rsidRDefault="001058BB"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058BB" w:rsidRPr="00F41F91" w:rsidRDefault="001058BB"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058BB" w:rsidRPr="00F41F91" w:rsidRDefault="001058BB"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058BB" w:rsidRPr="00F41F91" w:rsidRDefault="001058BB"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1058BB" w:rsidRPr="00F41F91" w:rsidRDefault="001058BB"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058BB" w:rsidRPr="00F41F91" w:rsidRDefault="001058BB"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058BB" w:rsidRPr="00F41F91" w:rsidRDefault="001058BB"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058BB" w:rsidRPr="001F3468" w14:paraId="51CC94F2" w14:textId="77777777" w:rsidTr="002F1DD3">
        <w:trPr>
          <w:trHeight w:val="432"/>
          <w:jc w:val="center"/>
        </w:trPr>
        <w:tc>
          <w:tcPr>
            <w:tcW w:w="2268" w:type="dxa"/>
            <w:gridSpan w:val="2"/>
            <w:tcBorders>
              <w:left w:val="single" w:sz="6" w:space="0" w:color="auto"/>
            </w:tcBorders>
          </w:tcPr>
          <w:p w14:paraId="3DAB9A83" w14:textId="70CCA01D" w:rsidR="001058BB" w:rsidRPr="00F41F91" w:rsidRDefault="001058BB" w:rsidP="00D057C3">
            <w:pPr>
              <w:ind w:left="187"/>
              <w:rPr>
                <w:sz w:val="18"/>
              </w:rPr>
            </w:pPr>
            <w:r>
              <w:rPr>
                <w:sz w:val="18"/>
              </w:rPr>
              <w:t>Chloride (ppm)</w:t>
            </w:r>
          </w:p>
        </w:tc>
        <w:tc>
          <w:tcPr>
            <w:tcW w:w="990" w:type="dxa"/>
          </w:tcPr>
          <w:p w14:paraId="7B53609D" w14:textId="7205703A" w:rsidR="001058BB" w:rsidRPr="00F41F91" w:rsidRDefault="001058BB" w:rsidP="00D057C3">
            <w:pPr>
              <w:jc w:val="center"/>
              <w:rPr>
                <w:sz w:val="18"/>
              </w:rPr>
            </w:pPr>
            <w:r>
              <w:t>5/24/16</w:t>
            </w:r>
          </w:p>
        </w:tc>
        <w:tc>
          <w:tcPr>
            <w:tcW w:w="1350" w:type="dxa"/>
          </w:tcPr>
          <w:p w14:paraId="48AE5CBF" w14:textId="55AF5728" w:rsidR="001058BB" w:rsidRPr="00F41F91" w:rsidRDefault="001058BB" w:rsidP="00D057C3">
            <w:pPr>
              <w:jc w:val="center"/>
              <w:rPr>
                <w:sz w:val="18"/>
              </w:rPr>
            </w:pPr>
            <w:r>
              <w:rPr>
                <w:sz w:val="18"/>
              </w:rPr>
              <w:t>17</w:t>
            </w:r>
          </w:p>
        </w:tc>
        <w:tc>
          <w:tcPr>
            <w:tcW w:w="1440" w:type="dxa"/>
          </w:tcPr>
          <w:p w14:paraId="6428F303" w14:textId="42AF7D90" w:rsidR="001058BB" w:rsidRPr="00F41F91" w:rsidRDefault="001058BB" w:rsidP="00D057C3">
            <w:pPr>
              <w:jc w:val="center"/>
              <w:rPr>
                <w:sz w:val="18"/>
              </w:rPr>
            </w:pPr>
            <w:r>
              <w:rPr>
                <w:sz w:val="18"/>
              </w:rPr>
              <w:t>17</w:t>
            </w:r>
          </w:p>
        </w:tc>
        <w:tc>
          <w:tcPr>
            <w:tcW w:w="900" w:type="dxa"/>
          </w:tcPr>
          <w:p w14:paraId="11FF9BF3" w14:textId="6EDBB7AE" w:rsidR="001058BB" w:rsidRPr="00F41F91" w:rsidRDefault="001058BB" w:rsidP="00D057C3">
            <w:pPr>
              <w:jc w:val="center"/>
              <w:rPr>
                <w:sz w:val="18"/>
              </w:rPr>
            </w:pPr>
            <w:r w:rsidRPr="0001710F">
              <w:t>500</w:t>
            </w:r>
          </w:p>
        </w:tc>
        <w:tc>
          <w:tcPr>
            <w:tcW w:w="1080" w:type="dxa"/>
          </w:tcPr>
          <w:p w14:paraId="160E754C" w14:textId="686EAC97" w:rsidR="001058BB" w:rsidRPr="00F41F91" w:rsidRDefault="001058BB" w:rsidP="00D057C3">
            <w:pPr>
              <w:jc w:val="center"/>
              <w:rPr>
                <w:sz w:val="18"/>
              </w:rPr>
            </w:pPr>
            <w:r w:rsidRPr="00794B55">
              <w:t>None</w:t>
            </w:r>
          </w:p>
        </w:tc>
        <w:tc>
          <w:tcPr>
            <w:tcW w:w="2808" w:type="dxa"/>
            <w:tcBorders>
              <w:right w:val="single" w:sz="6" w:space="0" w:color="auto"/>
            </w:tcBorders>
          </w:tcPr>
          <w:p w14:paraId="43B6AB0B" w14:textId="54F359CC" w:rsidR="001058BB" w:rsidRPr="00F41F91" w:rsidRDefault="001058BB" w:rsidP="00D057C3">
            <w:pPr>
              <w:rPr>
                <w:sz w:val="18"/>
              </w:rPr>
            </w:pPr>
            <w:r w:rsidRPr="006E5558">
              <w:rPr>
                <w:sz w:val="18"/>
              </w:rPr>
              <w:t>Runoff/leaching from natural deposits; seawater influence</w:t>
            </w:r>
          </w:p>
        </w:tc>
      </w:tr>
      <w:tr w:rsidR="003F6238" w:rsidRPr="001F3468" w14:paraId="6A30C32A" w14:textId="77777777" w:rsidTr="002F1DD3">
        <w:trPr>
          <w:trHeight w:val="432"/>
          <w:jc w:val="center"/>
        </w:trPr>
        <w:tc>
          <w:tcPr>
            <w:tcW w:w="2268" w:type="dxa"/>
            <w:gridSpan w:val="2"/>
            <w:tcBorders>
              <w:left w:val="single" w:sz="6" w:space="0" w:color="auto"/>
            </w:tcBorders>
          </w:tcPr>
          <w:p w14:paraId="2FE1696D" w14:textId="3E9D54EB" w:rsidR="003F6238" w:rsidRPr="00F41F91" w:rsidRDefault="003F6238" w:rsidP="00D057C3">
            <w:pPr>
              <w:ind w:left="187"/>
              <w:rPr>
                <w:sz w:val="18"/>
              </w:rPr>
            </w:pPr>
            <w:r>
              <w:rPr>
                <w:sz w:val="18"/>
              </w:rPr>
              <w:t>Sulfate (ppm)</w:t>
            </w:r>
          </w:p>
        </w:tc>
        <w:tc>
          <w:tcPr>
            <w:tcW w:w="990" w:type="dxa"/>
          </w:tcPr>
          <w:p w14:paraId="7596527C" w14:textId="281E895F" w:rsidR="003F6238" w:rsidRPr="00F41F91" w:rsidRDefault="003F6238" w:rsidP="00D057C3">
            <w:pPr>
              <w:jc w:val="center"/>
              <w:rPr>
                <w:sz w:val="18"/>
              </w:rPr>
            </w:pPr>
            <w:r>
              <w:t>5/24/16</w:t>
            </w:r>
          </w:p>
        </w:tc>
        <w:tc>
          <w:tcPr>
            <w:tcW w:w="1350" w:type="dxa"/>
          </w:tcPr>
          <w:p w14:paraId="22E761B9" w14:textId="3688D8E1" w:rsidR="003F6238" w:rsidRPr="00F41F91" w:rsidRDefault="003F6238" w:rsidP="00D057C3">
            <w:pPr>
              <w:jc w:val="center"/>
              <w:rPr>
                <w:sz w:val="18"/>
              </w:rPr>
            </w:pPr>
            <w:r>
              <w:rPr>
                <w:sz w:val="18"/>
              </w:rPr>
              <w:t>70</w:t>
            </w:r>
          </w:p>
        </w:tc>
        <w:tc>
          <w:tcPr>
            <w:tcW w:w="1440" w:type="dxa"/>
          </w:tcPr>
          <w:p w14:paraId="219CC7A8" w14:textId="3AF501A3" w:rsidR="003F6238" w:rsidRPr="00F41F91" w:rsidRDefault="003F6238" w:rsidP="00D057C3">
            <w:pPr>
              <w:jc w:val="center"/>
              <w:rPr>
                <w:sz w:val="18"/>
              </w:rPr>
            </w:pPr>
            <w:r>
              <w:rPr>
                <w:sz w:val="18"/>
              </w:rPr>
              <w:t>70</w:t>
            </w:r>
          </w:p>
        </w:tc>
        <w:tc>
          <w:tcPr>
            <w:tcW w:w="900" w:type="dxa"/>
          </w:tcPr>
          <w:p w14:paraId="16A43C85" w14:textId="7E226E0A" w:rsidR="003F6238" w:rsidRPr="00F41F91" w:rsidRDefault="003F6238" w:rsidP="00D057C3">
            <w:pPr>
              <w:jc w:val="center"/>
              <w:rPr>
                <w:sz w:val="18"/>
              </w:rPr>
            </w:pPr>
            <w:r w:rsidRPr="0001710F">
              <w:t>500</w:t>
            </w:r>
          </w:p>
        </w:tc>
        <w:tc>
          <w:tcPr>
            <w:tcW w:w="1080" w:type="dxa"/>
          </w:tcPr>
          <w:p w14:paraId="35B26E8B" w14:textId="78DFF8A4" w:rsidR="003F6238" w:rsidRPr="00F41F91" w:rsidRDefault="003F6238" w:rsidP="00D057C3">
            <w:pPr>
              <w:jc w:val="center"/>
              <w:rPr>
                <w:sz w:val="18"/>
              </w:rPr>
            </w:pPr>
            <w:r w:rsidRPr="00794B55">
              <w:t>None</w:t>
            </w:r>
          </w:p>
        </w:tc>
        <w:tc>
          <w:tcPr>
            <w:tcW w:w="2808" w:type="dxa"/>
            <w:tcBorders>
              <w:right w:val="single" w:sz="6" w:space="0" w:color="auto"/>
            </w:tcBorders>
          </w:tcPr>
          <w:p w14:paraId="19479521" w14:textId="6377212F" w:rsidR="003F6238" w:rsidRPr="006E5558" w:rsidRDefault="003F6238" w:rsidP="00D057C3">
            <w:pPr>
              <w:rPr>
                <w:sz w:val="18"/>
              </w:rPr>
            </w:pPr>
            <w:r w:rsidRPr="006E5558">
              <w:rPr>
                <w:sz w:val="18"/>
              </w:rPr>
              <w:t>Runoff/leaching from natural deposits; industrial wastes</w:t>
            </w:r>
          </w:p>
        </w:tc>
      </w:tr>
      <w:tr w:rsidR="003F6238" w:rsidRPr="001F3468" w14:paraId="71645ACE" w14:textId="77777777" w:rsidTr="002F1DD3">
        <w:trPr>
          <w:trHeight w:val="432"/>
          <w:jc w:val="center"/>
        </w:trPr>
        <w:tc>
          <w:tcPr>
            <w:tcW w:w="2268" w:type="dxa"/>
            <w:gridSpan w:val="2"/>
            <w:tcBorders>
              <w:left w:val="single" w:sz="6" w:space="0" w:color="auto"/>
            </w:tcBorders>
          </w:tcPr>
          <w:p w14:paraId="60B2FD53" w14:textId="4CFEA2F7" w:rsidR="003F6238" w:rsidRPr="00F41F91" w:rsidRDefault="003F6238" w:rsidP="00D057C3">
            <w:pPr>
              <w:ind w:left="187"/>
              <w:rPr>
                <w:sz w:val="18"/>
              </w:rPr>
            </w:pPr>
            <w:r>
              <w:rPr>
                <w:sz w:val="18"/>
              </w:rPr>
              <w:t>Total Dissolved Solids (TDS)</w:t>
            </w:r>
          </w:p>
        </w:tc>
        <w:tc>
          <w:tcPr>
            <w:tcW w:w="990" w:type="dxa"/>
          </w:tcPr>
          <w:p w14:paraId="4DAD4E0A" w14:textId="3A348D0D" w:rsidR="003F6238" w:rsidRPr="00F41F91" w:rsidRDefault="003F6238" w:rsidP="00D057C3">
            <w:pPr>
              <w:jc w:val="center"/>
              <w:rPr>
                <w:sz w:val="18"/>
              </w:rPr>
            </w:pPr>
            <w:r>
              <w:t>5/24/16</w:t>
            </w:r>
          </w:p>
        </w:tc>
        <w:tc>
          <w:tcPr>
            <w:tcW w:w="1350" w:type="dxa"/>
          </w:tcPr>
          <w:p w14:paraId="0C97BD43" w14:textId="0D140557" w:rsidR="003F6238" w:rsidRPr="00F41F91" w:rsidRDefault="003F6238" w:rsidP="00D057C3">
            <w:pPr>
              <w:jc w:val="center"/>
              <w:rPr>
                <w:sz w:val="18"/>
              </w:rPr>
            </w:pPr>
            <w:r>
              <w:rPr>
                <w:sz w:val="18"/>
              </w:rPr>
              <w:t>290</w:t>
            </w:r>
          </w:p>
        </w:tc>
        <w:tc>
          <w:tcPr>
            <w:tcW w:w="1440" w:type="dxa"/>
          </w:tcPr>
          <w:p w14:paraId="34446ED5" w14:textId="541D975F" w:rsidR="003F6238" w:rsidRPr="00F41F91" w:rsidRDefault="003F6238" w:rsidP="00D057C3">
            <w:pPr>
              <w:jc w:val="center"/>
              <w:rPr>
                <w:sz w:val="18"/>
              </w:rPr>
            </w:pPr>
            <w:r>
              <w:rPr>
                <w:sz w:val="18"/>
              </w:rPr>
              <w:t>290</w:t>
            </w:r>
          </w:p>
        </w:tc>
        <w:tc>
          <w:tcPr>
            <w:tcW w:w="900" w:type="dxa"/>
          </w:tcPr>
          <w:p w14:paraId="405CC3C3" w14:textId="09E48221" w:rsidR="003F6238" w:rsidRPr="00F41F91" w:rsidRDefault="003F6238" w:rsidP="00D057C3">
            <w:pPr>
              <w:jc w:val="center"/>
              <w:rPr>
                <w:sz w:val="18"/>
              </w:rPr>
            </w:pPr>
            <w:r w:rsidRPr="0001710F">
              <w:t>1000</w:t>
            </w:r>
          </w:p>
        </w:tc>
        <w:tc>
          <w:tcPr>
            <w:tcW w:w="1080" w:type="dxa"/>
          </w:tcPr>
          <w:p w14:paraId="41CED646" w14:textId="435298F9" w:rsidR="003F6238" w:rsidRPr="00F41F91" w:rsidRDefault="003F6238" w:rsidP="00D057C3">
            <w:pPr>
              <w:jc w:val="center"/>
              <w:rPr>
                <w:sz w:val="18"/>
              </w:rPr>
            </w:pPr>
            <w:r w:rsidRPr="00794B55">
              <w:t>None</w:t>
            </w:r>
          </w:p>
        </w:tc>
        <w:tc>
          <w:tcPr>
            <w:tcW w:w="2808" w:type="dxa"/>
            <w:tcBorders>
              <w:right w:val="single" w:sz="6" w:space="0" w:color="auto"/>
            </w:tcBorders>
          </w:tcPr>
          <w:p w14:paraId="36FF0B61" w14:textId="23ACAA84" w:rsidR="003F6238" w:rsidRPr="006E5558" w:rsidRDefault="003F6238" w:rsidP="00D057C3">
            <w:pPr>
              <w:rPr>
                <w:sz w:val="18"/>
              </w:rPr>
            </w:pPr>
            <w:r w:rsidRPr="006E5558">
              <w:rPr>
                <w:sz w:val="18"/>
              </w:rPr>
              <w:t>Runoff/leaching from natural deposits</w:t>
            </w:r>
          </w:p>
        </w:tc>
      </w:tr>
      <w:tr w:rsidR="003F6238" w:rsidRPr="001F3468" w14:paraId="45D3B506" w14:textId="77777777" w:rsidTr="00A83960">
        <w:trPr>
          <w:trHeight w:val="206"/>
          <w:jc w:val="center"/>
        </w:trPr>
        <w:tc>
          <w:tcPr>
            <w:tcW w:w="2268" w:type="dxa"/>
            <w:gridSpan w:val="2"/>
            <w:tcBorders>
              <w:left w:val="single" w:sz="6" w:space="0" w:color="auto"/>
            </w:tcBorders>
          </w:tcPr>
          <w:p w14:paraId="6A926BC6" w14:textId="1CF0A9CE" w:rsidR="003F6238" w:rsidRPr="00F41F91" w:rsidRDefault="003F6238" w:rsidP="00D057C3">
            <w:pPr>
              <w:ind w:left="187"/>
              <w:rPr>
                <w:sz w:val="18"/>
              </w:rPr>
            </w:pPr>
            <w:r w:rsidRPr="00A83960">
              <w:rPr>
                <w:sz w:val="18"/>
              </w:rPr>
              <w:t>Turbidity (Units)</w:t>
            </w:r>
          </w:p>
        </w:tc>
        <w:tc>
          <w:tcPr>
            <w:tcW w:w="990" w:type="dxa"/>
          </w:tcPr>
          <w:p w14:paraId="0E3D722F" w14:textId="46F79D37" w:rsidR="003F6238" w:rsidRPr="00F41F91" w:rsidRDefault="003F6238" w:rsidP="00D057C3">
            <w:pPr>
              <w:jc w:val="center"/>
              <w:rPr>
                <w:sz w:val="18"/>
              </w:rPr>
            </w:pPr>
            <w:r>
              <w:t>5/24/16</w:t>
            </w:r>
          </w:p>
        </w:tc>
        <w:tc>
          <w:tcPr>
            <w:tcW w:w="1350" w:type="dxa"/>
          </w:tcPr>
          <w:p w14:paraId="66523416" w14:textId="245715BA" w:rsidR="003F6238" w:rsidRPr="00F41F91" w:rsidRDefault="003F6238" w:rsidP="00D057C3">
            <w:pPr>
              <w:jc w:val="center"/>
              <w:rPr>
                <w:sz w:val="18"/>
              </w:rPr>
            </w:pPr>
            <w:r>
              <w:rPr>
                <w:sz w:val="18"/>
              </w:rPr>
              <w:t>0.19</w:t>
            </w:r>
          </w:p>
        </w:tc>
        <w:tc>
          <w:tcPr>
            <w:tcW w:w="1440" w:type="dxa"/>
          </w:tcPr>
          <w:p w14:paraId="7AA526FA" w14:textId="3BE94F19" w:rsidR="003F6238" w:rsidRPr="00F41F91" w:rsidRDefault="003F6238" w:rsidP="00D057C3">
            <w:pPr>
              <w:jc w:val="center"/>
              <w:rPr>
                <w:sz w:val="18"/>
              </w:rPr>
            </w:pPr>
            <w:r>
              <w:rPr>
                <w:sz w:val="18"/>
              </w:rPr>
              <w:t>0.19</w:t>
            </w:r>
          </w:p>
        </w:tc>
        <w:tc>
          <w:tcPr>
            <w:tcW w:w="900" w:type="dxa"/>
          </w:tcPr>
          <w:p w14:paraId="2CD52FBF" w14:textId="1E60CF48" w:rsidR="003F6238" w:rsidRPr="00F41F91" w:rsidRDefault="003F6238" w:rsidP="00D057C3">
            <w:pPr>
              <w:jc w:val="center"/>
              <w:rPr>
                <w:sz w:val="18"/>
              </w:rPr>
            </w:pPr>
            <w:r w:rsidRPr="0001710F">
              <w:t>5</w:t>
            </w:r>
          </w:p>
        </w:tc>
        <w:tc>
          <w:tcPr>
            <w:tcW w:w="1080" w:type="dxa"/>
          </w:tcPr>
          <w:p w14:paraId="09956DA9" w14:textId="52C369CA" w:rsidR="003F6238" w:rsidRPr="00F41F91" w:rsidRDefault="003F6238" w:rsidP="00D057C3">
            <w:pPr>
              <w:jc w:val="center"/>
              <w:rPr>
                <w:sz w:val="18"/>
              </w:rPr>
            </w:pPr>
            <w:r w:rsidRPr="00794B55">
              <w:t>None</w:t>
            </w:r>
          </w:p>
        </w:tc>
        <w:tc>
          <w:tcPr>
            <w:tcW w:w="2808" w:type="dxa"/>
            <w:tcBorders>
              <w:right w:val="single" w:sz="6" w:space="0" w:color="auto"/>
            </w:tcBorders>
          </w:tcPr>
          <w:p w14:paraId="449C9382" w14:textId="6EAB1F1F" w:rsidR="003F6238" w:rsidRPr="006E5558" w:rsidRDefault="003F6238" w:rsidP="00D057C3">
            <w:pPr>
              <w:rPr>
                <w:sz w:val="18"/>
              </w:rPr>
            </w:pPr>
            <w:r w:rsidRPr="006E5558">
              <w:rPr>
                <w:sz w:val="18"/>
              </w:rPr>
              <w:t>Soil runoff</w:t>
            </w:r>
          </w:p>
        </w:tc>
      </w:tr>
      <w:tr w:rsidR="003F6238" w:rsidRPr="001F3468" w14:paraId="65DED9D1" w14:textId="77777777" w:rsidTr="00A83960">
        <w:trPr>
          <w:trHeight w:val="332"/>
          <w:jc w:val="center"/>
        </w:trPr>
        <w:tc>
          <w:tcPr>
            <w:tcW w:w="2268" w:type="dxa"/>
            <w:gridSpan w:val="2"/>
            <w:tcBorders>
              <w:left w:val="single" w:sz="6" w:space="0" w:color="auto"/>
            </w:tcBorders>
          </w:tcPr>
          <w:p w14:paraId="7DAF021E" w14:textId="3FD441F9" w:rsidR="003F6238" w:rsidRPr="00F41F91" w:rsidRDefault="003F6238" w:rsidP="00D057C3">
            <w:pPr>
              <w:ind w:left="187"/>
              <w:rPr>
                <w:sz w:val="18"/>
              </w:rPr>
            </w:pPr>
            <w:r w:rsidRPr="00AB56F9">
              <w:t>Color ( Units)</w:t>
            </w:r>
          </w:p>
        </w:tc>
        <w:tc>
          <w:tcPr>
            <w:tcW w:w="990" w:type="dxa"/>
          </w:tcPr>
          <w:p w14:paraId="3DF12C4A" w14:textId="7F5DE423" w:rsidR="003F6238" w:rsidRPr="00F41F91" w:rsidRDefault="003F6238" w:rsidP="00D057C3">
            <w:pPr>
              <w:jc w:val="center"/>
              <w:rPr>
                <w:sz w:val="18"/>
              </w:rPr>
            </w:pPr>
            <w:r>
              <w:t>5/24/16</w:t>
            </w:r>
          </w:p>
        </w:tc>
        <w:tc>
          <w:tcPr>
            <w:tcW w:w="1350" w:type="dxa"/>
          </w:tcPr>
          <w:p w14:paraId="683CE23B" w14:textId="50060F65" w:rsidR="003F6238" w:rsidRPr="00F41F91" w:rsidRDefault="003F6238" w:rsidP="00D057C3">
            <w:pPr>
              <w:jc w:val="center"/>
              <w:rPr>
                <w:sz w:val="18"/>
              </w:rPr>
            </w:pPr>
            <w:r>
              <w:rPr>
                <w:sz w:val="18"/>
              </w:rPr>
              <w:t>1.0</w:t>
            </w:r>
          </w:p>
        </w:tc>
        <w:tc>
          <w:tcPr>
            <w:tcW w:w="1440" w:type="dxa"/>
          </w:tcPr>
          <w:p w14:paraId="02BFD8FD" w14:textId="13897920" w:rsidR="003F6238" w:rsidRPr="00F41F91" w:rsidRDefault="003F6238" w:rsidP="00D057C3">
            <w:pPr>
              <w:jc w:val="center"/>
              <w:rPr>
                <w:sz w:val="18"/>
              </w:rPr>
            </w:pPr>
            <w:r>
              <w:rPr>
                <w:sz w:val="18"/>
              </w:rPr>
              <w:t>1.0</w:t>
            </w:r>
          </w:p>
        </w:tc>
        <w:tc>
          <w:tcPr>
            <w:tcW w:w="900" w:type="dxa"/>
          </w:tcPr>
          <w:p w14:paraId="14F41670" w14:textId="4CF3C054" w:rsidR="003F6238" w:rsidRPr="00F41F91" w:rsidRDefault="003F6238" w:rsidP="00D057C3">
            <w:pPr>
              <w:jc w:val="center"/>
              <w:rPr>
                <w:sz w:val="18"/>
              </w:rPr>
            </w:pPr>
            <w:r w:rsidRPr="00AB56F9">
              <w:t>15</w:t>
            </w:r>
          </w:p>
        </w:tc>
        <w:tc>
          <w:tcPr>
            <w:tcW w:w="1080" w:type="dxa"/>
          </w:tcPr>
          <w:p w14:paraId="730D86D3" w14:textId="3E262C4F" w:rsidR="003F6238" w:rsidRPr="00F41F91" w:rsidRDefault="003F6238" w:rsidP="00D057C3">
            <w:pPr>
              <w:jc w:val="center"/>
              <w:rPr>
                <w:sz w:val="18"/>
              </w:rPr>
            </w:pPr>
            <w:r w:rsidRPr="00AB56F9">
              <w:t>None</w:t>
            </w:r>
          </w:p>
        </w:tc>
        <w:tc>
          <w:tcPr>
            <w:tcW w:w="2808" w:type="dxa"/>
            <w:tcBorders>
              <w:right w:val="single" w:sz="6" w:space="0" w:color="auto"/>
            </w:tcBorders>
          </w:tcPr>
          <w:p w14:paraId="68FA5013" w14:textId="597EABB6" w:rsidR="003F6238" w:rsidRPr="006E5558" w:rsidRDefault="003F6238" w:rsidP="00D057C3">
            <w:pPr>
              <w:rPr>
                <w:sz w:val="18"/>
              </w:rPr>
            </w:pPr>
            <w:r w:rsidRPr="00AB56F9">
              <w:t>Naturally-occurring materials.</w:t>
            </w:r>
          </w:p>
        </w:tc>
      </w:tr>
      <w:tr w:rsidR="003F6238" w:rsidRPr="001F3468" w14:paraId="7718889F" w14:textId="77777777" w:rsidTr="002F1DD3">
        <w:trPr>
          <w:trHeight w:val="432"/>
          <w:jc w:val="center"/>
        </w:trPr>
        <w:tc>
          <w:tcPr>
            <w:tcW w:w="2268" w:type="dxa"/>
            <w:gridSpan w:val="2"/>
            <w:tcBorders>
              <w:left w:val="single" w:sz="6" w:space="0" w:color="auto"/>
            </w:tcBorders>
          </w:tcPr>
          <w:p w14:paraId="55D5BB4C" w14:textId="77E2BD19" w:rsidR="003F6238" w:rsidRPr="00F41F91" w:rsidRDefault="003F6238" w:rsidP="00D057C3">
            <w:pPr>
              <w:ind w:left="187"/>
              <w:rPr>
                <w:sz w:val="18"/>
              </w:rPr>
            </w:pPr>
            <w:r w:rsidRPr="00075A76">
              <w:t>Specific Conductance (µS/cm)</w:t>
            </w:r>
          </w:p>
        </w:tc>
        <w:tc>
          <w:tcPr>
            <w:tcW w:w="990" w:type="dxa"/>
          </w:tcPr>
          <w:p w14:paraId="037F482D" w14:textId="6298F29B" w:rsidR="003F6238" w:rsidRPr="00F41F91" w:rsidRDefault="003F6238" w:rsidP="00D057C3">
            <w:pPr>
              <w:jc w:val="center"/>
              <w:rPr>
                <w:sz w:val="18"/>
              </w:rPr>
            </w:pPr>
            <w:r>
              <w:t>5/24/16</w:t>
            </w:r>
          </w:p>
        </w:tc>
        <w:tc>
          <w:tcPr>
            <w:tcW w:w="1350" w:type="dxa"/>
          </w:tcPr>
          <w:p w14:paraId="45009999" w14:textId="20A009FD" w:rsidR="003F6238" w:rsidRPr="00F41F91" w:rsidRDefault="003F6238" w:rsidP="00D057C3">
            <w:pPr>
              <w:jc w:val="center"/>
              <w:rPr>
                <w:sz w:val="18"/>
              </w:rPr>
            </w:pPr>
            <w:r>
              <w:rPr>
                <w:sz w:val="18"/>
              </w:rPr>
              <w:t>424</w:t>
            </w:r>
          </w:p>
        </w:tc>
        <w:tc>
          <w:tcPr>
            <w:tcW w:w="1440" w:type="dxa"/>
          </w:tcPr>
          <w:p w14:paraId="431165B6" w14:textId="36ABF50B" w:rsidR="003F6238" w:rsidRPr="00F41F91" w:rsidRDefault="003F6238" w:rsidP="00D057C3">
            <w:pPr>
              <w:jc w:val="center"/>
              <w:rPr>
                <w:sz w:val="18"/>
              </w:rPr>
            </w:pPr>
            <w:r>
              <w:rPr>
                <w:sz w:val="18"/>
              </w:rPr>
              <w:t>424</w:t>
            </w:r>
          </w:p>
        </w:tc>
        <w:tc>
          <w:tcPr>
            <w:tcW w:w="900" w:type="dxa"/>
          </w:tcPr>
          <w:p w14:paraId="0D77DCE0" w14:textId="507D576D" w:rsidR="003F6238" w:rsidRPr="00F41F91" w:rsidRDefault="003F6238" w:rsidP="00D057C3">
            <w:pPr>
              <w:jc w:val="center"/>
              <w:rPr>
                <w:sz w:val="18"/>
              </w:rPr>
            </w:pPr>
            <w:r w:rsidRPr="00075A76">
              <w:t>1600</w:t>
            </w:r>
          </w:p>
        </w:tc>
        <w:tc>
          <w:tcPr>
            <w:tcW w:w="1080" w:type="dxa"/>
          </w:tcPr>
          <w:p w14:paraId="4A61241D" w14:textId="738FC749" w:rsidR="003F6238" w:rsidRPr="00F41F91" w:rsidRDefault="003F6238" w:rsidP="00D057C3">
            <w:pPr>
              <w:jc w:val="center"/>
              <w:rPr>
                <w:sz w:val="18"/>
              </w:rPr>
            </w:pPr>
            <w:r w:rsidRPr="00075A76">
              <w:t>None</w:t>
            </w:r>
          </w:p>
        </w:tc>
        <w:tc>
          <w:tcPr>
            <w:tcW w:w="2808" w:type="dxa"/>
            <w:tcBorders>
              <w:right w:val="single" w:sz="6" w:space="0" w:color="auto"/>
            </w:tcBorders>
          </w:tcPr>
          <w:p w14:paraId="0BB342DB" w14:textId="6DDD41CA" w:rsidR="003F6238" w:rsidRPr="006E5558" w:rsidRDefault="003F6238" w:rsidP="00D057C3">
            <w:pPr>
              <w:rPr>
                <w:sz w:val="18"/>
              </w:rPr>
            </w:pPr>
            <w:r w:rsidRPr="00075A76">
              <w:t>Substances that form ions when in water; seawater influence.</w:t>
            </w:r>
          </w:p>
        </w:tc>
      </w:tr>
      <w:tr w:rsidR="003F6238" w:rsidRPr="001F3468" w14:paraId="03D52146" w14:textId="77777777" w:rsidTr="002F1DD3">
        <w:trPr>
          <w:trHeight w:val="432"/>
          <w:jc w:val="center"/>
        </w:trPr>
        <w:tc>
          <w:tcPr>
            <w:tcW w:w="2268" w:type="dxa"/>
            <w:gridSpan w:val="2"/>
            <w:tcBorders>
              <w:left w:val="single" w:sz="6" w:space="0" w:color="auto"/>
            </w:tcBorders>
          </w:tcPr>
          <w:p w14:paraId="47DBACB5" w14:textId="1F14B0BA" w:rsidR="003F6238" w:rsidRPr="00F41F91" w:rsidRDefault="003F6238" w:rsidP="00D057C3">
            <w:pPr>
              <w:ind w:left="187"/>
              <w:rPr>
                <w:sz w:val="18"/>
              </w:rPr>
            </w:pPr>
            <w:r>
              <w:rPr>
                <w:sz w:val="18"/>
              </w:rPr>
              <w:lastRenderedPageBreak/>
              <w:t>Zinc(ppm)</w:t>
            </w:r>
          </w:p>
        </w:tc>
        <w:tc>
          <w:tcPr>
            <w:tcW w:w="990" w:type="dxa"/>
          </w:tcPr>
          <w:p w14:paraId="517D7897" w14:textId="41C0B0F9" w:rsidR="003F6238" w:rsidRPr="00F41F91" w:rsidRDefault="003F6238" w:rsidP="00D057C3">
            <w:pPr>
              <w:jc w:val="center"/>
              <w:rPr>
                <w:sz w:val="18"/>
              </w:rPr>
            </w:pPr>
            <w:r>
              <w:t>5/24/16</w:t>
            </w:r>
          </w:p>
        </w:tc>
        <w:tc>
          <w:tcPr>
            <w:tcW w:w="1350" w:type="dxa"/>
          </w:tcPr>
          <w:p w14:paraId="558814B7" w14:textId="18520CA9" w:rsidR="003F6238" w:rsidRPr="00F41F91" w:rsidRDefault="003F6238" w:rsidP="00D057C3">
            <w:pPr>
              <w:jc w:val="center"/>
              <w:rPr>
                <w:sz w:val="18"/>
              </w:rPr>
            </w:pPr>
            <w:r>
              <w:rPr>
                <w:sz w:val="18"/>
              </w:rPr>
              <w:t>.680</w:t>
            </w:r>
          </w:p>
        </w:tc>
        <w:tc>
          <w:tcPr>
            <w:tcW w:w="1440" w:type="dxa"/>
          </w:tcPr>
          <w:p w14:paraId="608FA4D8" w14:textId="1EBC7ED2" w:rsidR="003F6238" w:rsidRPr="00F41F91" w:rsidRDefault="003F6238" w:rsidP="00D057C3">
            <w:pPr>
              <w:jc w:val="center"/>
              <w:rPr>
                <w:sz w:val="18"/>
              </w:rPr>
            </w:pPr>
            <w:r>
              <w:rPr>
                <w:sz w:val="18"/>
              </w:rPr>
              <w:t>.680</w:t>
            </w:r>
          </w:p>
        </w:tc>
        <w:tc>
          <w:tcPr>
            <w:tcW w:w="900" w:type="dxa"/>
          </w:tcPr>
          <w:p w14:paraId="01B3CFAF" w14:textId="77CC8152" w:rsidR="003F6238" w:rsidRPr="00F41F91" w:rsidRDefault="003F6238" w:rsidP="00D057C3">
            <w:pPr>
              <w:jc w:val="center"/>
              <w:rPr>
                <w:sz w:val="18"/>
              </w:rPr>
            </w:pPr>
            <w:r>
              <w:rPr>
                <w:sz w:val="18"/>
              </w:rPr>
              <w:t>5.0</w:t>
            </w:r>
          </w:p>
        </w:tc>
        <w:tc>
          <w:tcPr>
            <w:tcW w:w="1080" w:type="dxa"/>
          </w:tcPr>
          <w:p w14:paraId="6A331E8D" w14:textId="7B8A1801" w:rsidR="003F6238" w:rsidRPr="00F41F91" w:rsidRDefault="003F6238" w:rsidP="00D057C3">
            <w:pPr>
              <w:jc w:val="center"/>
              <w:rPr>
                <w:sz w:val="18"/>
              </w:rPr>
            </w:pPr>
            <w:r>
              <w:rPr>
                <w:sz w:val="18"/>
              </w:rPr>
              <w:t>None</w:t>
            </w:r>
          </w:p>
        </w:tc>
        <w:tc>
          <w:tcPr>
            <w:tcW w:w="2808" w:type="dxa"/>
            <w:tcBorders>
              <w:right w:val="single" w:sz="6" w:space="0" w:color="auto"/>
            </w:tcBorders>
          </w:tcPr>
          <w:p w14:paraId="4627E6FC" w14:textId="7BC7C9E2" w:rsidR="003F6238" w:rsidRPr="006E5558" w:rsidRDefault="003F6238" w:rsidP="00D057C3">
            <w:pPr>
              <w:rPr>
                <w:sz w:val="18"/>
              </w:rPr>
            </w:pPr>
            <w:r>
              <w:rPr>
                <w:sz w:val="18"/>
              </w:rPr>
              <w:t>Runoff/Leaching from naturaldeposits;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3921F8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058BB">
        <w:rPr>
          <w:rFonts w:ascii="Times New Roman" w:hAnsi="Times New Roman"/>
          <w:b/>
          <w:i/>
          <w:u w:val="single"/>
        </w:rPr>
        <w:t>Delta Trading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058BB"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94AE93F" w:rsidR="001058BB" w:rsidRPr="00F41F91" w:rsidRDefault="001058BB" w:rsidP="00AC41BE">
            <w:pPr>
              <w:pStyle w:val="BodyText"/>
              <w:spacing w:before="0"/>
              <w:jc w:val="left"/>
              <w:rPr>
                <w:rFonts w:ascii="Times New Roman" w:hAnsi="Times New Roman"/>
                <w:b/>
                <w:sz w:val="26"/>
              </w:rPr>
            </w:pPr>
            <w:r w:rsidRPr="00DD01E4">
              <w:rPr>
                <w:rFonts w:ascii="Times New Roman" w:hAnsi="Times New Roman"/>
                <w:sz w:val="20"/>
              </w:rPr>
              <w:t>Fluoride MCL</w:t>
            </w:r>
          </w:p>
        </w:tc>
        <w:tc>
          <w:tcPr>
            <w:tcW w:w="2203" w:type="dxa"/>
            <w:tcBorders>
              <w:top w:val="double" w:sz="6" w:space="0" w:color="auto"/>
              <w:bottom w:val="single" w:sz="4" w:space="0" w:color="auto"/>
            </w:tcBorders>
            <w:shd w:val="clear" w:color="auto" w:fill="auto"/>
          </w:tcPr>
          <w:p w14:paraId="0C6FD2A3" w14:textId="19E2DA4D" w:rsidR="001058BB" w:rsidRPr="00F41F91" w:rsidRDefault="001058BB" w:rsidP="00AC41BE">
            <w:pPr>
              <w:pStyle w:val="BodyText"/>
              <w:spacing w:before="0"/>
              <w:jc w:val="left"/>
              <w:rPr>
                <w:rFonts w:ascii="Times New Roman" w:hAnsi="Times New Roman"/>
                <w:b/>
                <w:sz w:val="26"/>
              </w:rPr>
            </w:pPr>
            <w:r w:rsidRPr="00DD01E4">
              <w:rPr>
                <w:rFonts w:ascii="Times New Roman" w:hAnsi="Times New Roman"/>
                <w:sz w:val="20"/>
              </w:rPr>
              <w:t>Well has high fluroide</w:t>
            </w:r>
          </w:p>
        </w:tc>
        <w:tc>
          <w:tcPr>
            <w:tcW w:w="2203" w:type="dxa"/>
            <w:tcBorders>
              <w:top w:val="double" w:sz="6" w:space="0" w:color="auto"/>
              <w:bottom w:val="single" w:sz="4" w:space="0" w:color="auto"/>
            </w:tcBorders>
            <w:shd w:val="clear" w:color="auto" w:fill="auto"/>
          </w:tcPr>
          <w:p w14:paraId="38F06260" w14:textId="2EDD693B" w:rsidR="001058BB" w:rsidRPr="00F41F91" w:rsidRDefault="001058BB" w:rsidP="00AC41BE">
            <w:pPr>
              <w:pStyle w:val="BodyText"/>
              <w:spacing w:before="0"/>
              <w:jc w:val="left"/>
              <w:rPr>
                <w:rFonts w:ascii="Times New Roman" w:hAnsi="Times New Roman"/>
                <w:b/>
                <w:sz w:val="26"/>
              </w:rPr>
            </w:pPr>
            <w:r w:rsidRPr="00DD01E4">
              <w:rPr>
                <w:rFonts w:ascii="Times New Roman" w:hAnsi="Times New Roman"/>
                <w:sz w:val="20"/>
              </w:rPr>
              <w:t>On going</w:t>
            </w:r>
          </w:p>
        </w:tc>
        <w:tc>
          <w:tcPr>
            <w:tcW w:w="2203" w:type="dxa"/>
            <w:tcBorders>
              <w:top w:val="double" w:sz="6" w:space="0" w:color="auto"/>
              <w:bottom w:val="single" w:sz="4" w:space="0" w:color="auto"/>
            </w:tcBorders>
            <w:shd w:val="clear" w:color="auto" w:fill="auto"/>
          </w:tcPr>
          <w:p w14:paraId="78FAC853" w14:textId="7F1ACB2E" w:rsidR="001058BB" w:rsidRPr="00F41F91" w:rsidRDefault="001058BB" w:rsidP="00AC41BE">
            <w:pPr>
              <w:pStyle w:val="BodyText"/>
              <w:spacing w:before="0"/>
              <w:jc w:val="left"/>
              <w:rPr>
                <w:rFonts w:ascii="Times New Roman" w:hAnsi="Times New Roman"/>
                <w:b/>
                <w:sz w:val="26"/>
              </w:rPr>
            </w:pPr>
            <w:r w:rsidRPr="00DD01E4">
              <w:rPr>
                <w:rFonts w:ascii="Times New Roman" w:hAnsi="Times New Roman"/>
                <w:sz w:val="20"/>
              </w:rPr>
              <w:t>Point of use (POU) are being placed in the system</w:t>
            </w:r>
          </w:p>
        </w:tc>
        <w:tc>
          <w:tcPr>
            <w:tcW w:w="2096" w:type="dxa"/>
            <w:tcBorders>
              <w:top w:val="double" w:sz="6" w:space="0" w:color="auto"/>
              <w:bottom w:val="single" w:sz="4" w:space="0" w:color="auto"/>
            </w:tcBorders>
            <w:shd w:val="clear" w:color="auto" w:fill="auto"/>
          </w:tcPr>
          <w:p w14:paraId="47E414FC" w14:textId="41F1A03E" w:rsidR="001058BB" w:rsidRPr="00F41F91" w:rsidRDefault="001058BB" w:rsidP="00AC41BE">
            <w:pPr>
              <w:pStyle w:val="BodyText"/>
              <w:spacing w:before="0"/>
              <w:jc w:val="left"/>
              <w:rPr>
                <w:rFonts w:ascii="Times New Roman" w:hAnsi="Times New Roman"/>
                <w:b/>
                <w:sz w:val="26"/>
              </w:rPr>
            </w:pPr>
            <w:r>
              <w:rPr>
                <w:rFonts w:ascii="Times New Roman" w:hAnsi="Times New Roman"/>
                <w:sz w:val="18"/>
                <w:szCs w:val="18"/>
              </w:rPr>
              <w:t>Some people who drink water containing fluoride in excess of the federal MCL of 4 mg/L over many years may get bone disease, including pain and tenderness of the ones. Children who drink water containing fluoride in excess of the state MCL of 2 mg/L may get mottled teeth.</w:t>
            </w:r>
          </w:p>
        </w:tc>
      </w:tr>
      <w:tr w:rsidR="001058BB" w:rsidRPr="00F41F91" w14:paraId="28125CA4" w14:textId="77777777" w:rsidTr="00435A3F">
        <w:trPr>
          <w:trHeight w:val="504"/>
        </w:trPr>
        <w:tc>
          <w:tcPr>
            <w:tcW w:w="2095" w:type="dxa"/>
            <w:tcBorders>
              <w:bottom w:val="single" w:sz="18" w:space="0" w:color="auto"/>
            </w:tcBorders>
            <w:shd w:val="clear" w:color="auto" w:fill="auto"/>
          </w:tcPr>
          <w:p w14:paraId="3E70FDFC" w14:textId="3B6BAF1A" w:rsidR="001058BB" w:rsidRPr="00F41F91" w:rsidRDefault="001058BB" w:rsidP="00AC41BE">
            <w:pPr>
              <w:pStyle w:val="BodyText"/>
              <w:spacing w:before="0"/>
              <w:jc w:val="left"/>
              <w:rPr>
                <w:rFonts w:ascii="Times New Roman" w:hAnsi="Times New Roman"/>
                <w:b/>
                <w:sz w:val="26"/>
              </w:rPr>
            </w:pPr>
            <w:r w:rsidRPr="00630161">
              <w:rPr>
                <w:rFonts w:ascii="Times New Roman" w:hAnsi="Times New Roman"/>
                <w:sz w:val="20"/>
              </w:rPr>
              <w:t>Arsenic</w:t>
            </w:r>
          </w:p>
        </w:tc>
        <w:tc>
          <w:tcPr>
            <w:tcW w:w="2203" w:type="dxa"/>
            <w:tcBorders>
              <w:bottom w:val="single" w:sz="18" w:space="0" w:color="auto"/>
            </w:tcBorders>
            <w:shd w:val="clear" w:color="auto" w:fill="auto"/>
          </w:tcPr>
          <w:p w14:paraId="0FCC880A" w14:textId="2D2955BC" w:rsidR="001058BB" w:rsidRPr="00F41F91" w:rsidRDefault="001058BB" w:rsidP="00AC41BE">
            <w:pPr>
              <w:pStyle w:val="BodyText"/>
              <w:spacing w:before="0"/>
              <w:jc w:val="left"/>
              <w:rPr>
                <w:rFonts w:ascii="Times New Roman" w:hAnsi="Times New Roman"/>
                <w:b/>
                <w:sz w:val="26"/>
              </w:rPr>
            </w:pPr>
            <w:r w:rsidRPr="00630161">
              <w:rPr>
                <w:rFonts w:ascii="Times New Roman" w:hAnsi="Times New Roman"/>
                <w:sz w:val="20"/>
              </w:rPr>
              <w:t xml:space="preserve">Well </w:t>
            </w:r>
            <w:r>
              <w:rPr>
                <w:rFonts w:ascii="Times New Roman" w:hAnsi="Times New Roman"/>
                <w:sz w:val="20"/>
              </w:rPr>
              <w:t>has Arsenic ablve the MCL</w:t>
            </w:r>
          </w:p>
        </w:tc>
        <w:tc>
          <w:tcPr>
            <w:tcW w:w="2203" w:type="dxa"/>
            <w:tcBorders>
              <w:bottom w:val="single" w:sz="18" w:space="0" w:color="auto"/>
            </w:tcBorders>
            <w:shd w:val="clear" w:color="auto" w:fill="auto"/>
          </w:tcPr>
          <w:p w14:paraId="348B92CB" w14:textId="25CAC63F" w:rsidR="001058BB" w:rsidRPr="00F41F91" w:rsidRDefault="001058BB" w:rsidP="00AC41BE">
            <w:pPr>
              <w:pStyle w:val="BodyText"/>
              <w:spacing w:before="0"/>
              <w:jc w:val="left"/>
              <w:rPr>
                <w:rFonts w:ascii="Times New Roman" w:hAnsi="Times New Roman"/>
                <w:b/>
                <w:sz w:val="26"/>
              </w:rPr>
            </w:pPr>
            <w:r>
              <w:rPr>
                <w:rFonts w:ascii="Times New Roman" w:hAnsi="Times New Roman"/>
                <w:sz w:val="20"/>
              </w:rPr>
              <w:t>On going</w:t>
            </w:r>
          </w:p>
        </w:tc>
        <w:tc>
          <w:tcPr>
            <w:tcW w:w="2203" w:type="dxa"/>
            <w:tcBorders>
              <w:bottom w:val="single" w:sz="18" w:space="0" w:color="auto"/>
            </w:tcBorders>
            <w:shd w:val="clear" w:color="auto" w:fill="auto"/>
          </w:tcPr>
          <w:p w14:paraId="698B4132" w14:textId="6F241428" w:rsidR="001058BB" w:rsidRPr="00F41F91" w:rsidRDefault="001058BB" w:rsidP="00AC41BE">
            <w:pPr>
              <w:pStyle w:val="BodyText"/>
              <w:spacing w:before="0"/>
              <w:jc w:val="left"/>
              <w:rPr>
                <w:rFonts w:ascii="Times New Roman" w:hAnsi="Times New Roman"/>
                <w:b/>
                <w:sz w:val="26"/>
              </w:rPr>
            </w:pPr>
            <w:r>
              <w:rPr>
                <w:rFonts w:ascii="Times New Roman" w:hAnsi="Times New Roman"/>
                <w:sz w:val="20"/>
              </w:rPr>
              <w:t xml:space="preserve">Filtration on the domestic system </w:t>
            </w:r>
          </w:p>
        </w:tc>
        <w:tc>
          <w:tcPr>
            <w:tcW w:w="2096" w:type="dxa"/>
            <w:tcBorders>
              <w:bottom w:val="single" w:sz="18" w:space="0" w:color="auto"/>
            </w:tcBorders>
            <w:shd w:val="clear" w:color="auto" w:fill="auto"/>
          </w:tcPr>
          <w:p w14:paraId="1E5117FF" w14:textId="5626485A" w:rsidR="001058BB" w:rsidRPr="00F41F91" w:rsidRDefault="001058BB" w:rsidP="00AC41BE">
            <w:pPr>
              <w:pStyle w:val="BodyText"/>
              <w:spacing w:before="0"/>
              <w:jc w:val="left"/>
              <w:rPr>
                <w:rFonts w:ascii="Times New Roman" w:hAnsi="Times New Roman"/>
                <w:b/>
                <w:sz w:val="26"/>
              </w:rPr>
            </w:pPr>
            <w:r>
              <w:rPr>
                <w:rFonts w:ascii="Times New Roman" w:hAnsi="Times New Roman"/>
                <w:sz w:val="20"/>
              </w:rPr>
              <w:t>See explanation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2160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gridCol w:w="10800"/>
      </w:tblGrid>
      <w:tr w:rsidR="001058BB" w:rsidRPr="00F41F91" w14:paraId="43089CD6" w14:textId="77777777" w:rsidTr="001058BB">
        <w:trPr>
          <w:cantSplit/>
        </w:trPr>
        <w:tc>
          <w:tcPr>
            <w:tcW w:w="10800" w:type="dxa"/>
          </w:tcPr>
          <w:p w14:paraId="55801F00" w14:textId="057EDBA0" w:rsidR="001058BB" w:rsidRPr="00F41F91" w:rsidRDefault="001058BB" w:rsidP="00A0355F">
            <w:pPr>
              <w:pStyle w:val="BodyText"/>
              <w:spacing w:before="0"/>
              <w:jc w:val="left"/>
              <w:rPr>
                <w:rFonts w:ascii="Times New Roman" w:hAnsi="Times New Roman"/>
              </w:rPr>
            </w:pPr>
            <w:r w:rsidRPr="00630161">
              <w:rPr>
                <w:rFonts w:ascii="Times New Roman" w:hAnsi="Times New Roman"/>
                <w:sz w:val="20"/>
              </w:rPr>
              <w:t xml:space="preserve">While your drinking water meets the federal and state standard for arsenic, it does contain low levels of </w:t>
            </w:r>
            <w:r>
              <w:rPr>
                <w:rFonts w:ascii="Times New Roman" w:hAnsi="Times New Roman"/>
                <w:sz w:val="20"/>
              </w:rPr>
              <w:t>arsenic. The arsenic</w:t>
            </w:r>
          </w:p>
        </w:tc>
        <w:tc>
          <w:tcPr>
            <w:tcW w:w="10800" w:type="dxa"/>
          </w:tcPr>
          <w:p w14:paraId="2D341B50" w14:textId="58692A14" w:rsidR="001058BB" w:rsidRPr="00F41F91" w:rsidRDefault="001058BB" w:rsidP="00A0355F">
            <w:pPr>
              <w:pStyle w:val="BodyText"/>
              <w:spacing w:before="0"/>
              <w:jc w:val="left"/>
              <w:rPr>
                <w:rFonts w:ascii="Times New Roman" w:hAnsi="Times New Roman"/>
              </w:rPr>
            </w:pPr>
          </w:p>
        </w:tc>
      </w:tr>
      <w:tr w:rsidR="001058BB" w:rsidRPr="00F41F91" w14:paraId="052B4D7B" w14:textId="77777777" w:rsidTr="001058BB">
        <w:trPr>
          <w:cantSplit/>
        </w:trPr>
        <w:tc>
          <w:tcPr>
            <w:tcW w:w="10800" w:type="dxa"/>
          </w:tcPr>
          <w:p w14:paraId="31DF4664" w14:textId="6EBC45E4" w:rsidR="001058BB" w:rsidRPr="00F41F91" w:rsidRDefault="001058BB" w:rsidP="00A0355F">
            <w:pPr>
              <w:pStyle w:val="BodyText"/>
              <w:spacing w:before="0"/>
              <w:jc w:val="left"/>
              <w:rPr>
                <w:rFonts w:ascii="Times New Roman" w:hAnsi="Times New Roman"/>
              </w:rPr>
            </w:pPr>
            <w:r>
              <w:rPr>
                <w:rFonts w:ascii="Times New Roman" w:hAnsi="Times New Roman"/>
                <w:sz w:val="20"/>
              </w:rPr>
              <w:t>is being filtered out before going into the distribution system. The U.S EPA continues to research the health effects of  low</w:t>
            </w:r>
          </w:p>
        </w:tc>
        <w:tc>
          <w:tcPr>
            <w:tcW w:w="10800" w:type="dxa"/>
          </w:tcPr>
          <w:p w14:paraId="3C75903D" w14:textId="2F3225C2" w:rsidR="001058BB" w:rsidRPr="00F41F91" w:rsidRDefault="001058BB" w:rsidP="00A0355F">
            <w:pPr>
              <w:pStyle w:val="BodyText"/>
              <w:spacing w:before="0"/>
              <w:jc w:val="left"/>
              <w:rPr>
                <w:rFonts w:ascii="Times New Roman" w:hAnsi="Times New Roman"/>
              </w:rPr>
            </w:pPr>
          </w:p>
        </w:tc>
      </w:tr>
      <w:tr w:rsidR="001058BB" w:rsidRPr="00F41F91" w14:paraId="7A558FF8" w14:textId="77777777" w:rsidTr="001058BB">
        <w:trPr>
          <w:cantSplit/>
        </w:trPr>
        <w:tc>
          <w:tcPr>
            <w:tcW w:w="10800" w:type="dxa"/>
          </w:tcPr>
          <w:p w14:paraId="531793C0" w14:textId="3F812670" w:rsidR="001058BB" w:rsidRDefault="001058BB" w:rsidP="00A0355F">
            <w:pPr>
              <w:pStyle w:val="BodyText"/>
              <w:spacing w:before="0"/>
              <w:jc w:val="left"/>
              <w:rPr>
                <w:rFonts w:ascii="Times New Roman" w:hAnsi="Times New Roman"/>
                <w:sz w:val="20"/>
              </w:rPr>
            </w:pPr>
            <w:r>
              <w:rPr>
                <w:rFonts w:ascii="Times New Roman" w:hAnsi="Times New Roman"/>
                <w:sz w:val="20"/>
              </w:rPr>
              <w:t>levels of arsenic, which is a mineral known to cause cancer in humans at high concentrations and is linked to other health effects</w:t>
            </w:r>
          </w:p>
        </w:tc>
        <w:tc>
          <w:tcPr>
            <w:tcW w:w="10800" w:type="dxa"/>
          </w:tcPr>
          <w:p w14:paraId="4A8C102E" w14:textId="77777777" w:rsidR="001058BB" w:rsidRPr="00F41F91" w:rsidRDefault="001058BB" w:rsidP="00A0355F">
            <w:pPr>
              <w:pStyle w:val="BodyText"/>
              <w:spacing w:before="0"/>
              <w:jc w:val="left"/>
              <w:rPr>
                <w:rFonts w:ascii="Times New Roman" w:hAnsi="Times New Roman"/>
              </w:rPr>
            </w:pPr>
          </w:p>
        </w:tc>
      </w:tr>
      <w:tr w:rsidR="001058BB" w:rsidRPr="00F41F91" w14:paraId="366C9E52" w14:textId="77777777" w:rsidTr="001058BB">
        <w:trPr>
          <w:cantSplit/>
        </w:trPr>
        <w:tc>
          <w:tcPr>
            <w:tcW w:w="10800" w:type="dxa"/>
          </w:tcPr>
          <w:p w14:paraId="28DED0B7" w14:textId="00027A6C" w:rsidR="001058BB" w:rsidRDefault="001058BB" w:rsidP="00A0355F">
            <w:pPr>
              <w:pStyle w:val="BodyText"/>
              <w:spacing w:before="0"/>
              <w:jc w:val="left"/>
              <w:rPr>
                <w:rFonts w:ascii="Times New Roman" w:hAnsi="Times New Roman"/>
                <w:sz w:val="20"/>
              </w:rPr>
            </w:pPr>
            <w:r>
              <w:rPr>
                <w:rFonts w:ascii="Times New Roman" w:hAnsi="Times New Roman"/>
                <w:sz w:val="20"/>
              </w:rPr>
              <w:t>such as skin damage and circulatory problems.</w:t>
            </w:r>
          </w:p>
        </w:tc>
        <w:tc>
          <w:tcPr>
            <w:tcW w:w="10800" w:type="dxa"/>
          </w:tcPr>
          <w:p w14:paraId="06F9C0F8" w14:textId="77777777" w:rsidR="001058BB" w:rsidRPr="00F41F91" w:rsidRDefault="001058BB" w:rsidP="00A0355F">
            <w:pPr>
              <w:pStyle w:val="BodyText"/>
              <w:spacing w:before="0"/>
              <w:jc w:val="left"/>
              <w:rPr>
                <w:rFonts w:ascii="Times New Roman" w:hAnsi="Times New Roman"/>
              </w:rPr>
            </w:pPr>
          </w:p>
        </w:tc>
      </w:tr>
    </w:tbl>
    <w:p w14:paraId="72ACFBC0" w14:textId="77777777" w:rsidR="00BE6564" w:rsidRPr="00DD7D18" w:rsidRDefault="00BE6564" w:rsidP="001058BB">
      <w:pPr>
        <w:pStyle w:val="BodyText"/>
        <w:spacing w:before="36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12AB" w14:textId="77777777" w:rsidR="006A73E6" w:rsidRDefault="006A73E6">
      <w:r>
        <w:separator/>
      </w:r>
    </w:p>
  </w:endnote>
  <w:endnote w:type="continuationSeparator" w:id="0">
    <w:p w14:paraId="72DCCB95" w14:textId="77777777" w:rsidR="006A73E6" w:rsidRDefault="006A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D03C1" w14:textId="77777777" w:rsidR="006A73E6" w:rsidRDefault="006A73E6">
      <w:r>
        <w:separator/>
      </w:r>
    </w:p>
  </w:footnote>
  <w:footnote w:type="continuationSeparator" w:id="0">
    <w:p w14:paraId="61F4AB6D" w14:textId="77777777" w:rsidR="006A73E6" w:rsidRDefault="006A7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56281">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56281">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56281">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058BB"/>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281"/>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238"/>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3E6"/>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16159"/>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2E9"/>
    <w:rsid w:val="00A24839"/>
    <w:rsid w:val="00A259A6"/>
    <w:rsid w:val="00A44246"/>
    <w:rsid w:val="00A45095"/>
    <w:rsid w:val="00A56281"/>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4</cp:revision>
  <cp:lastPrinted>2019-08-26T21:14:00Z</cp:lastPrinted>
  <dcterms:created xsi:type="dcterms:W3CDTF">2019-08-26T20:46:00Z</dcterms:created>
  <dcterms:modified xsi:type="dcterms:W3CDTF">2019-08-26T21:14:00Z</dcterms:modified>
</cp:coreProperties>
</file>