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0392E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4039F">
        <w:rPr>
          <w:sz w:val="32"/>
          <w:u w:val="none"/>
        </w:rPr>
        <w:t>20</w:t>
      </w:r>
      <w:r w:rsidR="0044039F">
        <w:rPr>
          <w:sz w:val="32"/>
          <w:u w:val="none"/>
        </w:rPr>
        <w:t>2</w:t>
      </w:r>
      <w:r w:rsidR="00C57CBF">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141A1B" w:rsidR="00BC6327" w:rsidRPr="00412B2F" w:rsidRDefault="00FD38E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 &amp; L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1EF16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44039F">
              <w:rPr>
                <w:sz w:val="21"/>
                <w:szCs w:val="21"/>
              </w:rPr>
              <w:t>9</w:t>
            </w:r>
            <w:r>
              <w:rPr>
                <w:sz w:val="21"/>
                <w:szCs w:val="21"/>
              </w:rPr>
              <w:t>, 202</w:t>
            </w:r>
            <w:r w:rsidR="00C57CBF">
              <w:rPr>
                <w:sz w:val="21"/>
                <w:szCs w:val="21"/>
              </w:rPr>
              <w:t>3</w:t>
            </w:r>
          </w:p>
        </w:tc>
      </w:tr>
    </w:tbl>
    <w:p w14:paraId="14AA4D8D" w14:textId="4CDD43B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4039F">
        <w:rPr>
          <w:i/>
          <w:sz w:val="21"/>
          <w:szCs w:val="21"/>
        </w:rPr>
        <w:t>20</w:t>
      </w:r>
      <w:r w:rsidR="0044039F">
        <w:rPr>
          <w:i/>
          <w:sz w:val="21"/>
          <w:szCs w:val="21"/>
        </w:rPr>
        <w:t>2</w:t>
      </w:r>
      <w:r w:rsidR="00C57CBF">
        <w:rPr>
          <w:i/>
          <w:sz w:val="21"/>
          <w:szCs w:val="21"/>
        </w:rPr>
        <w:t xml:space="preserve">2 </w:t>
      </w:r>
      <w:r w:rsidR="00D37E1F" w:rsidRPr="00412B2F">
        <w:rPr>
          <w:i/>
          <w:sz w:val="21"/>
          <w:szCs w:val="21"/>
        </w:rPr>
        <w:t>and may include earlier monitoring data</w:t>
      </w:r>
      <w:r w:rsidRPr="00412B2F">
        <w:rPr>
          <w:i/>
          <w:sz w:val="21"/>
          <w:szCs w:val="21"/>
        </w:rPr>
        <w:t>.</w:t>
      </w:r>
    </w:p>
    <w:p w14:paraId="646DC574" w14:textId="1103E9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D38E1">
        <w:rPr>
          <w:b/>
        </w:rPr>
        <w:t>M &amp; L Cold Storage</w:t>
      </w:r>
      <w:r w:rsidR="00FD38E1" w:rsidRPr="00442D66">
        <w:rPr>
          <w:b/>
          <w:bCs/>
          <w:sz w:val="21"/>
          <w:szCs w:val="21"/>
          <w:lang w:val="es-MX"/>
        </w:rPr>
        <w:t xml:space="preserve"> </w:t>
      </w:r>
      <w:r w:rsidRPr="00442D66">
        <w:rPr>
          <w:b/>
          <w:bCs/>
          <w:sz w:val="21"/>
          <w:szCs w:val="21"/>
          <w:lang w:val="es-MX"/>
        </w:rPr>
        <w:t xml:space="preserve">a </w:t>
      </w:r>
      <w:r w:rsidR="00FD38E1">
        <w:rPr>
          <w:b/>
          <w:bCs/>
          <w:i/>
          <w:sz w:val="21"/>
          <w:szCs w:val="21"/>
          <w:u w:val="single"/>
          <w:lang w:val="es-MX"/>
        </w:rPr>
        <w:t>661-747-1843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90F4B50"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D3B12DA"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33164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0E6D917"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1395E4A" w:rsidR="00BC6327" w:rsidRPr="00412B2F" w:rsidRDefault="00FD38E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57F6">
              <w:rPr>
                <w:sz w:val="22"/>
              </w:rPr>
              <w:t>Gary Rutledge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EE2F48E" w:rsidR="00BC6327" w:rsidRPr="00412B2F" w:rsidRDefault="00FD38E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857F6">
              <w:rPr>
                <w:sz w:val="22"/>
              </w:rPr>
              <w:t xml:space="preserve">(661) 747-1843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F946C16" w14:textId="77777777" w:rsidR="00FF298D" w:rsidRPr="001F3468" w:rsidRDefault="00FF298D" w:rsidP="00FF298D">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50433D2" w14:textId="22214189" w:rsidR="000A1CBF" w:rsidRDefault="00BC6327" w:rsidP="00F01B42">
      <w:pPr>
        <w:spacing w:after="120"/>
        <w:jc w:val="both"/>
        <w:rPr>
          <w:sz w:val="22"/>
          <w:szCs w:val="22"/>
        </w:rPr>
      </w:pPr>
      <w:r w:rsidRPr="0012764D">
        <w:rPr>
          <w:b/>
          <w:sz w:val="22"/>
          <w:szCs w:val="22"/>
        </w:rPr>
        <w:t>Tables 1</w:t>
      </w:r>
      <w:r w:rsidR="001F26ED">
        <w:rPr>
          <w:b/>
          <w:sz w:val="22"/>
          <w:szCs w:val="22"/>
        </w:rPr>
        <w:t xml:space="preserve"> and</w:t>
      </w:r>
      <w:r w:rsidRPr="0012764D">
        <w:rPr>
          <w:b/>
          <w:sz w:val="22"/>
          <w:szCs w:val="22"/>
        </w:rPr>
        <w:t xml:space="preserve"> 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F7BEF1" w14:textId="3864F526" w:rsidR="000A1CBF" w:rsidRDefault="000A1CBF" w:rsidP="00F01B42">
      <w:pPr>
        <w:spacing w:after="120"/>
        <w:jc w:val="both"/>
        <w:rPr>
          <w:sz w:val="22"/>
          <w:szCs w:val="22"/>
        </w:rPr>
      </w:pPr>
    </w:p>
    <w:p w14:paraId="3CAC7B32" w14:textId="77777777" w:rsidR="000A1CBF" w:rsidRPr="00A44246" w:rsidRDefault="000A1CBF" w:rsidP="00F01B42">
      <w:pPr>
        <w:spacing w:after="120"/>
        <w:jc w:val="both"/>
        <w:rPr>
          <w:sz w:val="22"/>
          <w:szCs w:val="22"/>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156"/>
      </w:tblGrid>
      <w:tr w:rsidR="00BC6327" w:rsidRPr="001F3468" w14:paraId="640F5D36" w14:textId="77777777" w:rsidTr="007E5AC7">
        <w:trPr>
          <w:jc w:val="center"/>
        </w:trPr>
        <w:tc>
          <w:tcPr>
            <w:tcW w:w="10882" w:type="dxa"/>
            <w:gridSpan w:val="9"/>
            <w:tcBorders>
              <w:top w:val="single" w:sz="18" w:space="0" w:color="auto"/>
              <w:left w:val="single" w:sz="6" w:space="0" w:color="auto"/>
              <w:bottom w:val="single" w:sz="18" w:space="0" w:color="auto"/>
              <w:right w:val="single" w:sz="6" w:space="0" w:color="auto"/>
            </w:tcBorders>
            <w:vAlign w:val="center"/>
          </w:tcPr>
          <w:p w14:paraId="5EF1246D" w14:textId="791F802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57CB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7E5AC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5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7E5AC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6D73930" w:rsidR="00B44817" w:rsidRPr="00F41F91" w:rsidRDefault="00B11E62" w:rsidP="00D057C3">
            <w:pPr>
              <w:jc w:val="center"/>
              <w:rPr>
                <w:sz w:val="18"/>
              </w:rPr>
            </w:pPr>
            <w:r>
              <w:rPr>
                <w:sz w:val="18"/>
              </w:rPr>
              <w:t>7/2</w:t>
            </w:r>
            <w:r w:rsidR="00C57CBF">
              <w:rPr>
                <w:sz w:val="18"/>
              </w:rPr>
              <w:t>9/22</w:t>
            </w:r>
          </w:p>
        </w:tc>
        <w:tc>
          <w:tcPr>
            <w:tcW w:w="991" w:type="dxa"/>
            <w:tcBorders>
              <w:top w:val="nil"/>
            </w:tcBorders>
          </w:tcPr>
          <w:p w14:paraId="2EB76238" w14:textId="25E9198C" w:rsidR="00B44817" w:rsidRPr="00F41F91" w:rsidRDefault="00B11E62" w:rsidP="00D057C3">
            <w:pPr>
              <w:jc w:val="center"/>
              <w:rPr>
                <w:sz w:val="18"/>
              </w:rPr>
            </w:pPr>
            <w:r>
              <w:rPr>
                <w:sz w:val="18"/>
              </w:rPr>
              <w:t>5</w:t>
            </w:r>
          </w:p>
        </w:tc>
        <w:tc>
          <w:tcPr>
            <w:tcW w:w="990" w:type="dxa"/>
            <w:tcBorders>
              <w:top w:val="nil"/>
              <w:bottom w:val="nil"/>
            </w:tcBorders>
          </w:tcPr>
          <w:p w14:paraId="4C3FDB54" w14:textId="274EB007" w:rsidR="00B44817" w:rsidRPr="00F41F91" w:rsidRDefault="00B11E62" w:rsidP="00D057C3">
            <w:pPr>
              <w:jc w:val="center"/>
              <w:rPr>
                <w:sz w:val="18"/>
              </w:rPr>
            </w:pPr>
            <w:r>
              <w:rPr>
                <w:sz w:val="18"/>
              </w:rPr>
              <w:t>0.0</w:t>
            </w:r>
            <w:r w:rsidR="00C57CBF">
              <w:rPr>
                <w:sz w:val="18"/>
              </w:rPr>
              <w:t>028</w:t>
            </w:r>
          </w:p>
        </w:tc>
        <w:tc>
          <w:tcPr>
            <w:tcW w:w="1080" w:type="dxa"/>
            <w:tcBorders>
              <w:top w:val="nil"/>
              <w:bottom w:val="nil"/>
            </w:tcBorders>
          </w:tcPr>
          <w:p w14:paraId="48CE0F50" w14:textId="6A03AA84" w:rsidR="00B44817" w:rsidRPr="00F41F91" w:rsidRDefault="00B11E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5BDD45F" w:rsidR="00B44817" w:rsidRPr="00F41F91" w:rsidRDefault="00B11E62" w:rsidP="00B44817">
            <w:pPr>
              <w:jc w:val="center"/>
              <w:rPr>
                <w:sz w:val="17"/>
                <w:szCs w:val="16"/>
              </w:rPr>
            </w:pPr>
            <w:r>
              <w:rPr>
                <w:sz w:val="17"/>
                <w:szCs w:val="16"/>
              </w:rPr>
              <w:t>N/A</w:t>
            </w:r>
          </w:p>
        </w:tc>
        <w:tc>
          <w:tcPr>
            <w:tcW w:w="2156"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7E5AC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220BD537" w:rsidR="00B44817" w:rsidRPr="00F41F91" w:rsidRDefault="00B11E62" w:rsidP="00D057C3">
            <w:pPr>
              <w:jc w:val="center"/>
              <w:rPr>
                <w:sz w:val="18"/>
              </w:rPr>
            </w:pPr>
            <w:r>
              <w:rPr>
                <w:sz w:val="18"/>
              </w:rPr>
              <w:t>7/2</w:t>
            </w:r>
            <w:r w:rsidR="00C57CBF">
              <w:rPr>
                <w:sz w:val="18"/>
              </w:rPr>
              <w:t>9/22</w:t>
            </w:r>
          </w:p>
        </w:tc>
        <w:tc>
          <w:tcPr>
            <w:tcW w:w="991" w:type="dxa"/>
            <w:tcBorders>
              <w:bottom w:val="single" w:sz="18" w:space="0" w:color="auto"/>
            </w:tcBorders>
          </w:tcPr>
          <w:p w14:paraId="18011756" w14:textId="7A85DAB6" w:rsidR="00B44817" w:rsidRPr="00F41F91" w:rsidRDefault="00B11E62" w:rsidP="00D057C3">
            <w:pPr>
              <w:jc w:val="center"/>
              <w:rPr>
                <w:sz w:val="18"/>
              </w:rPr>
            </w:pPr>
            <w:r>
              <w:rPr>
                <w:sz w:val="18"/>
              </w:rPr>
              <w:t>5</w:t>
            </w:r>
          </w:p>
        </w:tc>
        <w:tc>
          <w:tcPr>
            <w:tcW w:w="990" w:type="dxa"/>
            <w:tcBorders>
              <w:bottom w:val="single" w:sz="18" w:space="0" w:color="auto"/>
            </w:tcBorders>
          </w:tcPr>
          <w:p w14:paraId="7CE90126" w14:textId="49DE2ADD" w:rsidR="00B44817" w:rsidRPr="00F41F91" w:rsidRDefault="00B11E62" w:rsidP="00D057C3">
            <w:pPr>
              <w:jc w:val="center"/>
              <w:rPr>
                <w:sz w:val="18"/>
              </w:rPr>
            </w:pPr>
            <w:r>
              <w:rPr>
                <w:sz w:val="18"/>
              </w:rPr>
              <w:t>0.0</w:t>
            </w:r>
            <w:r w:rsidR="00C57CBF">
              <w:rPr>
                <w:sz w:val="18"/>
              </w:rPr>
              <w:t>36</w:t>
            </w:r>
          </w:p>
        </w:tc>
        <w:tc>
          <w:tcPr>
            <w:tcW w:w="1080" w:type="dxa"/>
            <w:tcBorders>
              <w:bottom w:val="single" w:sz="18" w:space="0" w:color="auto"/>
            </w:tcBorders>
          </w:tcPr>
          <w:p w14:paraId="11DE16E1" w14:textId="29B16ECF" w:rsidR="00B44817" w:rsidRPr="00F41F91" w:rsidRDefault="00B11E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56"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D16326F" w:rsidR="00B44817" w:rsidRDefault="00B44817"/>
    <w:p w14:paraId="3799BB5E" w14:textId="1FB5E655" w:rsidR="00FF298D" w:rsidRDefault="00FF298D"/>
    <w:p w14:paraId="205214E9" w14:textId="07F8F3CF" w:rsidR="00FF298D" w:rsidRDefault="00FF298D"/>
    <w:p w14:paraId="74ADF269" w14:textId="50399869" w:rsidR="00FF298D" w:rsidRDefault="00FF298D"/>
    <w:p w14:paraId="4C98CE22" w14:textId="77777777" w:rsidR="00FF298D" w:rsidRDefault="00FF298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BF0940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C57CBF">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FA9391D" w:rsidR="00227914" w:rsidRPr="00F41F91" w:rsidRDefault="00EB1E0F" w:rsidP="00227914">
            <w:pPr>
              <w:jc w:val="center"/>
              <w:rPr>
                <w:sz w:val="18"/>
              </w:rPr>
            </w:pPr>
            <w:r>
              <w:rPr>
                <w:sz w:val="18"/>
              </w:rPr>
              <w:t>20</w:t>
            </w:r>
            <w:r w:rsidR="004E5F5F">
              <w:rPr>
                <w:sz w:val="18"/>
              </w:rPr>
              <w:t>2</w:t>
            </w:r>
            <w:r w:rsidR="00C57CBF">
              <w:rPr>
                <w:sz w:val="18"/>
              </w:rPr>
              <w:t>2</w:t>
            </w:r>
          </w:p>
        </w:tc>
        <w:tc>
          <w:tcPr>
            <w:tcW w:w="1350" w:type="dxa"/>
            <w:tcBorders>
              <w:top w:val="nil"/>
            </w:tcBorders>
          </w:tcPr>
          <w:p w14:paraId="1D5D93B4" w14:textId="3A344027" w:rsidR="00227914" w:rsidRDefault="00B11E62" w:rsidP="00227914">
            <w:pPr>
              <w:jc w:val="center"/>
              <w:rPr>
                <w:sz w:val="18"/>
              </w:rPr>
            </w:pPr>
            <w:r>
              <w:rPr>
                <w:sz w:val="18"/>
              </w:rPr>
              <w:t xml:space="preserve">(w) </w:t>
            </w:r>
            <w:r w:rsidR="00D83353">
              <w:rPr>
                <w:sz w:val="18"/>
              </w:rPr>
              <w:t>2</w:t>
            </w:r>
            <w:r w:rsidR="001F26ED">
              <w:rPr>
                <w:sz w:val="18"/>
              </w:rPr>
              <w:t>1.9</w:t>
            </w:r>
          </w:p>
          <w:p w14:paraId="17F1F78C" w14:textId="739479F8" w:rsidR="00B11E62" w:rsidRDefault="00B11E62" w:rsidP="00227914">
            <w:pPr>
              <w:jc w:val="center"/>
              <w:rPr>
                <w:sz w:val="18"/>
              </w:rPr>
            </w:pPr>
            <w:r>
              <w:rPr>
                <w:sz w:val="18"/>
              </w:rPr>
              <w:t>(</w:t>
            </w:r>
            <w:r w:rsidR="00C57CBF">
              <w:rPr>
                <w:sz w:val="18"/>
              </w:rPr>
              <w:t>After</w:t>
            </w:r>
            <w:r>
              <w:rPr>
                <w:sz w:val="18"/>
              </w:rPr>
              <w:t xml:space="preserve"> treatment)</w:t>
            </w:r>
          </w:p>
          <w:p w14:paraId="492AEBB3" w14:textId="22D5C53A" w:rsidR="00B11E62" w:rsidRPr="00F41F91" w:rsidRDefault="001F26ED" w:rsidP="00227914">
            <w:pPr>
              <w:jc w:val="center"/>
              <w:rPr>
                <w:sz w:val="18"/>
              </w:rPr>
            </w:pPr>
            <w:r>
              <w:rPr>
                <w:sz w:val="18"/>
              </w:rPr>
              <w:t>2.14</w:t>
            </w:r>
          </w:p>
        </w:tc>
        <w:tc>
          <w:tcPr>
            <w:tcW w:w="1440" w:type="dxa"/>
            <w:tcBorders>
              <w:top w:val="nil"/>
            </w:tcBorders>
          </w:tcPr>
          <w:p w14:paraId="609AEC9B" w14:textId="217D88B3" w:rsidR="00227914" w:rsidRDefault="00D83353" w:rsidP="00D83353">
            <w:pPr>
              <w:jc w:val="center"/>
              <w:rPr>
                <w:sz w:val="18"/>
              </w:rPr>
            </w:pPr>
            <w:r>
              <w:rPr>
                <w:sz w:val="18"/>
              </w:rPr>
              <w:t>2</w:t>
            </w:r>
            <w:r w:rsidR="001F26ED">
              <w:rPr>
                <w:sz w:val="18"/>
              </w:rPr>
              <w:t>1</w:t>
            </w:r>
            <w:r>
              <w:rPr>
                <w:sz w:val="18"/>
              </w:rPr>
              <w:t xml:space="preserve"> - 2</w:t>
            </w:r>
            <w:r w:rsidR="001F26ED">
              <w:rPr>
                <w:sz w:val="18"/>
              </w:rPr>
              <w:t>3</w:t>
            </w:r>
          </w:p>
          <w:p w14:paraId="0EA1207A" w14:textId="21ECC701" w:rsidR="00B11E62" w:rsidRPr="00F41F91" w:rsidRDefault="00B11E62" w:rsidP="00227914">
            <w:pPr>
              <w:jc w:val="center"/>
              <w:rPr>
                <w:sz w:val="18"/>
              </w:rPr>
            </w:pPr>
            <w:r>
              <w:rPr>
                <w:sz w:val="18"/>
              </w:rPr>
              <w:t>0</w:t>
            </w:r>
            <w:r w:rsidR="004E5F5F">
              <w:rPr>
                <w:sz w:val="18"/>
              </w:rPr>
              <w:t>0.</w:t>
            </w:r>
            <w:r w:rsidR="001F26ED">
              <w:rPr>
                <w:sz w:val="18"/>
              </w:rPr>
              <w:t>64</w:t>
            </w:r>
            <w:r w:rsidR="004E5F5F">
              <w:rPr>
                <w:sz w:val="18"/>
              </w:rPr>
              <w:t>-3.6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71AD1DD" w:rsidR="00227914" w:rsidRPr="00F41F91" w:rsidRDefault="004E5F5F" w:rsidP="00227914">
            <w:pPr>
              <w:jc w:val="center"/>
              <w:rPr>
                <w:sz w:val="18"/>
              </w:rPr>
            </w:pPr>
            <w:r>
              <w:rPr>
                <w:sz w:val="18"/>
              </w:rPr>
              <w:t>10/12/21</w:t>
            </w:r>
          </w:p>
        </w:tc>
        <w:tc>
          <w:tcPr>
            <w:tcW w:w="1350" w:type="dxa"/>
            <w:tcBorders>
              <w:top w:val="nil"/>
            </w:tcBorders>
          </w:tcPr>
          <w:p w14:paraId="6407ED2C" w14:textId="0A6E3FFA" w:rsidR="00227914" w:rsidRPr="00F41F91" w:rsidRDefault="004E5F5F" w:rsidP="00227914">
            <w:pPr>
              <w:jc w:val="center"/>
              <w:rPr>
                <w:sz w:val="18"/>
              </w:rPr>
            </w:pPr>
            <w:r>
              <w:rPr>
                <w:sz w:val="18"/>
              </w:rPr>
              <w:t>7.2</w:t>
            </w:r>
          </w:p>
        </w:tc>
        <w:tc>
          <w:tcPr>
            <w:tcW w:w="1440" w:type="dxa"/>
            <w:tcBorders>
              <w:top w:val="nil"/>
            </w:tcBorders>
          </w:tcPr>
          <w:p w14:paraId="1F229C6F" w14:textId="334ACF03" w:rsidR="00227914" w:rsidRPr="00F41F91" w:rsidRDefault="004E5F5F" w:rsidP="00227914">
            <w:pPr>
              <w:jc w:val="center"/>
              <w:rPr>
                <w:sz w:val="18"/>
              </w:rPr>
            </w:pPr>
            <w:r>
              <w:rPr>
                <w:sz w:val="18"/>
              </w:rPr>
              <w:t>7.2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EB1E0F" w:rsidRPr="001F3468" w14:paraId="041FC909" w14:textId="77777777" w:rsidTr="002F1DD3">
        <w:trPr>
          <w:trHeight w:val="432"/>
          <w:jc w:val="center"/>
        </w:trPr>
        <w:tc>
          <w:tcPr>
            <w:tcW w:w="2268" w:type="dxa"/>
            <w:tcBorders>
              <w:top w:val="nil"/>
              <w:left w:val="single" w:sz="6" w:space="0" w:color="auto"/>
            </w:tcBorders>
          </w:tcPr>
          <w:p w14:paraId="0F28B579" w14:textId="170DB2C7" w:rsidR="00EB1E0F" w:rsidRPr="00F41F91" w:rsidRDefault="00EB1E0F" w:rsidP="00EB1E0F">
            <w:pPr>
              <w:ind w:left="180"/>
              <w:rPr>
                <w:sz w:val="18"/>
              </w:rPr>
            </w:pPr>
            <w:r>
              <w:rPr>
                <w:sz w:val="18"/>
              </w:rPr>
              <w:lastRenderedPageBreak/>
              <w:t>Fluoride</w:t>
            </w:r>
          </w:p>
        </w:tc>
        <w:tc>
          <w:tcPr>
            <w:tcW w:w="990" w:type="dxa"/>
            <w:tcBorders>
              <w:top w:val="nil"/>
            </w:tcBorders>
          </w:tcPr>
          <w:p w14:paraId="27C6966F" w14:textId="1F26A349" w:rsidR="00EB1E0F" w:rsidRPr="00F41F91" w:rsidRDefault="004E5F5F" w:rsidP="00EB1E0F">
            <w:pPr>
              <w:jc w:val="center"/>
              <w:rPr>
                <w:sz w:val="18"/>
              </w:rPr>
            </w:pPr>
            <w:r>
              <w:rPr>
                <w:sz w:val="18"/>
              </w:rPr>
              <w:t>10/12/21</w:t>
            </w:r>
          </w:p>
        </w:tc>
        <w:tc>
          <w:tcPr>
            <w:tcW w:w="1350" w:type="dxa"/>
            <w:tcBorders>
              <w:top w:val="nil"/>
            </w:tcBorders>
          </w:tcPr>
          <w:p w14:paraId="0885F200" w14:textId="7422208B" w:rsidR="00EB1E0F" w:rsidRPr="00F41F91" w:rsidRDefault="00EB1E0F" w:rsidP="00EB1E0F">
            <w:pPr>
              <w:jc w:val="center"/>
              <w:rPr>
                <w:sz w:val="18"/>
              </w:rPr>
            </w:pPr>
            <w:r>
              <w:rPr>
                <w:sz w:val="18"/>
              </w:rPr>
              <w:t>0.</w:t>
            </w:r>
            <w:r w:rsidR="004E5F5F">
              <w:rPr>
                <w:sz w:val="18"/>
              </w:rPr>
              <w:t>210</w:t>
            </w:r>
          </w:p>
        </w:tc>
        <w:tc>
          <w:tcPr>
            <w:tcW w:w="1440" w:type="dxa"/>
            <w:tcBorders>
              <w:top w:val="nil"/>
            </w:tcBorders>
          </w:tcPr>
          <w:p w14:paraId="15A19D07" w14:textId="1A00C1A8" w:rsidR="00EB1E0F" w:rsidRPr="00F41F91" w:rsidRDefault="00EB1E0F" w:rsidP="00EB1E0F">
            <w:pPr>
              <w:jc w:val="center"/>
              <w:rPr>
                <w:sz w:val="18"/>
              </w:rPr>
            </w:pPr>
            <w:r>
              <w:rPr>
                <w:sz w:val="18"/>
              </w:rPr>
              <w:t>0.</w:t>
            </w:r>
            <w:r w:rsidR="004E5F5F">
              <w:rPr>
                <w:sz w:val="18"/>
              </w:rPr>
              <w:t>210</w:t>
            </w:r>
          </w:p>
        </w:tc>
        <w:tc>
          <w:tcPr>
            <w:tcW w:w="900" w:type="dxa"/>
            <w:tcBorders>
              <w:top w:val="nil"/>
            </w:tcBorders>
          </w:tcPr>
          <w:p w14:paraId="7411E3C4" w14:textId="03904401" w:rsidR="00EB1E0F" w:rsidRPr="00F41F91" w:rsidRDefault="00EB1E0F" w:rsidP="00EB1E0F">
            <w:pPr>
              <w:jc w:val="center"/>
              <w:rPr>
                <w:sz w:val="18"/>
              </w:rPr>
            </w:pPr>
            <w:r>
              <w:rPr>
                <w:sz w:val="18"/>
              </w:rPr>
              <w:t>2.0</w:t>
            </w:r>
          </w:p>
        </w:tc>
        <w:tc>
          <w:tcPr>
            <w:tcW w:w="1080" w:type="dxa"/>
            <w:tcBorders>
              <w:top w:val="nil"/>
            </w:tcBorders>
          </w:tcPr>
          <w:p w14:paraId="6D5BC851" w14:textId="508D8752" w:rsidR="00EB1E0F" w:rsidRPr="00F41F91" w:rsidRDefault="00EB1E0F" w:rsidP="00EB1E0F">
            <w:pPr>
              <w:jc w:val="center"/>
              <w:rPr>
                <w:sz w:val="18"/>
              </w:rPr>
            </w:pPr>
            <w:r>
              <w:rPr>
                <w:sz w:val="18"/>
              </w:rPr>
              <w:t>1</w:t>
            </w:r>
          </w:p>
        </w:tc>
        <w:tc>
          <w:tcPr>
            <w:tcW w:w="2808" w:type="dxa"/>
            <w:tcBorders>
              <w:top w:val="nil"/>
              <w:right w:val="single" w:sz="6" w:space="0" w:color="auto"/>
            </w:tcBorders>
          </w:tcPr>
          <w:p w14:paraId="7520BDD7" w14:textId="608D2E07" w:rsidR="00EB1E0F" w:rsidRPr="00F41F91" w:rsidRDefault="00EB1E0F" w:rsidP="00EB1E0F">
            <w:pPr>
              <w:rPr>
                <w:sz w:val="18"/>
              </w:rPr>
            </w:pPr>
            <w:r>
              <w:rPr>
                <w:sz w:val="18"/>
              </w:rPr>
              <w:t>Erosion of natural deposits; water additive which promotes strong teeth; discharge from fertilizer and aluminum factories</w:t>
            </w:r>
          </w:p>
        </w:tc>
      </w:tr>
      <w:tr w:rsidR="00227914" w:rsidRPr="001F3468" w14:paraId="001608D1" w14:textId="77777777" w:rsidTr="00FF298D">
        <w:trPr>
          <w:trHeight w:val="269"/>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9A4412" w:rsidR="00227914" w:rsidRPr="00F41F91" w:rsidRDefault="00EB1E0F" w:rsidP="00227914">
            <w:pPr>
              <w:jc w:val="center"/>
              <w:rPr>
                <w:sz w:val="18"/>
              </w:rPr>
            </w:pPr>
            <w:r>
              <w:rPr>
                <w:sz w:val="18"/>
              </w:rPr>
              <w:t>3/12/19</w:t>
            </w:r>
          </w:p>
        </w:tc>
        <w:tc>
          <w:tcPr>
            <w:tcW w:w="1350" w:type="dxa"/>
            <w:tcBorders>
              <w:top w:val="nil"/>
            </w:tcBorders>
          </w:tcPr>
          <w:p w14:paraId="05A2419E" w14:textId="0DE6FAF4" w:rsidR="00227914" w:rsidRPr="00F41F91" w:rsidRDefault="00EB1E0F" w:rsidP="00227914">
            <w:pPr>
              <w:jc w:val="center"/>
              <w:rPr>
                <w:sz w:val="18"/>
              </w:rPr>
            </w:pPr>
            <w:r>
              <w:rPr>
                <w:sz w:val="18"/>
              </w:rPr>
              <w:t>4.03</w:t>
            </w:r>
          </w:p>
        </w:tc>
        <w:tc>
          <w:tcPr>
            <w:tcW w:w="1440" w:type="dxa"/>
            <w:tcBorders>
              <w:top w:val="nil"/>
            </w:tcBorders>
          </w:tcPr>
          <w:p w14:paraId="3CBC0F2F" w14:textId="1E44041B" w:rsidR="00227914" w:rsidRPr="00F41F91" w:rsidRDefault="00EB1E0F" w:rsidP="00227914">
            <w:pPr>
              <w:jc w:val="center"/>
              <w:rPr>
                <w:sz w:val="18"/>
              </w:rPr>
            </w:pPr>
            <w:r>
              <w:rPr>
                <w:sz w:val="18"/>
              </w:rPr>
              <w:t>4.03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EB1E0F" w:rsidRPr="001F3468" w14:paraId="3A3711BA" w14:textId="77777777" w:rsidTr="002F1DD3">
        <w:trPr>
          <w:trHeight w:val="432"/>
          <w:jc w:val="center"/>
        </w:trPr>
        <w:tc>
          <w:tcPr>
            <w:tcW w:w="2268" w:type="dxa"/>
            <w:tcBorders>
              <w:top w:val="nil"/>
              <w:left w:val="single" w:sz="6" w:space="0" w:color="auto"/>
            </w:tcBorders>
          </w:tcPr>
          <w:p w14:paraId="2AE0D29A" w14:textId="75EC6F02" w:rsidR="00EB1E0F" w:rsidRPr="00F41F91" w:rsidRDefault="00EB1E0F" w:rsidP="00EB1E0F">
            <w:pPr>
              <w:ind w:left="180"/>
              <w:rPr>
                <w:sz w:val="18"/>
              </w:rPr>
            </w:pPr>
            <w:r>
              <w:rPr>
                <w:sz w:val="18"/>
              </w:rPr>
              <w:t>Selenium(ppb)</w:t>
            </w:r>
          </w:p>
        </w:tc>
        <w:tc>
          <w:tcPr>
            <w:tcW w:w="990" w:type="dxa"/>
            <w:tcBorders>
              <w:top w:val="nil"/>
            </w:tcBorders>
          </w:tcPr>
          <w:p w14:paraId="0DFC1C10" w14:textId="5161E164" w:rsidR="00EB1E0F" w:rsidRPr="00F41F91" w:rsidRDefault="004E5F5F" w:rsidP="00EB1E0F">
            <w:pPr>
              <w:jc w:val="center"/>
              <w:rPr>
                <w:sz w:val="18"/>
              </w:rPr>
            </w:pPr>
            <w:r>
              <w:rPr>
                <w:sz w:val="18"/>
              </w:rPr>
              <w:t>10/12/21</w:t>
            </w:r>
          </w:p>
        </w:tc>
        <w:tc>
          <w:tcPr>
            <w:tcW w:w="1350" w:type="dxa"/>
            <w:tcBorders>
              <w:top w:val="nil"/>
            </w:tcBorders>
          </w:tcPr>
          <w:p w14:paraId="1BCD5B8B" w14:textId="737F18B9" w:rsidR="00EB1E0F" w:rsidRPr="00F41F91" w:rsidRDefault="004E5F5F" w:rsidP="00EB1E0F">
            <w:pPr>
              <w:jc w:val="center"/>
              <w:rPr>
                <w:sz w:val="18"/>
              </w:rPr>
            </w:pPr>
            <w:r>
              <w:rPr>
                <w:sz w:val="18"/>
              </w:rPr>
              <w:t>6.2</w:t>
            </w:r>
          </w:p>
        </w:tc>
        <w:tc>
          <w:tcPr>
            <w:tcW w:w="1440" w:type="dxa"/>
            <w:tcBorders>
              <w:top w:val="nil"/>
            </w:tcBorders>
          </w:tcPr>
          <w:p w14:paraId="303DB325" w14:textId="0142F7C1" w:rsidR="00EB1E0F" w:rsidRPr="00F41F91" w:rsidRDefault="004E5F5F" w:rsidP="00EB1E0F">
            <w:pPr>
              <w:jc w:val="center"/>
              <w:rPr>
                <w:sz w:val="18"/>
              </w:rPr>
            </w:pPr>
            <w:r>
              <w:rPr>
                <w:sz w:val="18"/>
              </w:rPr>
              <w:t>6.2</w:t>
            </w:r>
          </w:p>
        </w:tc>
        <w:tc>
          <w:tcPr>
            <w:tcW w:w="900" w:type="dxa"/>
            <w:tcBorders>
              <w:top w:val="nil"/>
            </w:tcBorders>
          </w:tcPr>
          <w:p w14:paraId="4A0E6F81" w14:textId="3A59813B" w:rsidR="00EB1E0F" w:rsidRPr="00F41F91" w:rsidRDefault="00EB1E0F" w:rsidP="00EB1E0F">
            <w:pPr>
              <w:jc w:val="center"/>
              <w:rPr>
                <w:sz w:val="18"/>
              </w:rPr>
            </w:pPr>
            <w:r>
              <w:rPr>
                <w:sz w:val="18"/>
              </w:rPr>
              <w:t>50</w:t>
            </w:r>
          </w:p>
        </w:tc>
        <w:tc>
          <w:tcPr>
            <w:tcW w:w="1080" w:type="dxa"/>
            <w:tcBorders>
              <w:top w:val="nil"/>
            </w:tcBorders>
          </w:tcPr>
          <w:p w14:paraId="26D87245" w14:textId="16BF93BF" w:rsidR="00EB1E0F" w:rsidRPr="00F41F91" w:rsidRDefault="00EB1E0F" w:rsidP="00EB1E0F">
            <w:pPr>
              <w:jc w:val="center"/>
              <w:rPr>
                <w:sz w:val="18"/>
              </w:rPr>
            </w:pPr>
            <w:r>
              <w:rPr>
                <w:sz w:val="18"/>
              </w:rPr>
              <w:t>30</w:t>
            </w:r>
          </w:p>
        </w:tc>
        <w:tc>
          <w:tcPr>
            <w:tcW w:w="2808" w:type="dxa"/>
            <w:tcBorders>
              <w:top w:val="nil"/>
              <w:right w:val="single" w:sz="6" w:space="0" w:color="auto"/>
            </w:tcBorders>
          </w:tcPr>
          <w:p w14:paraId="58A482B4" w14:textId="4E93BBA9" w:rsidR="00EB1E0F" w:rsidRPr="00F41F91" w:rsidRDefault="00EB1E0F" w:rsidP="00EB1E0F">
            <w:pPr>
              <w:rPr>
                <w:sz w:val="18"/>
              </w:rPr>
            </w:pPr>
            <w:r>
              <w:rPr>
                <w:sz w:val="18"/>
              </w:rPr>
              <w:t>Discharge from petroleum, glass, and metal refineries; erosion of natural deposits; discharge from mines and chemical manufacturers; runoff from livestock lots (feed additive)</w:t>
            </w:r>
          </w:p>
        </w:tc>
      </w:tr>
      <w:tr w:rsidR="00147DD3" w:rsidRPr="001F3468" w14:paraId="794AE0EE" w14:textId="77777777" w:rsidTr="002F1DD3">
        <w:trPr>
          <w:trHeight w:val="432"/>
          <w:jc w:val="center"/>
        </w:trPr>
        <w:tc>
          <w:tcPr>
            <w:tcW w:w="2268" w:type="dxa"/>
            <w:tcBorders>
              <w:top w:val="nil"/>
              <w:left w:val="single" w:sz="6" w:space="0" w:color="auto"/>
            </w:tcBorders>
          </w:tcPr>
          <w:p w14:paraId="1E7B1C8F" w14:textId="1CF80E0F" w:rsidR="00147DD3" w:rsidRPr="00F41F91" w:rsidRDefault="00147DD3" w:rsidP="00147DD3">
            <w:pPr>
              <w:ind w:left="180"/>
              <w:rPr>
                <w:sz w:val="18"/>
              </w:rPr>
            </w:pPr>
            <w:proofErr w:type="gramStart"/>
            <w:r>
              <w:rPr>
                <w:sz w:val="18"/>
              </w:rPr>
              <w:t>DBCP(</w:t>
            </w:r>
            <w:proofErr w:type="gramEnd"/>
            <w:r>
              <w:rPr>
                <w:sz w:val="18"/>
              </w:rPr>
              <w:t>ppt)</w:t>
            </w:r>
          </w:p>
        </w:tc>
        <w:tc>
          <w:tcPr>
            <w:tcW w:w="990" w:type="dxa"/>
            <w:tcBorders>
              <w:top w:val="nil"/>
            </w:tcBorders>
          </w:tcPr>
          <w:p w14:paraId="74034CD3" w14:textId="712BEEDC" w:rsidR="00147DD3" w:rsidRPr="00F41F91" w:rsidRDefault="00147DD3" w:rsidP="00147DD3">
            <w:pPr>
              <w:jc w:val="center"/>
              <w:rPr>
                <w:sz w:val="18"/>
              </w:rPr>
            </w:pPr>
            <w:r>
              <w:rPr>
                <w:sz w:val="18"/>
              </w:rPr>
              <w:t>20</w:t>
            </w:r>
            <w:r w:rsidR="0044039F">
              <w:rPr>
                <w:sz w:val="18"/>
              </w:rPr>
              <w:t>2</w:t>
            </w:r>
            <w:r w:rsidR="00C57CBF">
              <w:rPr>
                <w:sz w:val="18"/>
              </w:rPr>
              <w:t>2</w:t>
            </w:r>
          </w:p>
        </w:tc>
        <w:tc>
          <w:tcPr>
            <w:tcW w:w="1350" w:type="dxa"/>
            <w:tcBorders>
              <w:top w:val="nil"/>
            </w:tcBorders>
          </w:tcPr>
          <w:p w14:paraId="7E88B0E4" w14:textId="3ADA0450" w:rsidR="00147DD3" w:rsidRDefault="00147DD3" w:rsidP="00147DD3">
            <w:pPr>
              <w:jc w:val="center"/>
              <w:rPr>
                <w:sz w:val="18"/>
              </w:rPr>
            </w:pPr>
            <w:r>
              <w:rPr>
                <w:sz w:val="18"/>
              </w:rPr>
              <w:t xml:space="preserve">(w) </w:t>
            </w:r>
            <w:r w:rsidR="0044039F">
              <w:rPr>
                <w:sz w:val="18"/>
              </w:rPr>
              <w:t>0.</w:t>
            </w:r>
            <w:r w:rsidR="001F26ED">
              <w:rPr>
                <w:sz w:val="18"/>
              </w:rPr>
              <w:t>521</w:t>
            </w:r>
          </w:p>
          <w:p w14:paraId="5CF71017" w14:textId="0E482878" w:rsidR="00147DD3" w:rsidRDefault="00147DD3" w:rsidP="00147DD3">
            <w:pPr>
              <w:jc w:val="center"/>
              <w:rPr>
                <w:sz w:val="18"/>
              </w:rPr>
            </w:pPr>
            <w:r>
              <w:rPr>
                <w:sz w:val="18"/>
              </w:rPr>
              <w:t>(</w:t>
            </w:r>
            <w:r w:rsidR="00C57CBF">
              <w:rPr>
                <w:sz w:val="18"/>
              </w:rPr>
              <w:t>After</w:t>
            </w:r>
            <w:r>
              <w:rPr>
                <w:sz w:val="18"/>
              </w:rPr>
              <w:t xml:space="preserve"> treatment)</w:t>
            </w:r>
          </w:p>
          <w:p w14:paraId="3DA7214E" w14:textId="09E8863A" w:rsidR="00147DD3" w:rsidRPr="00F41F91" w:rsidRDefault="001F26ED" w:rsidP="00147DD3">
            <w:pPr>
              <w:jc w:val="center"/>
              <w:rPr>
                <w:sz w:val="18"/>
              </w:rPr>
            </w:pPr>
            <w:r>
              <w:rPr>
                <w:sz w:val="18"/>
              </w:rPr>
              <w:t>&lt;</w:t>
            </w:r>
            <w:r w:rsidR="0020205B">
              <w:rPr>
                <w:sz w:val="18"/>
              </w:rPr>
              <w:t>0.01</w:t>
            </w:r>
            <w:r>
              <w:rPr>
                <w:sz w:val="18"/>
              </w:rPr>
              <w:t>0</w:t>
            </w:r>
          </w:p>
        </w:tc>
        <w:tc>
          <w:tcPr>
            <w:tcW w:w="1440" w:type="dxa"/>
            <w:tcBorders>
              <w:top w:val="nil"/>
            </w:tcBorders>
          </w:tcPr>
          <w:p w14:paraId="31A029FD" w14:textId="3A59AD21" w:rsidR="00147DD3" w:rsidRDefault="0044039F" w:rsidP="00147DD3">
            <w:pPr>
              <w:jc w:val="center"/>
              <w:rPr>
                <w:sz w:val="18"/>
              </w:rPr>
            </w:pPr>
            <w:r>
              <w:rPr>
                <w:sz w:val="18"/>
              </w:rPr>
              <w:t>0.</w:t>
            </w:r>
            <w:r w:rsidR="00602D70">
              <w:rPr>
                <w:sz w:val="18"/>
              </w:rPr>
              <w:t>4</w:t>
            </w:r>
            <w:r w:rsidR="001F26ED">
              <w:rPr>
                <w:sz w:val="18"/>
              </w:rPr>
              <w:t>0</w:t>
            </w:r>
            <w:r w:rsidR="00602D70">
              <w:rPr>
                <w:sz w:val="18"/>
              </w:rPr>
              <w:t xml:space="preserve"> – 0.77</w:t>
            </w:r>
          </w:p>
          <w:p w14:paraId="6877AF0A" w14:textId="77777777" w:rsidR="00147DD3" w:rsidRDefault="00147DD3" w:rsidP="00147DD3">
            <w:pPr>
              <w:jc w:val="center"/>
              <w:rPr>
                <w:sz w:val="18"/>
              </w:rPr>
            </w:pPr>
          </w:p>
          <w:p w14:paraId="4FB5817B" w14:textId="22DD95D6" w:rsidR="00147DD3" w:rsidRPr="00F41F91" w:rsidRDefault="00147DD3" w:rsidP="00147DD3">
            <w:pPr>
              <w:jc w:val="center"/>
              <w:rPr>
                <w:sz w:val="18"/>
              </w:rPr>
            </w:pPr>
            <w:r>
              <w:rPr>
                <w:sz w:val="18"/>
              </w:rPr>
              <w:t>&lt;0.010</w:t>
            </w:r>
            <w:r w:rsidR="0094151C">
              <w:rPr>
                <w:sz w:val="18"/>
              </w:rPr>
              <w:t xml:space="preserve"> </w:t>
            </w:r>
          </w:p>
        </w:tc>
        <w:tc>
          <w:tcPr>
            <w:tcW w:w="900" w:type="dxa"/>
            <w:tcBorders>
              <w:top w:val="nil"/>
            </w:tcBorders>
          </w:tcPr>
          <w:p w14:paraId="013524DA" w14:textId="09B88A71" w:rsidR="00147DD3" w:rsidRPr="00F41F91" w:rsidRDefault="00147DD3" w:rsidP="00147DD3">
            <w:pPr>
              <w:jc w:val="center"/>
              <w:rPr>
                <w:sz w:val="18"/>
              </w:rPr>
            </w:pPr>
            <w:r>
              <w:rPr>
                <w:sz w:val="18"/>
              </w:rPr>
              <w:t>200</w:t>
            </w:r>
          </w:p>
        </w:tc>
        <w:tc>
          <w:tcPr>
            <w:tcW w:w="1080" w:type="dxa"/>
            <w:tcBorders>
              <w:top w:val="nil"/>
            </w:tcBorders>
          </w:tcPr>
          <w:p w14:paraId="6ED37883" w14:textId="07A3D863" w:rsidR="00147DD3" w:rsidRPr="00F41F91" w:rsidRDefault="00147DD3" w:rsidP="00147DD3">
            <w:pPr>
              <w:jc w:val="center"/>
              <w:rPr>
                <w:sz w:val="18"/>
              </w:rPr>
            </w:pPr>
            <w:r>
              <w:rPr>
                <w:sz w:val="18"/>
              </w:rPr>
              <w:t>1.7</w:t>
            </w:r>
          </w:p>
        </w:tc>
        <w:tc>
          <w:tcPr>
            <w:tcW w:w="2808" w:type="dxa"/>
            <w:tcBorders>
              <w:top w:val="nil"/>
              <w:right w:val="single" w:sz="6" w:space="0" w:color="auto"/>
            </w:tcBorders>
          </w:tcPr>
          <w:p w14:paraId="41C33812" w14:textId="56B54717" w:rsidR="00147DD3" w:rsidRPr="00F41F91" w:rsidRDefault="00147DD3" w:rsidP="00147DD3">
            <w:pPr>
              <w:rPr>
                <w:sz w:val="18"/>
              </w:rPr>
            </w:pPr>
            <w:r>
              <w:rPr>
                <w:sz w:val="18"/>
              </w:rPr>
              <w:t xml:space="preserve">Banned </w:t>
            </w:r>
            <w:r w:rsidR="0020205B">
              <w:rPr>
                <w:sz w:val="18"/>
              </w:rPr>
              <w:t>nematicide</w:t>
            </w:r>
            <w:r>
              <w:rPr>
                <w:sz w:val="18"/>
              </w:rPr>
              <w:t xml:space="preserve"> that may still be present in soils du to runoff/leaching from former use on soybeans, cotton, vineyards, tomatoes and tree fruit</w:t>
            </w:r>
          </w:p>
        </w:tc>
      </w:tr>
      <w:tr w:rsidR="00147DD3" w:rsidRPr="001F3468" w14:paraId="4A2CEFA3" w14:textId="77777777" w:rsidTr="002F1DD3">
        <w:trPr>
          <w:trHeight w:val="432"/>
          <w:jc w:val="center"/>
        </w:trPr>
        <w:tc>
          <w:tcPr>
            <w:tcW w:w="2268" w:type="dxa"/>
            <w:tcBorders>
              <w:top w:val="nil"/>
              <w:left w:val="single" w:sz="6" w:space="0" w:color="auto"/>
            </w:tcBorders>
          </w:tcPr>
          <w:p w14:paraId="2A6E0BE6" w14:textId="7E502590" w:rsidR="00147DD3" w:rsidRPr="00F41F91" w:rsidRDefault="00B11E62" w:rsidP="00147DD3">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5ACB4F32" w14:textId="55713397" w:rsidR="00147DD3" w:rsidRPr="00F41F91" w:rsidRDefault="0044039F" w:rsidP="00147DD3">
            <w:pPr>
              <w:jc w:val="center"/>
              <w:rPr>
                <w:sz w:val="18"/>
              </w:rPr>
            </w:pPr>
            <w:r>
              <w:rPr>
                <w:sz w:val="18"/>
              </w:rPr>
              <w:t>202</w:t>
            </w:r>
            <w:r w:rsidR="00C57CBF">
              <w:rPr>
                <w:sz w:val="18"/>
              </w:rPr>
              <w:t>2</w:t>
            </w:r>
          </w:p>
        </w:tc>
        <w:tc>
          <w:tcPr>
            <w:tcW w:w="1350" w:type="dxa"/>
            <w:tcBorders>
              <w:top w:val="nil"/>
            </w:tcBorders>
          </w:tcPr>
          <w:p w14:paraId="1C5A5C82" w14:textId="12120A1D" w:rsidR="00147DD3" w:rsidRDefault="00B11E62" w:rsidP="00147DD3">
            <w:pPr>
              <w:jc w:val="center"/>
              <w:rPr>
                <w:sz w:val="18"/>
              </w:rPr>
            </w:pPr>
            <w:r>
              <w:rPr>
                <w:sz w:val="18"/>
              </w:rPr>
              <w:t>(w) 0.0</w:t>
            </w:r>
            <w:r w:rsidR="00602D70">
              <w:rPr>
                <w:sz w:val="18"/>
              </w:rPr>
              <w:t>13</w:t>
            </w:r>
          </w:p>
          <w:p w14:paraId="52A2DF65" w14:textId="581F168C" w:rsidR="00B11E62" w:rsidRDefault="00B11E62" w:rsidP="00147DD3">
            <w:pPr>
              <w:jc w:val="center"/>
              <w:rPr>
                <w:sz w:val="18"/>
              </w:rPr>
            </w:pPr>
            <w:r>
              <w:rPr>
                <w:sz w:val="18"/>
              </w:rPr>
              <w:t>(</w:t>
            </w:r>
            <w:r w:rsidR="00C57CBF">
              <w:rPr>
                <w:sz w:val="18"/>
              </w:rPr>
              <w:t>After</w:t>
            </w:r>
            <w:r>
              <w:rPr>
                <w:sz w:val="18"/>
              </w:rPr>
              <w:t xml:space="preserve"> treatment)</w:t>
            </w:r>
          </w:p>
          <w:p w14:paraId="44AA066F" w14:textId="5EE4AA8B" w:rsidR="00FF298D" w:rsidRPr="00F41F91" w:rsidRDefault="0020205B" w:rsidP="00147DD3">
            <w:pPr>
              <w:jc w:val="center"/>
              <w:rPr>
                <w:sz w:val="18"/>
              </w:rPr>
            </w:pPr>
            <w:r>
              <w:rPr>
                <w:sz w:val="18"/>
              </w:rPr>
              <w:t>ND</w:t>
            </w:r>
          </w:p>
        </w:tc>
        <w:tc>
          <w:tcPr>
            <w:tcW w:w="1440" w:type="dxa"/>
            <w:tcBorders>
              <w:top w:val="nil"/>
            </w:tcBorders>
          </w:tcPr>
          <w:p w14:paraId="18380932" w14:textId="0C70A9A8" w:rsidR="00147DD3" w:rsidRDefault="00B11E62" w:rsidP="00147DD3">
            <w:pPr>
              <w:jc w:val="center"/>
              <w:rPr>
                <w:sz w:val="18"/>
              </w:rPr>
            </w:pPr>
            <w:r>
              <w:rPr>
                <w:sz w:val="18"/>
              </w:rPr>
              <w:t>0.0</w:t>
            </w:r>
            <w:r w:rsidR="00602D70">
              <w:rPr>
                <w:sz w:val="18"/>
              </w:rPr>
              <w:t>0</w:t>
            </w:r>
            <w:r w:rsidR="001F26ED">
              <w:rPr>
                <w:sz w:val="18"/>
              </w:rPr>
              <w:t>0</w:t>
            </w:r>
            <w:r>
              <w:rPr>
                <w:sz w:val="18"/>
              </w:rPr>
              <w:t>- 0.0</w:t>
            </w:r>
            <w:r w:rsidR="001F26ED">
              <w:rPr>
                <w:sz w:val="18"/>
              </w:rPr>
              <w:t>20</w:t>
            </w:r>
          </w:p>
          <w:p w14:paraId="49C59EEC" w14:textId="056F6C98" w:rsidR="00FF298D" w:rsidRPr="00F41F91" w:rsidRDefault="00FF298D" w:rsidP="00147DD3">
            <w:pPr>
              <w:jc w:val="center"/>
              <w:rPr>
                <w:sz w:val="18"/>
              </w:rPr>
            </w:pPr>
            <w:r>
              <w:rPr>
                <w:sz w:val="18"/>
              </w:rPr>
              <w:t xml:space="preserve">&lt;0.0050 </w:t>
            </w:r>
          </w:p>
        </w:tc>
        <w:tc>
          <w:tcPr>
            <w:tcW w:w="900" w:type="dxa"/>
            <w:tcBorders>
              <w:top w:val="nil"/>
            </w:tcBorders>
          </w:tcPr>
          <w:p w14:paraId="3D6EB254" w14:textId="5B438BC9" w:rsidR="00147DD3" w:rsidRPr="00F41F91" w:rsidRDefault="00B11E62" w:rsidP="00147DD3">
            <w:pPr>
              <w:jc w:val="center"/>
              <w:rPr>
                <w:sz w:val="18"/>
              </w:rPr>
            </w:pPr>
            <w:r>
              <w:rPr>
                <w:sz w:val="18"/>
              </w:rPr>
              <w:t>0.0050</w:t>
            </w:r>
          </w:p>
        </w:tc>
        <w:tc>
          <w:tcPr>
            <w:tcW w:w="1080" w:type="dxa"/>
            <w:tcBorders>
              <w:top w:val="nil"/>
            </w:tcBorders>
          </w:tcPr>
          <w:p w14:paraId="5ABC1E40" w14:textId="2D429B8E" w:rsidR="00147DD3" w:rsidRPr="00F41F91" w:rsidRDefault="00B11E62" w:rsidP="00147DD3">
            <w:pPr>
              <w:jc w:val="center"/>
              <w:rPr>
                <w:sz w:val="18"/>
              </w:rPr>
            </w:pPr>
            <w:r>
              <w:rPr>
                <w:sz w:val="18"/>
              </w:rPr>
              <w:t>0.7</w:t>
            </w:r>
          </w:p>
        </w:tc>
        <w:tc>
          <w:tcPr>
            <w:tcW w:w="2808" w:type="dxa"/>
            <w:tcBorders>
              <w:top w:val="nil"/>
              <w:right w:val="single" w:sz="6" w:space="0" w:color="auto"/>
            </w:tcBorders>
          </w:tcPr>
          <w:p w14:paraId="7DE16001" w14:textId="4395D5A6" w:rsidR="00147DD3" w:rsidRPr="00F41F91" w:rsidRDefault="00B11E62" w:rsidP="00147DD3">
            <w:pPr>
              <w:rPr>
                <w:sz w:val="18"/>
              </w:rPr>
            </w:pPr>
            <w:r>
              <w:rPr>
                <w:sz w:val="18"/>
              </w:rPr>
              <w:t>Discharge from industrial and agricultural chemical factories; leaching from hazardous waste site; used as cleaning and maintenance solvent, paint and varnish remover, and cleaning and degreasing agent; byproduct during the production of other compounds and pesticides.</w:t>
            </w:r>
          </w:p>
        </w:tc>
      </w:tr>
      <w:tr w:rsidR="00147DD3"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147DD3" w:rsidRPr="00F41F91" w:rsidRDefault="00147DD3" w:rsidP="00147DD3">
            <w:pPr>
              <w:ind w:left="180"/>
              <w:rPr>
                <w:sz w:val="18"/>
              </w:rPr>
            </w:pPr>
            <w:r>
              <w:rPr>
                <w:sz w:val="18"/>
              </w:rPr>
              <w:t>Chlorine (ppm)</w:t>
            </w:r>
          </w:p>
        </w:tc>
        <w:tc>
          <w:tcPr>
            <w:tcW w:w="990" w:type="dxa"/>
            <w:tcBorders>
              <w:bottom w:val="single" w:sz="18" w:space="0" w:color="auto"/>
            </w:tcBorders>
          </w:tcPr>
          <w:p w14:paraId="3CD1FB67" w14:textId="2A892AC9" w:rsidR="00147DD3" w:rsidRPr="00F41F91" w:rsidRDefault="00FF298D" w:rsidP="00147DD3">
            <w:pPr>
              <w:jc w:val="center"/>
              <w:rPr>
                <w:sz w:val="18"/>
              </w:rPr>
            </w:pPr>
            <w:r>
              <w:rPr>
                <w:sz w:val="18"/>
              </w:rPr>
              <w:t>20</w:t>
            </w:r>
            <w:r w:rsidR="0044039F">
              <w:rPr>
                <w:sz w:val="18"/>
              </w:rPr>
              <w:t>2</w:t>
            </w:r>
            <w:r w:rsidR="00C57CBF">
              <w:rPr>
                <w:sz w:val="18"/>
              </w:rPr>
              <w:t>2</w:t>
            </w:r>
          </w:p>
        </w:tc>
        <w:tc>
          <w:tcPr>
            <w:tcW w:w="1350" w:type="dxa"/>
            <w:tcBorders>
              <w:bottom w:val="single" w:sz="18" w:space="0" w:color="auto"/>
            </w:tcBorders>
          </w:tcPr>
          <w:p w14:paraId="5EA66A78" w14:textId="7F33BC37" w:rsidR="00147DD3" w:rsidRPr="00F41F91" w:rsidRDefault="00FF298D" w:rsidP="00147DD3">
            <w:pPr>
              <w:jc w:val="center"/>
              <w:rPr>
                <w:sz w:val="18"/>
              </w:rPr>
            </w:pPr>
            <w:r>
              <w:rPr>
                <w:sz w:val="18"/>
              </w:rPr>
              <w:t>0.</w:t>
            </w:r>
            <w:r w:rsidR="006227B6">
              <w:rPr>
                <w:sz w:val="18"/>
              </w:rPr>
              <w:t>5</w:t>
            </w:r>
            <w:r w:rsidR="00D83353">
              <w:rPr>
                <w:sz w:val="18"/>
              </w:rPr>
              <w:t>8</w:t>
            </w:r>
          </w:p>
        </w:tc>
        <w:tc>
          <w:tcPr>
            <w:tcW w:w="1440" w:type="dxa"/>
            <w:tcBorders>
              <w:bottom w:val="single" w:sz="18" w:space="0" w:color="auto"/>
            </w:tcBorders>
          </w:tcPr>
          <w:p w14:paraId="314F6572" w14:textId="751FFD52" w:rsidR="00147DD3" w:rsidRPr="00F41F91" w:rsidRDefault="00FF298D" w:rsidP="00147DD3">
            <w:pPr>
              <w:jc w:val="center"/>
              <w:rPr>
                <w:sz w:val="18"/>
              </w:rPr>
            </w:pPr>
            <w:r>
              <w:rPr>
                <w:sz w:val="18"/>
              </w:rPr>
              <w:t>0.</w:t>
            </w:r>
            <w:r w:rsidR="006227B6">
              <w:rPr>
                <w:sz w:val="18"/>
              </w:rPr>
              <w:t>5</w:t>
            </w:r>
            <w:r w:rsidR="007E5AC7">
              <w:rPr>
                <w:sz w:val="18"/>
              </w:rPr>
              <w:t>2</w:t>
            </w:r>
            <w:r>
              <w:rPr>
                <w:sz w:val="18"/>
              </w:rPr>
              <w:t xml:space="preserve"> </w:t>
            </w:r>
            <w:r w:rsidR="00B90E40">
              <w:rPr>
                <w:sz w:val="18"/>
              </w:rPr>
              <w:t>–</w:t>
            </w:r>
            <w:r>
              <w:rPr>
                <w:sz w:val="18"/>
              </w:rPr>
              <w:t xml:space="preserve"> </w:t>
            </w:r>
            <w:r w:rsidR="00B90E40">
              <w:rPr>
                <w:sz w:val="18"/>
              </w:rPr>
              <w:t>0.6</w:t>
            </w:r>
            <w:r w:rsidR="006227B6">
              <w:rPr>
                <w:sz w:val="18"/>
              </w:rPr>
              <w:t>7</w:t>
            </w:r>
          </w:p>
        </w:tc>
        <w:tc>
          <w:tcPr>
            <w:tcW w:w="900" w:type="dxa"/>
            <w:tcBorders>
              <w:bottom w:val="single" w:sz="18" w:space="0" w:color="auto"/>
            </w:tcBorders>
          </w:tcPr>
          <w:p w14:paraId="33164458" w14:textId="77777777" w:rsidR="00147DD3" w:rsidRDefault="00147DD3" w:rsidP="00147DD3">
            <w:pPr>
              <w:jc w:val="center"/>
              <w:rPr>
                <w:sz w:val="18"/>
              </w:rPr>
            </w:pPr>
            <w:r>
              <w:rPr>
                <w:sz w:val="18"/>
              </w:rPr>
              <w:t>[MRDL = 4.0</w:t>
            </w:r>
          </w:p>
          <w:p w14:paraId="4DF396D0" w14:textId="7848B1D1" w:rsidR="00147DD3" w:rsidRPr="00F41F91" w:rsidRDefault="00147DD3" w:rsidP="00147DD3">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147DD3" w:rsidRPr="00F41F91" w:rsidRDefault="00147DD3" w:rsidP="00147DD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147DD3" w:rsidRPr="00F41F91" w:rsidRDefault="00147DD3" w:rsidP="00147DD3">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E931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1E62">
        <w:rPr>
          <w:rFonts w:ascii="Times New Roman" w:hAnsi="Times New Roman"/>
          <w:b/>
          <w:i/>
          <w:u w:val="single"/>
        </w:rPr>
        <w:t>M &amp; L Cold Storage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75DDFD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8043FA"/>
    <w:multiLevelType w:val="hybridMultilevel"/>
    <w:tmpl w:val="85CECFCE"/>
    <w:lvl w:ilvl="0" w:tplc="784C7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274597">
    <w:abstractNumId w:val="3"/>
  </w:num>
  <w:num w:numId="2" w16cid:durableId="1349215129">
    <w:abstractNumId w:val="0"/>
  </w:num>
  <w:num w:numId="3" w16cid:durableId="156071444">
    <w:abstractNumId w:val="1"/>
  </w:num>
  <w:num w:numId="4" w16cid:durableId="9874369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1CB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47DD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6ED"/>
    <w:rsid w:val="001F3468"/>
    <w:rsid w:val="00200ED0"/>
    <w:rsid w:val="002010C1"/>
    <w:rsid w:val="0020205B"/>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39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F5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2D70"/>
    <w:rsid w:val="00606A2B"/>
    <w:rsid w:val="00615750"/>
    <w:rsid w:val="006227B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5AC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51C"/>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1E62"/>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0E40"/>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57CBF"/>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353"/>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E0F"/>
    <w:rsid w:val="00EB2EBD"/>
    <w:rsid w:val="00EB3BEC"/>
    <w:rsid w:val="00EB6CF4"/>
    <w:rsid w:val="00EB73F5"/>
    <w:rsid w:val="00ED2935"/>
    <w:rsid w:val="00EE7E33"/>
    <w:rsid w:val="00EF0CA2"/>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38E1"/>
    <w:rsid w:val="00FD4B98"/>
    <w:rsid w:val="00FF0C1D"/>
    <w:rsid w:val="00FF298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0A1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1559</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10339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2023-07-19T14:44:00Z</dcterms:created>
  <dcterms:modified xsi:type="dcterms:W3CDTF">2023-07-19T14:44:00Z</dcterms:modified>
</cp:coreProperties>
</file>