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E852" w14:textId="4C7B2030" w:rsidR="00775FF7" w:rsidRPr="008F7660" w:rsidRDefault="00775FF7" w:rsidP="00775FF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w:t>
      </w:r>
      <w:r w:rsidR="0043779C">
        <w:rPr>
          <w:sz w:val="32"/>
          <w:u w:val="none"/>
        </w:rPr>
        <w:t>2</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75FF7" w:rsidRPr="008F7660" w14:paraId="17D6515F" w14:textId="77777777" w:rsidTr="001F01C1">
        <w:trPr>
          <w:cantSplit/>
        </w:trPr>
        <w:tc>
          <w:tcPr>
            <w:tcW w:w="2047" w:type="dxa"/>
            <w:tcBorders>
              <w:top w:val="nil"/>
              <w:left w:val="nil"/>
              <w:bottom w:val="nil"/>
              <w:right w:val="nil"/>
            </w:tcBorders>
          </w:tcPr>
          <w:p w14:paraId="52EE6735" w14:textId="77777777" w:rsidR="00775FF7" w:rsidRPr="008F7660" w:rsidRDefault="00775FF7" w:rsidP="00ED4682">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bottom w:val="nil"/>
              <w:right w:val="nil"/>
            </w:tcBorders>
          </w:tcPr>
          <w:p w14:paraId="1EFA38CB" w14:textId="77777777" w:rsidR="00775FF7" w:rsidRPr="00730C9E" w:rsidRDefault="00775FF7" w:rsidP="00ED4682">
            <w:pPr>
              <w:pStyle w:val="BodyText3"/>
              <w:pBdr>
                <w:top w:val="none" w:sz="0" w:space="0" w:color="auto"/>
                <w:left w:val="none" w:sz="0" w:space="0" w:color="auto"/>
                <w:bottom w:val="none" w:sz="0" w:space="0" w:color="auto"/>
                <w:right w:val="none" w:sz="0" w:space="0" w:color="auto"/>
              </w:pBdr>
              <w:jc w:val="left"/>
            </w:pPr>
            <w:r w:rsidRPr="00730C9E">
              <w:t>Bolthouse farms Inc No 1503349</w:t>
            </w:r>
          </w:p>
        </w:tc>
        <w:tc>
          <w:tcPr>
            <w:tcW w:w="1314" w:type="dxa"/>
            <w:tcBorders>
              <w:top w:val="nil"/>
              <w:left w:val="nil"/>
              <w:bottom w:val="nil"/>
              <w:right w:val="nil"/>
            </w:tcBorders>
          </w:tcPr>
          <w:p w14:paraId="006183BD" w14:textId="77777777" w:rsidR="00775FF7" w:rsidRPr="008F7660" w:rsidRDefault="00775FF7" w:rsidP="00ED4682">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bottom w:val="nil"/>
              <w:right w:val="nil"/>
            </w:tcBorders>
          </w:tcPr>
          <w:p w14:paraId="3807A1C8" w14:textId="45EF048C" w:rsidR="00775FF7" w:rsidRPr="008F7660" w:rsidRDefault="00775FF7" w:rsidP="00ED4682">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1B2FE5">
              <w:rPr>
                <w:sz w:val="22"/>
              </w:rPr>
              <w:t>March 31, 2023</w:t>
            </w:r>
          </w:p>
        </w:tc>
      </w:tr>
      <w:tr w:rsidR="001F01C1" w:rsidRPr="008F7660" w14:paraId="118477CE" w14:textId="77777777" w:rsidTr="00ED4682">
        <w:trPr>
          <w:cantSplit/>
        </w:trPr>
        <w:tc>
          <w:tcPr>
            <w:tcW w:w="2047" w:type="dxa"/>
            <w:tcBorders>
              <w:top w:val="nil"/>
              <w:left w:val="nil"/>
              <w:bottom w:val="nil"/>
              <w:right w:val="nil"/>
            </w:tcBorders>
          </w:tcPr>
          <w:p w14:paraId="437FEB67" w14:textId="77777777" w:rsidR="001F01C1" w:rsidRPr="008F7660" w:rsidRDefault="001F01C1" w:rsidP="00ED4682">
            <w:pPr>
              <w:pStyle w:val="BodyText3"/>
              <w:pBdr>
                <w:top w:val="none" w:sz="0" w:space="0" w:color="auto"/>
                <w:left w:val="none" w:sz="0" w:space="0" w:color="auto"/>
                <w:bottom w:val="none" w:sz="0" w:space="0" w:color="auto"/>
                <w:right w:val="none" w:sz="0" w:space="0" w:color="auto"/>
              </w:pBdr>
              <w:ind w:left="-90" w:right="-72"/>
              <w:jc w:val="left"/>
              <w:rPr>
                <w:sz w:val="22"/>
              </w:rPr>
            </w:pPr>
          </w:p>
        </w:tc>
        <w:tc>
          <w:tcPr>
            <w:tcW w:w="4469" w:type="dxa"/>
            <w:tcBorders>
              <w:top w:val="nil"/>
              <w:left w:val="nil"/>
              <w:right w:val="nil"/>
            </w:tcBorders>
          </w:tcPr>
          <w:p w14:paraId="1D76A94F" w14:textId="77777777" w:rsidR="001F01C1" w:rsidRPr="00730C9E" w:rsidRDefault="001F01C1" w:rsidP="00ED4682">
            <w:pPr>
              <w:pStyle w:val="BodyText3"/>
              <w:pBdr>
                <w:top w:val="none" w:sz="0" w:space="0" w:color="auto"/>
                <w:left w:val="none" w:sz="0" w:space="0" w:color="auto"/>
                <w:bottom w:val="none" w:sz="0" w:space="0" w:color="auto"/>
                <w:right w:val="none" w:sz="0" w:space="0" w:color="auto"/>
              </w:pBdr>
              <w:jc w:val="left"/>
            </w:pPr>
          </w:p>
        </w:tc>
        <w:tc>
          <w:tcPr>
            <w:tcW w:w="1314" w:type="dxa"/>
            <w:tcBorders>
              <w:top w:val="nil"/>
              <w:left w:val="nil"/>
              <w:bottom w:val="nil"/>
              <w:right w:val="nil"/>
            </w:tcBorders>
          </w:tcPr>
          <w:p w14:paraId="6C49FBD6" w14:textId="77777777" w:rsidR="001F01C1" w:rsidRPr="008F7660" w:rsidRDefault="001F01C1" w:rsidP="00ED4682">
            <w:pPr>
              <w:pStyle w:val="BodyText3"/>
              <w:pBdr>
                <w:top w:val="none" w:sz="0" w:space="0" w:color="auto"/>
                <w:left w:val="none" w:sz="0" w:space="0" w:color="auto"/>
                <w:bottom w:val="none" w:sz="0" w:space="0" w:color="auto"/>
                <w:right w:val="none" w:sz="0" w:space="0" w:color="auto"/>
              </w:pBdr>
              <w:ind w:left="-54" w:right="-72"/>
              <w:jc w:val="left"/>
              <w:rPr>
                <w:sz w:val="22"/>
              </w:rPr>
            </w:pPr>
          </w:p>
        </w:tc>
        <w:tc>
          <w:tcPr>
            <w:tcW w:w="2970" w:type="dxa"/>
            <w:tcBorders>
              <w:top w:val="nil"/>
              <w:left w:val="nil"/>
              <w:right w:val="nil"/>
            </w:tcBorders>
          </w:tcPr>
          <w:p w14:paraId="6D4F2D29" w14:textId="77777777" w:rsidR="001F01C1" w:rsidRDefault="001F01C1" w:rsidP="00ED4682">
            <w:pPr>
              <w:pStyle w:val="BodyText3"/>
              <w:pBdr>
                <w:top w:val="none" w:sz="0" w:space="0" w:color="auto"/>
                <w:left w:val="none" w:sz="0" w:space="0" w:color="auto"/>
                <w:bottom w:val="none" w:sz="0" w:space="0" w:color="auto"/>
                <w:right w:val="none" w:sz="0" w:space="0" w:color="auto"/>
              </w:pBdr>
              <w:jc w:val="left"/>
              <w:rPr>
                <w:sz w:val="22"/>
              </w:rPr>
            </w:pPr>
          </w:p>
        </w:tc>
      </w:tr>
    </w:tbl>
    <w:p w14:paraId="13FC77F7" w14:textId="313063B1" w:rsidR="00775FF7" w:rsidRPr="008F7660" w:rsidRDefault="00775FF7" w:rsidP="00775FF7">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state and federal regulations.  This report shows the results of our monitoring for the period of January 1 - December 31, </w:t>
      </w:r>
      <w:proofErr w:type="gramStart"/>
      <w:r w:rsidRPr="008F7660">
        <w:rPr>
          <w:i/>
          <w:sz w:val="22"/>
        </w:rPr>
        <w:t>20</w:t>
      </w:r>
      <w:r>
        <w:rPr>
          <w:i/>
          <w:sz w:val="22"/>
        </w:rPr>
        <w:t>2</w:t>
      </w:r>
      <w:r w:rsidR="00695E5D">
        <w:rPr>
          <w:i/>
          <w:sz w:val="22"/>
        </w:rPr>
        <w:t>2</w:t>
      </w:r>
      <w:proofErr w:type="gramEnd"/>
      <w:r w:rsidRPr="008F7660">
        <w:rPr>
          <w:i/>
          <w:sz w:val="22"/>
        </w:rPr>
        <w:t xml:space="preserve"> and may include earlier monitoring data.</w:t>
      </w:r>
    </w:p>
    <w:p w14:paraId="5792F906" w14:textId="77777777" w:rsidR="00775FF7" w:rsidRPr="001F3468" w:rsidRDefault="00775FF7" w:rsidP="00775FF7">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775FF7" w:rsidRPr="001F3468" w14:paraId="2314E117" w14:textId="77777777" w:rsidTr="00ED4682">
        <w:trPr>
          <w:cantSplit/>
        </w:trPr>
        <w:tc>
          <w:tcPr>
            <w:tcW w:w="2970" w:type="dxa"/>
            <w:gridSpan w:val="2"/>
          </w:tcPr>
          <w:p w14:paraId="3C684128"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06987D8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and East Niles Community Service District</w:t>
            </w:r>
          </w:p>
        </w:tc>
      </w:tr>
      <w:tr w:rsidR="00775FF7" w:rsidRPr="001F3468" w14:paraId="6FE10D8D" w14:textId="77777777" w:rsidTr="00ED4682">
        <w:trPr>
          <w:cantSplit/>
        </w:trPr>
        <w:tc>
          <w:tcPr>
            <w:tcW w:w="3600" w:type="dxa"/>
            <w:gridSpan w:val="3"/>
          </w:tcPr>
          <w:p w14:paraId="730BED8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2BA4E48F"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Porter well, located approx. 5 miles South of the plant by </w:t>
            </w:r>
            <w:proofErr w:type="spellStart"/>
            <w:r>
              <w:rPr>
                <w:sz w:val="22"/>
              </w:rPr>
              <w:t>Weedpatch</w:t>
            </w:r>
            <w:proofErr w:type="spellEnd"/>
            <w:r>
              <w:rPr>
                <w:sz w:val="22"/>
              </w:rPr>
              <w:t xml:space="preserve"> Hwy.</w:t>
            </w:r>
          </w:p>
        </w:tc>
      </w:tr>
      <w:tr w:rsidR="00775FF7" w:rsidRPr="001F3468" w14:paraId="348AE940" w14:textId="77777777" w:rsidTr="00ED4682">
        <w:tc>
          <w:tcPr>
            <w:tcW w:w="10800" w:type="dxa"/>
            <w:gridSpan w:val="9"/>
            <w:tcBorders>
              <w:bottom w:val="single" w:sz="4" w:space="0" w:color="auto"/>
            </w:tcBorders>
          </w:tcPr>
          <w:p w14:paraId="27D1BEA1"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proofErr w:type="spellStart"/>
            <w:r>
              <w:rPr>
                <w:sz w:val="22"/>
              </w:rPr>
              <w:t>Limi</w:t>
            </w:r>
            <w:proofErr w:type="spellEnd"/>
            <w:r>
              <w:rPr>
                <w:sz w:val="22"/>
              </w:rPr>
              <w:t xml:space="preserve"> Well, located approx. 5.5 miles SW of the plant by Redbank Rd, just East of Fairfax Rd. Nickel well, located </w:t>
            </w:r>
          </w:p>
        </w:tc>
      </w:tr>
      <w:tr w:rsidR="00775FF7" w:rsidRPr="001F3468" w14:paraId="6C2A6C80" w14:textId="77777777" w:rsidTr="00ED4682">
        <w:tc>
          <w:tcPr>
            <w:tcW w:w="10800" w:type="dxa"/>
            <w:gridSpan w:val="9"/>
            <w:tcBorders>
              <w:bottom w:val="single" w:sz="4" w:space="0" w:color="auto"/>
            </w:tcBorders>
          </w:tcPr>
          <w:p w14:paraId="50231005"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Approx. 5.5 miles South of the plant right next to </w:t>
            </w:r>
            <w:proofErr w:type="spellStart"/>
            <w:r>
              <w:rPr>
                <w:sz w:val="22"/>
              </w:rPr>
              <w:t>Weedpatch</w:t>
            </w:r>
            <w:proofErr w:type="spellEnd"/>
            <w:r>
              <w:rPr>
                <w:sz w:val="22"/>
              </w:rPr>
              <w:t xml:space="preserve"> Hwy. East Niles to supplement wells as needed.</w:t>
            </w:r>
          </w:p>
        </w:tc>
      </w:tr>
      <w:tr w:rsidR="00775FF7" w:rsidRPr="001F3468" w14:paraId="08587397" w14:textId="77777777" w:rsidTr="00ED4682">
        <w:tc>
          <w:tcPr>
            <w:tcW w:w="4500" w:type="dxa"/>
            <w:gridSpan w:val="4"/>
          </w:tcPr>
          <w:p w14:paraId="32915ECA"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0DEE41A1"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No contaminants were present in any of the source water systems. </w:t>
            </w:r>
          </w:p>
        </w:tc>
      </w:tr>
      <w:tr w:rsidR="00775FF7" w:rsidRPr="001F3468" w14:paraId="5D9513FB" w14:textId="77777777" w:rsidTr="00ED4682">
        <w:tc>
          <w:tcPr>
            <w:tcW w:w="10800" w:type="dxa"/>
            <w:gridSpan w:val="9"/>
            <w:tcBorders>
              <w:bottom w:val="single" w:sz="4" w:space="0" w:color="auto"/>
            </w:tcBorders>
          </w:tcPr>
          <w:p w14:paraId="445720E0" w14:textId="1A0902F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There </w:t>
            </w:r>
            <w:proofErr w:type="gramStart"/>
            <w:r>
              <w:rPr>
                <w:sz w:val="22"/>
              </w:rPr>
              <w:t>was</w:t>
            </w:r>
            <w:proofErr w:type="gramEnd"/>
            <w:r>
              <w:rPr>
                <w:sz w:val="22"/>
              </w:rPr>
              <w:t xml:space="preserve"> </w:t>
            </w:r>
            <w:r w:rsidR="00250F05">
              <w:rPr>
                <w:sz w:val="22"/>
              </w:rPr>
              <w:t>2</w:t>
            </w:r>
            <w:r>
              <w:rPr>
                <w:sz w:val="22"/>
              </w:rPr>
              <w:t xml:space="preserve"> present sample</w:t>
            </w:r>
            <w:r w:rsidR="00250F05">
              <w:rPr>
                <w:sz w:val="22"/>
              </w:rPr>
              <w:t>s</w:t>
            </w:r>
            <w:r>
              <w:rPr>
                <w:sz w:val="22"/>
              </w:rPr>
              <w:t xml:space="preserve"> for coliform in </w:t>
            </w:r>
            <w:r w:rsidR="00B500AD">
              <w:rPr>
                <w:sz w:val="22"/>
              </w:rPr>
              <w:t>April</w:t>
            </w:r>
            <w:r w:rsidR="0090413E">
              <w:rPr>
                <w:sz w:val="22"/>
              </w:rPr>
              <w:t xml:space="preserve">, 2 present samples for coliform in June, and 1 present sample </w:t>
            </w:r>
            <w:r w:rsidR="00042C45">
              <w:rPr>
                <w:sz w:val="22"/>
              </w:rPr>
              <w:t>in July</w:t>
            </w:r>
            <w:r>
              <w:rPr>
                <w:sz w:val="22"/>
              </w:rPr>
              <w:t>.</w:t>
            </w:r>
          </w:p>
        </w:tc>
      </w:tr>
      <w:tr w:rsidR="00775FF7" w:rsidRPr="001F3468" w14:paraId="6F0F1365" w14:textId="77777777" w:rsidTr="00ED4682">
        <w:tc>
          <w:tcPr>
            <w:tcW w:w="7110" w:type="dxa"/>
            <w:gridSpan w:val="7"/>
          </w:tcPr>
          <w:p w14:paraId="3B2C5F86"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30595B44"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775FF7" w:rsidRPr="001F3468" w14:paraId="21B24EFA" w14:textId="77777777" w:rsidTr="00ED4682">
        <w:tc>
          <w:tcPr>
            <w:tcW w:w="10800" w:type="dxa"/>
            <w:gridSpan w:val="9"/>
            <w:tcBorders>
              <w:bottom w:val="single" w:sz="4" w:space="0" w:color="auto"/>
            </w:tcBorders>
          </w:tcPr>
          <w:p w14:paraId="306805C6"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75FF7" w:rsidRPr="001F3468" w14:paraId="1C89C71E" w14:textId="77777777" w:rsidTr="00ED4682">
        <w:trPr>
          <w:cantSplit/>
        </w:trPr>
        <w:tc>
          <w:tcPr>
            <w:tcW w:w="2880" w:type="dxa"/>
          </w:tcPr>
          <w:p w14:paraId="508CA2B0"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3E4A19EC"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Juan C. Lopez</w:t>
            </w:r>
          </w:p>
        </w:tc>
        <w:tc>
          <w:tcPr>
            <w:tcW w:w="900" w:type="dxa"/>
            <w:gridSpan w:val="2"/>
          </w:tcPr>
          <w:p w14:paraId="3BD1405C"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59EEA27"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661</w:t>
            </w:r>
            <w:r w:rsidRPr="001F3468">
              <w:rPr>
                <w:sz w:val="22"/>
              </w:rPr>
              <w:t>)</w:t>
            </w:r>
            <w:r>
              <w:rPr>
                <w:sz w:val="22"/>
              </w:rPr>
              <w:t xml:space="preserve"> 366-7209 ext. 6328</w:t>
            </w:r>
          </w:p>
        </w:tc>
      </w:tr>
      <w:tr w:rsidR="00775FF7" w:rsidRPr="001F3468" w14:paraId="1779D691" w14:textId="77777777" w:rsidTr="00ED4682">
        <w:trPr>
          <w:cantSplit/>
          <w:trHeight w:val="287"/>
        </w:trPr>
        <w:tc>
          <w:tcPr>
            <w:tcW w:w="10800" w:type="dxa"/>
            <w:gridSpan w:val="9"/>
            <w:tcBorders>
              <w:bottom w:val="single" w:sz="6" w:space="0" w:color="auto"/>
            </w:tcBorders>
          </w:tcPr>
          <w:p w14:paraId="6CA8816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775FF7" w:rsidRPr="001F3468" w14:paraId="1FA3996D" w14:textId="77777777" w:rsidTr="00ED468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8293358"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775FF7" w:rsidRPr="00A44246" w14:paraId="29A23504" w14:textId="77777777" w:rsidTr="00ED468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241B7FF" w14:textId="77777777" w:rsidR="00775FF7" w:rsidRPr="00A44246" w:rsidRDefault="00775FF7" w:rsidP="00ED4682">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E3CA3D5" w14:textId="77777777" w:rsidR="00775FF7" w:rsidRPr="00A44246" w:rsidRDefault="00775FF7" w:rsidP="00ED4682">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4765CEF6" w14:textId="77777777" w:rsidR="00775FF7" w:rsidRPr="00A44246" w:rsidRDefault="00775FF7" w:rsidP="00ED4682">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7C19021" w14:textId="77777777" w:rsidR="00775FF7" w:rsidRPr="00A44246" w:rsidRDefault="00775FF7" w:rsidP="00ED4682">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47C316E2" w14:textId="77777777" w:rsidR="00775FF7" w:rsidRPr="00A44246" w:rsidRDefault="00775FF7" w:rsidP="00ED4682">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251AE3A" w14:textId="77777777" w:rsidR="00775FF7" w:rsidRPr="00A44246" w:rsidRDefault="00775FF7" w:rsidP="00ED4682">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2959D8B" w14:textId="77777777" w:rsidR="00775FF7" w:rsidRPr="00A44246" w:rsidRDefault="00775FF7" w:rsidP="00ED4682">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0C9B95C" w14:textId="77777777" w:rsidR="00775FF7" w:rsidRPr="00A44246" w:rsidRDefault="00775FF7" w:rsidP="00ED4682">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45D8CC6C" w14:textId="77777777" w:rsidR="00775FF7" w:rsidRPr="00A44246" w:rsidRDefault="00775FF7" w:rsidP="00ED4682">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29272872"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5E4775C1"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67D4CDE"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FFAE619" w14:textId="77777777" w:rsidR="00775FF7" w:rsidRPr="00A44246" w:rsidRDefault="00775FF7" w:rsidP="00ED4682">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75A13E4" w14:textId="77777777" w:rsidR="00775FF7" w:rsidRPr="00A44246" w:rsidRDefault="00775FF7" w:rsidP="00ED4682">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5B9DE41" w14:textId="77777777" w:rsidR="00775FF7" w:rsidRPr="00A44246" w:rsidRDefault="00775FF7" w:rsidP="00ED4682">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769047F0" w14:textId="77777777" w:rsidR="00775FF7" w:rsidRPr="00A44246" w:rsidRDefault="00775FF7" w:rsidP="00ED4682">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824CAC9" w14:textId="77777777" w:rsidR="00775FF7" w:rsidRPr="00A44246" w:rsidRDefault="00775FF7" w:rsidP="00ED4682">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004809B2" w14:textId="77777777" w:rsidR="00775FF7" w:rsidRDefault="00775FF7" w:rsidP="00ED4682">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p w14:paraId="6D55D8F3" w14:textId="77777777" w:rsidR="008258ED" w:rsidRPr="008258ED" w:rsidRDefault="008258ED" w:rsidP="008258ED"/>
          <w:p w14:paraId="56843997" w14:textId="66A89B2C" w:rsidR="008258ED" w:rsidRPr="008258ED" w:rsidRDefault="008258ED" w:rsidP="008258ED">
            <w:pPr>
              <w:jc w:val="right"/>
            </w:pPr>
          </w:p>
        </w:tc>
      </w:tr>
    </w:tbl>
    <w:p w14:paraId="4ED8A827" w14:textId="77777777" w:rsidR="00775FF7" w:rsidRPr="001F3468" w:rsidRDefault="00775FF7" w:rsidP="00775FF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8B7C7DE" w14:textId="77777777" w:rsidR="00775FF7" w:rsidRPr="001F3468" w:rsidRDefault="00775FF7" w:rsidP="00775FF7">
      <w:pPr>
        <w:spacing w:after="120"/>
        <w:rPr>
          <w:b/>
          <w:sz w:val="22"/>
          <w:szCs w:val="22"/>
        </w:rPr>
      </w:pPr>
      <w:r w:rsidRPr="001F3468">
        <w:rPr>
          <w:b/>
          <w:sz w:val="22"/>
          <w:szCs w:val="22"/>
        </w:rPr>
        <w:t>Contaminants that may be present in source water include:</w:t>
      </w:r>
    </w:p>
    <w:p w14:paraId="6D7B7878" w14:textId="77777777" w:rsidR="00775FF7" w:rsidRPr="001F3468" w:rsidRDefault="00775FF7" w:rsidP="00775FF7">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4C99838" w14:textId="77777777" w:rsidR="00775FF7" w:rsidRPr="001F3468" w:rsidRDefault="00775FF7" w:rsidP="00775FF7">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34E1634D" w14:textId="77777777" w:rsidR="00775FF7" w:rsidRPr="001F3468" w:rsidRDefault="00775FF7" w:rsidP="00775FF7">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45AB5B56" w14:textId="77777777" w:rsidR="00775FF7" w:rsidRPr="001F3468" w:rsidRDefault="00775FF7" w:rsidP="00775FF7">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BCE54" w14:textId="77777777" w:rsidR="00775FF7" w:rsidRPr="001F3468" w:rsidRDefault="00775FF7" w:rsidP="00775FF7">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60874F6B" w14:textId="77777777" w:rsidR="00775FF7" w:rsidRPr="001F3468" w:rsidRDefault="00775FF7" w:rsidP="00775FF7">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41FEB315" w14:textId="77777777" w:rsidR="00775FF7" w:rsidRPr="00A44246" w:rsidRDefault="00775FF7" w:rsidP="00775FF7">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775FF7" w:rsidRPr="00A44246" w14:paraId="37DB9BEA" w14:textId="77777777" w:rsidTr="00ED4682">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3290617" w14:textId="77777777" w:rsidR="00775FF7" w:rsidRPr="00A44246" w:rsidRDefault="00775FF7" w:rsidP="00ED4682">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775FF7" w:rsidRPr="00A44246" w14:paraId="3CD57046" w14:textId="77777777" w:rsidTr="00ED4682">
        <w:trPr>
          <w:cantSplit/>
          <w:jc w:val="center"/>
        </w:trPr>
        <w:tc>
          <w:tcPr>
            <w:tcW w:w="2249" w:type="dxa"/>
            <w:gridSpan w:val="2"/>
            <w:tcBorders>
              <w:top w:val="single" w:sz="18" w:space="0" w:color="auto"/>
              <w:left w:val="single" w:sz="6" w:space="0" w:color="auto"/>
              <w:bottom w:val="double" w:sz="6" w:space="0" w:color="auto"/>
            </w:tcBorders>
            <w:vAlign w:val="center"/>
          </w:tcPr>
          <w:p w14:paraId="7EF927A3" w14:textId="77777777" w:rsidR="00775FF7" w:rsidRPr="00A44246" w:rsidRDefault="00775FF7" w:rsidP="00ED4682">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14:paraId="37728AEE" w14:textId="77777777" w:rsidR="00775FF7" w:rsidRPr="00A44246" w:rsidRDefault="00775FF7" w:rsidP="00ED4682">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14:paraId="4048A9E6" w14:textId="77777777" w:rsidR="00775FF7" w:rsidRPr="00A44246" w:rsidRDefault="00775FF7" w:rsidP="00ED4682">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3EAAA370" w14:textId="77777777" w:rsidR="00775FF7" w:rsidRPr="00A44246" w:rsidRDefault="00775FF7" w:rsidP="00ED4682">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334CD315" w14:textId="77777777" w:rsidR="00775FF7" w:rsidRPr="00A44246" w:rsidRDefault="00775FF7" w:rsidP="00ED4682">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254AACD7" w14:textId="77777777" w:rsidR="00775FF7" w:rsidRPr="00A44246" w:rsidRDefault="00775FF7" w:rsidP="00ED4682">
            <w:pPr>
              <w:jc w:val="center"/>
              <w:rPr>
                <w:b/>
                <w:sz w:val="18"/>
              </w:rPr>
            </w:pPr>
            <w:r w:rsidRPr="00A44246">
              <w:rPr>
                <w:b/>
                <w:sz w:val="18"/>
              </w:rPr>
              <w:t>Typical Source of Bacteria</w:t>
            </w:r>
          </w:p>
        </w:tc>
      </w:tr>
      <w:tr w:rsidR="00775FF7" w:rsidRPr="00A44246" w14:paraId="578EA18D" w14:textId="77777777" w:rsidTr="00ED4682">
        <w:trPr>
          <w:cantSplit/>
          <w:jc w:val="center"/>
        </w:trPr>
        <w:tc>
          <w:tcPr>
            <w:tcW w:w="2249" w:type="dxa"/>
            <w:gridSpan w:val="2"/>
            <w:tcBorders>
              <w:top w:val="nil"/>
              <w:left w:val="single" w:sz="6" w:space="0" w:color="auto"/>
              <w:bottom w:val="single" w:sz="4" w:space="0" w:color="auto"/>
            </w:tcBorders>
          </w:tcPr>
          <w:p w14:paraId="634101CC" w14:textId="77777777" w:rsidR="00775FF7" w:rsidRPr="00A44246" w:rsidRDefault="00775FF7" w:rsidP="00ED4682">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bottom w:val="single" w:sz="4" w:space="0" w:color="auto"/>
            </w:tcBorders>
          </w:tcPr>
          <w:p w14:paraId="4FEEDD2E" w14:textId="77777777" w:rsidR="00775FF7" w:rsidRPr="00A44246" w:rsidRDefault="00775FF7" w:rsidP="00ED4682">
            <w:pPr>
              <w:ind w:left="-108" w:right="-90"/>
              <w:jc w:val="center"/>
              <w:rPr>
                <w:sz w:val="16"/>
                <w:szCs w:val="16"/>
              </w:rPr>
            </w:pPr>
            <w:r w:rsidRPr="00A44246">
              <w:rPr>
                <w:sz w:val="16"/>
                <w:szCs w:val="16"/>
              </w:rPr>
              <w:t>(In a mo.)</w:t>
            </w:r>
          </w:p>
          <w:p w14:paraId="19A80109" w14:textId="77777777" w:rsidR="00775FF7" w:rsidRPr="00A44246" w:rsidRDefault="00775FF7" w:rsidP="00ED4682">
            <w:pPr>
              <w:ind w:left="-108" w:right="-90"/>
              <w:jc w:val="center"/>
              <w:rPr>
                <w:sz w:val="18"/>
                <w:u w:val="single"/>
              </w:rPr>
            </w:pPr>
            <w:r>
              <w:rPr>
                <w:sz w:val="18"/>
                <w:u w:val="single"/>
              </w:rPr>
              <w:t>1</w:t>
            </w:r>
          </w:p>
        </w:tc>
        <w:tc>
          <w:tcPr>
            <w:tcW w:w="1685" w:type="dxa"/>
            <w:gridSpan w:val="2"/>
            <w:tcBorders>
              <w:top w:val="nil"/>
              <w:bottom w:val="single" w:sz="4" w:space="0" w:color="auto"/>
            </w:tcBorders>
          </w:tcPr>
          <w:p w14:paraId="5D3C6925" w14:textId="77777777" w:rsidR="00775FF7" w:rsidRPr="00A44246" w:rsidRDefault="00775FF7" w:rsidP="00ED4682">
            <w:pPr>
              <w:jc w:val="center"/>
              <w:rPr>
                <w:sz w:val="18"/>
              </w:rPr>
            </w:pPr>
            <w:r>
              <w:rPr>
                <w:sz w:val="18"/>
              </w:rPr>
              <w:t>0</w:t>
            </w:r>
          </w:p>
        </w:tc>
        <w:tc>
          <w:tcPr>
            <w:tcW w:w="2249" w:type="dxa"/>
            <w:gridSpan w:val="3"/>
            <w:tcBorders>
              <w:top w:val="nil"/>
              <w:bottom w:val="single" w:sz="4" w:space="0" w:color="auto"/>
            </w:tcBorders>
          </w:tcPr>
          <w:p w14:paraId="719A9717" w14:textId="77777777" w:rsidR="00775FF7" w:rsidRPr="00A44246" w:rsidRDefault="00775FF7" w:rsidP="00ED4682">
            <w:pPr>
              <w:ind w:left="-54" w:right="-72"/>
              <w:rPr>
                <w:sz w:val="18"/>
              </w:rPr>
            </w:pPr>
            <w:r w:rsidRPr="00A44246">
              <w:rPr>
                <w:sz w:val="18"/>
              </w:rPr>
              <w:t>1 positive monthly sample</w:t>
            </w:r>
          </w:p>
        </w:tc>
        <w:tc>
          <w:tcPr>
            <w:tcW w:w="1080" w:type="dxa"/>
            <w:tcBorders>
              <w:top w:val="nil"/>
              <w:bottom w:val="single" w:sz="4" w:space="0" w:color="auto"/>
            </w:tcBorders>
          </w:tcPr>
          <w:p w14:paraId="52A347B6" w14:textId="77777777" w:rsidR="00775FF7" w:rsidRPr="00A44246" w:rsidRDefault="00775FF7" w:rsidP="00ED4682">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D0302C8" w14:textId="77777777" w:rsidR="00775FF7" w:rsidRPr="00A44246" w:rsidRDefault="00775FF7" w:rsidP="00ED4682">
            <w:pPr>
              <w:rPr>
                <w:sz w:val="18"/>
              </w:rPr>
            </w:pPr>
            <w:r w:rsidRPr="00A44246">
              <w:rPr>
                <w:sz w:val="18"/>
              </w:rPr>
              <w:t>Naturally present in the environment</w:t>
            </w:r>
          </w:p>
        </w:tc>
      </w:tr>
      <w:tr w:rsidR="00775FF7" w:rsidRPr="00A44246" w14:paraId="2AA1EF61" w14:textId="77777777" w:rsidTr="00ED4682">
        <w:trPr>
          <w:cantSplit/>
          <w:trHeight w:val="1142"/>
          <w:jc w:val="center"/>
        </w:trPr>
        <w:tc>
          <w:tcPr>
            <w:tcW w:w="2249" w:type="dxa"/>
            <w:gridSpan w:val="2"/>
            <w:tcBorders>
              <w:top w:val="single" w:sz="4" w:space="0" w:color="auto"/>
              <w:left w:val="single" w:sz="6" w:space="0" w:color="auto"/>
              <w:bottom w:val="single" w:sz="4" w:space="0" w:color="auto"/>
            </w:tcBorders>
          </w:tcPr>
          <w:p w14:paraId="15D87179" w14:textId="77777777" w:rsidR="00775FF7" w:rsidRPr="00A44246" w:rsidRDefault="00775FF7" w:rsidP="00ED4682">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B85DADE" w14:textId="77777777" w:rsidR="00775FF7" w:rsidRPr="00A44246" w:rsidRDefault="00775FF7" w:rsidP="00ED4682">
            <w:pPr>
              <w:ind w:left="-115" w:right="-86"/>
              <w:jc w:val="center"/>
              <w:rPr>
                <w:sz w:val="16"/>
                <w:szCs w:val="16"/>
              </w:rPr>
            </w:pPr>
            <w:r w:rsidRPr="00A44246">
              <w:rPr>
                <w:sz w:val="16"/>
                <w:szCs w:val="16"/>
              </w:rPr>
              <w:t>(In the year)</w:t>
            </w:r>
          </w:p>
          <w:p w14:paraId="492A3B0F" w14:textId="77777777" w:rsidR="00775FF7" w:rsidRPr="00A44246" w:rsidRDefault="00775FF7" w:rsidP="00ED4682">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74288211" w14:textId="77777777" w:rsidR="00775FF7" w:rsidRPr="00A44246" w:rsidRDefault="00775FF7" w:rsidP="00ED4682">
            <w:pPr>
              <w:jc w:val="center"/>
              <w:rPr>
                <w:sz w:val="18"/>
              </w:rPr>
            </w:pPr>
            <w:r>
              <w:rPr>
                <w:sz w:val="18"/>
              </w:rPr>
              <w:t>0</w:t>
            </w:r>
          </w:p>
        </w:tc>
        <w:tc>
          <w:tcPr>
            <w:tcW w:w="2249" w:type="dxa"/>
            <w:gridSpan w:val="3"/>
            <w:tcBorders>
              <w:top w:val="single" w:sz="4" w:space="0" w:color="auto"/>
              <w:bottom w:val="single" w:sz="4" w:space="0" w:color="auto"/>
            </w:tcBorders>
          </w:tcPr>
          <w:p w14:paraId="5112BB4A" w14:textId="77777777" w:rsidR="00775FF7" w:rsidRPr="00A44246" w:rsidRDefault="00775FF7" w:rsidP="00ED4682">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56A7DC20" w14:textId="77777777" w:rsidR="00775FF7" w:rsidRPr="00A44246" w:rsidRDefault="00775FF7" w:rsidP="00ED4682">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00B49417" w14:textId="77777777" w:rsidR="00775FF7" w:rsidRPr="00A44246" w:rsidRDefault="00775FF7" w:rsidP="00ED4682">
            <w:pPr>
              <w:rPr>
                <w:sz w:val="18"/>
              </w:rPr>
            </w:pPr>
            <w:r w:rsidRPr="00A44246">
              <w:rPr>
                <w:sz w:val="18"/>
              </w:rPr>
              <w:t>Human and animal fecal waste</w:t>
            </w:r>
          </w:p>
        </w:tc>
      </w:tr>
      <w:tr w:rsidR="00775FF7" w:rsidRPr="00A44246" w14:paraId="762A02F9" w14:textId="77777777" w:rsidTr="00ED4682">
        <w:trPr>
          <w:cantSplit/>
          <w:jc w:val="center"/>
        </w:trPr>
        <w:tc>
          <w:tcPr>
            <w:tcW w:w="2249" w:type="dxa"/>
            <w:gridSpan w:val="2"/>
            <w:tcBorders>
              <w:top w:val="single" w:sz="4" w:space="0" w:color="auto"/>
              <w:left w:val="single" w:sz="6" w:space="0" w:color="auto"/>
              <w:bottom w:val="single" w:sz="4" w:space="0" w:color="auto"/>
            </w:tcBorders>
          </w:tcPr>
          <w:p w14:paraId="2169187C" w14:textId="77777777" w:rsidR="00775FF7" w:rsidRPr="00A44246" w:rsidRDefault="00775FF7" w:rsidP="00ED4682">
            <w:pPr>
              <w:jc w:val="center"/>
              <w:rPr>
                <w:i/>
                <w:sz w:val="18"/>
              </w:rPr>
            </w:pPr>
            <w:r w:rsidRPr="00A44246">
              <w:rPr>
                <w:i/>
                <w:sz w:val="18"/>
              </w:rPr>
              <w:t>E. coli</w:t>
            </w:r>
          </w:p>
          <w:p w14:paraId="57DD0D86" w14:textId="77777777" w:rsidR="00775FF7" w:rsidRPr="00A44246" w:rsidRDefault="00775FF7" w:rsidP="00ED4682">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65C9FEA" w14:textId="77777777" w:rsidR="00775FF7" w:rsidRDefault="00775FF7" w:rsidP="00ED4682">
            <w:pPr>
              <w:ind w:left="-115" w:right="-86"/>
              <w:jc w:val="center"/>
              <w:rPr>
                <w:sz w:val="16"/>
                <w:szCs w:val="16"/>
              </w:rPr>
            </w:pPr>
            <w:r w:rsidRPr="00A44246">
              <w:rPr>
                <w:sz w:val="16"/>
                <w:szCs w:val="16"/>
              </w:rPr>
              <w:t>(</w:t>
            </w:r>
            <w:r>
              <w:rPr>
                <w:sz w:val="16"/>
                <w:szCs w:val="16"/>
              </w:rPr>
              <w:t>In the year</w:t>
            </w:r>
            <w:r w:rsidRPr="00A44246">
              <w:rPr>
                <w:sz w:val="16"/>
                <w:szCs w:val="16"/>
              </w:rPr>
              <w:t>)</w:t>
            </w:r>
          </w:p>
          <w:p w14:paraId="3A6FA814" w14:textId="77777777" w:rsidR="00775FF7" w:rsidRPr="00A44246" w:rsidRDefault="00775FF7" w:rsidP="00ED4682">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688FD976" w14:textId="77777777" w:rsidR="00775FF7" w:rsidRPr="00A44246" w:rsidRDefault="00775FF7" w:rsidP="00ED4682">
            <w:pPr>
              <w:jc w:val="center"/>
              <w:rPr>
                <w:sz w:val="18"/>
              </w:rPr>
            </w:pPr>
            <w:r>
              <w:rPr>
                <w:sz w:val="18"/>
              </w:rPr>
              <w:t>0</w:t>
            </w:r>
          </w:p>
        </w:tc>
        <w:tc>
          <w:tcPr>
            <w:tcW w:w="2249" w:type="dxa"/>
            <w:gridSpan w:val="3"/>
            <w:tcBorders>
              <w:top w:val="single" w:sz="4" w:space="0" w:color="auto"/>
              <w:bottom w:val="single" w:sz="4" w:space="0" w:color="auto"/>
            </w:tcBorders>
          </w:tcPr>
          <w:p w14:paraId="719667AB" w14:textId="77777777" w:rsidR="00775FF7" w:rsidRPr="00A44246" w:rsidRDefault="00775FF7" w:rsidP="00ED4682">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214093A" w14:textId="77777777" w:rsidR="00775FF7" w:rsidRPr="00A44246" w:rsidRDefault="00775FF7" w:rsidP="00ED4682">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5B2C485" w14:textId="77777777" w:rsidR="00775FF7" w:rsidRPr="00A44246" w:rsidRDefault="00775FF7" w:rsidP="00ED4682">
            <w:pPr>
              <w:rPr>
                <w:sz w:val="18"/>
              </w:rPr>
            </w:pPr>
            <w:r w:rsidRPr="00A44246">
              <w:rPr>
                <w:sz w:val="18"/>
              </w:rPr>
              <w:t>Human and animal fecal waste</w:t>
            </w:r>
          </w:p>
        </w:tc>
      </w:tr>
      <w:tr w:rsidR="00775FF7" w:rsidRPr="001F3468" w14:paraId="38D4B468" w14:textId="77777777" w:rsidTr="00ED4682">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44C0F06F" w14:textId="77777777" w:rsidR="00775FF7" w:rsidRPr="00A44246" w:rsidRDefault="00775FF7" w:rsidP="00ED4682">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775FF7" w:rsidRPr="001F3468" w14:paraId="1F823BD3" w14:textId="77777777" w:rsidTr="00ED4682">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319CAB4" w14:textId="77777777" w:rsidR="00775FF7" w:rsidRPr="001F3468" w:rsidRDefault="00775FF7" w:rsidP="00ED4682">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775FF7" w:rsidRPr="001F3468" w14:paraId="6BA6FC7B" w14:textId="77777777" w:rsidTr="00ED4682">
        <w:trPr>
          <w:jc w:val="center"/>
        </w:trPr>
        <w:tc>
          <w:tcPr>
            <w:tcW w:w="2241" w:type="dxa"/>
            <w:tcBorders>
              <w:top w:val="single" w:sz="18" w:space="0" w:color="auto"/>
              <w:left w:val="single" w:sz="6" w:space="0" w:color="auto"/>
              <w:bottom w:val="double" w:sz="6" w:space="0" w:color="auto"/>
            </w:tcBorders>
            <w:vAlign w:val="center"/>
          </w:tcPr>
          <w:p w14:paraId="623DDEB9" w14:textId="77777777" w:rsidR="00775FF7" w:rsidRPr="001F3468" w:rsidRDefault="00775FF7" w:rsidP="00ED4682">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7A964D93" w14:textId="77777777" w:rsidR="00775FF7" w:rsidRPr="001F3468" w:rsidRDefault="00775FF7" w:rsidP="00ED4682">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732AEF98" w14:textId="77777777" w:rsidR="00775FF7" w:rsidRPr="001F3468" w:rsidRDefault="00775FF7" w:rsidP="00ED4682">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14:paraId="51368956" w14:textId="77777777" w:rsidR="00775FF7" w:rsidRPr="001F3468" w:rsidRDefault="00775FF7" w:rsidP="00ED4682">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343F9078" w14:textId="77777777" w:rsidR="00775FF7" w:rsidRPr="001F3468" w:rsidRDefault="00775FF7" w:rsidP="00ED4682">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8" w:space="0" w:color="auto"/>
              <w:bottom w:val="double" w:sz="6" w:space="0" w:color="auto"/>
            </w:tcBorders>
            <w:vAlign w:val="center"/>
          </w:tcPr>
          <w:p w14:paraId="05961879" w14:textId="77777777" w:rsidR="00775FF7" w:rsidRPr="001F3468" w:rsidRDefault="00775FF7" w:rsidP="00ED4682">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6A359B5E" w14:textId="77777777" w:rsidR="00775FF7" w:rsidRPr="001F3468" w:rsidRDefault="00775FF7" w:rsidP="00ED4682">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59654F2" w14:textId="77777777" w:rsidR="00775FF7" w:rsidRPr="001F3468" w:rsidRDefault="00775FF7" w:rsidP="00ED4682">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3457BB1" w14:textId="77777777" w:rsidR="00775FF7" w:rsidRPr="001F3468" w:rsidRDefault="00775FF7" w:rsidP="00ED4682">
            <w:pPr>
              <w:jc w:val="center"/>
              <w:rPr>
                <w:b/>
                <w:sz w:val="18"/>
              </w:rPr>
            </w:pPr>
            <w:r w:rsidRPr="001F3468">
              <w:rPr>
                <w:b/>
                <w:sz w:val="18"/>
              </w:rPr>
              <w:t>Typical Source of Contaminant</w:t>
            </w:r>
          </w:p>
        </w:tc>
      </w:tr>
      <w:tr w:rsidR="00775FF7" w:rsidRPr="001F3468" w14:paraId="17E31DAE" w14:textId="77777777" w:rsidTr="00ED4682">
        <w:trPr>
          <w:jc w:val="center"/>
        </w:trPr>
        <w:tc>
          <w:tcPr>
            <w:tcW w:w="2241" w:type="dxa"/>
            <w:tcBorders>
              <w:top w:val="nil"/>
              <w:left w:val="single" w:sz="6" w:space="0" w:color="auto"/>
              <w:bottom w:val="nil"/>
            </w:tcBorders>
          </w:tcPr>
          <w:p w14:paraId="0030E9F5" w14:textId="77777777" w:rsidR="00775FF7" w:rsidRPr="001F3468" w:rsidRDefault="00775FF7" w:rsidP="00ED4682">
            <w:pPr>
              <w:rPr>
                <w:sz w:val="18"/>
              </w:rPr>
            </w:pPr>
            <w:r w:rsidRPr="001F3468">
              <w:rPr>
                <w:sz w:val="18"/>
              </w:rPr>
              <w:t>Lead (ppb)</w:t>
            </w:r>
          </w:p>
        </w:tc>
        <w:tc>
          <w:tcPr>
            <w:tcW w:w="810" w:type="dxa"/>
            <w:gridSpan w:val="2"/>
            <w:tcBorders>
              <w:top w:val="nil"/>
            </w:tcBorders>
          </w:tcPr>
          <w:p w14:paraId="6F8C0570" w14:textId="77777777" w:rsidR="00775FF7" w:rsidRPr="001F3468" w:rsidRDefault="00775FF7" w:rsidP="00ED4682">
            <w:pPr>
              <w:jc w:val="center"/>
              <w:rPr>
                <w:sz w:val="18"/>
              </w:rPr>
            </w:pPr>
            <w:r>
              <w:rPr>
                <w:sz w:val="18"/>
              </w:rPr>
              <w:t>8/28/20</w:t>
            </w:r>
          </w:p>
        </w:tc>
        <w:tc>
          <w:tcPr>
            <w:tcW w:w="900" w:type="dxa"/>
            <w:gridSpan w:val="2"/>
            <w:tcBorders>
              <w:top w:val="nil"/>
            </w:tcBorders>
          </w:tcPr>
          <w:p w14:paraId="69B984AF" w14:textId="77777777" w:rsidR="00775FF7" w:rsidRPr="001F3468" w:rsidRDefault="00775FF7" w:rsidP="00ED4682">
            <w:pPr>
              <w:jc w:val="center"/>
              <w:rPr>
                <w:sz w:val="18"/>
              </w:rPr>
            </w:pPr>
            <w:r>
              <w:rPr>
                <w:sz w:val="18"/>
              </w:rPr>
              <w:t>10</w:t>
            </w:r>
          </w:p>
        </w:tc>
        <w:tc>
          <w:tcPr>
            <w:tcW w:w="991" w:type="dxa"/>
            <w:tcBorders>
              <w:top w:val="nil"/>
              <w:bottom w:val="nil"/>
            </w:tcBorders>
          </w:tcPr>
          <w:p w14:paraId="0D24247D" w14:textId="77777777" w:rsidR="00775FF7" w:rsidRPr="001F3468" w:rsidRDefault="00775FF7" w:rsidP="00ED4682">
            <w:pPr>
              <w:jc w:val="center"/>
              <w:rPr>
                <w:sz w:val="18"/>
              </w:rPr>
            </w:pPr>
            <w:r>
              <w:rPr>
                <w:sz w:val="18"/>
              </w:rPr>
              <w:t>&lt;1</w:t>
            </w:r>
          </w:p>
        </w:tc>
        <w:tc>
          <w:tcPr>
            <w:tcW w:w="1080" w:type="dxa"/>
            <w:tcBorders>
              <w:top w:val="nil"/>
              <w:bottom w:val="nil"/>
            </w:tcBorders>
          </w:tcPr>
          <w:p w14:paraId="3E988D00" w14:textId="77777777" w:rsidR="00775FF7" w:rsidRPr="001F3468" w:rsidRDefault="00775FF7" w:rsidP="00ED4682">
            <w:pPr>
              <w:jc w:val="center"/>
              <w:rPr>
                <w:sz w:val="18"/>
              </w:rPr>
            </w:pPr>
            <w:r>
              <w:rPr>
                <w:sz w:val="18"/>
              </w:rPr>
              <w:t>0</w:t>
            </w:r>
          </w:p>
        </w:tc>
        <w:tc>
          <w:tcPr>
            <w:tcW w:w="540" w:type="dxa"/>
            <w:tcBorders>
              <w:top w:val="nil"/>
              <w:bottom w:val="nil"/>
            </w:tcBorders>
          </w:tcPr>
          <w:p w14:paraId="7D661EAD" w14:textId="77777777" w:rsidR="00775FF7" w:rsidRPr="001F3468" w:rsidRDefault="00775FF7" w:rsidP="00ED4682">
            <w:pPr>
              <w:jc w:val="center"/>
              <w:rPr>
                <w:sz w:val="18"/>
              </w:rPr>
            </w:pPr>
            <w:r w:rsidRPr="001F3468">
              <w:rPr>
                <w:sz w:val="18"/>
              </w:rPr>
              <w:t>15</w:t>
            </w:r>
          </w:p>
        </w:tc>
        <w:tc>
          <w:tcPr>
            <w:tcW w:w="629" w:type="dxa"/>
            <w:tcBorders>
              <w:top w:val="nil"/>
              <w:bottom w:val="nil"/>
            </w:tcBorders>
          </w:tcPr>
          <w:p w14:paraId="51B3BF58" w14:textId="77777777" w:rsidR="00775FF7" w:rsidRPr="001F3468" w:rsidRDefault="00775FF7" w:rsidP="00ED4682">
            <w:pPr>
              <w:jc w:val="center"/>
              <w:rPr>
                <w:sz w:val="18"/>
              </w:rPr>
            </w:pPr>
            <w:r w:rsidRPr="001F3468">
              <w:rPr>
                <w:sz w:val="18"/>
              </w:rPr>
              <w:t>0.2</w:t>
            </w:r>
          </w:p>
        </w:tc>
        <w:tc>
          <w:tcPr>
            <w:tcW w:w="1350" w:type="dxa"/>
            <w:gridSpan w:val="2"/>
            <w:tcBorders>
              <w:top w:val="nil"/>
              <w:bottom w:val="nil"/>
            </w:tcBorders>
          </w:tcPr>
          <w:p w14:paraId="77C06D67" w14:textId="77777777" w:rsidR="00775FF7" w:rsidRPr="001D7D91" w:rsidRDefault="00775FF7" w:rsidP="00ED4682">
            <w:pPr>
              <w:jc w:val="center"/>
              <w:rPr>
                <w:sz w:val="17"/>
                <w:szCs w:val="16"/>
              </w:rPr>
            </w:pPr>
            <w:r>
              <w:rPr>
                <w:sz w:val="17"/>
                <w:szCs w:val="16"/>
              </w:rPr>
              <w:t>Not Applicable</w:t>
            </w:r>
          </w:p>
        </w:tc>
        <w:tc>
          <w:tcPr>
            <w:tcW w:w="2251" w:type="dxa"/>
            <w:tcBorders>
              <w:top w:val="nil"/>
              <w:bottom w:val="nil"/>
              <w:right w:val="single" w:sz="6" w:space="0" w:color="auto"/>
            </w:tcBorders>
          </w:tcPr>
          <w:p w14:paraId="2C3211D7" w14:textId="77777777" w:rsidR="00775FF7" w:rsidRPr="001D7D91" w:rsidRDefault="00775FF7" w:rsidP="00ED4682">
            <w:pPr>
              <w:rPr>
                <w:sz w:val="17"/>
                <w:szCs w:val="16"/>
              </w:rPr>
            </w:pPr>
            <w:r w:rsidRPr="001D7D91">
              <w:rPr>
                <w:sz w:val="17"/>
                <w:szCs w:val="16"/>
              </w:rPr>
              <w:t>Internal corrosion of household water plumbing systems; discharges from industrial manufacturers; erosion of natural deposits</w:t>
            </w:r>
          </w:p>
        </w:tc>
      </w:tr>
      <w:tr w:rsidR="00775FF7" w:rsidRPr="001F3468" w14:paraId="0FE1D7B4" w14:textId="77777777" w:rsidTr="00ED4682">
        <w:trPr>
          <w:jc w:val="center"/>
        </w:trPr>
        <w:tc>
          <w:tcPr>
            <w:tcW w:w="2241" w:type="dxa"/>
            <w:tcBorders>
              <w:left w:val="single" w:sz="6" w:space="0" w:color="auto"/>
              <w:bottom w:val="single" w:sz="18" w:space="0" w:color="auto"/>
            </w:tcBorders>
          </w:tcPr>
          <w:p w14:paraId="7EF65501" w14:textId="77777777" w:rsidR="00775FF7" w:rsidRPr="001F3468" w:rsidRDefault="00775FF7" w:rsidP="00ED4682">
            <w:pPr>
              <w:rPr>
                <w:sz w:val="18"/>
              </w:rPr>
            </w:pPr>
            <w:r w:rsidRPr="001F3468">
              <w:rPr>
                <w:sz w:val="18"/>
              </w:rPr>
              <w:t>Copper (ppm)</w:t>
            </w:r>
          </w:p>
        </w:tc>
        <w:tc>
          <w:tcPr>
            <w:tcW w:w="810" w:type="dxa"/>
            <w:gridSpan w:val="2"/>
            <w:tcBorders>
              <w:bottom w:val="single" w:sz="18" w:space="0" w:color="auto"/>
            </w:tcBorders>
          </w:tcPr>
          <w:p w14:paraId="4B27FB6D" w14:textId="77777777" w:rsidR="00775FF7" w:rsidRPr="001F3468" w:rsidRDefault="00775FF7" w:rsidP="00ED4682">
            <w:pPr>
              <w:jc w:val="center"/>
              <w:rPr>
                <w:sz w:val="18"/>
              </w:rPr>
            </w:pPr>
            <w:r>
              <w:rPr>
                <w:sz w:val="18"/>
              </w:rPr>
              <w:t>8/28/20</w:t>
            </w:r>
          </w:p>
        </w:tc>
        <w:tc>
          <w:tcPr>
            <w:tcW w:w="900" w:type="dxa"/>
            <w:gridSpan w:val="2"/>
            <w:tcBorders>
              <w:bottom w:val="single" w:sz="18" w:space="0" w:color="auto"/>
            </w:tcBorders>
          </w:tcPr>
          <w:p w14:paraId="57E56C5F" w14:textId="77777777" w:rsidR="00775FF7" w:rsidRPr="001F3468" w:rsidRDefault="00775FF7" w:rsidP="00ED4682">
            <w:pPr>
              <w:jc w:val="center"/>
              <w:rPr>
                <w:sz w:val="18"/>
              </w:rPr>
            </w:pPr>
            <w:r>
              <w:rPr>
                <w:sz w:val="18"/>
              </w:rPr>
              <w:t>10</w:t>
            </w:r>
          </w:p>
        </w:tc>
        <w:tc>
          <w:tcPr>
            <w:tcW w:w="991" w:type="dxa"/>
            <w:tcBorders>
              <w:bottom w:val="single" w:sz="18" w:space="0" w:color="auto"/>
            </w:tcBorders>
          </w:tcPr>
          <w:p w14:paraId="177B684F" w14:textId="77777777" w:rsidR="00775FF7" w:rsidRPr="001F3468" w:rsidRDefault="00775FF7" w:rsidP="00ED4682">
            <w:pPr>
              <w:jc w:val="center"/>
              <w:rPr>
                <w:sz w:val="18"/>
              </w:rPr>
            </w:pPr>
            <w:r>
              <w:rPr>
                <w:sz w:val="18"/>
              </w:rPr>
              <w:t>0.26</w:t>
            </w:r>
          </w:p>
        </w:tc>
        <w:tc>
          <w:tcPr>
            <w:tcW w:w="1080" w:type="dxa"/>
            <w:tcBorders>
              <w:bottom w:val="single" w:sz="18" w:space="0" w:color="auto"/>
            </w:tcBorders>
          </w:tcPr>
          <w:p w14:paraId="745D5279" w14:textId="77777777" w:rsidR="00775FF7" w:rsidRPr="001F3468" w:rsidRDefault="00775FF7" w:rsidP="00ED4682">
            <w:pPr>
              <w:jc w:val="center"/>
              <w:rPr>
                <w:sz w:val="18"/>
              </w:rPr>
            </w:pPr>
            <w:r>
              <w:rPr>
                <w:sz w:val="18"/>
              </w:rPr>
              <w:t>0</w:t>
            </w:r>
          </w:p>
        </w:tc>
        <w:tc>
          <w:tcPr>
            <w:tcW w:w="540" w:type="dxa"/>
            <w:tcBorders>
              <w:bottom w:val="single" w:sz="18" w:space="0" w:color="auto"/>
            </w:tcBorders>
          </w:tcPr>
          <w:p w14:paraId="3B31D981" w14:textId="77777777" w:rsidR="00775FF7" w:rsidRPr="001F3468" w:rsidRDefault="00775FF7" w:rsidP="00ED4682">
            <w:pPr>
              <w:jc w:val="center"/>
              <w:rPr>
                <w:sz w:val="18"/>
              </w:rPr>
            </w:pPr>
            <w:r w:rsidRPr="001F3468">
              <w:rPr>
                <w:sz w:val="18"/>
              </w:rPr>
              <w:t>1.3</w:t>
            </w:r>
          </w:p>
        </w:tc>
        <w:tc>
          <w:tcPr>
            <w:tcW w:w="629" w:type="dxa"/>
            <w:tcBorders>
              <w:bottom w:val="single" w:sz="18" w:space="0" w:color="auto"/>
            </w:tcBorders>
          </w:tcPr>
          <w:p w14:paraId="0271F2EC" w14:textId="77777777" w:rsidR="00775FF7" w:rsidRPr="001F3468" w:rsidRDefault="00775FF7" w:rsidP="00ED4682">
            <w:pPr>
              <w:jc w:val="center"/>
              <w:rPr>
                <w:sz w:val="18"/>
              </w:rPr>
            </w:pPr>
            <w:r w:rsidRPr="001F3468">
              <w:rPr>
                <w:sz w:val="18"/>
              </w:rPr>
              <w:t>0.3</w:t>
            </w:r>
          </w:p>
        </w:tc>
        <w:tc>
          <w:tcPr>
            <w:tcW w:w="1350" w:type="dxa"/>
            <w:gridSpan w:val="2"/>
            <w:tcBorders>
              <w:bottom w:val="single" w:sz="18" w:space="0" w:color="auto"/>
            </w:tcBorders>
          </w:tcPr>
          <w:p w14:paraId="6880FF08" w14:textId="77777777" w:rsidR="00775FF7" w:rsidRPr="001D7D91" w:rsidRDefault="00775FF7" w:rsidP="00ED4682">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7C4B1B2" w14:textId="77777777" w:rsidR="00775FF7" w:rsidRPr="001D7D91" w:rsidRDefault="00775FF7" w:rsidP="00ED4682">
            <w:pPr>
              <w:rPr>
                <w:sz w:val="17"/>
                <w:szCs w:val="16"/>
              </w:rPr>
            </w:pPr>
            <w:r w:rsidRPr="001D7D91">
              <w:rPr>
                <w:sz w:val="17"/>
                <w:szCs w:val="16"/>
              </w:rPr>
              <w:t>Internal corrosion of household plumbing systems; erosion of natural deposits; leaching from wood preservatives</w:t>
            </w:r>
          </w:p>
        </w:tc>
      </w:tr>
    </w:tbl>
    <w:p w14:paraId="661CC64A" w14:textId="77777777" w:rsidR="00775FF7" w:rsidRDefault="00775FF7" w:rsidP="00775FF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775FF7" w:rsidRPr="001F3468" w14:paraId="2AD7B07A"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8F00408" w14:textId="77777777" w:rsidR="00775FF7" w:rsidRPr="001F3468" w:rsidRDefault="00775FF7" w:rsidP="00ED4682">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775FF7" w:rsidRPr="001F3468" w14:paraId="36C87181" w14:textId="77777777" w:rsidTr="00ED4682">
        <w:trPr>
          <w:jc w:val="center"/>
        </w:trPr>
        <w:tc>
          <w:tcPr>
            <w:tcW w:w="2250" w:type="dxa"/>
            <w:tcBorders>
              <w:top w:val="single" w:sz="18" w:space="0" w:color="auto"/>
              <w:left w:val="single" w:sz="6" w:space="0" w:color="auto"/>
              <w:bottom w:val="double" w:sz="6" w:space="0" w:color="auto"/>
            </w:tcBorders>
            <w:vAlign w:val="center"/>
          </w:tcPr>
          <w:p w14:paraId="2F99FEAE" w14:textId="77777777" w:rsidR="00775FF7" w:rsidRPr="001F3468" w:rsidRDefault="00775FF7" w:rsidP="00ED4682">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1CC2231" w14:textId="77777777" w:rsidR="00775FF7" w:rsidRPr="001F3468" w:rsidRDefault="00775FF7" w:rsidP="00ED4682">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F48887E" w14:textId="77777777" w:rsidR="00775FF7" w:rsidRPr="001F3468" w:rsidRDefault="00775FF7" w:rsidP="00ED4682">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2CA929AF" w14:textId="77777777" w:rsidR="00775FF7" w:rsidRPr="001F3468" w:rsidRDefault="00775FF7" w:rsidP="00ED4682">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0B0E53B" w14:textId="77777777" w:rsidR="00775FF7" w:rsidRPr="001F3468" w:rsidRDefault="00775FF7" w:rsidP="00ED4682">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4D56ED49" w14:textId="77777777" w:rsidR="00775FF7" w:rsidRPr="001F3468" w:rsidRDefault="00775FF7" w:rsidP="00ED4682">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1AD9F63E" w14:textId="77777777" w:rsidR="00775FF7" w:rsidRPr="001F3468" w:rsidRDefault="00775FF7" w:rsidP="00ED4682">
            <w:pPr>
              <w:keepNext/>
              <w:jc w:val="center"/>
              <w:rPr>
                <w:b/>
                <w:sz w:val="18"/>
              </w:rPr>
            </w:pPr>
            <w:r w:rsidRPr="001F3468">
              <w:rPr>
                <w:b/>
                <w:sz w:val="18"/>
              </w:rPr>
              <w:t>Typical Source of Contaminant</w:t>
            </w:r>
          </w:p>
        </w:tc>
      </w:tr>
      <w:tr w:rsidR="00775FF7" w:rsidRPr="001F3468" w14:paraId="4270A08C" w14:textId="77777777" w:rsidTr="00ED4682">
        <w:trPr>
          <w:jc w:val="center"/>
        </w:trPr>
        <w:tc>
          <w:tcPr>
            <w:tcW w:w="2250" w:type="dxa"/>
            <w:tcBorders>
              <w:top w:val="nil"/>
              <w:left w:val="single" w:sz="6" w:space="0" w:color="auto"/>
              <w:bottom w:val="single" w:sz="4" w:space="0" w:color="auto"/>
            </w:tcBorders>
          </w:tcPr>
          <w:p w14:paraId="42B7388E" w14:textId="77777777" w:rsidR="00775FF7" w:rsidRPr="001F3468" w:rsidRDefault="00775FF7" w:rsidP="00ED4682">
            <w:pPr>
              <w:keepNext/>
              <w:rPr>
                <w:sz w:val="18"/>
              </w:rPr>
            </w:pPr>
            <w:r w:rsidRPr="001F3468">
              <w:rPr>
                <w:sz w:val="18"/>
              </w:rPr>
              <w:t>Sodium (ppm)</w:t>
            </w:r>
          </w:p>
        </w:tc>
        <w:tc>
          <w:tcPr>
            <w:tcW w:w="1008" w:type="dxa"/>
            <w:gridSpan w:val="2"/>
            <w:tcBorders>
              <w:top w:val="nil"/>
              <w:bottom w:val="single" w:sz="4" w:space="0" w:color="auto"/>
            </w:tcBorders>
          </w:tcPr>
          <w:p w14:paraId="0A017F7F" w14:textId="5F172F91" w:rsidR="00775FF7" w:rsidRPr="001F3468" w:rsidRDefault="00775FF7" w:rsidP="00ED4682">
            <w:pPr>
              <w:keepNext/>
              <w:jc w:val="center"/>
              <w:rPr>
                <w:sz w:val="18"/>
              </w:rPr>
            </w:pPr>
            <w:r>
              <w:rPr>
                <w:sz w:val="18"/>
              </w:rPr>
              <w:t>4/</w:t>
            </w:r>
            <w:r w:rsidR="00DD241D">
              <w:rPr>
                <w:sz w:val="18"/>
              </w:rPr>
              <w:t>12</w:t>
            </w:r>
            <w:r>
              <w:rPr>
                <w:sz w:val="18"/>
              </w:rPr>
              <w:t>/2</w:t>
            </w:r>
            <w:r w:rsidR="00DD241D">
              <w:rPr>
                <w:sz w:val="18"/>
              </w:rPr>
              <w:t>2</w:t>
            </w:r>
          </w:p>
        </w:tc>
        <w:tc>
          <w:tcPr>
            <w:tcW w:w="1350" w:type="dxa"/>
            <w:tcBorders>
              <w:top w:val="nil"/>
              <w:bottom w:val="single" w:sz="4" w:space="0" w:color="auto"/>
            </w:tcBorders>
          </w:tcPr>
          <w:p w14:paraId="7684F1CB" w14:textId="5D305634" w:rsidR="00775FF7" w:rsidRPr="001F3468" w:rsidRDefault="00775FF7" w:rsidP="00ED4682">
            <w:pPr>
              <w:keepNext/>
              <w:jc w:val="center"/>
              <w:rPr>
                <w:sz w:val="18"/>
              </w:rPr>
            </w:pPr>
            <w:r>
              <w:rPr>
                <w:sz w:val="18"/>
              </w:rPr>
              <w:t>6</w:t>
            </w:r>
            <w:r w:rsidR="00DD241D">
              <w:rPr>
                <w:sz w:val="18"/>
              </w:rPr>
              <w:t>6.25</w:t>
            </w:r>
          </w:p>
        </w:tc>
        <w:tc>
          <w:tcPr>
            <w:tcW w:w="1440" w:type="dxa"/>
            <w:tcBorders>
              <w:top w:val="nil"/>
              <w:bottom w:val="single" w:sz="4" w:space="0" w:color="auto"/>
            </w:tcBorders>
          </w:tcPr>
          <w:p w14:paraId="653CDD99" w14:textId="3E0CD13A" w:rsidR="00775FF7" w:rsidRPr="001F3468" w:rsidRDefault="00DD241D" w:rsidP="00ED4682">
            <w:pPr>
              <w:keepNext/>
              <w:jc w:val="center"/>
              <w:rPr>
                <w:sz w:val="18"/>
              </w:rPr>
            </w:pPr>
            <w:r>
              <w:rPr>
                <w:sz w:val="18"/>
              </w:rPr>
              <w:t>51-88</w:t>
            </w:r>
          </w:p>
        </w:tc>
        <w:tc>
          <w:tcPr>
            <w:tcW w:w="900" w:type="dxa"/>
            <w:tcBorders>
              <w:top w:val="nil"/>
              <w:bottom w:val="single" w:sz="4" w:space="0" w:color="auto"/>
            </w:tcBorders>
          </w:tcPr>
          <w:p w14:paraId="6B0E234D" w14:textId="77777777" w:rsidR="00775FF7" w:rsidRPr="001F3468" w:rsidRDefault="00775FF7" w:rsidP="00ED4682">
            <w:pPr>
              <w:keepNext/>
              <w:jc w:val="center"/>
              <w:rPr>
                <w:sz w:val="18"/>
              </w:rPr>
            </w:pPr>
            <w:r w:rsidRPr="001F3468">
              <w:rPr>
                <w:sz w:val="18"/>
              </w:rPr>
              <w:t>none</w:t>
            </w:r>
          </w:p>
        </w:tc>
        <w:tc>
          <w:tcPr>
            <w:tcW w:w="1080" w:type="dxa"/>
            <w:tcBorders>
              <w:top w:val="nil"/>
              <w:bottom w:val="single" w:sz="4" w:space="0" w:color="auto"/>
            </w:tcBorders>
          </w:tcPr>
          <w:p w14:paraId="186D3052" w14:textId="77777777" w:rsidR="00775FF7" w:rsidRPr="001F3468" w:rsidRDefault="00775FF7" w:rsidP="00ED4682">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FE36A45" w14:textId="77777777" w:rsidR="00775FF7" w:rsidRPr="001F3468" w:rsidRDefault="00775FF7" w:rsidP="00ED4682">
            <w:pPr>
              <w:keepNext/>
              <w:rPr>
                <w:sz w:val="18"/>
              </w:rPr>
            </w:pPr>
            <w:r w:rsidRPr="001F3468">
              <w:rPr>
                <w:sz w:val="18"/>
              </w:rPr>
              <w:t>Salt present in the water and is generally naturally occurring</w:t>
            </w:r>
          </w:p>
        </w:tc>
      </w:tr>
      <w:tr w:rsidR="00775FF7" w:rsidRPr="001F3468" w14:paraId="35E585C1" w14:textId="77777777" w:rsidTr="00ED4682">
        <w:trPr>
          <w:jc w:val="center"/>
        </w:trPr>
        <w:tc>
          <w:tcPr>
            <w:tcW w:w="2250" w:type="dxa"/>
            <w:tcBorders>
              <w:left w:val="single" w:sz="6" w:space="0" w:color="auto"/>
              <w:bottom w:val="single" w:sz="18" w:space="0" w:color="auto"/>
            </w:tcBorders>
          </w:tcPr>
          <w:p w14:paraId="75CBFFA3" w14:textId="77777777" w:rsidR="00775FF7" w:rsidRPr="001F3468" w:rsidRDefault="00775FF7" w:rsidP="00ED4682">
            <w:pPr>
              <w:keepNext/>
              <w:rPr>
                <w:sz w:val="18"/>
              </w:rPr>
            </w:pPr>
            <w:r w:rsidRPr="001F3468">
              <w:rPr>
                <w:sz w:val="18"/>
              </w:rPr>
              <w:t>Hardness (ppm)</w:t>
            </w:r>
          </w:p>
        </w:tc>
        <w:tc>
          <w:tcPr>
            <w:tcW w:w="1008" w:type="dxa"/>
            <w:gridSpan w:val="2"/>
            <w:tcBorders>
              <w:bottom w:val="single" w:sz="18" w:space="0" w:color="auto"/>
            </w:tcBorders>
          </w:tcPr>
          <w:p w14:paraId="2E1AF5D2" w14:textId="632B7E5B" w:rsidR="00775FF7" w:rsidRPr="001F3468" w:rsidRDefault="00775FF7" w:rsidP="00ED4682">
            <w:pPr>
              <w:keepNext/>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tcBorders>
          </w:tcPr>
          <w:p w14:paraId="5B553874" w14:textId="068720EE" w:rsidR="00775FF7" w:rsidRPr="001F3468" w:rsidRDefault="00775FF7" w:rsidP="00ED4682">
            <w:pPr>
              <w:keepNext/>
              <w:jc w:val="center"/>
              <w:rPr>
                <w:sz w:val="18"/>
              </w:rPr>
            </w:pPr>
            <w:r>
              <w:rPr>
                <w:sz w:val="18"/>
              </w:rPr>
              <w:t>2</w:t>
            </w:r>
            <w:r w:rsidR="00086715">
              <w:rPr>
                <w:sz w:val="18"/>
              </w:rPr>
              <w:t>9</w:t>
            </w:r>
            <w:r w:rsidR="0086112A">
              <w:rPr>
                <w:sz w:val="18"/>
              </w:rPr>
              <w:t>0.33</w:t>
            </w:r>
          </w:p>
        </w:tc>
        <w:tc>
          <w:tcPr>
            <w:tcW w:w="1440" w:type="dxa"/>
            <w:tcBorders>
              <w:bottom w:val="single" w:sz="18" w:space="0" w:color="auto"/>
            </w:tcBorders>
          </w:tcPr>
          <w:p w14:paraId="6F6398B3" w14:textId="13603EBA" w:rsidR="00775FF7" w:rsidRPr="001F3468" w:rsidRDefault="00775FF7" w:rsidP="00ED4682">
            <w:pPr>
              <w:keepNext/>
              <w:jc w:val="center"/>
              <w:rPr>
                <w:sz w:val="18"/>
              </w:rPr>
            </w:pPr>
            <w:r>
              <w:rPr>
                <w:sz w:val="18"/>
              </w:rPr>
              <w:t>1</w:t>
            </w:r>
            <w:r w:rsidR="00086715">
              <w:rPr>
                <w:sz w:val="18"/>
              </w:rPr>
              <w:t>20-570</w:t>
            </w:r>
          </w:p>
        </w:tc>
        <w:tc>
          <w:tcPr>
            <w:tcW w:w="900" w:type="dxa"/>
            <w:tcBorders>
              <w:bottom w:val="single" w:sz="18" w:space="0" w:color="auto"/>
            </w:tcBorders>
          </w:tcPr>
          <w:p w14:paraId="5AE5EDB5" w14:textId="77777777" w:rsidR="00775FF7" w:rsidRPr="001F3468" w:rsidRDefault="00775FF7" w:rsidP="00ED4682">
            <w:pPr>
              <w:keepNext/>
              <w:jc w:val="center"/>
              <w:rPr>
                <w:sz w:val="18"/>
              </w:rPr>
            </w:pPr>
            <w:r w:rsidRPr="001F3468">
              <w:rPr>
                <w:sz w:val="18"/>
              </w:rPr>
              <w:t>none</w:t>
            </w:r>
          </w:p>
        </w:tc>
        <w:tc>
          <w:tcPr>
            <w:tcW w:w="1080" w:type="dxa"/>
            <w:tcBorders>
              <w:bottom w:val="single" w:sz="18" w:space="0" w:color="auto"/>
            </w:tcBorders>
          </w:tcPr>
          <w:p w14:paraId="41DD1B23" w14:textId="77777777" w:rsidR="00775FF7" w:rsidRPr="001F3468" w:rsidRDefault="00775FF7" w:rsidP="00ED4682">
            <w:pPr>
              <w:keepNext/>
              <w:jc w:val="center"/>
              <w:rPr>
                <w:sz w:val="18"/>
              </w:rPr>
            </w:pPr>
            <w:r w:rsidRPr="001F3468">
              <w:rPr>
                <w:sz w:val="18"/>
              </w:rPr>
              <w:t>none</w:t>
            </w:r>
          </w:p>
        </w:tc>
        <w:tc>
          <w:tcPr>
            <w:tcW w:w="2808" w:type="dxa"/>
            <w:tcBorders>
              <w:bottom w:val="single" w:sz="18" w:space="0" w:color="auto"/>
              <w:right w:val="single" w:sz="6" w:space="0" w:color="auto"/>
            </w:tcBorders>
          </w:tcPr>
          <w:p w14:paraId="5A66D425" w14:textId="77777777" w:rsidR="00775FF7" w:rsidRPr="001F3468" w:rsidRDefault="00775FF7" w:rsidP="00ED4682">
            <w:pPr>
              <w:keepNext/>
              <w:rPr>
                <w:sz w:val="18"/>
              </w:rPr>
            </w:pPr>
            <w:r w:rsidRPr="001F3468">
              <w:rPr>
                <w:sz w:val="18"/>
              </w:rPr>
              <w:t>Sum of polyvalent cations present in the water, generally magnesium and calcium, and are usually naturally occurring</w:t>
            </w:r>
          </w:p>
        </w:tc>
      </w:tr>
      <w:tr w:rsidR="00775FF7" w:rsidRPr="001F3468" w14:paraId="2AEB8CDC" w14:textId="77777777" w:rsidTr="00ED4682">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1490FAF" w14:textId="77777777" w:rsidR="00775FF7" w:rsidRPr="001F3468" w:rsidRDefault="00775FF7" w:rsidP="00ED4682">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775FF7" w:rsidRPr="001F3468" w14:paraId="65A2EFB3" w14:textId="77777777" w:rsidTr="00ED4682">
        <w:trPr>
          <w:jc w:val="center"/>
        </w:trPr>
        <w:tc>
          <w:tcPr>
            <w:tcW w:w="2268" w:type="dxa"/>
            <w:gridSpan w:val="2"/>
            <w:tcBorders>
              <w:top w:val="single" w:sz="18" w:space="0" w:color="auto"/>
              <w:left w:val="single" w:sz="6" w:space="0" w:color="auto"/>
              <w:bottom w:val="double" w:sz="6" w:space="0" w:color="auto"/>
            </w:tcBorders>
            <w:vAlign w:val="center"/>
          </w:tcPr>
          <w:p w14:paraId="2987970F" w14:textId="77777777" w:rsidR="00775FF7" w:rsidRPr="001F3468" w:rsidRDefault="00775FF7" w:rsidP="00ED468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1BAEAB2" w14:textId="77777777" w:rsidR="00775FF7" w:rsidRPr="001F3468" w:rsidRDefault="00775FF7" w:rsidP="00ED468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ACA9D1D" w14:textId="77777777" w:rsidR="00775FF7" w:rsidRPr="001F3468" w:rsidRDefault="00775FF7" w:rsidP="00ED4682">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19FA0AF9" w14:textId="77777777" w:rsidR="00775FF7" w:rsidRPr="001F3468" w:rsidRDefault="00775FF7" w:rsidP="00ED468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883B718" w14:textId="77777777" w:rsidR="00775FF7" w:rsidRPr="001F3468" w:rsidRDefault="00775FF7" w:rsidP="00ED468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6013D5E1" w14:textId="77777777" w:rsidR="00775FF7" w:rsidRPr="001F3468" w:rsidRDefault="00775FF7" w:rsidP="00ED468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401017C" w14:textId="77777777" w:rsidR="00775FF7" w:rsidRPr="001F3468" w:rsidRDefault="00775FF7" w:rsidP="00ED4682">
            <w:pPr>
              <w:spacing w:before="40" w:after="40"/>
              <w:jc w:val="center"/>
              <w:rPr>
                <w:b/>
                <w:sz w:val="18"/>
              </w:rPr>
            </w:pPr>
            <w:r w:rsidRPr="001F3468">
              <w:rPr>
                <w:b/>
                <w:sz w:val="18"/>
              </w:rPr>
              <w:t>Typical Source of Contaminant</w:t>
            </w:r>
          </w:p>
        </w:tc>
      </w:tr>
      <w:tr w:rsidR="00775FF7" w:rsidRPr="001F3468" w14:paraId="3C705B8F" w14:textId="77777777" w:rsidTr="00ED4682">
        <w:trPr>
          <w:trHeight w:val="504"/>
          <w:jc w:val="center"/>
        </w:trPr>
        <w:tc>
          <w:tcPr>
            <w:tcW w:w="2268" w:type="dxa"/>
            <w:gridSpan w:val="2"/>
            <w:tcBorders>
              <w:top w:val="nil"/>
              <w:left w:val="single" w:sz="6" w:space="0" w:color="auto"/>
            </w:tcBorders>
          </w:tcPr>
          <w:p w14:paraId="36D29765" w14:textId="77777777" w:rsidR="00775FF7" w:rsidRPr="001F3468" w:rsidRDefault="00775FF7" w:rsidP="00ED4682">
            <w:pPr>
              <w:ind w:left="180"/>
              <w:rPr>
                <w:sz w:val="18"/>
              </w:rPr>
            </w:pPr>
            <w:r>
              <w:rPr>
                <w:sz w:val="18"/>
              </w:rPr>
              <w:t>Arsenic (ppb)</w:t>
            </w:r>
          </w:p>
        </w:tc>
        <w:tc>
          <w:tcPr>
            <w:tcW w:w="990" w:type="dxa"/>
            <w:tcBorders>
              <w:top w:val="nil"/>
            </w:tcBorders>
          </w:tcPr>
          <w:p w14:paraId="4806D0B6" w14:textId="745AD8E9" w:rsidR="00775FF7" w:rsidRPr="001F3468"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top w:val="nil"/>
            </w:tcBorders>
          </w:tcPr>
          <w:p w14:paraId="4881B9D9" w14:textId="2508B34F" w:rsidR="00775FF7" w:rsidRPr="001F3468" w:rsidRDefault="00086715" w:rsidP="00ED4682">
            <w:pPr>
              <w:jc w:val="center"/>
              <w:rPr>
                <w:sz w:val="18"/>
              </w:rPr>
            </w:pPr>
            <w:r>
              <w:rPr>
                <w:sz w:val="18"/>
              </w:rPr>
              <w:t>8.27</w:t>
            </w:r>
          </w:p>
        </w:tc>
        <w:tc>
          <w:tcPr>
            <w:tcW w:w="1440" w:type="dxa"/>
            <w:tcBorders>
              <w:top w:val="nil"/>
            </w:tcBorders>
          </w:tcPr>
          <w:p w14:paraId="33C38A9B" w14:textId="2918679C" w:rsidR="00775FF7" w:rsidRPr="001F3468" w:rsidRDefault="00086715" w:rsidP="00ED4682">
            <w:pPr>
              <w:jc w:val="center"/>
              <w:rPr>
                <w:sz w:val="18"/>
              </w:rPr>
            </w:pPr>
            <w:r>
              <w:rPr>
                <w:sz w:val="18"/>
              </w:rPr>
              <w:t>7</w:t>
            </w:r>
            <w:r w:rsidR="007E6EAA">
              <w:rPr>
                <w:sz w:val="18"/>
              </w:rPr>
              <w:t>-11</w:t>
            </w:r>
          </w:p>
        </w:tc>
        <w:tc>
          <w:tcPr>
            <w:tcW w:w="900" w:type="dxa"/>
            <w:tcBorders>
              <w:top w:val="nil"/>
            </w:tcBorders>
          </w:tcPr>
          <w:p w14:paraId="6FA92ECD" w14:textId="77777777" w:rsidR="00775FF7" w:rsidRPr="001F3468" w:rsidRDefault="00775FF7" w:rsidP="00ED4682">
            <w:pPr>
              <w:jc w:val="center"/>
              <w:rPr>
                <w:sz w:val="18"/>
              </w:rPr>
            </w:pPr>
            <w:r>
              <w:rPr>
                <w:sz w:val="18"/>
              </w:rPr>
              <w:t>10</w:t>
            </w:r>
          </w:p>
        </w:tc>
        <w:tc>
          <w:tcPr>
            <w:tcW w:w="1080" w:type="dxa"/>
            <w:tcBorders>
              <w:top w:val="nil"/>
            </w:tcBorders>
          </w:tcPr>
          <w:p w14:paraId="48756E26" w14:textId="77777777" w:rsidR="00775FF7" w:rsidRPr="001F3468" w:rsidRDefault="00775FF7" w:rsidP="00ED4682">
            <w:pPr>
              <w:jc w:val="center"/>
              <w:rPr>
                <w:sz w:val="18"/>
              </w:rPr>
            </w:pPr>
            <w:r>
              <w:rPr>
                <w:sz w:val="18"/>
              </w:rPr>
              <w:t>.89</w:t>
            </w:r>
          </w:p>
        </w:tc>
        <w:tc>
          <w:tcPr>
            <w:tcW w:w="2808" w:type="dxa"/>
            <w:tcBorders>
              <w:top w:val="nil"/>
              <w:right w:val="single" w:sz="6" w:space="0" w:color="auto"/>
            </w:tcBorders>
          </w:tcPr>
          <w:p w14:paraId="5C0F956C" w14:textId="77777777" w:rsidR="00775FF7" w:rsidRDefault="00775FF7" w:rsidP="00ED4682">
            <w:pPr>
              <w:rPr>
                <w:sz w:val="18"/>
              </w:rPr>
            </w:pPr>
            <w:r>
              <w:rPr>
                <w:sz w:val="18"/>
              </w:rPr>
              <w:t>Erosion of Natural Deposits, runoff</w:t>
            </w:r>
          </w:p>
          <w:p w14:paraId="5CE44678" w14:textId="77777777" w:rsidR="00775FF7" w:rsidRPr="001F3468" w:rsidRDefault="00775FF7" w:rsidP="00ED4682">
            <w:pPr>
              <w:rPr>
                <w:sz w:val="18"/>
              </w:rPr>
            </w:pPr>
            <w:r>
              <w:rPr>
                <w:sz w:val="18"/>
              </w:rPr>
              <w:t>From orchards, glass, and electronics production waste</w:t>
            </w:r>
          </w:p>
        </w:tc>
      </w:tr>
      <w:tr w:rsidR="00775FF7" w:rsidRPr="001F3468" w14:paraId="30FAE023" w14:textId="77777777" w:rsidTr="00ED4682">
        <w:trPr>
          <w:trHeight w:val="504"/>
          <w:jc w:val="center"/>
        </w:trPr>
        <w:tc>
          <w:tcPr>
            <w:tcW w:w="2268" w:type="dxa"/>
            <w:gridSpan w:val="2"/>
            <w:tcBorders>
              <w:top w:val="nil"/>
              <w:left w:val="single" w:sz="6" w:space="0" w:color="auto"/>
            </w:tcBorders>
          </w:tcPr>
          <w:p w14:paraId="3D75615B" w14:textId="77777777" w:rsidR="00775FF7" w:rsidRDefault="00775FF7" w:rsidP="00ED4682">
            <w:pPr>
              <w:ind w:left="180"/>
              <w:rPr>
                <w:sz w:val="18"/>
              </w:rPr>
            </w:pPr>
            <w:r>
              <w:rPr>
                <w:sz w:val="18"/>
              </w:rPr>
              <w:t>Chlorine (ppm)</w:t>
            </w:r>
          </w:p>
        </w:tc>
        <w:tc>
          <w:tcPr>
            <w:tcW w:w="990" w:type="dxa"/>
            <w:tcBorders>
              <w:top w:val="nil"/>
            </w:tcBorders>
          </w:tcPr>
          <w:p w14:paraId="5B24A2D2" w14:textId="2B4585CA" w:rsidR="00775FF7"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top w:val="nil"/>
            </w:tcBorders>
          </w:tcPr>
          <w:p w14:paraId="27872610" w14:textId="6333BF44" w:rsidR="00775FF7" w:rsidRDefault="00775FF7" w:rsidP="00ED4682">
            <w:pPr>
              <w:jc w:val="center"/>
              <w:rPr>
                <w:sz w:val="18"/>
              </w:rPr>
            </w:pPr>
            <w:r>
              <w:rPr>
                <w:sz w:val="18"/>
              </w:rPr>
              <w:t>0.2</w:t>
            </w:r>
            <w:r w:rsidR="00BA6452">
              <w:rPr>
                <w:sz w:val="18"/>
              </w:rPr>
              <w:t>0</w:t>
            </w:r>
          </w:p>
        </w:tc>
        <w:tc>
          <w:tcPr>
            <w:tcW w:w="1440" w:type="dxa"/>
            <w:tcBorders>
              <w:top w:val="nil"/>
            </w:tcBorders>
          </w:tcPr>
          <w:p w14:paraId="06CBEA24" w14:textId="77777777" w:rsidR="00775FF7" w:rsidRDefault="00775FF7" w:rsidP="00ED4682">
            <w:pPr>
              <w:jc w:val="center"/>
              <w:rPr>
                <w:sz w:val="18"/>
              </w:rPr>
            </w:pPr>
            <w:r>
              <w:rPr>
                <w:sz w:val="18"/>
              </w:rPr>
              <w:t>0-2.5</w:t>
            </w:r>
          </w:p>
        </w:tc>
        <w:tc>
          <w:tcPr>
            <w:tcW w:w="900" w:type="dxa"/>
            <w:tcBorders>
              <w:top w:val="nil"/>
            </w:tcBorders>
          </w:tcPr>
          <w:p w14:paraId="57E20EA4" w14:textId="77777777" w:rsidR="00775FF7" w:rsidRDefault="00775FF7" w:rsidP="00ED4682">
            <w:pPr>
              <w:jc w:val="center"/>
              <w:rPr>
                <w:sz w:val="18"/>
              </w:rPr>
            </w:pPr>
            <w:r>
              <w:rPr>
                <w:sz w:val="18"/>
              </w:rPr>
              <w:t>4</w:t>
            </w:r>
          </w:p>
        </w:tc>
        <w:tc>
          <w:tcPr>
            <w:tcW w:w="1080" w:type="dxa"/>
            <w:tcBorders>
              <w:top w:val="nil"/>
            </w:tcBorders>
          </w:tcPr>
          <w:p w14:paraId="16587FD3" w14:textId="77777777" w:rsidR="00775FF7" w:rsidRDefault="00775FF7" w:rsidP="00ED4682">
            <w:pPr>
              <w:jc w:val="center"/>
              <w:rPr>
                <w:sz w:val="18"/>
              </w:rPr>
            </w:pPr>
            <w:r>
              <w:rPr>
                <w:sz w:val="18"/>
              </w:rPr>
              <w:t>4</w:t>
            </w:r>
          </w:p>
        </w:tc>
        <w:tc>
          <w:tcPr>
            <w:tcW w:w="2808" w:type="dxa"/>
            <w:tcBorders>
              <w:top w:val="nil"/>
              <w:right w:val="single" w:sz="6" w:space="0" w:color="auto"/>
            </w:tcBorders>
          </w:tcPr>
          <w:p w14:paraId="5C2C77C0" w14:textId="77777777" w:rsidR="00775FF7" w:rsidRDefault="00775FF7" w:rsidP="00ED4682">
            <w:pPr>
              <w:rPr>
                <w:sz w:val="18"/>
              </w:rPr>
            </w:pPr>
            <w:r>
              <w:rPr>
                <w:sz w:val="18"/>
              </w:rPr>
              <w:t>Drinking Water treatment added for disinfection</w:t>
            </w:r>
          </w:p>
        </w:tc>
      </w:tr>
      <w:tr w:rsidR="00775FF7" w:rsidRPr="001F3468" w14:paraId="634BAAF4" w14:textId="77777777" w:rsidTr="00ED4682">
        <w:trPr>
          <w:trHeight w:val="504"/>
          <w:jc w:val="center"/>
        </w:trPr>
        <w:tc>
          <w:tcPr>
            <w:tcW w:w="2268" w:type="dxa"/>
            <w:gridSpan w:val="2"/>
            <w:tcBorders>
              <w:left w:val="single" w:sz="6" w:space="0" w:color="auto"/>
              <w:bottom w:val="single" w:sz="18" w:space="0" w:color="auto"/>
            </w:tcBorders>
          </w:tcPr>
          <w:p w14:paraId="23755AF6" w14:textId="77777777" w:rsidR="00775FF7" w:rsidRPr="001F3468" w:rsidRDefault="00775FF7" w:rsidP="00ED4682">
            <w:pPr>
              <w:ind w:left="180"/>
              <w:rPr>
                <w:sz w:val="18"/>
              </w:rPr>
            </w:pPr>
            <w:r>
              <w:rPr>
                <w:sz w:val="18"/>
              </w:rPr>
              <w:t>Barium (ppm)</w:t>
            </w:r>
          </w:p>
        </w:tc>
        <w:tc>
          <w:tcPr>
            <w:tcW w:w="990" w:type="dxa"/>
            <w:tcBorders>
              <w:bottom w:val="single" w:sz="18" w:space="0" w:color="auto"/>
            </w:tcBorders>
          </w:tcPr>
          <w:p w14:paraId="682F4457" w14:textId="66E6BA79" w:rsidR="00775FF7" w:rsidRPr="001F3468"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tcBorders>
          </w:tcPr>
          <w:p w14:paraId="785DA78D" w14:textId="76EE9D38" w:rsidR="00775FF7" w:rsidRPr="001F3468" w:rsidRDefault="00775FF7" w:rsidP="00ED4682">
            <w:pPr>
              <w:jc w:val="center"/>
              <w:rPr>
                <w:sz w:val="18"/>
              </w:rPr>
            </w:pPr>
            <w:r>
              <w:rPr>
                <w:sz w:val="18"/>
              </w:rPr>
              <w:t>.8</w:t>
            </w:r>
            <w:r w:rsidR="00086715">
              <w:rPr>
                <w:sz w:val="18"/>
              </w:rPr>
              <w:t>2</w:t>
            </w:r>
          </w:p>
        </w:tc>
        <w:tc>
          <w:tcPr>
            <w:tcW w:w="1440" w:type="dxa"/>
            <w:tcBorders>
              <w:bottom w:val="single" w:sz="18" w:space="0" w:color="auto"/>
            </w:tcBorders>
          </w:tcPr>
          <w:p w14:paraId="3BF1C648" w14:textId="65E1F256" w:rsidR="00775FF7" w:rsidRPr="001F3468" w:rsidRDefault="00775FF7" w:rsidP="00ED4682">
            <w:pPr>
              <w:jc w:val="center"/>
              <w:rPr>
                <w:sz w:val="18"/>
              </w:rPr>
            </w:pPr>
            <w:r>
              <w:rPr>
                <w:sz w:val="18"/>
              </w:rPr>
              <w:t>.</w:t>
            </w:r>
            <w:r w:rsidR="00086715">
              <w:rPr>
                <w:sz w:val="18"/>
              </w:rPr>
              <w:t>72</w:t>
            </w:r>
            <w:r>
              <w:rPr>
                <w:sz w:val="18"/>
              </w:rPr>
              <w:t>-1.</w:t>
            </w:r>
            <w:r w:rsidR="00FA3CCA">
              <w:rPr>
                <w:sz w:val="18"/>
              </w:rPr>
              <w:t>0</w:t>
            </w:r>
            <w:r>
              <w:rPr>
                <w:sz w:val="18"/>
              </w:rPr>
              <w:t>0</w:t>
            </w:r>
          </w:p>
        </w:tc>
        <w:tc>
          <w:tcPr>
            <w:tcW w:w="900" w:type="dxa"/>
            <w:tcBorders>
              <w:bottom w:val="single" w:sz="18" w:space="0" w:color="auto"/>
            </w:tcBorders>
          </w:tcPr>
          <w:p w14:paraId="45508DF3" w14:textId="77777777" w:rsidR="00775FF7" w:rsidRPr="001F3468" w:rsidRDefault="00775FF7" w:rsidP="00ED4682">
            <w:pPr>
              <w:jc w:val="center"/>
              <w:rPr>
                <w:sz w:val="18"/>
              </w:rPr>
            </w:pPr>
            <w:r>
              <w:rPr>
                <w:sz w:val="18"/>
              </w:rPr>
              <w:t>2.000</w:t>
            </w:r>
          </w:p>
        </w:tc>
        <w:tc>
          <w:tcPr>
            <w:tcW w:w="1080" w:type="dxa"/>
            <w:tcBorders>
              <w:bottom w:val="single" w:sz="18" w:space="0" w:color="auto"/>
            </w:tcBorders>
          </w:tcPr>
          <w:p w14:paraId="3E627C4B" w14:textId="77777777" w:rsidR="00775FF7" w:rsidRPr="001F3468" w:rsidRDefault="00775FF7" w:rsidP="00ED4682">
            <w:pPr>
              <w:jc w:val="center"/>
              <w:rPr>
                <w:sz w:val="18"/>
              </w:rPr>
            </w:pPr>
            <w:r>
              <w:rPr>
                <w:sz w:val="18"/>
              </w:rPr>
              <w:t>2.00</w:t>
            </w:r>
          </w:p>
        </w:tc>
        <w:tc>
          <w:tcPr>
            <w:tcW w:w="2808" w:type="dxa"/>
            <w:tcBorders>
              <w:bottom w:val="single" w:sz="18" w:space="0" w:color="auto"/>
              <w:right w:val="single" w:sz="6" w:space="0" w:color="auto"/>
            </w:tcBorders>
          </w:tcPr>
          <w:p w14:paraId="63471AFE" w14:textId="77777777" w:rsidR="00775FF7" w:rsidRDefault="00775FF7" w:rsidP="00ED4682">
            <w:pPr>
              <w:rPr>
                <w:sz w:val="18"/>
              </w:rPr>
            </w:pPr>
            <w:r>
              <w:rPr>
                <w:sz w:val="18"/>
              </w:rPr>
              <w:t>Discharge of oil drilling waste and from metal refineries discharge, erosion of natural deposits</w:t>
            </w:r>
          </w:p>
          <w:p w14:paraId="39E362A2" w14:textId="77777777" w:rsidR="00775FF7" w:rsidRPr="001F3468" w:rsidRDefault="00775FF7" w:rsidP="00ED4682">
            <w:pPr>
              <w:rPr>
                <w:sz w:val="18"/>
              </w:rPr>
            </w:pPr>
          </w:p>
        </w:tc>
      </w:tr>
      <w:tr w:rsidR="00775FF7" w:rsidRPr="001F3468" w14:paraId="7E6AF1CE"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8EA4521" w14:textId="77777777" w:rsidR="00775FF7" w:rsidRPr="001F3468" w:rsidRDefault="00775FF7" w:rsidP="00ED4682">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775FF7" w:rsidRPr="001F3468" w14:paraId="344D2330" w14:textId="77777777" w:rsidTr="00ED4682">
        <w:trPr>
          <w:jc w:val="center"/>
        </w:trPr>
        <w:tc>
          <w:tcPr>
            <w:tcW w:w="2268" w:type="dxa"/>
            <w:gridSpan w:val="2"/>
            <w:tcBorders>
              <w:top w:val="single" w:sz="18" w:space="0" w:color="auto"/>
              <w:left w:val="single" w:sz="6" w:space="0" w:color="auto"/>
              <w:bottom w:val="double" w:sz="6" w:space="0" w:color="auto"/>
            </w:tcBorders>
            <w:vAlign w:val="center"/>
          </w:tcPr>
          <w:p w14:paraId="67CB5E79" w14:textId="77777777" w:rsidR="00775FF7" w:rsidRPr="001F3468" w:rsidRDefault="00775FF7" w:rsidP="00ED468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FF444DC" w14:textId="77777777" w:rsidR="00775FF7" w:rsidRPr="001F3468" w:rsidRDefault="00775FF7" w:rsidP="00ED468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902A441" w14:textId="77777777" w:rsidR="00775FF7" w:rsidRPr="001F3468" w:rsidRDefault="00775FF7" w:rsidP="00ED468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55644706" w14:textId="77777777" w:rsidR="00775FF7" w:rsidRPr="001F3468" w:rsidRDefault="00775FF7" w:rsidP="00ED468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305A339" w14:textId="77777777" w:rsidR="00775FF7" w:rsidRPr="001F3468" w:rsidRDefault="00775FF7" w:rsidP="00ED468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A5386B8" w14:textId="77777777" w:rsidR="00775FF7" w:rsidRPr="001F3468" w:rsidRDefault="00775FF7" w:rsidP="00ED468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163FF7D" w14:textId="77777777" w:rsidR="00775FF7" w:rsidRPr="001F3468" w:rsidRDefault="00775FF7" w:rsidP="00ED468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775FF7" w:rsidRPr="001F3468" w14:paraId="70067435" w14:textId="77777777" w:rsidTr="00ED4682">
        <w:trPr>
          <w:trHeight w:val="504"/>
          <w:jc w:val="center"/>
        </w:trPr>
        <w:tc>
          <w:tcPr>
            <w:tcW w:w="2268" w:type="dxa"/>
            <w:gridSpan w:val="2"/>
            <w:tcBorders>
              <w:left w:val="single" w:sz="6" w:space="0" w:color="auto"/>
            </w:tcBorders>
          </w:tcPr>
          <w:p w14:paraId="0E4BA941" w14:textId="77777777" w:rsidR="00775FF7" w:rsidRPr="001F3468" w:rsidRDefault="00775FF7" w:rsidP="00ED4682">
            <w:pPr>
              <w:ind w:left="187"/>
              <w:jc w:val="center"/>
              <w:rPr>
                <w:sz w:val="18"/>
              </w:rPr>
            </w:pPr>
            <w:r>
              <w:rPr>
                <w:sz w:val="18"/>
              </w:rPr>
              <w:t>Total Dissolved Solids (ppm)</w:t>
            </w:r>
          </w:p>
        </w:tc>
        <w:tc>
          <w:tcPr>
            <w:tcW w:w="990" w:type="dxa"/>
          </w:tcPr>
          <w:p w14:paraId="07A8DAAA" w14:textId="7B2ACE9C" w:rsidR="00775FF7" w:rsidRPr="001F3468"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Pr>
          <w:p w14:paraId="73D95A23" w14:textId="4FD3B78A" w:rsidR="00775FF7" w:rsidRPr="001F3468" w:rsidRDefault="00086715" w:rsidP="00ED4682">
            <w:pPr>
              <w:jc w:val="center"/>
              <w:rPr>
                <w:sz w:val="18"/>
              </w:rPr>
            </w:pPr>
            <w:r>
              <w:rPr>
                <w:sz w:val="18"/>
              </w:rPr>
              <w:t>579.16</w:t>
            </w:r>
          </w:p>
        </w:tc>
        <w:tc>
          <w:tcPr>
            <w:tcW w:w="1440" w:type="dxa"/>
          </w:tcPr>
          <w:p w14:paraId="7463DB43" w14:textId="3A6F0DD7" w:rsidR="00775FF7" w:rsidRPr="001F3468" w:rsidRDefault="00086715" w:rsidP="00ED4682">
            <w:pPr>
              <w:jc w:val="center"/>
              <w:rPr>
                <w:sz w:val="18"/>
              </w:rPr>
            </w:pPr>
            <w:r>
              <w:rPr>
                <w:sz w:val="18"/>
              </w:rPr>
              <w:t>270-1000</w:t>
            </w:r>
          </w:p>
        </w:tc>
        <w:tc>
          <w:tcPr>
            <w:tcW w:w="900" w:type="dxa"/>
          </w:tcPr>
          <w:p w14:paraId="35DF7E92" w14:textId="77777777" w:rsidR="00775FF7" w:rsidRPr="001F3468" w:rsidRDefault="00775FF7" w:rsidP="00ED4682">
            <w:pPr>
              <w:jc w:val="center"/>
              <w:rPr>
                <w:sz w:val="18"/>
              </w:rPr>
            </w:pPr>
            <w:r>
              <w:rPr>
                <w:sz w:val="18"/>
              </w:rPr>
              <w:t>1000</w:t>
            </w:r>
          </w:p>
        </w:tc>
        <w:tc>
          <w:tcPr>
            <w:tcW w:w="1080" w:type="dxa"/>
          </w:tcPr>
          <w:p w14:paraId="5A0769CD" w14:textId="77777777" w:rsidR="00775FF7" w:rsidRPr="001F3468" w:rsidRDefault="00775FF7" w:rsidP="00ED4682">
            <w:pPr>
              <w:jc w:val="center"/>
              <w:rPr>
                <w:sz w:val="18"/>
              </w:rPr>
            </w:pPr>
            <w:r>
              <w:rPr>
                <w:sz w:val="18"/>
              </w:rPr>
              <w:t>N/A</w:t>
            </w:r>
          </w:p>
        </w:tc>
        <w:tc>
          <w:tcPr>
            <w:tcW w:w="2808" w:type="dxa"/>
            <w:tcBorders>
              <w:right w:val="single" w:sz="6" w:space="0" w:color="auto"/>
            </w:tcBorders>
          </w:tcPr>
          <w:p w14:paraId="6972B13E" w14:textId="77777777" w:rsidR="00775FF7" w:rsidRPr="001F3468" w:rsidRDefault="00775FF7" w:rsidP="00ED4682">
            <w:pPr>
              <w:rPr>
                <w:sz w:val="18"/>
              </w:rPr>
            </w:pPr>
            <w:r>
              <w:rPr>
                <w:sz w:val="18"/>
              </w:rPr>
              <w:t>Runoff/Leaching from natural sources</w:t>
            </w:r>
          </w:p>
        </w:tc>
      </w:tr>
      <w:tr w:rsidR="00775FF7" w:rsidRPr="001F3468" w14:paraId="1BDDA43C" w14:textId="77777777" w:rsidTr="00ED4682">
        <w:trPr>
          <w:trHeight w:val="504"/>
          <w:jc w:val="center"/>
        </w:trPr>
        <w:tc>
          <w:tcPr>
            <w:tcW w:w="2268" w:type="dxa"/>
            <w:gridSpan w:val="2"/>
            <w:tcBorders>
              <w:left w:val="single" w:sz="6" w:space="0" w:color="auto"/>
              <w:bottom w:val="single" w:sz="18" w:space="0" w:color="auto"/>
            </w:tcBorders>
          </w:tcPr>
          <w:p w14:paraId="42A5098B" w14:textId="77777777" w:rsidR="00775FF7" w:rsidRPr="001F3468" w:rsidRDefault="00775FF7" w:rsidP="00ED4682">
            <w:pPr>
              <w:ind w:left="187"/>
              <w:jc w:val="center"/>
              <w:rPr>
                <w:sz w:val="18"/>
              </w:rPr>
            </w:pPr>
            <w:r>
              <w:rPr>
                <w:sz w:val="18"/>
              </w:rPr>
              <w:t>Specific Conductance        (</w:t>
            </w:r>
            <w:proofErr w:type="spellStart"/>
            <w:r>
              <w:rPr>
                <w:sz w:val="18"/>
              </w:rPr>
              <w:t>Umohos</w:t>
            </w:r>
            <w:proofErr w:type="spellEnd"/>
            <w:r>
              <w:rPr>
                <w:sz w:val="18"/>
              </w:rPr>
              <w:t>)</w:t>
            </w:r>
          </w:p>
        </w:tc>
        <w:tc>
          <w:tcPr>
            <w:tcW w:w="990" w:type="dxa"/>
            <w:tcBorders>
              <w:bottom w:val="single" w:sz="18" w:space="0" w:color="auto"/>
            </w:tcBorders>
          </w:tcPr>
          <w:p w14:paraId="506BEFBD" w14:textId="5C43391F" w:rsidR="00775FF7" w:rsidRPr="001F3468" w:rsidRDefault="00775FF7" w:rsidP="00ED4682">
            <w:pPr>
              <w:jc w:val="center"/>
              <w:rPr>
                <w:sz w:val="18"/>
              </w:rPr>
            </w:pPr>
            <w:r>
              <w:rPr>
                <w:sz w:val="18"/>
              </w:rPr>
              <w:t>4/</w:t>
            </w:r>
            <w:r w:rsidR="00DD241D">
              <w:rPr>
                <w:sz w:val="18"/>
              </w:rPr>
              <w:t>12</w:t>
            </w:r>
            <w:r w:rsidR="0073742C">
              <w:rPr>
                <w:sz w:val="18"/>
              </w:rPr>
              <w:t>/</w:t>
            </w:r>
            <w:r>
              <w:rPr>
                <w:sz w:val="18"/>
              </w:rPr>
              <w:t>2</w:t>
            </w:r>
            <w:r w:rsidR="00DD241D">
              <w:rPr>
                <w:sz w:val="18"/>
              </w:rPr>
              <w:t>2</w:t>
            </w:r>
          </w:p>
        </w:tc>
        <w:tc>
          <w:tcPr>
            <w:tcW w:w="1350" w:type="dxa"/>
            <w:tcBorders>
              <w:bottom w:val="single" w:sz="18" w:space="0" w:color="auto"/>
              <w:right w:val="single" w:sz="6" w:space="0" w:color="auto"/>
            </w:tcBorders>
          </w:tcPr>
          <w:p w14:paraId="57D9021F" w14:textId="3A271A4E" w:rsidR="00775FF7" w:rsidRPr="001F3468" w:rsidRDefault="00086715" w:rsidP="00ED4682">
            <w:pPr>
              <w:jc w:val="center"/>
              <w:rPr>
                <w:sz w:val="18"/>
              </w:rPr>
            </w:pPr>
            <w:r>
              <w:rPr>
                <w:sz w:val="18"/>
              </w:rPr>
              <w:t>902.58</w:t>
            </w:r>
          </w:p>
        </w:tc>
        <w:tc>
          <w:tcPr>
            <w:tcW w:w="1440" w:type="dxa"/>
            <w:tcBorders>
              <w:left w:val="single" w:sz="6" w:space="0" w:color="auto"/>
              <w:bottom w:val="single" w:sz="18" w:space="0" w:color="auto"/>
              <w:right w:val="single" w:sz="6" w:space="0" w:color="auto"/>
            </w:tcBorders>
          </w:tcPr>
          <w:p w14:paraId="3B333EA5" w14:textId="7F141D39" w:rsidR="00775FF7" w:rsidRPr="001F3468" w:rsidRDefault="00775FF7" w:rsidP="00ED4682">
            <w:pPr>
              <w:jc w:val="center"/>
              <w:rPr>
                <w:sz w:val="18"/>
              </w:rPr>
            </w:pPr>
            <w:r>
              <w:rPr>
                <w:sz w:val="18"/>
              </w:rPr>
              <w:t>4</w:t>
            </w:r>
            <w:r w:rsidR="00086715">
              <w:rPr>
                <w:sz w:val="18"/>
              </w:rPr>
              <w:t>80-1600</w:t>
            </w:r>
          </w:p>
        </w:tc>
        <w:tc>
          <w:tcPr>
            <w:tcW w:w="900" w:type="dxa"/>
            <w:tcBorders>
              <w:left w:val="single" w:sz="6" w:space="0" w:color="auto"/>
              <w:bottom w:val="single" w:sz="18" w:space="0" w:color="auto"/>
            </w:tcBorders>
          </w:tcPr>
          <w:p w14:paraId="37F7228C" w14:textId="77777777" w:rsidR="00775FF7" w:rsidRPr="001F3468" w:rsidRDefault="00775FF7" w:rsidP="00ED4682">
            <w:pPr>
              <w:jc w:val="center"/>
              <w:rPr>
                <w:sz w:val="18"/>
              </w:rPr>
            </w:pPr>
            <w:r>
              <w:rPr>
                <w:sz w:val="18"/>
              </w:rPr>
              <w:t>1600</w:t>
            </w:r>
          </w:p>
        </w:tc>
        <w:tc>
          <w:tcPr>
            <w:tcW w:w="1080" w:type="dxa"/>
            <w:tcBorders>
              <w:bottom w:val="single" w:sz="18" w:space="0" w:color="auto"/>
            </w:tcBorders>
          </w:tcPr>
          <w:p w14:paraId="1EF53033"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3F46D81D" w14:textId="77777777" w:rsidR="00775FF7" w:rsidRPr="001F3468" w:rsidRDefault="00775FF7" w:rsidP="00ED4682">
            <w:pPr>
              <w:rPr>
                <w:sz w:val="18"/>
              </w:rPr>
            </w:pPr>
            <w:r>
              <w:rPr>
                <w:sz w:val="18"/>
              </w:rPr>
              <w:t>Substances that form ions when in water seawater influence</w:t>
            </w:r>
          </w:p>
        </w:tc>
      </w:tr>
      <w:tr w:rsidR="00775FF7" w:rsidRPr="001F3468" w14:paraId="7B67E957" w14:textId="77777777" w:rsidTr="00ED4682">
        <w:trPr>
          <w:trHeight w:val="504"/>
          <w:jc w:val="center"/>
        </w:trPr>
        <w:tc>
          <w:tcPr>
            <w:tcW w:w="2268" w:type="dxa"/>
            <w:gridSpan w:val="2"/>
            <w:tcBorders>
              <w:left w:val="single" w:sz="6" w:space="0" w:color="auto"/>
              <w:bottom w:val="single" w:sz="18" w:space="0" w:color="auto"/>
            </w:tcBorders>
          </w:tcPr>
          <w:p w14:paraId="20F24127" w14:textId="77777777" w:rsidR="00775FF7" w:rsidRPr="001F3468" w:rsidRDefault="00775FF7" w:rsidP="00ED4682">
            <w:pPr>
              <w:ind w:left="187"/>
              <w:rPr>
                <w:sz w:val="18"/>
              </w:rPr>
            </w:pPr>
            <w:r>
              <w:rPr>
                <w:sz w:val="18"/>
              </w:rPr>
              <w:t>Chloride (ppm)</w:t>
            </w:r>
          </w:p>
        </w:tc>
        <w:tc>
          <w:tcPr>
            <w:tcW w:w="990" w:type="dxa"/>
            <w:tcBorders>
              <w:bottom w:val="single" w:sz="18" w:space="0" w:color="auto"/>
            </w:tcBorders>
          </w:tcPr>
          <w:p w14:paraId="08BA4738" w14:textId="236D2C3F" w:rsidR="00775FF7" w:rsidRPr="001F3468"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right w:val="single" w:sz="6" w:space="0" w:color="auto"/>
            </w:tcBorders>
          </w:tcPr>
          <w:p w14:paraId="6D4ADED9" w14:textId="70F0CCFB" w:rsidR="00775FF7" w:rsidRPr="001F3468" w:rsidRDefault="00775FF7" w:rsidP="00ED4682">
            <w:pPr>
              <w:jc w:val="center"/>
              <w:rPr>
                <w:sz w:val="18"/>
              </w:rPr>
            </w:pPr>
            <w:r>
              <w:rPr>
                <w:sz w:val="18"/>
              </w:rPr>
              <w:t>1</w:t>
            </w:r>
            <w:r w:rsidR="00A87634">
              <w:rPr>
                <w:sz w:val="18"/>
              </w:rPr>
              <w:t>43.83</w:t>
            </w:r>
          </w:p>
        </w:tc>
        <w:tc>
          <w:tcPr>
            <w:tcW w:w="1440" w:type="dxa"/>
            <w:tcBorders>
              <w:left w:val="single" w:sz="6" w:space="0" w:color="auto"/>
              <w:bottom w:val="single" w:sz="18" w:space="0" w:color="auto"/>
              <w:right w:val="single" w:sz="6" w:space="0" w:color="auto"/>
            </w:tcBorders>
          </w:tcPr>
          <w:p w14:paraId="6C540AD0" w14:textId="189CC542" w:rsidR="00775FF7" w:rsidRPr="001F3468" w:rsidRDefault="00A87634" w:rsidP="00ED4682">
            <w:pPr>
              <w:jc w:val="center"/>
              <w:rPr>
                <w:sz w:val="18"/>
              </w:rPr>
            </w:pPr>
            <w:r>
              <w:rPr>
                <w:sz w:val="18"/>
              </w:rPr>
              <w:t>29-210</w:t>
            </w:r>
          </w:p>
        </w:tc>
        <w:tc>
          <w:tcPr>
            <w:tcW w:w="900" w:type="dxa"/>
            <w:tcBorders>
              <w:left w:val="single" w:sz="6" w:space="0" w:color="auto"/>
              <w:bottom w:val="single" w:sz="18" w:space="0" w:color="auto"/>
            </w:tcBorders>
          </w:tcPr>
          <w:p w14:paraId="6F2FC1A0" w14:textId="77777777" w:rsidR="00775FF7" w:rsidRPr="001F3468" w:rsidRDefault="00775FF7" w:rsidP="00ED4682">
            <w:pPr>
              <w:jc w:val="center"/>
              <w:rPr>
                <w:sz w:val="18"/>
              </w:rPr>
            </w:pPr>
            <w:r>
              <w:rPr>
                <w:sz w:val="18"/>
              </w:rPr>
              <w:t>500</w:t>
            </w:r>
          </w:p>
        </w:tc>
        <w:tc>
          <w:tcPr>
            <w:tcW w:w="1080" w:type="dxa"/>
            <w:tcBorders>
              <w:bottom w:val="single" w:sz="18" w:space="0" w:color="auto"/>
            </w:tcBorders>
          </w:tcPr>
          <w:p w14:paraId="1623FEE7"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7DF6AD6B" w14:textId="77777777" w:rsidR="00775FF7" w:rsidRPr="001F3468" w:rsidRDefault="00775FF7" w:rsidP="00ED4682">
            <w:pPr>
              <w:rPr>
                <w:sz w:val="18"/>
              </w:rPr>
            </w:pPr>
            <w:r>
              <w:rPr>
                <w:sz w:val="18"/>
              </w:rPr>
              <w:t>Runoff/Leaching from natural deposits, seawater leaching</w:t>
            </w:r>
          </w:p>
        </w:tc>
      </w:tr>
      <w:tr w:rsidR="00775FF7" w:rsidRPr="001F3468" w14:paraId="4D02CCEB" w14:textId="77777777" w:rsidTr="00ED4682">
        <w:trPr>
          <w:trHeight w:val="504"/>
          <w:jc w:val="center"/>
        </w:trPr>
        <w:tc>
          <w:tcPr>
            <w:tcW w:w="2268" w:type="dxa"/>
            <w:gridSpan w:val="2"/>
            <w:tcBorders>
              <w:left w:val="single" w:sz="6" w:space="0" w:color="auto"/>
              <w:bottom w:val="single" w:sz="18" w:space="0" w:color="auto"/>
            </w:tcBorders>
          </w:tcPr>
          <w:p w14:paraId="5C6F9807" w14:textId="77777777" w:rsidR="00775FF7" w:rsidRDefault="00775FF7" w:rsidP="00ED4682">
            <w:pPr>
              <w:ind w:left="187"/>
              <w:rPr>
                <w:sz w:val="18"/>
              </w:rPr>
            </w:pPr>
            <w:r>
              <w:rPr>
                <w:sz w:val="18"/>
              </w:rPr>
              <w:t>Sulfate (ppm)</w:t>
            </w:r>
          </w:p>
        </w:tc>
        <w:tc>
          <w:tcPr>
            <w:tcW w:w="990" w:type="dxa"/>
            <w:tcBorders>
              <w:bottom w:val="single" w:sz="18" w:space="0" w:color="auto"/>
            </w:tcBorders>
          </w:tcPr>
          <w:p w14:paraId="40283443" w14:textId="7D57976C" w:rsidR="00775FF7"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right w:val="single" w:sz="6" w:space="0" w:color="auto"/>
            </w:tcBorders>
          </w:tcPr>
          <w:p w14:paraId="6169C182" w14:textId="69BA71FC" w:rsidR="00775FF7" w:rsidRDefault="00775FF7" w:rsidP="00ED4682">
            <w:pPr>
              <w:jc w:val="center"/>
              <w:rPr>
                <w:sz w:val="18"/>
              </w:rPr>
            </w:pPr>
            <w:r>
              <w:rPr>
                <w:sz w:val="18"/>
              </w:rPr>
              <w:t>1</w:t>
            </w:r>
            <w:r w:rsidR="00824598">
              <w:rPr>
                <w:sz w:val="18"/>
              </w:rPr>
              <w:t>1</w:t>
            </w:r>
            <w:r w:rsidR="00A87634">
              <w:rPr>
                <w:sz w:val="18"/>
              </w:rPr>
              <w:t>0.41</w:t>
            </w:r>
          </w:p>
        </w:tc>
        <w:tc>
          <w:tcPr>
            <w:tcW w:w="1440" w:type="dxa"/>
            <w:tcBorders>
              <w:left w:val="single" w:sz="6" w:space="0" w:color="auto"/>
              <w:bottom w:val="single" w:sz="18" w:space="0" w:color="auto"/>
              <w:right w:val="single" w:sz="6" w:space="0" w:color="auto"/>
            </w:tcBorders>
          </w:tcPr>
          <w:p w14:paraId="313189E5" w14:textId="1636D138" w:rsidR="00775FF7" w:rsidRDefault="00A87634" w:rsidP="00ED4682">
            <w:pPr>
              <w:jc w:val="center"/>
              <w:rPr>
                <w:sz w:val="18"/>
              </w:rPr>
            </w:pPr>
            <w:r>
              <w:rPr>
                <w:sz w:val="18"/>
              </w:rPr>
              <w:t>40-210</w:t>
            </w:r>
          </w:p>
        </w:tc>
        <w:tc>
          <w:tcPr>
            <w:tcW w:w="900" w:type="dxa"/>
            <w:tcBorders>
              <w:left w:val="single" w:sz="6" w:space="0" w:color="auto"/>
              <w:bottom w:val="single" w:sz="18" w:space="0" w:color="auto"/>
            </w:tcBorders>
          </w:tcPr>
          <w:p w14:paraId="5483DEB9" w14:textId="77777777" w:rsidR="00775FF7" w:rsidRDefault="00775FF7" w:rsidP="00ED4682">
            <w:pPr>
              <w:jc w:val="center"/>
              <w:rPr>
                <w:sz w:val="18"/>
              </w:rPr>
            </w:pPr>
            <w:r>
              <w:rPr>
                <w:sz w:val="18"/>
              </w:rPr>
              <w:t>500</w:t>
            </w:r>
          </w:p>
        </w:tc>
        <w:tc>
          <w:tcPr>
            <w:tcW w:w="1080" w:type="dxa"/>
            <w:tcBorders>
              <w:bottom w:val="single" w:sz="18" w:space="0" w:color="auto"/>
            </w:tcBorders>
          </w:tcPr>
          <w:p w14:paraId="62043273" w14:textId="77777777" w:rsidR="00775FF7"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56105E69" w14:textId="77777777" w:rsidR="00775FF7" w:rsidRDefault="00775FF7" w:rsidP="00ED4682">
            <w:pPr>
              <w:rPr>
                <w:sz w:val="18"/>
              </w:rPr>
            </w:pPr>
            <w:r>
              <w:rPr>
                <w:sz w:val="18"/>
              </w:rPr>
              <w:t>Runoff/leaching from natural deposits, industrial waste</w:t>
            </w:r>
          </w:p>
        </w:tc>
      </w:tr>
      <w:tr w:rsidR="00775FF7" w:rsidRPr="001F3468" w14:paraId="5464BF20" w14:textId="77777777" w:rsidTr="00ED4682">
        <w:trPr>
          <w:trHeight w:val="504"/>
          <w:jc w:val="center"/>
        </w:trPr>
        <w:tc>
          <w:tcPr>
            <w:tcW w:w="2268" w:type="dxa"/>
            <w:gridSpan w:val="2"/>
            <w:tcBorders>
              <w:left w:val="single" w:sz="6" w:space="0" w:color="auto"/>
              <w:bottom w:val="single" w:sz="18" w:space="0" w:color="auto"/>
            </w:tcBorders>
          </w:tcPr>
          <w:p w14:paraId="7F7C26FD" w14:textId="77777777" w:rsidR="00775FF7" w:rsidRDefault="00775FF7" w:rsidP="00ED4682">
            <w:pPr>
              <w:ind w:left="187"/>
              <w:rPr>
                <w:sz w:val="18"/>
              </w:rPr>
            </w:pPr>
            <w:r>
              <w:rPr>
                <w:sz w:val="18"/>
              </w:rPr>
              <w:t>Color (units)</w:t>
            </w:r>
          </w:p>
        </w:tc>
        <w:tc>
          <w:tcPr>
            <w:tcW w:w="990" w:type="dxa"/>
            <w:tcBorders>
              <w:bottom w:val="single" w:sz="18" w:space="0" w:color="auto"/>
            </w:tcBorders>
          </w:tcPr>
          <w:p w14:paraId="58F0AD06" w14:textId="07625778" w:rsidR="00775FF7"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right w:val="single" w:sz="6" w:space="0" w:color="auto"/>
            </w:tcBorders>
          </w:tcPr>
          <w:p w14:paraId="242A956D" w14:textId="17EF9138" w:rsidR="00775FF7" w:rsidRDefault="00A87634" w:rsidP="00ED4682">
            <w:pPr>
              <w:jc w:val="center"/>
              <w:rPr>
                <w:sz w:val="18"/>
              </w:rPr>
            </w:pPr>
            <w:r>
              <w:rPr>
                <w:sz w:val="18"/>
              </w:rPr>
              <w:t>0.75</w:t>
            </w:r>
          </w:p>
        </w:tc>
        <w:tc>
          <w:tcPr>
            <w:tcW w:w="1440" w:type="dxa"/>
            <w:tcBorders>
              <w:left w:val="single" w:sz="6" w:space="0" w:color="auto"/>
              <w:bottom w:val="single" w:sz="18" w:space="0" w:color="auto"/>
              <w:right w:val="single" w:sz="6" w:space="0" w:color="auto"/>
            </w:tcBorders>
          </w:tcPr>
          <w:p w14:paraId="10B32CB3" w14:textId="28D10003" w:rsidR="00775FF7" w:rsidRDefault="00A87634" w:rsidP="00ED4682">
            <w:pPr>
              <w:jc w:val="center"/>
              <w:rPr>
                <w:sz w:val="18"/>
              </w:rPr>
            </w:pPr>
            <w:r>
              <w:rPr>
                <w:sz w:val="18"/>
              </w:rPr>
              <w:t>0-1</w:t>
            </w:r>
          </w:p>
        </w:tc>
        <w:tc>
          <w:tcPr>
            <w:tcW w:w="900" w:type="dxa"/>
            <w:tcBorders>
              <w:left w:val="single" w:sz="6" w:space="0" w:color="auto"/>
              <w:bottom w:val="single" w:sz="18" w:space="0" w:color="auto"/>
            </w:tcBorders>
          </w:tcPr>
          <w:p w14:paraId="44C6880C" w14:textId="77777777" w:rsidR="00775FF7" w:rsidRDefault="00775FF7" w:rsidP="00ED4682">
            <w:pPr>
              <w:jc w:val="center"/>
              <w:rPr>
                <w:sz w:val="18"/>
              </w:rPr>
            </w:pPr>
            <w:r>
              <w:rPr>
                <w:sz w:val="18"/>
              </w:rPr>
              <w:t>15</w:t>
            </w:r>
          </w:p>
        </w:tc>
        <w:tc>
          <w:tcPr>
            <w:tcW w:w="1080" w:type="dxa"/>
            <w:tcBorders>
              <w:bottom w:val="single" w:sz="18" w:space="0" w:color="auto"/>
            </w:tcBorders>
          </w:tcPr>
          <w:p w14:paraId="0F5E16F8" w14:textId="77777777" w:rsidR="00775FF7"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27A3DD12" w14:textId="77777777" w:rsidR="00775FF7" w:rsidRDefault="00775FF7" w:rsidP="00ED4682">
            <w:pPr>
              <w:rPr>
                <w:sz w:val="18"/>
              </w:rPr>
            </w:pPr>
            <w:r>
              <w:rPr>
                <w:sz w:val="18"/>
              </w:rPr>
              <w:t>Naturally occurring organic material</w:t>
            </w:r>
          </w:p>
        </w:tc>
      </w:tr>
      <w:tr w:rsidR="00775FF7" w:rsidRPr="001F3468" w14:paraId="3F713479" w14:textId="77777777" w:rsidTr="00ED4682">
        <w:trPr>
          <w:trHeight w:val="504"/>
          <w:jc w:val="center"/>
        </w:trPr>
        <w:tc>
          <w:tcPr>
            <w:tcW w:w="2268" w:type="dxa"/>
            <w:gridSpan w:val="2"/>
            <w:tcBorders>
              <w:left w:val="single" w:sz="6" w:space="0" w:color="auto"/>
              <w:bottom w:val="single" w:sz="18" w:space="0" w:color="auto"/>
            </w:tcBorders>
          </w:tcPr>
          <w:p w14:paraId="38050252" w14:textId="77777777" w:rsidR="00775FF7" w:rsidRPr="001F3468" w:rsidRDefault="00775FF7" w:rsidP="00ED4682">
            <w:pPr>
              <w:ind w:left="187"/>
              <w:rPr>
                <w:sz w:val="18"/>
              </w:rPr>
            </w:pPr>
            <w:r>
              <w:rPr>
                <w:sz w:val="18"/>
              </w:rPr>
              <w:t xml:space="preserve">Turbidity (units) </w:t>
            </w:r>
          </w:p>
        </w:tc>
        <w:tc>
          <w:tcPr>
            <w:tcW w:w="990" w:type="dxa"/>
            <w:tcBorders>
              <w:bottom w:val="single" w:sz="18" w:space="0" w:color="auto"/>
            </w:tcBorders>
          </w:tcPr>
          <w:p w14:paraId="3336D982" w14:textId="2F5253EF" w:rsidR="00775FF7" w:rsidRPr="001F3468" w:rsidRDefault="00775FF7" w:rsidP="00ED4682">
            <w:pPr>
              <w:jc w:val="center"/>
              <w:rPr>
                <w:sz w:val="18"/>
              </w:rPr>
            </w:pPr>
            <w:r>
              <w:rPr>
                <w:sz w:val="18"/>
              </w:rPr>
              <w:t>4/</w:t>
            </w:r>
            <w:r w:rsidR="00DD241D">
              <w:rPr>
                <w:sz w:val="18"/>
              </w:rPr>
              <w:t>12</w:t>
            </w:r>
            <w:r>
              <w:rPr>
                <w:sz w:val="18"/>
              </w:rPr>
              <w:t>/2</w:t>
            </w:r>
            <w:r w:rsidR="00DD241D">
              <w:rPr>
                <w:sz w:val="18"/>
              </w:rPr>
              <w:t>2</w:t>
            </w:r>
          </w:p>
        </w:tc>
        <w:tc>
          <w:tcPr>
            <w:tcW w:w="1350" w:type="dxa"/>
            <w:tcBorders>
              <w:bottom w:val="single" w:sz="18" w:space="0" w:color="auto"/>
              <w:right w:val="single" w:sz="6" w:space="0" w:color="auto"/>
            </w:tcBorders>
          </w:tcPr>
          <w:p w14:paraId="5A432246" w14:textId="6F36D1FD" w:rsidR="00775FF7" w:rsidRPr="001F3468" w:rsidRDefault="00775FF7" w:rsidP="00ED4682">
            <w:pPr>
              <w:jc w:val="center"/>
              <w:rPr>
                <w:sz w:val="18"/>
              </w:rPr>
            </w:pPr>
            <w:r>
              <w:rPr>
                <w:sz w:val="18"/>
              </w:rPr>
              <w:t>.2</w:t>
            </w:r>
            <w:r w:rsidR="00A87634">
              <w:rPr>
                <w:sz w:val="18"/>
              </w:rPr>
              <w:t>2</w:t>
            </w:r>
          </w:p>
        </w:tc>
        <w:tc>
          <w:tcPr>
            <w:tcW w:w="1440" w:type="dxa"/>
            <w:tcBorders>
              <w:left w:val="single" w:sz="6" w:space="0" w:color="auto"/>
              <w:bottom w:val="single" w:sz="18" w:space="0" w:color="auto"/>
              <w:right w:val="single" w:sz="6" w:space="0" w:color="auto"/>
            </w:tcBorders>
          </w:tcPr>
          <w:p w14:paraId="5C86AD4C" w14:textId="6756BCB0" w:rsidR="00775FF7" w:rsidRPr="001F3468" w:rsidRDefault="00A87634" w:rsidP="00ED4682">
            <w:pPr>
              <w:jc w:val="center"/>
              <w:rPr>
                <w:sz w:val="18"/>
              </w:rPr>
            </w:pPr>
            <w:r>
              <w:rPr>
                <w:sz w:val="18"/>
              </w:rPr>
              <w:t>0.10-0.52</w:t>
            </w:r>
          </w:p>
        </w:tc>
        <w:tc>
          <w:tcPr>
            <w:tcW w:w="900" w:type="dxa"/>
            <w:tcBorders>
              <w:left w:val="single" w:sz="6" w:space="0" w:color="auto"/>
              <w:bottom w:val="single" w:sz="18" w:space="0" w:color="auto"/>
            </w:tcBorders>
          </w:tcPr>
          <w:p w14:paraId="35B31C98" w14:textId="77777777" w:rsidR="00775FF7" w:rsidRPr="001F3468" w:rsidRDefault="00775FF7" w:rsidP="00ED4682">
            <w:pPr>
              <w:jc w:val="center"/>
              <w:rPr>
                <w:sz w:val="18"/>
              </w:rPr>
            </w:pPr>
            <w:r>
              <w:rPr>
                <w:sz w:val="18"/>
              </w:rPr>
              <w:t>5</w:t>
            </w:r>
          </w:p>
        </w:tc>
        <w:tc>
          <w:tcPr>
            <w:tcW w:w="1080" w:type="dxa"/>
            <w:tcBorders>
              <w:bottom w:val="single" w:sz="18" w:space="0" w:color="auto"/>
            </w:tcBorders>
          </w:tcPr>
          <w:p w14:paraId="335CC0D8"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085EFF34" w14:textId="77777777" w:rsidR="00775FF7" w:rsidRPr="001F3468" w:rsidRDefault="00775FF7" w:rsidP="00ED4682">
            <w:pPr>
              <w:rPr>
                <w:sz w:val="18"/>
              </w:rPr>
            </w:pPr>
            <w:r>
              <w:rPr>
                <w:sz w:val="18"/>
              </w:rPr>
              <w:t>Soil runoff</w:t>
            </w:r>
          </w:p>
        </w:tc>
      </w:tr>
      <w:tr w:rsidR="00775FF7" w:rsidRPr="001F3468" w14:paraId="3E8F9FCC"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F6E3D7" w14:textId="77777777" w:rsidR="00775FF7" w:rsidRPr="001F3468" w:rsidRDefault="00775FF7" w:rsidP="00ED4682">
            <w:pPr>
              <w:spacing w:before="20" w:after="20"/>
              <w:jc w:val="center"/>
              <w:rPr>
                <w:b/>
                <w:caps/>
              </w:rPr>
            </w:pPr>
            <w:r w:rsidRPr="001F3468">
              <w:rPr>
                <w:b/>
                <w:caps/>
              </w:rPr>
              <w:t>TAble 6 – detection of UNREGULATED CONTAMINANTS</w:t>
            </w:r>
          </w:p>
        </w:tc>
      </w:tr>
      <w:tr w:rsidR="00775FF7" w:rsidRPr="001F3468" w14:paraId="6FA61CF4" w14:textId="77777777" w:rsidTr="00ED468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26F23625" w14:textId="77777777" w:rsidR="00775FF7" w:rsidRPr="001F3468" w:rsidRDefault="00775FF7" w:rsidP="00ED4682">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513E589" w14:textId="77777777" w:rsidR="00775FF7" w:rsidRPr="001F3468" w:rsidRDefault="00775FF7" w:rsidP="00ED468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759862B" w14:textId="77777777" w:rsidR="00775FF7" w:rsidRPr="001F3468" w:rsidRDefault="00775FF7" w:rsidP="00ED468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07D11D0" w14:textId="77777777" w:rsidR="00775FF7" w:rsidRPr="001F3468" w:rsidRDefault="00775FF7" w:rsidP="00ED468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9212B81" w14:textId="77777777" w:rsidR="00775FF7" w:rsidRPr="001F3468" w:rsidRDefault="00775FF7" w:rsidP="00ED4682">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88EF6FE" w14:textId="77777777" w:rsidR="00775FF7" w:rsidRPr="001F3468" w:rsidRDefault="00775FF7" w:rsidP="00ED4682">
            <w:pPr>
              <w:spacing w:before="40" w:after="40"/>
              <w:jc w:val="center"/>
              <w:rPr>
                <w:b/>
                <w:bCs/>
                <w:sz w:val="18"/>
              </w:rPr>
            </w:pPr>
            <w:r w:rsidRPr="001F3468">
              <w:rPr>
                <w:b/>
                <w:bCs/>
                <w:sz w:val="18"/>
              </w:rPr>
              <w:t>Health Effects Language</w:t>
            </w:r>
          </w:p>
        </w:tc>
      </w:tr>
      <w:tr w:rsidR="00775FF7" w:rsidRPr="00D7130A" w14:paraId="72505931" w14:textId="77777777" w:rsidTr="00ED468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2B19CB3" w14:textId="77777777" w:rsidR="00775FF7" w:rsidRPr="00D7130A" w:rsidRDefault="00775FF7" w:rsidP="00ED4682">
            <w:pPr>
              <w:spacing w:before="40" w:after="40"/>
              <w:jc w:val="center"/>
              <w:rPr>
                <w:sz w:val="18"/>
                <w:szCs w:val="18"/>
              </w:rPr>
            </w:pPr>
            <w:r w:rsidRPr="00D7130A">
              <w:rPr>
                <w:sz w:val="18"/>
                <w:szCs w:val="18"/>
              </w:rPr>
              <w:t>Boron</w:t>
            </w:r>
          </w:p>
        </w:tc>
        <w:tc>
          <w:tcPr>
            <w:tcW w:w="990" w:type="dxa"/>
            <w:tcBorders>
              <w:top w:val="single" w:sz="18" w:space="0" w:color="auto"/>
              <w:left w:val="single" w:sz="6" w:space="0" w:color="auto"/>
              <w:bottom w:val="double" w:sz="4" w:space="0" w:color="auto"/>
              <w:right w:val="single" w:sz="6" w:space="0" w:color="auto"/>
            </w:tcBorders>
            <w:vAlign w:val="center"/>
          </w:tcPr>
          <w:p w14:paraId="02D553C6" w14:textId="0E25D906" w:rsidR="00775FF7" w:rsidRPr="00D7130A" w:rsidRDefault="00775FF7" w:rsidP="00ED4682">
            <w:pPr>
              <w:spacing w:before="40" w:after="40"/>
              <w:jc w:val="center"/>
              <w:rPr>
                <w:bCs/>
                <w:sz w:val="18"/>
              </w:rPr>
            </w:pPr>
            <w:r>
              <w:rPr>
                <w:bCs/>
                <w:sz w:val="18"/>
              </w:rPr>
              <w:t>4/</w:t>
            </w:r>
            <w:r w:rsidR="00DD241D">
              <w:rPr>
                <w:bCs/>
                <w:sz w:val="18"/>
              </w:rPr>
              <w:t>12</w:t>
            </w:r>
            <w:r>
              <w:rPr>
                <w:bCs/>
                <w:sz w:val="18"/>
              </w:rPr>
              <w:t>/2</w:t>
            </w:r>
            <w:r w:rsidR="00DD241D">
              <w:rPr>
                <w:bCs/>
                <w:sz w:val="18"/>
              </w:rPr>
              <w:t>2</w:t>
            </w:r>
          </w:p>
        </w:tc>
        <w:tc>
          <w:tcPr>
            <w:tcW w:w="1350" w:type="dxa"/>
            <w:tcBorders>
              <w:top w:val="single" w:sz="18" w:space="0" w:color="auto"/>
              <w:left w:val="single" w:sz="6" w:space="0" w:color="auto"/>
              <w:bottom w:val="double" w:sz="4" w:space="0" w:color="auto"/>
              <w:right w:val="single" w:sz="6" w:space="0" w:color="auto"/>
            </w:tcBorders>
            <w:vAlign w:val="center"/>
          </w:tcPr>
          <w:p w14:paraId="4CFB971D" w14:textId="08566091" w:rsidR="00775FF7" w:rsidRPr="00D7130A" w:rsidRDefault="00775FF7" w:rsidP="00ED4682">
            <w:pPr>
              <w:spacing w:before="40" w:after="40"/>
              <w:jc w:val="center"/>
              <w:rPr>
                <w:bCs/>
                <w:sz w:val="18"/>
              </w:rPr>
            </w:pPr>
            <w:r w:rsidRPr="00D7130A">
              <w:rPr>
                <w:bCs/>
                <w:sz w:val="18"/>
              </w:rPr>
              <w:t>.</w:t>
            </w:r>
            <w:r w:rsidR="00A87634">
              <w:rPr>
                <w:bCs/>
                <w:sz w:val="18"/>
              </w:rPr>
              <w:t>178</w:t>
            </w:r>
          </w:p>
        </w:tc>
        <w:tc>
          <w:tcPr>
            <w:tcW w:w="1440" w:type="dxa"/>
            <w:tcBorders>
              <w:top w:val="single" w:sz="18" w:space="0" w:color="auto"/>
              <w:left w:val="single" w:sz="6" w:space="0" w:color="auto"/>
              <w:bottom w:val="double" w:sz="4" w:space="0" w:color="auto"/>
              <w:right w:val="single" w:sz="6" w:space="0" w:color="auto"/>
            </w:tcBorders>
            <w:vAlign w:val="center"/>
          </w:tcPr>
          <w:p w14:paraId="6AE1189D" w14:textId="2DD50D92" w:rsidR="00775FF7" w:rsidRPr="00D7130A" w:rsidRDefault="00775FF7" w:rsidP="00ED4682">
            <w:pPr>
              <w:spacing w:before="40" w:after="40"/>
              <w:jc w:val="center"/>
              <w:rPr>
                <w:bCs/>
                <w:sz w:val="18"/>
              </w:rPr>
            </w:pPr>
            <w:r w:rsidRPr="00D7130A">
              <w:rPr>
                <w:bCs/>
                <w:sz w:val="18"/>
              </w:rPr>
              <w:t>.1</w:t>
            </w:r>
            <w:r w:rsidR="00A87634">
              <w:rPr>
                <w:bCs/>
                <w:sz w:val="18"/>
              </w:rPr>
              <w:t>5</w:t>
            </w:r>
            <w:r w:rsidRPr="00D7130A">
              <w:rPr>
                <w:bCs/>
                <w:sz w:val="18"/>
              </w:rPr>
              <w:t>0-.2</w:t>
            </w:r>
            <w:r w:rsidR="00A87634">
              <w:rPr>
                <w:bCs/>
                <w:sz w:val="18"/>
              </w:rPr>
              <w:t>4</w:t>
            </w:r>
            <w:r w:rsidRPr="00D7130A">
              <w:rPr>
                <w:bCs/>
                <w:sz w:val="18"/>
              </w:rPr>
              <w:t>0</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87A3126" w14:textId="77777777" w:rsidR="00775FF7" w:rsidRPr="00D7130A" w:rsidRDefault="00775FF7" w:rsidP="00ED4682">
            <w:pPr>
              <w:spacing w:before="40" w:after="40"/>
              <w:jc w:val="center"/>
              <w:rPr>
                <w:bCs/>
                <w:sz w:val="18"/>
              </w:rPr>
            </w:pPr>
            <w:r w:rsidRPr="00D7130A">
              <w:rPr>
                <w:bCs/>
                <w:sz w:val="18"/>
              </w:rPr>
              <w:t>1 ppm</w:t>
            </w:r>
          </w:p>
        </w:tc>
        <w:tc>
          <w:tcPr>
            <w:tcW w:w="2808" w:type="dxa"/>
            <w:tcBorders>
              <w:top w:val="single" w:sz="18" w:space="0" w:color="auto"/>
              <w:left w:val="single" w:sz="6" w:space="0" w:color="auto"/>
              <w:bottom w:val="double" w:sz="4" w:space="0" w:color="auto"/>
              <w:right w:val="single" w:sz="6" w:space="0" w:color="auto"/>
            </w:tcBorders>
            <w:vAlign w:val="center"/>
          </w:tcPr>
          <w:p w14:paraId="62BC7138" w14:textId="77777777" w:rsidR="00775FF7" w:rsidRPr="00D7130A" w:rsidRDefault="00775FF7" w:rsidP="00ED4682">
            <w:pPr>
              <w:spacing w:before="40" w:after="40"/>
              <w:rPr>
                <w:bCs/>
                <w:sz w:val="18"/>
              </w:rPr>
            </w:pPr>
            <w:r w:rsidRPr="00D7130A">
              <w:rPr>
                <w:bCs/>
                <w:sz w:val="18"/>
              </w:rPr>
              <w:t>Some Men who drink water containing boron in excess of the notification level over years may experience reproductive effects, based on studies in dogs</w:t>
            </w:r>
          </w:p>
        </w:tc>
      </w:tr>
      <w:tr w:rsidR="00775FF7" w:rsidRPr="001F3468" w14:paraId="09CE251E" w14:textId="77777777" w:rsidTr="00ED4682">
        <w:trPr>
          <w:trHeight w:val="504"/>
          <w:jc w:val="center"/>
        </w:trPr>
        <w:tc>
          <w:tcPr>
            <w:tcW w:w="2268" w:type="dxa"/>
            <w:gridSpan w:val="2"/>
            <w:tcBorders>
              <w:left w:val="single" w:sz="6" w:space="0" w:color="auto"/>
              <w:bottom w:val="single" w:sz="18" w:space="0" w:color="auto"/>
              <w:right w:val="single" w:sz="6" w:space="0" w:color="auto"/>
            </w:tcBorders>
          </w:tcPr>
          <w:p w14:paraId="0F7AA391" w14:textId="77777777" w:rsidR="00775FF7" w:rsidRDefault="00775FF7" w:rsidP="00ED4682">
            <w:pPr>
              <w:jc w:val="center"/>
              <w:rPr>
                <w:sz w:val="18"/>
              </w:rPr>
            </w:pPr>
            <w:proofErr w:type="spellStart"/>
            <w:r>
              <w:rPr>
                <w:sz w:val="18"/>
              </w:rPr>
              <w:t>Tricloropropane</w:t>
            </w:r>
            <w:proofErr w:type="spellEnd"/>
            <w:r>
              <w:rPr>
                <w:sz w:val="18"/>
              </w:rPr>
              <w:t xml:space="preserve">  1,2,3</w:t>
            </w:r>
          </w:p>
          <w:p w14:paraId="6EE1A167" w14:textId="77777777" w:rsidR="00775FF7" w:rsidRPr="001F3468" w:rsidRDefault="00775FF7" w:rsidP="00ED4682">
            <w:pPr>
              <w:jc w:val="center"/>
              <w:rPr>
                <w:sz w:val="18"/>
              </w:rPr>
            </w:pPr>
            <w:r>
              <w:rPr>
                <w:sz w:val="18"/>
              </w:rPr>
              <w:t>TCP (ppt)</w:t>
            </w:r>
          </w:p>
        </w:tc>
        <w:tc>
          <w:tcPr>
            <w:tcW w:w="990" w:type="dxa"/>
            <w:tcBorders>
              <w:left w:val="single" w:sz="6" w:space="0" w:color="auto"/>
              <w:bottom w:val="single" w:sz="18" w:space="0" w:color="auto"/>
              <w:right w:val="single" w:sz="6" w:space="0" w:color="auto"/>
            </w:tcBorders>
          </w:tcPr>
          <w:p w14:paraId="60F9E14E" w14:textId="680F30D2" w:rsidR="00775FF7" w:rsidRPr="001F3468" w:rsidRDefault="00775FF7" w:rsidP="00ED4682">
            <w:pPr>
              <w:rPr>
                <w:sz w:val="18"/>
              </w:rPr>
            </w:pPr>
            <w:r>
              <w:rPr>
                <w:sz w:val="18"/>
              </w:rPr>
              <w:t xml:space="preserve">  4/</w:t>
            </w:r>
            <w:r w:rsidR="00DD241D">
              <w:rPr>
                <w:sz w:val="18"/>
              </w:rPr>
              <w:t>12/</w:t>
            </w:r>
            <w:r>
              <w:rPr>
                <w:sz w:val="18"/>
              </w:rPr>
              <w:t>2</w:t>
            </w:r>
            <w:r w:rsidR="00DD241D">
              <w:rPr>
                <w:sz w:val="18"/>
              </w:rPr>
              <w:t>2</w:t>
            </w:r>
          </w:p>
        </w:tc>
        <w:tc>
          <w:tcPr>
            <w:tcW w:w="1350" w:type="dxa"/>
            <w:tcBorders>
              <w:left w:val="single" w:sz="6" w:space="0" w:color="auto"/>
              <w:bottom w:val="single" w:sz="18" w:space="0" w:color="auto"/>
              <w:right w:val="single" w:sz="6" w:space="0" w:color="auto"/>
            </w:tcBorders>
          </w:tcPr>
          <w:p w14:paraId="6D4554F6" w14:textId="39093D18" w:rsidR="00775FF7" w:rsidRPr="001F3468" w:rsidRDefault="00775FF7" w:rsidP="00ED4682">
            <w:pPr>
              <w:rPr>
                <w:sz w:val="18"/>
              </w:rPr>
            </w:pPr>
            <w:r>
              <w:rPr>
                <w:sz w:val="18"/>
              </w:rPr>
              <w:t xml:space="preserve">        .03</w:t>
            </w:r>
            <w:r w:rsidR="00D37283">
              <w:rPr>
                <w:sz w:val="18"/>
              </w:rPr>
              <w:t>2</w:t>
            </w:r>
            <w:r w:rsidR="008258ED">
              <w:rPr>
                <w:sz w:val="18"/>
              </w:rPr>
              <w:t>6</w:t>
            </w:r>
          </w:p>
        </w:tc>
        <w:tc>
          <w:tcPr>
            <w:tcW w:w="1440" w:type="dxa"/>
            <w:tcBorders>
              <w:left w:val="single" w:sz="6" w:space="0" w:color="auto"/>
              <w:bottom w:val="single" w:sz="18" w:space="0" w:color="auto"/>
              <w:right w:val="single" w:sz="6" w:space="0" w:color="auto"/>
            </w:tcBorders>
            <w:shd w:val="clear" w:color="auto" w:fill="auto"/>
          </w:tcPr>
          <w:p w14:paraId="17D9433A" w14:textId="7E1AF113" w:rsidR="00775FF7" w:rsidRPr="001F3468" w:rsidRDefault="0002341F" w:rsidP="00ED4682">
            <w:pPr>
              <w:rPr>
                <w:sz w:val="18"/>
              </w:rPr>
            </w:pPr>
            <w:r>
              <w:rPr>
                <w:sz w:val="18"/>
              </w:rPr>
              <w:t xml:space="preserve">       </w:t>
            </w:r>
            <w:r w:rsidR="00775FF7">
              <w:rPr>
                <w:sz w:val="18"/>
              </w:rPr>
              <w:t>0 - .08</w:t>
            </w:r>
            <w:r w:rsidR="008258ED">
              <w:rPr>
                <w:sz w:val="18"/>
              </w:rPr>
              <w:t>5</w:t>
            </w:r>
          </w:p>
        </w:tc>
        <w:tc>
          <w:tcPr>
            <w:tcW w:w="1980" w:type="dxa"/>
            <w:gridSpan w:val="2"/>
            <w:tcBorders>
              <w:left w:val="single" w:sz="6" w:space="0" w:color="auto"/>
              <w:bottom w:val="single" w:sz="18" w:space="0" w:color="auto"/>
              <w:right w:val="single" w:sz="6" w:space="0" w:color="auto"/>
            </w:tcBorders>
            <w:shd w:val="clear" w:color="auto" w:fill="auto"/>
          </w:tcPr>
          <w:p w14:paraId="04F4C43E" w14:textId="77777777" w:rsidR="00775FF7" w:rsidRPr="001F3468" w:rsidRDefault="00775FF7" w:rsidP="00ED4682">
            <w:pPr>
              <w:rPr>
                <w:sz w:val="18"/>
              </w:rPr>
            </w:pPr>
            <w:r>
              <w:rPr>
                <w:sz w:val="18"/>
              </w:rPr>
              <w:t xml:space="preserve">               5 ppt</w:t>
            </w:r>
          </w:p>
        </w:tc>
        <w:tc>
          <w:tcPr>
            <w:tcW w:w="2808" w:type="dxa"/>
            <w:tcBorders>
              <w:top w:val="single" w:sz="6" w:space="0" w:color="auto"/>
              <w:left w:val="single" w:sz="6" w:space="0" w:color="auto"/>
              <w:bottom w:val="single" w:sz="18" w:space="0" w:color="auto"/>
              <w:right w:val="single" w:sz="6" w:space="0" w:color="auto"/>
            </w:tcBorders>
          </w:tcPr>
          <w:p w14:paraId="3D192C88" w14:textId="77777777" w:rsidR="00775FF7" w:rsidRPr="001F3468" w:rsidRDefault="00775FF7" w:rsidP="00ED4682">
            <w:pPr>
              <w:rPr>
                <w:sz w:val="18"/>
              </w:rPr>
            </w:pPr>
            <w:r>
              <w:rPr>
                <w:sz w:val="18"/>
              </w:rPr>
              <w:t xml:space="preserve">Some people who use water  containing 1,2,3 </w:t>
            </w:r>
            <w:proofErr w:type="spellStart"/>
            <w:r>
              <w:rPr>
                <w:sz w:val="18"/>
              </w:rPr>
              <w:t>trichloropropane</w:t>
            </w:r>
            <w:proofErr w:type="spellEnd"/>
            <w:r>
              <w:rPr>
                <w:sz w:val="18"/>
              </w:rPr>
              <w:t xml:space="preserve"> in excess of the notification level over many years may have an increased risk of getting cancer, based on studies in laboratory animals</w:t>
            </w:r>
          </w:p>
        </w:tc>
      </w:tr>
    </w:tbl>
    <w:p w14:paraId="44729CDB" w14:textId="77777777" w:rsidR="00775FF7" w:rsidRDefault="00775FF7" w:rsidP="00775FF7">
      <w:pPr>
        <w:spacing w:before="240" w:after="240"/>
        <w:jc w:val="center"/>
        <w:rPr>
          <w:b/>
          <w:sz w:val="26"/>
        </w:rPr>
      </w:pPr>
    </w:p>
    <w:p w14:paraId="7BF856CB" w14:textId="77777777" w:rsidR="00775FF7" w:rsidRPr="001F3468" w:rsidRDefault="00775FF7" w:rsidP="00775FF7">
      <w:pPr>
        <w:spacing w:before="240" w:after="240"/>
        <w:jc w:val="center"/>
        <w:rPr>
          <w:b/>
          <w:sz w:val="26"/>
        </w:rPr>
      </w:pPr>
      <w:r w:rsidRPr="001F3468">
        <w:rPr>
          <w:b/>
          <w:sz w:val="26"/>
        </w:rPr>
        <w:t>Additional General Information on Drinking Water</w:t>
      </w:r>
    </w:p>
    <w:p w14:paraId="0126B6C4" w14:textId="77777777" w:rsidR="00775FF7" w:rsidRPr="001F3468" w:rsidRDefault="00775FF7" w:rsidP="00775FF7">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14:paraId="453E2AFC" w14:textId="77777777" w:rsidR="00775FF7" w:rsidRPr="001F3468" w:rsidRDefault="00775FF7" w:rsidP="00775FF7">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D03DEB6" w14:textId="77777777" w:rsidR="00775FF7" w:rsidRPr="001F3468" w:rsidRDefault="00775FF7" w:rsidP="00775FF7">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(Water Utility Name)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1883D744" w14:textId="77777777" w:rsidR="00775FF7" w:rsidRPr="001F3468" w:rsidRDefault="00775FF7" w:rsidP="00775FF7">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Pr>
          <w:rFonts w:ascii="Times New Roman" w:hAnsi="Times New Roman"/>
          <w:b/>
          <w:sz w:val="26"/>
        </w:rPr>
        <w:t>,</w:t>
      </w:r>
      <w:r w:rsidRPr="001F3468">
        <w:rPr>
          <w:rFonts w:ascii="Times New Roman" w:hAnsi="Times New Roman"/>
          <w:b/>
          <w:sz w:val="2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75FF7" w:rsidRPr="001F3468" w14:paraId="5ACB27B8"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4E61BF4" w14:textId="77777777" w:rsidR="00775FF7" w:rsidRPr="001F3468" w:rsidRDefault="00775FF7" w:rsidP="00ED4682">
            <w:pPr>
              <w:pStyle w:val="BodyText"/>
              <w:spacing w:before="20" w:after="20"/>
              <w:jc w:val="center"/>
              <w:rPr>
                <w:rFonts w:ascii="Times New Roman" w:hAnsi="Times New Roman"/>
                <w:b/>
                <w:sz w:val="20"/>
              </w:rPr>
            </w:pPr>
            <w:r w:rsidRPr="001F3468">
              <w:rPr>
                <w:rFonts w:ascii="Times New Roman" w:hAnsi="Times New Roman"/>
                <w:b/>
                <w:sz w:val="20"/>
              </w:rPr>
              <w:t xml:space="preserve">VIOLATION OF A MCL, </w:t>
            </w:r>
            <w:smartTag w:uri="urn:schemas-microsoft-com:office:smarttags" w:element="place">
              <w:smartTag w:uri="urn:schemas-microsoft-com:office:smarttags" w:element="City">
                <w:r w:rsidRPr="001F3468">
                  <w:rPr>
                    <w:rFonts w:ascii="Times New Roman" w:hAnsi="Times New Roman"/>
                    <w:b/>
                    <w:sz w:val="20"/>
                  </w:rPr>
                  <w:t>MRDL</w:t>
                </w:r>
              </w:smartTag>
              <w:r w:rsidRPr="001F3468">
                <w:rPr>
                  <w:rFonts w:ascii="Times New Roman" w:hAnsi="Times New Roman"/>
                  <w:b/>
                  <w:sz w:val="20"/>
                </w:rPr>
                <w:t xml:space="preserve">, </w:t>
              </w:r>
              <w:smartTag w:uri="urn:schemas-microsoft-com:office:smarttags" w:element="State">
                <w:r w:rsidRPr="001F3468">
                  <w:rPr>
                    <w:rFonts w:ascii="Times New Roman" w:hAnsi="Times New Roman"/>
                    <w:b/>
                    <w:sz w:val="20"/>
                  </w:rPr>
                  <w:t>AL</w:t>
                </w:r>
              </w:smartTag>
            </w:smartTag>
            <w:r w:rsidRPr="001F3468">
              <w:rPr>
                <w:rFonts w:ascii="Times New Roman" w:hAnsi="Times New Roman"/>
                <w:b/>
                <w:sz w:val="20"/>
              </w:rPr>
              <w:t>, TT, OR MONITORING AND REPORTING REQUIREMENT</w:t>
            </w:r>
          </w:p>
        </w:tc>
      </w:tr>
      <w:tr w:rsidR="00775FF7" w:rsidRPr="001F3468" w14:paraId="17167065" w14:textId="77777777" w:rsidTr="00ED468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EBFB40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69755C"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7C832F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5756A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FA48F3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47B53E3B" w14:textId="77777777" w:rsidTr="00ED4682">
        <w:trPr>
          <w:trHeight w:val="504"/>
        </w:trPr>
        <w:tc>
          <w:tcPr>
            <w:tcW w:w="2095" w:type="dxa"/>
            <w:tcBorders>
              <w:top w:val="double" w:sz="6" w:space="0" w:color="auto"/>
              <w:bottom w:val="single" w:sz="4" w:space="0" w:color="auto"/>
            </w:tcBorders>
            <w:shd w:val="clear" w:color="auto" w:fill="auto"/>
          </w:tcPr>
          <w:p w14:paraId="52E296A7" w14:textId="77777777" w:rsidR="00775FF7" w:rsidRPr="00F97618" w:rsidRDefault="00775FF7" w:rsidP="00ED4682">
            <w:pPr>
              <w:pStyle w:val="BodyText"/>
              <w:spacing w:before="20" w:after="20"/>
              <w:jc w:val="center"/>
              <w:rPr>
                <w:rFonts w:ascii="Times New Roman" w:hAnsi="Times New Roman"/>
                <w:sz w:val="18"/>
                <w:szCs w:val="18"/>
              </w:rPr>
            </w:pPr>
            <w:r>
              <w:rPr>
                <w:rFonts w:ascii="Times New Roman" w:hAnsi="Times New Roman"/>
                <w:sz w:val="18"/>
                <w:szCs w:val="18"/>
              </w:rPr>
              <w:t>NONE</w:t>
            </w:r>
          </w:p>
        </w:tc>
        <w:tc>
          <w:tcPr>
            <w:tcW w:w="2203" w:type="dxa"/>
            <w:tcBorders>
              <w:top w:val="double" w:sz="6" w:space="0" w:color="auto"/>
              <w:bottom w:val="single" w:sz="4" w:space="0" w:color="auto"/>
            </w:tcBorders>
            <w:shd w:val="clear" w:color="auto" w:fill="auto"/>
          </w:tcPr>
          <w:p w14:paraId="59BA54D7" w14:textId="77777777" w:rsidR="00775FF7" w:rsidRPr="00F97618" w:rsidRDefault="00775FF7" w:rsidP="00ED4682">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5C55A394" w14:textId="77777777" w:rsidR="00775FF7" w:rsidRPr="00D7130A" w:rsidRDefault="00775FF7" w:rsidP="00ED4682">
            <w:pPr>
              <w:pStyle w:val="BodyText"/>
              <w:spacing w:before="20" w:after="20"/>
              <w:rPr>
                <w:rFonts w:ascii="Times New Roman" w:hAnsi="Times New Roman"/>
                <w:sz w:val="18"/>
                <w:szCs w:val="18"/>
              </w:rPr>
            </w:pPr>
            <w:r>
              <w:rPr>
                <w:rFonts w:ascii="Times New Roman" w:hAnsi="Times New Roman"/>
                <w:sz w:val="18"/>
                <w:szCs w:val="18"/>
              </w:rPr>
              <w:t xml:space="preserve"> </w:t>
            </w:r>
          </w:p>
        </w:tc>
        <w:tc>
          <w:tcPr>
            <w:tcW w:w="2203" w:type="dxa"/>
            <w:tcBorders>
              <w:top w:val="double" w:sz="6" w:space="0" w:color="auto"/>
              <w:bottom w:val="single" w:sz="4" w:space="0" w:color="auto"/>
            </w:tcBorders>
            <w:shd w:val="clear" w:color="auto" w:fill="auto"/>
          </w:tcPr>
          <w:p w14:paraId="5C715F0C" w14:textId="77777777" w:rsidR="00775FF7" w:rsidRPr="00D7130A" w:rsidRDefault="00775FF7" w:rsidP="00ED4682">
            <w:pPr>
              <w:pStyle w:val="BodyText"/>
              <w:spacing w:before="20" w:after="20"/>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14:paraId="045839FC" w14:textId="77777777" w:rsidR="00775FF7" w:rsidRPr="00D7130A" w:rsidRDefault="00775FF7" w:rsidP="00ED4682">
            <w:pPr>
              <w:pStyle w:val="BodyText"/>
              <w:spacing w:before="20" w:after="20"/>
              <w:rPr>
                <w:rFonts w:ascii="Times New Roman" w:hAnsi="Times New Roman"/>
                <w:sz w:val="18"/>
                <w:szCs w:val="18"/>
              </w:rPr>
            </w:pPr>
          </w:p>
        </w:tc>
      </w:tr>
    </w:tbl>
    <w:p w14:paraId="0F21346E" w14:textId="77777777" w:rsidR="00775FF7" w:rsidRPr="001F3468" w:rsidRDefault="00775FF7" w:rsidP="00775FF7">
      <w:pPr>
        <w:pStyle w:val="BodyText"/>
        <w:spacing w:before="0"/>
        <w:jc w:val="left"/>
        <w:rPr>
          <w:rFonts w:ascii="Comic Sans MS" w:hAnsi="Comic Sans MS"/>
          <w:sz w:val="4"/>
          <w:u w:val="single"/>
        </w:rPr>
      </w:pPr>
    </w:p>
    <w:p w14:paraId="07E50F05" w14:textId="77777777" w:rsidR="00775FF7" w:rsidRPr="001F3468" w:rsidRDefault="00775FF7" w:rsidP="00775FF7">
      <w:pPr>
        <w:pStyle w:val="BodyText"/>
        <w:spacing w:before="360" w:after="240"/>
        <w:rPr>
          <w:rFonts w:ascii="Times New Roman" w:hAnsi="Times New Roman"/>
          <w:b/>
          <w:sz w:val="26"/>
        </w:rPr>
      </w:pPr>
      <w:r>
        <w:rPr>
          <w:rFonts w:ascii="Times New Roman" w:hAnsi="Times New Roman"/>
          <w:b/>
          <w:sz w:val="26"/>
        </w:rPr>
        <w:t xml:space="preserve">                       </w:t>
      </w: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775FF7" w:rsidRPr="001F3468" w14:paraId="6E601842" w14:textId="77777777" w:rsidTr="00ED468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797DE8FD" w14:textId="77777777" w:rsidR="00775FF7" w:rsidRPr="001F3468" w:rsidRDefault="00775FF7" w:rsidP="00ED4682">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775FF7" w:rsidRPr="001F3468" w14:paraId="7809A994" w14:textId="77777777" w:rsidTr="00ED4682">
        <w:trPr>
          <w:jc w:val="center"/>
        </w:trPr>
        <w:tc>
          <w:tcPr>
            <w:tcW w:w="2808" w:type="dxa"/>
            <w:tcBorders>
              <w:top w:val="single" w:sz="18" w:space="0" w:color="auto"/>
              <w:left w:val="single" w:sz="6" w:space="0" w:color="auto"/>
              <w:bottom w:val="double" w:sz="6" w:space="0" w:color="auto"/>
            </w:tcBorders>
            <w:vAlign w:val="center"/>
          </w:tcPr>
          <w:p w14:paraId="778FA0F9" w14:textId="77777777" w:rsidR="00775FF7" w:rsidRPr="001F3468" w:rsidRDefault="00775FF7" w:rsidP="00ED4682">
            <w:pPr>
              <w:spacing w:before="20" w:after="20"/>
              <w:ind w:right="-115"/>
              <w:jc w:val="center"/>
              <w:rPr>
                <w:b/>
                <w:sz w:val="18"/>
              </w:rPr>
            </w:pPr>
            <w:r w:rsidRPr="001F3468">
              <w:rPr>
                <w:b/>
                <w:sz w:val="18"/>
              </w:rPr>
              <w:t>Microbiological Contaminants</w:t>
            </w:r>
          </w:p>
          <w:p w14:paraId="5C1F5A2E" w14:textId="77777777" w:rsidR="00775FF7" w:rsidRPr="001F3468" w:rsidRDefault="00775FF7" w:rsidP="00ED4682">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39D37BF1" w14:textId="77777777" w:rsidR="00775FF7" w:rsidRPr="001F3468" w:rsidRDefault="00775FF7" w:rsidP="00ED4682">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01468F3E" w14:textId="77777777" w:rsidR="00775FF7" w:rsidRPr="001F3468" w:rsidRDefault="00775FF7" w:rsidP="00ED4682">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0AF1E3F7" w14:textId="77777777" w:rsidR="00775FF7" w:rsidRPr="001F3468" w:rsidRDefault="00775FF7" w:rsidP="00ED468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CC3352C" w14:textId="77777777" w:rsidR="00775FF7" w:rsidRPr="001F3468" w:rsidRDefault="00775FF7" w:rsidP="00ED468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67DBD866" w14:textId="77777777" w:rsidR="00775FF7" w:rsidRPr="001F3468" w:rsidRDefault="00775FF7" w:rsidP="00ED4682">
            <w:pPr>
              <w:spacing w:before="40" w:after="40"/>
              <w:jc w:val="center"/>
              <w:rPr>
                <w:b/>
                <w:sz w:val="18"/>
              </w:rPr>
            </w:pPr>
            <w:r w:rsidRPr="001F3468">
              <w:rPr>
                <w:b/>
                <w:sz w:val="18"/>
              </w:rPr>
              <w:t>Typical Source of Contaminant</w:t>
            </w:r>
          </w:p>
        </w:tc>
      </w:tr>
      <w:tr w:rsidR="00775FF7" w:rsidRPr="001F3468" w14:paraId="38AFB713" w14:textId="77777777" w:rsidTr="00ED4682">
        <w:trPr>
          <w:trHeight w:val="504"/>
          <w:jc w:val="center"/>
        </w:trPr>
        <w:tc>
          <w:tcPr>
            <w:tcW w:w="2808" w:type="dxa"/>
            <w:tcBorders>
              <w:top w:val="nil"/>
              <w:left w:val="single" w:sz="6" w:space="0" w:color="auto"/>
            </w:tcBorders>
          </w:tcPr>
          <w:p w14:paraId="25BB7B84" w14:textId="77777777" w:rsidR="00775FF7" w:rsidRPr="001F3468" w:rsidRDefault="00775FF7" w:rsidP="00ED4682">
            <w:pPr>
              <w:spacing w:before="20" w:after="20"/>
              <w:ind w:left="180"/>
              <w:rPr>
                <w:i/>
                <w:sz w:val="18"/>
              </w:rPr>
            </w:pPr>
            <w:r w:rsidRPr="001F3468">
              <w:rPr>
                <w:i/>
                <w:sz w:val="18"/>
              </w:rPr>
              <w:t>E. coli</w:t>
            </w:r>
          </w:p>
        </w:tc>
        <w:tc>
          <w:tcPr>
            <w:tcW w:w="1350" w:type="dxa"/>
            <w:tcBorders>
              <w:top w:val="nil"/>
            </w:tcBorders>
          </w:tcPr>
          <w:p w14:paraId="247E4E65" w14:textId="77777777" w:rsidR="00775FF7" w:rsidRDefault="00775FF7" w:rsidP="00ED4682">
            <w:pPr>
              <w:spacing w:before="20" w:after="20"/>
              <w:jc w:val="center"/>
              <w:rPr>
                <w:sz w:val="18"/>
              </w:rPr>
            </w:pPr>
            <w:r>
              <w:rPr>
                <w:sz w:val="18"/>
              </w:rPr>
              <w:t>(In the year</w:t>
            </w:r>
            <w:r w:rsidRPr="001F3468">
              <w:rPr>
                <w:sz w:val="18"/>
              </w:rPr>
              <w:t>)</w:t>
            </w:r>
          </w:p>
          <w:p w14:paraId="1C92518F" w14:textId="77777777" w:rsidR="00775FF7" w:rsidRPr="001F3468" w:rsidRDefault="00775FF7" w:rsidP="00ED4682">
            <w:pPr>
              <w:spacing w:before="20" w:after="20"/>
              <w:jc w:val="center"/>
              <w:rPr>
                <w:sz w:val="18"/>
              </w:rPr>
            </w:pPr>
            <w:r>
              <w:rPr>
                <w:sz w:val="18"/>
              </w:rPr>
              <w:t>0</w:t>
            </w:r>
          </w:p>
        </w:tc>
        <w:tc>
          <w:tcPr>
            <w:tcW w:w="1350" w:type="dxa"/>
            <w:tcBorders>
              <w:top w:val="nil"/>
            </w:tcBorders>
          </w:tcPr>
          <w:p w14:paraId="344F9EC3" w14:textId="0EDE852A" w:rsidR="00775FF7" w:rsidRPr="001F3468" w:rsidRDefault="00032660" w:rsidP="00ED4682">
            <w:pPr>
              <w:spacing w:before="20" w:after="20"/>
              <w:rPr>
                <w:sz w:val="18"/>
              </w:rPr>
            </w:pPr>
            <w:r>
              <w:rPr>
                <w:sz w:val="18"/>
              </w:rPr>
              <w:t>1/4,2/8,3/8,4/12,5/10,6/14,7/12,8/9,9/13,10/11,11/17,12/13</w:t>
            </w:r>
          </w:p>
        </w:tc>
        <w:tc>
          <w:tcPr>
            <w:tcW w:w="900" w:type="dxa"/>
            <w:tcBorders>
              <w:top w:val="nil"/>
            </w:tcBorders>
          </w:tcPr>
          <w:p w14:paraId="6D8A6113" w14:textId="77777777" w:rsidR="00775FF7" w:rsidRPr="001F3468" w:rsidRDefault="00775FF7" w:rsidP="00ED4682">
            <w:pPr>
              <w:spacing w:before="20" w:after="20"/>
              <w:jc w:val="center"/>
              <w:rPr>
                <w:sz w:val="18"/>
              </w:rPr>
            </w:pPr>
            <w:r w:rsidRPr="001F3468">
              <w:rPr>
                <w:sz w:val="18"/>
              </w:rPr>
              <w:t>0</w:t>
            </w:r>
          </w:p>
        </w:tc>
        <w:tc>
          <w:tcPr>
            <w:tcW w:w="1080" w:type="dxa"/>
            <w:tcBorders>
              <w:top w:val="nil"/>
            </w:tcBorders>
          </w:tcPr>
          <w:p w14:paraId="70BB059E" w14:textId="77777777" w:rsidR="00775FF7" w:rsidRPr="001F3468" w:rsidRDefault="00775FF7" w:rsidP="00ED4682">
            <w:pPr>
              <w:spacing w:before="20" w:after="20"/>
              <w:jc w:val="center"/>
              <w:rPr>
                <w:sz w:val="18"/>
              </w:rPr>
            </w:pPr>
            <w:r w:rsidRPr="001F3468">
              <w:rPr>
                <w:sz w:val="18"/>
              </w:rPr>
              <w:t>(0)</w:t>
            </w:r>
          </w:p>
        </w:tc>
        <w:tc>
          <w:tcPr>
            <w:tcW w:w="3348" w:type="dxa"/>
            <w:tcBorders>
              <w:top w:val="nil"/>
              <w:right w:val="single" w:sz="6" w:space="0" w:color="auto"/>
            </w:tcBorders>
          </w:tcPr>
          <w:p w14:paraId="51D37802" w14:textId="77777777" w:rsidR="00775FF7" w:rsidRPr="001F3468" w:rsidRDefault="00775FF7" w:rsidP="00ED4682">
            <w:pPr>
              <w:spacing w:before="20" w:after="20"/>
              <w:rPr>
                <w:sz w:val="18"/>
              </w:rPr>
            </w:pPr>
            <w:r w:rsidRPr="001F3468">
              <w:rPr>
                <w:sz w:val="18"/>
              </w:rPr>
              <w:t>Human and animal fecal waste</w:t>
            </w:r>
          </w:p>
        </w:tc>
      </w:tr>
      <w:tr w:rsidR="00775FF7" w:rsidRPr="001F3468" w14:paraId="287E11C8" w14:textId="77777777" w:rsidTr="00ED4682">
        <w:trPr>
          <w:trHeight w:val="504"/>
          <w:jc w:val="center"/>
        </w:trPr>
        <w:tc>
          <w:tcPr>
            <w:tcW w:w="2808" w:type="dxa"/>
            <w:tcBorders>
              <w:left w:val="single" w:sz="6" w:space="0" w:color="auto"/>
            </w:tcBorders>
          </w:tcPr>
          <w:p w14:paraId="480F1F48" w14:textId="77777777" w:rsidR="00775FF7" w:rsidRPr="001F3468" w:rsidRDefault="00775FF7" w:rsidP="00ED4682">
            <w:pPr>
              <w:spacing w:before="20" w:after="20"/>
              <w:ind w:left="180"/>
              <w:rPr>
                <w:sz w:val="18"/>
              </w:rPr>
            </w:pPr>
            <w:r w:rsidRPr="001F3468">
              <w:rPr>
                <w:sz w:val="18"/>
              </w:rPr>
              <w:t>Enterococci</w:t>
            </w:r>
          </w:p>
        </w:tc>
        <w:tc>
          <w:tcPr>
            <w:tcW w:w="1350" w:type="dxa"/>
          </w:tcPr>
          <w:p w14:paraId="072FDCA9" w14:textId="77777777" w:rsidR="00775FF7" w:rsidRDefault="00775FF7" w:rsidP="00ED4682">
            <w:pPr>
              <w:spacing w:before="20" w:after="20"/>
              <w:jc w:val="center"/>
              <w:rPr>
                <w:sz w:val="18"/>
              </w:rPr>
            </w:pPr>
            <w:r>
              <w:rPr>
                <w:sz w:val="18"/>
              </w:rPr>
              <w:t>(In the year</w:t>
            </w:r>
            <w:r w:rsidRPr="001F3468">
              <w:rPr>
                <w:sz w:val="18"/>
              </w:rPr>
              <w:t>)</w:t>
            </w:r>
          </w:p>
          <w:p w14:paraId="5230E828" w14:textId="77777777" w:rsidR="00775FF7" w:rsidRPr="001F3468" w:rsidRDefault="00775FF7" w:rsidP="00ED4682">
            <w:pPr>
              <w:spacing w:before="20" w:after="20"/>
              <w:jc w:val="center"/>
              <w:rPr>
                <w:sz w:val="18"/>
              </w:rPr>
            </w:pPr>
            <w:r>
              <w:rPr>
                <w:sz w:val="18"/>
              </w:rPr>
              <w:t>0</w:t>
            </w:r>
          </w:p>
        </w:tc>
        <w:tc>
          <w:tcPr>
            <w:tcW w:w="1350" w:type="dxa"/>
          </w:tcPr>
          <w:p w14:paraId="3947192E" w14:textId="7BB903AC" w:rsidR="00775FF7" w:rsidRPr="001F3468" w:rsidRDefault="0015654E" w:rsidP="00ED4682">
            <w:pPr>
              <w:spacing w:before="20" w:after="20"/>
              <w:rPr>
                <w:sz w:val="18"/>
              </w:rPr>
            </w:pPr>
            <w:r>
              <w:rPr>
                <w:sz w:val="18"/>
              </w:rPr>
              <w:t>1/4,2/8,3/8,4/12,5/10,6/14,7/12,8/9,9/13,10/11,11/17,12/13</w:t>
            </w:r>
          </w:p>
        </w:tc>
        <w:tc>
          <w:tcPr>
            <w:tcW w:w="900" w:type="dxa"/>
          </w:tcPr>
          <w:p w14:paraId="779DBA99" w14:textId="77777777" w:rsidR="00775FF7" w:rsidRPr="001F3468" w:rsidRDefault="00775FF7" w:rsidP="00ED4682">
            <w:pPr>
              <w:spacing w:before="20" w:after="20"/>
              <w:jc w:val="center"/>
              <w:rPr>
                <w:sz w:val="18"/>
              </w:rPr>
            </w:pPr>
            <w:r w:rsidRPr="001F3468">
              <w:rPr>
                <w:sz w:val="18"/>
              </w:rPr>
              <w:t>TT</w:t>
            </w:r>
          </w:p>
        </w:tc>
        <w:tc>
          <w:tcPr>
            <w:tcW w:w="1080" w:type="dxa"/>
          </w:tcPr>
          <w:p w14:paraId="790C64F5" w14:textId="77777777" w:rsidR="00775FF7" w:rsidRPr="001F3468" w:rsidRDefault="00775FF7" w:rsidP="00ED4682">
            <w:pPr>
              <w:spacing w:before="20" w:after="20"/>
              <w:jc w:val="center"/>
              <w:rPr>
                <w:sz w:val="18"/>
              </w:rPr>
            </w:pPr>
            <w:r w:rsidRPr="001F3468">
              <w:rPr>
                <w:sz w:val="18"/>
              </w:rPr>
              <w:t>n/a</w:t>
            </w:r>
          </w:p>
        </w:tc>
        <w:tc>
          <w:tcPr>
            <w:tcW w:w="3348" w:type="dxa"/>
            <w:tcBorders>
              <w:right w:val="single" w:sz="6" w:space="0" w:color="auto"/>
            </w:tcBorders>
          </w:tcPr>
          <w:p w14:paraId="6B8A0210" w14:textId="77777777" w:rsidR="00775FF7" w:rsidRPr="001F3468" w:rsidRDefault="00775FF7" w:rsidP="00ED4682">
            <w:pPr>
              <w:spacing w:before="20" w:after="20"/>
              <w:rPr>
                <w:sz w:val="18"/>
              </w:rPr>
            </w:pPr>
            <w:r w:rsidRPr="001F3468">
              <w:rPr>
                <w:sz w:val="18"/>
              </w:rPr>
              <w:t>Human and animal fecal waste</w:t>
            </w:r>
          </w:p>
        </w:tc>
      </w:tr>
      <w:tr w:rsidR="00775FF7" w:rsidRPr="001F3468" w14:paraId="23E16647" w14:textId="77777777" w:rsidTr="00ED4682">
        <w:trPr>
          <w:trHeight w:val="504"/>
          <w:jc w:val="center"/>
        </w:trPr>
        <w:tc>
          <w:tcPr>
            <w:tcW w:w="2808" w:type="dxa"/>
            <w:tcBorders>
              <w:left w:val="single" w:sz="6" w:space="0" w:color="auto"/>
              <w:bottom w:val="single" w:sz="18" w:space="0" w:color="auto"/>
            </w:tcBorders>
          </w:tcPr>
          <w:p w14:paraId="077CE3C7" w14:textId="77777777" w:rsidR="00775FF7" w:rsidRPr="001F3468" w:rsidRDefault="00775FF7" w:rsidP="00ED4682">
            <w:pPr>
              <w:spacing w:before="20" w:after="20"/>
              <w:ind w:left="180"/>
              <w:rPr>
                <w:sz w:val="18"/>
              </w:rPr>
            </w:pPr>
            <w:r w:rsidRPr="001F3468">
              <w:rPr>
                <w:sz w:val="18"/>
              </w:rPr>
              <w:t>Coliphage</w:t>
            </w:r>
          </w:p>
        </w:tc>
        <w:tc>
          <w:tcPr>
            <w:tcW w:w="1350" w:type="dxa"/>
            <w:tcBorders>
              <w:bottom w:val="single" w:sz="18" w:space="0" w:color="auto"/>
            </w:tcBorders>
          </w:tcPr>
          <w:p w14:paraId="5D3AECA8" w14:textId="77777777" w:rsidR="00775FF7" w:rsidRDefault="00775FF7" w:rsidP="00ED4682">
            <w:pPr>
              <w:spacing w:before="20" w:after="20"/>
              <w:jc w:val="center"/>
              <w:rPr>
                <w:sz w:val="18"/>
              </w:rPr>
            </w:pPr>
            <w:r w:rsidRPr="001F3468">
              <w:rPr>
                <w:sz w:val="18"/>
              </w:rPr>
              <w:t>(In the year)</w:t>
            </w:r>
          </w:p>
          <w:p w14:paraId="3895DF0B" w14:textId="77777777" w:rsidR="00775FF7" w:rsidRPr="001F3468" w:rsidRDefault="00775FF7" w:rsidP="00ED4682">
            <w:pPr>
              <w:spacing w:before="20" w:after="20"/>
              <w:jc w:val="center"/>
              <w:rPr>
                <w:sz w:val="18"/>
              </w:rPr>
            </w:pPr>
            <w:r>
              <w:rPr>
                <w:sz w:val="18"/>
              </w:rPr>
              <w:t>0</w:t>
            </w:r>
          </w:p>
        </w:tc>
        <w:tc>
          <w:tcPr>
            <w:tcW w:w="1350" w:type="dxa"/>
            <w:tcBorders>
              <w:bottom w:val="single" w:sz="18" w:space="0" w:color="auto"/>
            </w:tcBorders>
          </w:tcPr>
          <w:p w14:paraId="689A860E" w14:textId="4E6276E4" w:rsidR="00775FF7" w:rsidRPr="001F3468" w:rsidRDefault="0015654E" w:rsidP="00ED4682">
            <w:pPr>
              <w:spacing w:before="20" w:after="20"/>
              <w:rPr>
                <w:sz w:val="18"/>
              </w:rPr>
            </w:pPr>
            <w:r>
              <w:rPr>
                <w:sz w:val="18"/>
              </w:rPr>
              <w:t>1/4,2/8,3/8,4/12,5/10,6/14,7/12,8/9,9/13,10/11,11/17,12/13</w:t>
            </w:r>
          </w:p>
        </w:tc>
        <w:tc>
          <w:tcPr>
            <w:tcW w:w="900" w:type="dxa"/>
            <w:tcBorders>
              <w:bottom w:val="single" w:sz="18" w:space="0" w:color="auto"/>
            </w:tcBorders>
          </w:tcPr>
          <w:p w14:paraId="0B15B7DB" w14:textId="77777777" w:rsidR="00775FF7" w:rsidRPr="001F3468" w:rsidRDefault="00775FF7" w:rsidP="00ED4682">
            <w:pPr>
              <w:spacing w:before="20" w:after="20"/>
              <w:jc w:val="center"/>
              <w:rPr>
                <w:sz w:val="18"/>
              </w:rPr>
            </w:pPr>
            <w:r w:rsidRPr="001F3468">
              <w:rPr>
                <w:sz w:val="18"/>
              </w:rPr>
              <w:t>TT</w:t>
            </w:r>
          </w:p>
        </w:tc>
        <w:tc>
          <w:tcPr>
            <w:tcW w:w="1080" w:type="dxa"/>
            <w:tcBorders>
              <w:bottom w:val="single" w:sz="18" w:space="0" w:color="auto"/>
            </w:tcBorders>
          </w:tcPr>
          <w:p w14:paraId="5B3B0E32" w14:textId="77777777" w:rsidR="00775FF7" w:rsidRPr="001F3468" w:rsidRDefault="00775FF7" w:rsidP="00ED468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039C7281" w14:textId="77777777" w:rsidR="00775FF7" w:rsidRPr="001F3468" w:rsidRDefault="00775FF7" w:rsidP="00ED4682">
            <w:pPr>
              <w:spacing w:before="20" w:after="20"/>
              <w:rPr>
                <w:sz w:val="18"/>
              </w:rPr>
            </w:pPr>
            <w:r w:rsidRPr="001F3468">
              <w:rPr>
                <w:sz w:val="18"/>
              </w:rPr>
              <w:t>Human and animal fecal waste</w:t>
            </w:r>
          </w:p>
        </w:tc>
      </w:tr>
    </w:tbl>
    <w:p w14:paraId="3AB0CFC4" w14:textId="77777777" w:rsidR="009027B4" w:rsidRDefault="009027B4" w:rsidP="00775FF7">
      <w:pPr>
        <w:pStyle w:val="BodyText"/>
        <w:spacing w:before="360" w:after="240"/>
        <w:jc w:val="center"/>
        <w:rPr>
          <w:rFonts w:ascii="Times New Roman" w:hAnsi="Times New Roman"/>
          <w:b/>
          <w:sz w:val="26"/>
        </w:rPr>
      </w:pPr>
    </w:p>
    <w:p w14:paraId="4995554B" w14:textId="77777777" w:rsidR="009027B4" w:rsidRDefault="009027B4" w:rsidP="00775FF7">
      <w:pPr>
        <w:pStyle w:val="BodyText"/>
        <w:spacing w:before="360" w:after="240"/>
        <w:jc w:val="center"/>
        <w:rPr>
          <w:rFonts w:ascii="Times New Roman" w:hAnsi="Times New Roman"/>
          <w:b/>
          <w:sz w:val="26"/>
        </w:rPr>
      </w:pPr>
    </w:p>
    <w:p w14:paraId="76C27B18" w14:textId="77777777" w:rsidR="009027B4" w:rsidRDefault="009027B4" w:rsidP="00775FF7">
      <w:pPr>
        <w:pStyle w:val="BodyText"/>
        <w:spacing w:before="360" w:after="240"/>
        <w:jc w:val="center"/>
        <w:rPr>
          <w:rFonts w:ascii="Times New Roman" w:hAnsi="Times New Roman"/>
          <w:b/>
          <w:sz w:val="26"/>
        </w:rPr>
      </w:pPr>
    </w:p>
    <w:p w14:paraId="191D7A1A" w14:textId="00F5F4F1" w:rsidR="00775FF7" w:rsidRPr="001F3468" w:rsidRDefault="00775FF7" w:rsidP="00775FF7">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75FF7" w:rsidRPr="001F3468" w14:paraId="699EFEA7"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AE1F5CA" w14:textId="77777777" w:rsidR="00775FF7" w:rsidRPr="001F3468" w:rsidRDefault="00775FF7" w:rsidP="00ED4682">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775FF7" w:rsidRPr="001F3468" w14:paraId="6ADC9F9C" w14:textId="77777777" w:rsidTr="00ED4682">
        <w:tc>
          <w:tcPr>
            <w:tcW w:w="10800" w:type="dxa"/>
            <w:gridSpan w:val="5"/>
            <w:tcBorders>
              <w:top w:val="single" w:sz="18" w:space="0" w:color="auto"/>
              <w:left w:val="single" w:sz="4" w:space="0" w:color="auto"/>
              <w:right w:val="single" w:sz="4" w:space="0" w:color="auto"/>
            </w:tcBorders>
            <w:shd w:val="clear" w:color="auto" w:fill="auto"/>
          </w:tcPr>
          <w:p w14:paraId="139C3652" w14:textId="77777777" w:rsidR="00775FF7" w:rsidRPr="001F3468" w:rsidRDefault="00775FF7" w:rsidP="00ED4682">
            <w:pPr>
              <w:pStyle w:val="BodyText"/>
              <w:spacing w:before="0"/>
              <w:jc w:val="left"/>
              <w:rPr>
                <w:rFonts w:ascii="Times New Roman" w:hAnsi="Times New Roman"/>
              </w:rPr>
            </w:pPr>
          </w:p>
        </w:tc>
      </w:tr>
      <w:tr w:rsidR="00775FF7" w:rsidRPr="001F3468" w14:paraId="435BA6EC" w14:textId="77777777" w:rsidTr="00ED4682">
        <w:tc>
          <w:tcPr>
            <w:tcW w:w="10800" w:type="dxa"/>
            <w:gridSpan w:val="5"/>
            <w:tcBorders>
              <w:left w:val="single" w:sz="4" w:space="0" w:color="auto"/>
              <w:right w:val="single" w:sz="4" w:space="0" w:color="auto"/>
            </w:tcBorders>
            <w:shd w:val="clear" w:color="auto" w:fill="auto"/>
          </w:tcPr>
          <w:p w14:paraId="2CE409E0" w14:textId="77777777" w:rsidR="00775FF7" w:rsidRPr="001F3468" w:rsidRDefault="00775FF7" w:rsidP="00ED4682">
            <w:pPr>
              <w:pStyle w:val="BodyText"/>
              <w:spacing w:before="0"/>
              <w:jc w:val="left"/>
              <w:rPr>
                <w:rFonts w:ascii="Times New Roman" w:hAnsi="Times New Roman"/>
              </w:rPr>
            </w:pPr>
          </w:p>
        </w:tc>
      </w:tr>
      <w:tr w:rsidR="00775FF7" w:rsidRPr="001F3468" w14:paraId="0BD8389E" w14:textId="77777777" w:rsidTr="00ED4682">
        <w:tc>
          <w:tcPr>
            <w:tcW w:w="10800" w:type="dxa"/>
            <w:gridSpan w:val="5"/>
            <w:tcBorders>
              <w:left w:val="single" w:sz="4" w:space="0" w:color="auto"/>
              <w:right w:val="single" w:sz="4" w:space="0" w:color="auto"/>
            </w:tcBorders>
            <w:shd w:val="clear" w:color="auto" w:fill="auto"/>
          </w:tcPr>
          <w:p w14:paraId="2E1F8FB1" w14:textId="77777777" w:rsidR="00775FF7" w:rsidRPr="001F3468" w:rsidRDefault="00775FF7" w:rsidP="00ED4682">
            <w:pPr>
              <w:pStyle w:val="BodyText"/>
              <w:spacing w:before="0"/>
              <w:jc w:val="left"/>
              <w:rPr>
                <w:rFonts w:ascii="Times New Roman" w:hAnsi="Times New Roman"/>
              </w:rPr>
            </w:pPr>
          </w:p>
        </w:tc>
      </w:tr>
      <w:tr w:rsidR="00775FF7" w:rsidRPr="001F3468" w14:paraId="168CFAD9" w14:textId="77777777" w:rsidTr="00ED4682">
        <w:tc>
          <w:tcPr>
            <w:tcW w:w="10800" w:type="dxa"/>
            <w:gridSpan w:val="5"/>
            <w:tcBorders>
              <w:left w:val="single" w:sz="4" w:space="0" w:color="auto"/>
              <w:bottom w:val="single" w:sz="18" w:space="0" w:color="auto"/>
              <w:right w:val="single" w:sz="4" w:space="0" w:color="auto"/>
            </w:tcBorders>
            <w:shd w:val="clear" w:color="auto" w:fill="auto"/>
          </w:tcPr>
          <w:p w14:paraId="0100CB89" w14:textId="77777777" w:rsidR="00775FF7" w:rsidRPr="001F3468" w:rsidRDefault="00775FF7" w:rsidP="00ED4682">
            <w:pPr>
              <w:pStyle w:val="BodyText"/>
              <w:spacing w:before="0"/>
              <w:jc w:val="left"/>
              <w:rPr>
                <w:rFonts w:ascii="Times New Roman" w:hAnsi="Times New Roman"/>
              </w:rPr>
            </w:pPr>
          </w:p>
        </w:tc>
      </w:tr>
      <w:tr w:rsidR="00775FF7" w:rsidRPr="001F3468" w14:paraId="0179E5F8"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39801387" w14:textId="77777777" w:rsidR="00775FF7" w:rsidRPr="001F3468" w:rsidRDefault="00775FF7" w:rsidP="00ED4682">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775FF7" w:rsidRPr="001F3468" w14:paraId="65BC9E3C" w14:textId="77777777" w:rsidTr="00ED4682">
        <w:tc>
          <w:tcPr>
            <w:tcW w:w="10800" w:type="dxa"/>
            <w:gridSpan w:val="5"/>
            <w:tcBorders>
              <w:top w:val="single" w:sz="18" w:space="0" w:color="auto"/>
              <w:left w:val="single" w:sz="4" w:space="0" w:color="auto"/>
              <w:right w:val="single" w:sz="4" w:space="0" w:color="auto"/>
            </w:tcBorders>
            <w:shd w:val="clear" w:color="auto" w:fill="auto"/>
          </w:tcPr>
          <w:p w14:paraId="3C7814A4" w14:textId="77777777" w:rsidR="00775FF7" w:rsidRPr="001F3468" w:rsidRDefault="00775FF7" w:rsidP="00ED4682">
            <w:pPr>
              <w:pStyle w:val="BodyText"/>
              <w:spacing w:before="0"/>
              <w:jc w:val="left"/>
              <w:rPr>
                <w:rFonts w:ascii="Times New Roman" w:hAnsi="Times New Roman"/>
              </w:rPr>
            </w:pPr>
          </w:p>
        </w:tc>
      </w:tr>
      <w:tr w:rsidR="00775FF7" w:rsidRPr="001F3468" w14:paraId="371AC117" w14:textId="77777777" w:rsidTr="00ED4682">
        <w:tc>
          <w:tcPr>
            <w:tcW w:w="10800" w:type="dxa"/>
            <w:gridSpan w:val="5"/>
            <w:tcBorders>
              <w:left w:val="single" w:sz="4" w:space="0" w:color="auto"/>
              <w:right w:val="single" w:sz="4" w:space="0" w:color="auto"/>
            </w:tcBorders>
            <w:shd w:val="clear" w:color="auto" w:fill="auto"/>
          </w:tcPr>
          <w:p w14:paraId="100F541E" w14:textId="77777777" w:rsidR="00775FF7" w:rsidRPr="001F3468" w:rsidRDefault="00775FF7" w:rsidP="00ED4682">
            <w:pPr>
              <w:pStyle w:val="BodyText"/>
              <w:spacing w:before="0"/>
              <w:jc w:val="left"/>
              <w:rPr>
                <w:rFonts w:ascii="Times New Roman" w:hAnsi="Times New Roman"/>
              </w:rPr>
            </w:pPr>
          </w:p>
        </w:tc>
      </w:tr>
      <w:tr w:rsidR="00775FF7" w:rsidRPr="001F3468" w14:paraId="5D67C49D" w14:textId="77777777" w:rsidTr="00ED4682">
        <w:tc>
          <w:tcPr>
            <w:tcW w:w="10800" w:type="dxa"/>
            <w:gridSpan w:val="5"/>
            <w:tcBorders>
              <w:left w:val="single" w:sz="4" w:space="0" w:color="auto"/>
              <w:right w:val="single" w:sz="4" w:space="0" w:color="auto"/>
            </w:tcBorders>
            <w:shd w:val="clear" w:color="auto" w:fill="auto"/>
          </w:tcPr>
          <w:p w14:paraId="186E600E" w14:textId="77777777" w:rsidR="00775FF7" w:rsidRPr="001F3468" w:rsidRDefault="00775FF7" w:rsidP="00ED4682">
            <w:pPr>
              <w:pStyle w:val="BodyText"/>
              <w:spacing w:before="0"/>
              <w:jc w:val="left"/>
              <w:rPr>
                <w:rFonts w:ascii="Times New Roman" w:hAnsi="Times New Roman"/>
              </w:rPr>
            </w:pPr>
          </w:p>
        </w:tc>
      </w:tr>
      <w:tr w:rsidR="00775FF7" w:rsidRPr="001F3468" w14:paraId="0C5C20D8" w14:textId="77777777" w:rsidTr="00ED4682">
        <w:tc>
          <w:tcPr>
            <w:tcW w:w="10800" w:type="dxa"/>
            <w:gridSpan w:val="5"/>
            <w:tcBorders>
              <w:left w:val="single" w:sz="4" w:space="0" w:color="auto"/>
              <w:right w:val="single" w:sz="4" w:space="0" w:color="auto"/>
            </w:tcBorders>
            <w:shd w:val="clear" w:color="auto" w:fill="auto"/>
          </w:tcPr>
          <w:p w14:paraId="70EE9878" w14:textId="77777777" w:rsidR="00775FF7" w:rsidRPr="001F3468" w:rsidRDefault="00775FF7" w:rsidP="00ED4682">
            <w:pPr>
              <w:pStyle w:val="BodyText"/>
              <w:spacing w:before="0"/>
              <w:jc w:val="left"/>
              <w:rPr>
                <w:rFonts w:ascii="Times New Roman" w:hAnsi="Times New Roman"/>
              </w:rPr>
            </w:pPr>
          </w:p>
        </w:tc>
      </w:tr>
      <w:tr w:rsidR="00775FF7" w:rsidRPr="001F3468" w14:paraId="4219ED73"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564ABA7" w14:textId="77777777" w:rsidR="00775FF7" w:rsidRPr="001F3468" w:rsidRDefault="00775FF7" w:rsidP="00ED4682">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775FF7" w:rsidRPr="001F3468" w14:paraId="37F7B6B8" w14:textId="77777777" w:rsidTr="00ED468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7B72F10"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995744B"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59B4847"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3075E7"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B27FBE8"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7D8DD216" w14:textId="77777777" w:rsidTr="00ED4682">
        <w:trPr>
          <w:trHeight w:val="605"/>
        </w:trPr>
        <w:tc>
          <w:tcPr>
            <w:tcW w:w="2095" w:type="dxa"/>
            <w:tcBorders>
              <w:top w:val="double" w:sz="6" w:space="0" w:color="auto"/>
              <w:bottom w:val="single" w:sz="4" w:space="0" w:color="auto"/>
            </w:tcBorders>
            <w:shd w:val="clear" w:color="auto" w:fill="auto"/>
          </w:tcPr>
          <w:p w14:paraId="3529769A" w14:textId="77777777" w:rsidR="00775FF7" w:rsidRPr="00857644" w:rsidRDefault="00775FF7" w:rsidP="00ED4682">
            <w:pPr>
              <w:pStyle w:val="BodyText"/>
              <w:spacing w:before="20" w:after="20"/>
              <w:jc w:val="center"/>
              <w:rPr>
                <w:rFonts w:ascii="Times New Roman" w:hAnsi="Times New Roman"/>
                <w:sz w:val="18"/>
                <w:szCs w:val="18"/>
              </w:rPr>
            </w:pPr>
            <w:r w:rsidRPr="00857644">
              <w:rPr>
                <w:rFonts w:ascii="Times New Roman" w:hAnsi="Times New Roman"/>
                <w:sz w:val="18"/>
                <w:szCs w:val="18"/>
              </w:rPr>
              <w:t xml:space="preserve">N/A </w:t>
            </w:r>
          </w:p>
        </w:tc>
        <w:tc>
          <w:tcPr>
            <w:tcW w:w="2203" w:type="dxa"/>
            <w:tcBorders>
              <w:top w:val="double" w:sz="6" w:space="0" w:color="auto"/>
              <w:bottom w:val="single" w:sz="4" w:space="0" w:color="auto"/>
            </w:tcBorders>
            <w:shd w:val="clear" w:color="auto" w:fill="auto"/>
          </w:tcPr>
          <w:p w14:paraId="12B7CFE9"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0AFC894"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2AEB2AD" w14:textId="77777777" w:rsidR="00775FF7" w:rsidRPr="001F3468" w:rsidRDefault="00775FF7" w:rsidP="00ED4682">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30979AD" w14:textId="77777777" w:rsidR="00775FF7" w:rsidRPr="001F3468" w:rsidRDefault="00775FF7" w:rsidP="00ED4682">
            <w:pPr>
              <w:pStyle w:val="BodyText"/>
              <w:spacing w:before="20" w:after="20"/>
              <w:jc w:val="center"/>
              <w:rPr>
                <w:rFonts w:ascii="Times New Roman" w:hAnsi="Times New Roman"/>
                <w:b/>
                <w:sz w:val="26"/>
              </w:rPr>
            </w:pPr>
          </w:p>
        </w:tc>
      </w:tr>
      <w:bookmarkEnd w:id="0"/>
      <w:tr w:rsidR="00775FF7" w:rsidRPr="001F3468" w14:paraId="2176A1FD" w14:textId="77777777" w:rsidTr="00ED4682">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44C199F1"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23B8772"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0C7F289"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1B04E9C" w14:textId="77777777" w:rsidR="00775FF7" w:rsidRPr="001F3468" w:rsidRDefault="00775FF7" w:rsidP="00ED4682">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03C46C2D" w14:textId="77777777" w:rsidR="00775FF7" w:rsidRPr="001F3468" w:rsidRDefault="00775FF7" w:rsidP="00ED4682">
            <w:pPr>
              <w:pStyle w:val="BodyText"/>
              <w:spacing w:before="20" w:after="20"/>
              <w:jc w:val="center"/>
              <w:rPr>
                <w:rFonts w:ascii="Times New Roman" w:hAnsi="Times New Roman"/>
                <w:b/>
                <w:sz w:val="26"/>
              </w:rPr>
            </w:pPr>
          </w:p>
        </w:tc>
      </w:tr>
    </w:tbl>
    <w:p w14:paraId="5F311DC2" w14:textId="77777777" w:rsidR="00775FF7" w:rsidRPr="001F3468" w:rsidRDefault="00775FF7" w:rsidP="00775FF7">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775FF7" w:rsidRPr="001F3468" w14:paraId="551AF8AF" w14:textId="77777777" w:rsidTr="00ED4682">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A4F73D0" w14:textId="77777777" w:rsidR="00775FF7" w:rsidRPr="001F3468" w:rsidRDefault="00775FF7" w:rsidP="00ED468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775FF7" w:rsidRPr="001F3468" w14:paraId="1FBC7346" w14:textId="77777777" w:rsidTr="00ED4682">
        <w:trPr>
          <w:jc w:val="center"/>
        </w:trPr>
        <w:tc>
          <w:tcPr>
            <w:tcW w:w="4845" w:type="dxa"/>
            <w:tcBorders>
              <w:top w:val="single" w:sz="18" w:space="0" w:color="auto"/>
              <w:left w:val="single" w:sz="6" w:space="0" w:color="auto"/>
            </w:tcBorders>
            <w:vAlign w:val="center"/>
          </w:tcPr>
          <w:p w14:paraId="06C330D0" w14:textId="77777777" w:rsidR="00775FF7" w:rsidRPr="001F3468" w:rsidRDefault="00775FF7" w:rsidP="00ED4682">
            <w:pPr>
              <w:keepNext/>
              <w:keepLines/>
              <w:spacing w:before="40"/>
              <w:rPr>
                <w:sz w:val="18"/>
              </w:rPr>
            </w:pPr>
            <w:r w:rsidRPr="001F3468">
              <w:rPr>
                <w:sz w:val="18"/>
              </w:rPr>
              <w:t xml:space="preserve">Treatment Technique </w:t>
            </w:r>
            <w:r w:rsidRPr="001F3468">
              <w:rPr>
                <w:sz w:val="18"/>
                <w:vertAlign w:val="superscript"/>
              </w:rPr>
              <w:t>(a)</w:t>
            </w:r>
          </w:p>
          <w:p w14:paraId="093449DF" w14:textId="77777777" w:rsidR="00775FF7" w:rsidRPr="001F3468" w:rsidRDefault="00775FF7" w:rsidP="00ED468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602AD3B" w14:textId="77777777" w:rsidR="00775FF7" w:rsidRPr="001F3468" w:rsidRDefault="00775FF7" w:rsidP="00ED4682">
            <w:pPr>
              <w:pStyle w:val="BodyText"/>
              <w:keepNext/>
              <w:keepLines/>
              <w:spacing w:before="40" w:after="40"/>
              <w:rPr>
                <w:rFonts w:ascii="Times New Roman" w:hAnsi="Times New Roman"/>
                <w:sz w:val="18"/>
              </w:rPr>
            </w:pPr>
          </w:p>
        </w:tc>
      </w:tr>
      <w:tr w:rsidR="00775FF7" w:rsidRPr="001F3468" w14:paraId="78499F9F" w14:textId="77777777" w:rsidTr="00ED4682">
        <w:trPr>
          <w:jc w:val="center"/>
        </w:trPr>
        <w:tc>
          <w:tcPr>
            <w:tcW w:w="4845" w:type="dxa"/>
            <w:tcBorders>
              <w:left w:val="single" w:sz="6" w:space="0" w:color="auto"/>
            </w:tcBorders>
            <w:vAlign w:val="center"/>
          </w:tcPr>
          <w:p w14:paraId="1B9EF8CF" w14:textId="77777777" w:rsidR="00775FF7" w:rsidRPr="001F3468" w:rsidRDefault="00775FF7" w:rsidP="00ED4682">
            <w:pPr>
              <w:keepNext/>
              <w:keepLines/>
              <w:spacing w:before="40"/>
              <w:rPr>
                <w:sz w:val="18"/>
              </w:rPr>
            </w:pPr>
            <w:r w:rsidRPr="001F3468">
              <w:rPr>
                <w:sz w:val="18"/>
              </w:rPr>
              <w:t xml:space="preserve">Turbidity Performance Standards </w:t>
            </w:r>
            <w:r w:rsidRPr="001F3468">
              <w:rPr>
                <w:sz w:val="18"/>
                <w:vertAlign w:val="superscript"/>
              </w:rPr>
              <w:t>(b)</w:t>
            </w:r>
          </w:p>
          <w:p w14:paraId="3CBBCF67" w14:textId="77777777" w:rsidR="00775FF7" w:rsidRPr="001F3468" w:rsidRDefault="00775FF7" w:rsidP="00ED468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0C1070B9"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6DC11590"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3652389"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7A10F9BC"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775FF7" w:rsidRPr="001F3468" w14:paraId="5C6541AE" w14:textId="77777777" w:rsidTr="00ED4682">
        <w:trPr>
          <w:jc w:val="center"/>
        </w:trPr>
        <w:tc>
          <w:tcPr>
            <w:tcW w:w="4845" w:type="dxa"/>
            <w:tcBorders>
              <w:left w:val="single" w:sz="6" w:space="0" w:color="auto"/>
            </w:tcBorders>
            <w:vAlign w:val="center"/>
          </w:tcPr>
          <w:p w14:paraId="3B7DA08E" w14:textId="77777777" w:rsidR="00775FF7" w:rsidRPr="001F3468" w:rsidRDefault="00775FF7" w:rsidP="00ED4682">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5D8542EC" w14:textId="77777777" w:rsidR="00775FF7" w:rsidRPr="001F3468" w:rsidRDefault="00775FF7" w:rsidP="00ED4682">
            <w:pPr>
              <w:pStyle w:val="BodyText"/>
              <w:spacing w:before="40" w:after="40"/>
              <w:jc w:val="left"/>
              <w:rPr>
                <w:rFonts w:ascii="Times New Roman" w:hAnsi="Times New Roman"/>
                <w:sz w:val="18"/>
              </w:rPr>
            </w:pPr>
          </w:p>
        </w:tc>
      </w:tr>
      <w:tr w:rsidR="00775FF7" w:rsidRPr="001F3468" w14:paraId="38226711" w14:textId="77777777" w:rsidTr="00ED4682">
        <w:trPr>
          <w:jc w:val="center"/>
        </w:trPr>
        <w:tc>
          <w:tcPr>
            <w:tcW w:w="4845" w:type="dxa"/>
            <w:tcBorders>
              <w:left w:val="single" w:sz="6" w:space="0" w:color="auto"/>
              <w:bottom w:val="single" w:sz="4" w:space="0" w:color="auto"/>
            </w:tcBorders>
            <w:vAlign w:val="center"/>
          </w:tcPr>
          <w:p w14:paraId="3395AA45" w14:textId="77777777" w:rsidR="00775FF7" w:rsidRPr="001F3468" w:rsidRDefault="00775FF7" w:rsidP="00ED4682">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0FB1EECA" w14:textId="77777777" w:rsidR="00775FF7" w:rsidRPr="001F3468" w:rsidRDefault="00775FF7" w:rsidP="00ED4682">
            <w:pPr>
              <w:pStyle w:val="BodyText"/>
              <w:spacing w:before="40" w:after="40"/>
              <w:jc w:val="left"/>
              <w:rPr>
                <w:rFonts w:ascii="Times New Roman" w:hAnsi="Times New Roman"/>
                <w:sz w:val="18"/>
              </w:rPr>
            </w:pPr>
          </w:p>
        </w:tc>
      </w:tr>
      <w:tr w:rsidR="00775FF7" w:rsidRPr="001F3468" w14:paraId="2DC8B0D0" w14:textId="77777777" w:rsidTr="00ED4682">
        <w:trPr>
          <w:jc w:val="center"/>
        </w:trPr>
        <w:tc>
          <w:tcPr>
            <w:tcW w:w="4845" w:type="dxa"/>
            <w:tcBorders>
              <w:left w:val="single" w:sz="6" w:space="0" w:color="auto"/>
              <w:bottom w:val="single" w:sz="18" w:space="0" w:color="auto"/>
            </w:tcBorders>
            <w:vAlign w:val="center"/>
          </w:tcPr>
          <w:p w14:paraId="1AD8CD0C" w14:textId="77777777" w:rsidR="00775FF7" w:rsidRPr="001F3468" w:rsidRDefault="00775FF7" w:rsidP="00ED4682">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0A3EFEFC" w14:textId="77777777" w:rsidR="00775FF7" w:rsidRPr="001F3468" w:rsidRDefault="00775FF7" w:rsidP="00ED4682">
            <w:pPr>
              <w:pStyle w:val="BodyText"/>
              <w:spacing w:before="40" w:after="40"/>
              <w:jc w:val="left"/>
              <w:rPr>
                <w:rFonts w:ascii="Times New Roman" w:hAnsi="Times New Roman"/>
                <w:sz w:val="18"/>
              </w:rPr>
            </w:pPr>
          </w:p>
        </w:tc>
      </w:tr>
    </w:tbl>
    <w:p w14:paraId="0733D5EF" w14:textId="77777777" w:rsidR="00775FF7" w:rsidRPr="001F3468" w:rsidRDefault="00775FF7" w:rsidP="00775FF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6AA2F868" w14:textId="77777777" w:rsidR="00775FF7" w:rsidRDefault="00775FF7" w:rsidP="00775FF7">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09208BAC" w14:textId="77777777" w:rsidR="00775FF7" w:rsidRDefault="00775FF7" w:rsidP="00775FF7">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409AE973" w14:textId="77777777" w:rsidR="00775FF7" w:rsidRDefault="00775FF7" w:rsidP="00775FF7">
      <w:pPr>
        <w:pStyle w:val="BlockText"/>
        <w:tabs>
          <w:tab w:val="left" w:pos="360"/>
        </w:tabs>
        <w:ind w:left="360" w:right="0" w:hanging="360"/>
        <w:jc w:val="both"/>
        <w:rPr>
          <w:rFonts w:ascii="Times New Roman" w:hAnsi="Times New Roman"/>
          <w:b w:val="0"/>
        </w:rPr>
      </w:pPr>
    </w:p>
    <w:p w14:paraId="11FAC1D0" w14:textId="77777777" w:rsidR="00775FF7" w:rsidRDefault="00775FF7" w:rsidP="00775FF7">
      <w:pPr>
        <w:pStyle w:val="BlockText"/>
        <w:tabs>
          <w:tab w:val="left" w:pos="360"/>
        </w:tabs>
        <w:ind w:left="360" w:right="0" w:hanging="360"/>
        <w:jc w:val="both"/>
        <w:rPr>
          <w:rFonts w:ascii="Times New Roman" w:hAnsi="Times New Roman"/>
          <w:b w:val="0"/>
        </w:rPr>
      </w:pPr>
    </w:p>
    <w:p w14:paraId="5BEA04A7" w14:textId="77777777" w:rsidR="00775FF7" w:rsidRDefault="00775FF7" w:rsidP="00775FF7">
      <w:pPr>
        <w:pStyle w:val="BlockText"/>
        <w:tabs>
          <w:tab w:val="left" w:pos="360"/>
        </w:tabs>
        <w:ind w:left="360" w:right="0" w:hanging="360"/>
        <w:jc w:val="both"/>
        <w:rPr>
          <w:rFonts w:ascii="Times New Roman" w:hAnsi="Times New Roman"/>
          <w:b w:val="0"/>
        </w:rPr>
      </w:pPr>
    </w:p>
    <w:p w14:paraId="3BC16E6F" w14:textId="77777777" w:rsidR="00775FF7" w:rsidRDefault="00775FF7" w:rsidP="00775FF7">
      <w:pPr>
        <w:pStyle w:val="BlockText"/>
        <w:tabs>
          <w:tab w:val="left" w:pos="360"/>
        </w:tabs>
        <w:ind w:left="360" w:right="0" w:hanging="360"/>
        <w:jc w:val="both"/>
        <w:rPr>
          <w:rFonts w:ascii="Times New Roman" w:hAnsi="Times New Roman"/>
          <w:b w:val="0"/>
        </w:rPr>
      </w:pPr>
    </w:p>
    <w:p w14:paraId="06B66428" w14:textId="77777777" w:rsidR="00775FF7" w:rsidRDefault="00775FF7" w:rsidP="00775FF7">
      <w:pPr>
        <w:pStyle w:val="BlockText"/>
        <w:tabs>
          <w:tab w:val="left" w:pos="360"/>
        </w:tabs>
        <w:ind w:left="360" w:right="0" w:hanging="360"/>
        <w:jc w:val="both"/>
        <w:rPr>
          <w:rFonts w:ascii="Times New Roman" w:hAnsi="Times New Roman"/>
          <w:b w:val="0"/>
        </w:rPr>
      </w:pPr>
    </w:p>
    <w:p w14:paraId="1E2CFF1E" w14:textId="77777777" w:rsidR="00775FF7" w:rsidRDefault="00775FF7" w:rsidP="00775FF7">
      <w:pPr>
        <w:pStyle w:val="BlockText"/>
        <w:tabs>
          <w:tab w:val="left" w:pos="360"/>
        </w:tabs>
        <w:ind w:left="360" w:right="0" w:hanging="360"/>
        <w:jc w:val="both"/>
        <w:rPr>
          <w:rFonts w:ascii="Times New Roman" w:hAnsi="Times New Roman"/>
          <w:b w:val="0"/>
        </w:rPr>
      </w:pPr>
    </w:p>
    <w:p w14:paraId="3F43D84C" w14:textId="77777777" w:rsidR="00775FF7" w:rsidRDefault="00775FF7" w:rsidP="00775FF7">
      <w:pPr>
        <w:pStyle w:val="BlockText"/>
        <w:tabs>
          <w:tab w:val="left" w:pos="360"/>
        </w:tabs>
        <w:ind w:left="360" w:right="0" w:hanging="360"/>
        <w:jc w:val="both"/>
        <w:rPr>
          <w:rFonts w:ascii="Times New Roman" w:hAnsi="Times New Roman"/>
          <w:b w:val="0"/>
        </w:rPr>
      </w:pPr>
    </w:p>
    <w:p w14:paraId="28CDB081" w14:textId="77777777" w:rsidR="00775FF7" w:rsidRDefault="00775FF7" w:rsidP="00775FF7">
      <w:pPr>
        <w:pStyle w:val="BlockText"/>
        <w:tabs>
          <w:tab w:val="left" w:pos="360"/>
        </w:tabs>
        <w:ind w:left="360" w:right="0" w:hanging="360"/>
        <w:jc w:val="both"/>
        <w:rPr>
          <w:rFonts w:ascii="Times New Roman" w:hAnsi="Times New Roman"/>
          <w:b w:val="0"/>
        </w:rPr>
      </w:pPr>
    </w:p>
    <w:p w14:paraId="75F916FB" w14:textId="77777777" w:rsidR="00775FF7" w:rsidRDefault="00775FF7" w:rsidP="00775FF7">
      <w:pPr>
        <w:pStyle w:val="BlockText"/>
        <w:tabs>
          <w:tab w:val="left" w:pos="360"/>
        </w:tabs>
        <w:ind w:left="360" w:right="0" w:hanging="360"/>
        <w:jc w:val="both"/>
        <w:rPr>
          <w:rFonts w:ascii="Times New Roman" w:hAnsi="Times New Roman"/>
          <w:b w:val="0"/>
        </w:rPr>
      </w:pPr>
    </w:p>
    <w:p w14:paraId="6FF39E61" w14:textId="77777777" w:rsidR="00775FF7" w:rsidRDefault="00775FF7" w:rsidP="00775FF7">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700FF189" w14:textId="77777777" w:rsidR="00775FF7" w:rsidRDefault="00775FF7" w:rsidP="00775FF7">
      <w:pPr>
        <w:pStyle w:val="BlockText"/>
        <w:tabs>
          <w:tab w:val="left" w:pos="360"/>
        </w:tabs>
        <w:ind w:left="360" w:right="0" w:hanging="360"/>
        <w:jc w:val="both"/>
        <w:rPr>
          <w:rFonts w:ascii="Times New Roman" w:hAnsi="Times New Roman"/>
          <w:b w:val="0"/>
        </w:rPr>
      </w:pPr>
    </w:p>
    <w:p w14:paraId="2EB2102E" w14:textId="77777777" w:rsidR="00775FF7" w:rsidRDefault="00775FF7" w:rsidP="00775FF7">
      <w:pPr>
        <w:pStyle w:val="BlockText"/>
        <w:tabs>
          <w:tab w:val="left" w:pos="360"/>
        </w:tabs>
        <w:ind w:left="360" w:right="0" w:hanging="360"/>
        <w:jc w:val="both"/>
        <w:rPr>
          <w:rFonts w:ascii="Times New Roman" w:hAnsi="Times New Roman"/>
          <w:b w:val="0"/>
        </w:rPr>
      </w:pPr>
    </w:p>
    <w:p w14:paraId="00236E7C" w14:textId="77777777" w:rsidR="00775FF7" w:rsidRDefault="00775FF7" w:rsidP="00775FF7">
      <w:pPr>
        <w:pStyle w:val="BlockText"/>
        <w:tabs>
          <w:tab w:val="left" w:pos="360"/>
        </w:tabs>
        <w:ind w:left="360" w:right="0" w:hanging="360"/>
        <w:jc w:val="both"/>
        <w:rPr>
          <w:rFonts w:ascii="Times New Roman" w:hAnsi="Times New Roman"/>
          <w:b w:val="0"/>
        </w:rPr>
      </w:pPr>
    </w:p>
    <w:p w14:paraId="6A52403E" w14:textId="77777777" w:rsidR="00775FF7" w:rsidRDefault="00775FF7" w:rsidP="00775FF7">
      <w:pPr>
        <w:pStyle w:val="BlockText"/>
        <w:tabs>
          <w:tab w:val="left" w:pos="360"/>
        </w:tabs>
        <w:ind w:left="360" w:right="0" w:hanging="360"/>
        <w:jc w:val="both"/>
        <w:rPr>
          <w:rFonts w:ascii="Times New Roman" w:hAnsi="Times New Roman"/>
          <w:b w:val="0"/>
        </w:rPr>
      </w:pPr>
    </w:p>
    <w:p w14:paraId="70778960" w14:textId="77777777" w:rsidR="00775FF7" w:rsidRDefault="00775FF7" w:rsidP="00775FF7">
      <w:pPr>
        <w:pStyle w:val="BlockText"/>
        <w:tabs>
          <w:tab w:val="left" w:pos="360"/>
        </w:tabs>
        <w:ind w:left="360" w:right="0" w:hanging="360"/>
        <w:jc w:val="both"/>
        <w:rPr>
          <w:rFonts w:ascii="Times New Roman" w:hAnsi="Times New Roman"/>
          <w:b w:val="0"/>
        </w:rPr>
      </w:pPr>
    </w:p>
    <w:p w14:paraId="34DE23F5" w14:textId="77777777" w:rsidR="00775FF7" w:rsidRDefault="00775FF7" w:rsidP="00775FF7">
      <w:pPr>
        <w:pStyle w:val="BlockText"/>
        <w:tabs>
          <w:tab w:val="left" w:pos="360"/>
        </w:tabs>
        <w:ind w:left="360" w:right="0" w:hanging="360"/>
        <w:jc w:val="both"/>
        <w:rPr>
          <w:rFonts w:ascii="Times New Roman" w:hAnsi="Times New Roman"/>
          <w:b w:val="0"/>
        </w:rPr>
      </w:pPr>
    </w:p>
    <w:p w14:paraId="4916400D" w14:textId="77777777" w:rsidR="00775FF7" w:rsidRDefault="00775FF7" w:rsidP="00775FF7">
      <w:pPr>
        <w:pStyle w:val="BlockText"/>
        <w:tabs>
          <w:tab w:val="left" w:pos="360"/>
        </w:tabs>
        <w:ind w:left="360" w:right="0" w:hanging="360"/>
        <w:jc w:val="both"/>
        <w:rPr>
          <w:rFonts w:ascii="Times New Roman" w:hAnsi="Times New Roman"/>
          <w:b w:val="0"/>
        </w:rPr>
      </w:pPr>
    </w:p>
    <w:p w14:paraId="75A40896" w14:textId="77777777" w:rsidR="00775FF7" w:rsidRPr="00730C9E" w:rsidRDefault="00775FF7" w:rsidP="00775FF7">
      <w:pPr>
        <w:pStyle w:val="BlockText"/>
        <w:tabs>
          <w:tab w:val="left" w:pos="360"/>
        </w:tabs>
        <w:ind w:left="360" w:right="0" w:hanging="360"/>
        <w:jc w:val="center"/>
        <w:rPr>
          <w:rFonts w:ascii="Times New Roman" w:hAnsi="Times New Roman"/>
          <w:b w:val="0"/>
          <w:i/>
        </w:rPr>
      </w:pPr>
      <w:r w:rsidRPr="001F3468">
        <w:rPr>
          <w:rFonts w:ascii="Times New Roman" w:hAnsi="Times New Roman"/>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775FF7" w:rsidRPr="001F3468" w14:paraId="2BC4CDCF" w14:textId="77777777" w:rsidTr="00ED4682">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0EA68D7" w14:textId="77777777" w:rsidR="00775FF7" w:rsidRPr="001F3468" w:rsidRDefault="00775FF7" w:rsidP="00ED4682">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775FF7" w:rsidRPr="001F3468" w14:paraId="12B957DC" w14:textId="77777777" w:rsidTr="00ED4682">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38183F8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154A5399"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F75CC7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532517E"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366D1B34"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7B435C40" w14:textId="77777777" w:rsidTr="00ED4682">
        <w:trPr>
          <w:trHeight w:val="504"/>
        </w:trPr>
        <w:tc>
          <w:tcPr>
            <w:tcW w:w="2072" w:type="dxa"/>
            <w:tcBorders>
              <w:top w:val="double" w:sz="6" w:space="0" w:color="auto"/>
            </w:tcBorders>
            <w:shd w:val="clear" w:color="auto" w:fill="auto"/>
          </w:tcPr>
          <w:p w14:paraId="6B6C4EB6" w14:textId="77777777" w:rsidR="00775FF7" w:rsidRPr="00857644" w:rsidRDefault="00775FF7" w:rsidP="00ED4682">
            <w:pPr>
              <w:pStyle w:val="BodyText"/>
              <w:spacing w:before="20" w:after="20"/>
              <w:jc w:val="center"/>
              <w:rPr>
                <w:rFonts w:ascii="Times New Roman" w:hAnsi="Times New Roman"/>
                <w:sz w:val="18"/>
                <w:szCs w:val="18"/>
              </w:rPr>
            </w:pPr>
            <w:r w:rsidRPr="00857644">
              <w:rPr>
                <w:rFonts w:ascii="Times New Roman" w:hAnsi="Times New Roman"/>
                <w:sz w:val="18"/>
                <w:szCs w:val="18"/>
              </w:rPr>
              <w:t>N/A</w:t>
            </w:r>
          </w:p>
        </w:tc>
        <w:tc>
          <w:tcPr>
            <w:tcW w:w="2182" w:type="dxa"/>
            <w:tcBorders>
              <w:top w:val="double" w:sz="6" w:space="0" w:color="auto"/>
            </w:tcBorders>
            <w:shd w:val="clear" w:color="auto" w:fill="auto"/>
          </w:tcPr>
          <w:p w14:paraId="35149A5F" w14:textId="77777777" w:rsidR="00775FF7" w:rsidRPr="001F3468" w:rsidRDefault="00775FF7" w:rsidP="00ED4682">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72730AE5" w14:textId="77777777" w:rsidR="00775FF7" w:rsidRPr="001F3468" w:rsidRDefault="00775FF7" w:rsidP="00ED4682">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4275F1F8" w14:textId="77777777" w:rsidR="00775FF7" w:rsidRPr="001F3468" w:rsidRDefault="00775FF7" w:rsidP="00ED4682">
            <w:pPr>
              <w:pStyle w:val="BodyText"/>
              <w:spacing w:before="20" w:after="20"/>
              <w:jc w:val="center"/>
              <w:rPr>
                <w:rFonts w:ascii="Times New Roman" w:hAnsi="Times New Roman"/>
                <w:b/>
                <w:sz w:val="26"/>
              </w:rPr>
            </w:pPr>
          </w:p>
        </w:tc>
        <w:tc>
          <w:tcPr>
            <w:tcW w:w="2074" w:type="dxa"/>
            <w:tcBorders>
              <w:top w:val="double" w:sz="6" w:space="0" w:color="auto"/>
            </w:tcBorders>
            <w:shd w:val="clear" w:color="auto" w:fill="auto"/>
          </w:tcPr>
          <w:p w14:paraId="41D09DD2" w14:textId="77777777" w:rsidR="00775FF7" w:rsidRPr="001F3468" w:rsidRDefault="00775FF7" w:rsidP="00ED4682">
            <w:pPr>
              <w:pStyle w:val="BodyText"/>
              <w:spacing w:before="20" w:after="20"/>
              <w:jc w:val="center"/>
              <w:rPr>
                <w:rFonts w:ascii="Times New Roman" w:hAnsi="Times New Roman"/>
                <w:b/>
                <w:sz w:val="26"/>
              </w:rPr>
            </w:pPr>
          </w:p>
        </w:tc>
      </w:tr>
    </w:tbl>
    <w:p w14:paraId="6236F0B8" w14:textId="77777777" w:rsidR="00775FF7" w:rsidRDefault="00775FF7" w:rsidP="00775FF7">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75FF7" w:rsidRPr="00A93A21" w14:paraId="375E5E28" w14:textId="77777777" w:rsidTr="00ED4682">
        <w:tc>
          <w:tcPr>
            <w:tcW w:w="10800" w:type="dxa"/>
            <w:shd w:val="clear" w:color="auto" w:fill="auto"/>
          </w:tcPr>
          <w:p w14:paraId="70BDAB37" w14:textId="77777777" w:rsidR="00775FF7" w:rsidRPr="00CC2F86" w:rsidRDefault="00775FF7" w:rsidP="00ED4682">
            <w:pPr>
              <w:pStyle w:val="BodyText"/>
              <w:spacing w:before="0"/>
              <w:jc w:val="left"/>
              <w:rPr>
                <w:rFonts w:ascii="Times New Roman" w:hAnsi="Times New Roman"/>
              </w:rPr>
            </w:pPr>
          </w:p>
        </w:tc>
      </w:tr>
      <w:tr w:rsidR="00775FF7" w:rsidRPr="00A93A21" w14:paraId="045BCA5C" w14:textId="77777777" w:rsidTr="00ED4682">
        <w:tc>
          <w:tcPr>
            <w:tcW w:w="10800" w:type="dxa"/>
            <w:shd w:val="clear" w:color="auto" w:fill="auto"/>
          </w:tcPr>
          <w:p w14:paraId="3A4F0411" w14:textId="77777777" w:rsidR="00775FF7" w:rsidRPr="00CC2F86" w:rsidRDefault="00775FF7" w:rsidP="00ED4682">
            <w:pPr>
              <w:pStyle w:val="BodyText"/>
              <w:spacing w:before="0"/>
              <w:jc w:val="left"/>
              <w:rPr>
                <w:rFonts w:ascii="Times New Roman" w:hAnsi="Times New Roman"/>
              </w:rPr>
            </w:pPr>
          </w:p>
        </w:tc>
      </w:tr>
      <w:tr w:rsidR="00775FF7" w:rsidRPr="00A93A21" w14:paraId="47673ADE" w14:textId="77777777" w:rsidTr="00ED4682">
        <w:tc>
          <w:tcPr>
            <w:tcW w:w="10800" w:type="dxa"/>
            <w:shd w:val="clear" w:color="auto" w:fill="auto"/>
          </w:tcPr>
          <w:p w14:paraId="506ED827" w14:textId="77777777" w:rsidR="00775FF7" w:rsidRPr="00CC2F86" w:rsidRDefault="00775FF7" w:rsidP="00ED4682">
            <w:pPr>
              <w:pStyle w:val="BodyText"/>
              <w:spacing w:before="0"/>
              <w:jc w:val="left"/>
              <w:rPr>
                <w:rFonts w:ascii="Times New Roman" w:hAnsi="Times New Roman"/>
              </w:rPr>
            </w:pPr>
          </w:p>
        </w:tc>
      </w:tr>
      <w:tr w:rsidR="00775FF7" w:rsidRPr="00A93A21" w14:paraId="5D3913D8" w14:textId="77777777" w:rsidTr="00ED4682">
        <w:tc>
          <w:tcPr>
            <w:tcW w:w="10800" w:type="dxa"/>
            <w:shd w:val="clear" w:color="auto" w:fill="auto"/>
          </w:tcPr>
          <w:p w14:paraId="5E4A234C" w14:textId="77777777" w:rsidR="00775FF7" w:rsidRPr="00CC2F86" w:rsidRDefault="00775FF7" w:rsidP="00ED4682">
            <w:pPr>
              <w:pStyle w:val="BodyText"/>
              <w:spacing w:before="0"/>
              <w:jc w:val="left"/>
              <w:rPr>
                <w:rFonts w:ascii="Times New Roman" w:hAnsi="Times New Roman"/>
              </w:rPr>
            </w:pPr>
          </w:p>
        </w:tc>
      </w:tr>
      <w:tr w:rsidR="00775FF7" w:rsidRPr="00A93A21" w14:paraId="3211B25B" w14:textId="77777777" w:rsidTr="00ED4682">
        <w:tc>
          <w:tcPr>
            <w:tcW w:w="10800" w:type="dxa"/>
            <w:shd w:val="clear" w:color="auto" w:fill="auto"/>
          </w:tcPr>
          <w:p w14:paraId="71BB1B42" w14:textId="77777777" w:rsidR="00775FF7" w:rsidRPr="00CC2F86" w:rsidRDefault="00775FF7" w:rsidP="00ED4682">
            <w:pPr>
              <w:pStyle w:val="BodyText"/>
              <w:spacing w:before="0"/>
              <w:jc w:val="left"/>
              <w:rPr>
                <w:rFonts w:ascii="Times New Roman" w:hAnsi="Times New Roman"/>
              </w:rPr>
            </w:pPr>
          </w:p>
        </w:tc>
      </w:tr>
      <w:tr w:rsidR="00775FF7" w:rsidRPr="00A93A21" w14:paraId="0F4EA532" w14:textId="77777777" w:rsidTr="00ED4682">
        <w:tc>
          <w:tcPr>
            <w:tcW w:w="10800" w:type="dxa"/>
            <w:shd w:val="clear" w:color="auto" w:fill="auto"/>
          </w:tcPr>
          <w:p w14:paraId="6BF41ECE" w14:textId="77777777" w:rsidR="00775FF7" w:rsidRPr="00CC2F86" w:rsidRDefault="00775FF7" w:rsidP="00ED4682">
            <w:pPr>
              <w:pStyle w:val="BodyText"/>
              <w:spacing w:before="0"/>
              <w:jc w:val="left"/>
              <w:rPr>
                <w:rFonts w:ascii="Times New Roman" w:hAnsi="Times New Roman"/>
              </w:rPr>
            </w:pPr>
          </w:p>
        </w:tc>
      </w:tr>
      <w:tr w:rsidR="00775FF7" w:rsidRPr="00CC2F86" w14:paraId="23BB97F0" w14:textId="77777777" w:rsidTr="00ED4682">
        <w:tc>
          <w:tcPr>
            <w:tcW w:w="10800" w:type="dxa"/>
            <w:tcBorders>
              <w:top w:val="single" w:sz="4" w:space="0" w:color="auto"/>
              <w:bottom w:val="single" w:sz="4" w:space="0" w:color="auto"/>
            </w:tcBorders>
            <w:shd w:val="clear" w:color="auto" w:fill="auto"/>
          </w:tcPr>
          <w:p w14:paraId="5724396B" w14:textId="77777777" w:rsidR="00775FF7" w:rsidRPr="00CC2F86" w:rsidRDefault="00775FF7" w:rsidP="00ED4682">
            <w:pPr>
              <w:pStyle w:val="BodyText"/>
              <w:spacing w:before="0"/>
              <w:jc w:val="left"/>
              <w:rPr>
                <w:rFonts w:ascii="Times New Roman" w:hAnsi="Times New Roman"/>
              </w:rPr>
            </w:pPr>
          </w:p>
        </w:tc>
      </w:tr>
      <w:tr w:rsidR="00775FF7" w:rsidRPr="00CC2F86" w14:paraId="6CBD4671" w14:textId="77777777" w:rsidTr="00ED4682">
        <w:tc>
          <w:tcPr>
            <w:tcW w:w="10800" w:type="dxa"/>
            <w:tcBorders>
              <w:top w:val="single" w:sz="4" w:space="0" w:color="auto"/>
              <w:bottom w:val="single" w:sz="4" w:space="0" w:color="auto"/>
            </w:tcBorders>
            <w:shd w:val="clear" w:color="auto" w:fill="auto"/>
          </w:tcPr>
          <w:p w14:paraId="6EC09266" w14:textId="77777777" w:rsidR="00775FF7" w:rsidRPr="00CC2F86" w:rsidRDefault="00775FF7" w:rsidP="00ED4682">
            <w:pPr>
              <w:pStyle w:val="BodyText"/>
              <w:spacing w:before="0"/>
              <w:jc w:val="left"/>
              <w:rPr>
                <w:rFonts w:ascii="Times New Roman" w:hAnsi="Times New Roman"/>
              </w:rPr>
            </w:pPr>
          </w:p>
        </w:tc>
      </w:tr>
    </w:tbl>
    <w:p w14:paraId="344452C4" w14:textId="77777777" w:rsidR="00775FF7" w:rsidRPr="009D7DF1" w:rsidRDefault="00775FF7" w:rsidP="00775FF7">
      <w:pPr>
        <w:spacing w:after="240"/>
        <w:rPr>
          <w:b/>
          <w:sz w:val="24"/>
        </w:rPr>
      </w:pPr>
    </w:p>
    <w:p w14:paraId="3C27EA77" w14:textId="77777777" w:rsidR="00775FF7" w:rsidRPr="00DD7D18" w:rsidRDefault="00775FF7" w:rsidP="00775FF7">
      <w:pPr>
        <w:spacing w:after="240"/>
        <w:jc w:val="both"/>
      </w:pPr>
    </w:p>
    <w:p w14:paraId="38F9971A" w14:textId="77777777" w:rsidR="00FF7256" w:rsidRDefault="00FF7256"/>
    <w:sectPr w:rsidR="00FF7256" w:rsidSect="00775FF7">
      <w:headerReference w:type="default" r:id="rId11"/>
      <w:footerReference w:type="default" r:id="rId12"/>
      <w:footerReference w:type="first" r:id="rId13"/>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4BCF" w14:textId="77777777" w:rsidR="00FE7294" w:rsidRDefault="00FE7294">
      <w:r>
        <w:separator/>
      </w:r>
    </w:p>
  </w:endnote>
  <w:endnote w:type="continuationSeparator" w:id="0">
    <w:p w14:paraId="0D2A3638" w14:textId="77777777" w:rsidR="00FE7294" w:rsidRDefault="00FE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46A6" w14:textId="4B7EDBBD" w:rsidR="00B87280" w:rsidRDefault="00984734">
    <w:pPr>
      <w:pStyle w:val="Footer"/>
      <w:tabs>
        <w:tab w:val="clear" w:pos="4320"/>
        <w:tab w:val="clear" w:pos="8640"/>
        <w:tab w:val="right" w:pos="10800"/>
      </w:tabs>
      <w:rPr>
        <w:i/>
        <w:iCs/>
      </w:rPr>
    </w:pPr>
    <w:r w:rsidRPr="00AB5E87">
      <w:rPr>
        <w:i/>
        <w:iCs/>
      </w:rPr>
      <w:t>SWS CCR Form</w:t>
    </w:r>
    <w:r w:rsidRPr="00AB5E87">
      <w:rPr>
        <w:i/>
        <w:iCs/>
      </w:rPr>
      <w:tab/>
      <w:t>R</w:t>
    </w:r>
    <w:r>
      <w:rPr>
        <w:i/>
        <w:iCs/>
      </w:rPr>
      <w:t xml:space="preserve">evised </w:t>
    </w:r>
    <w:r w:rsidR="005F0814">
      <w:rPr>
        <w:i/>
        <w:iCs/>
      </w:rPr>
      <w:t>March</w:t>
    </w:r>
    <w:r>
      <w:rPr>
        <w:i/>
        <w:iCs/>
      </w:rPr>
      <w:t xml:space="preserve"> 202</w:t>
    </w:r>
    <w:r w:rsidR="005F0814">
      <w:rPr>
        <w:i/>
        <w:iCs/>
      </w:rPr>
      <w:t>3</w:t>
    </w:r>
  </w:p>
  <w:p w14:paraId="0ED1EB1B" w14:textId="77777777" w:rsidR="00AD150B" w:rsidRDefault="00AD150B">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11A9" w14:textId="20DDB371" w:rsidR="004A3C20" w:rsidRDefault="00984734">
    <w:pPr>
      <w:pStyle w:val="Footer"/>
      <w:tabs>
        <w:tab w:val="clear" w:pos="4320"/>
        <w:tab w:val="clear" w:pos="8640"/>
        <w:tab w:val="right" w:pos="10800"/>
      </w:tabs>
      <w:rPr>
        <w:i/>
        <w:iCs/>
      </w:rPr>
    </w:pPr>
    <w:r w:rsidRPr="00AB5E87">
      <w:rPr>
        <w:i/>
        <w:iCs/>
      </w:rPr>
      <w:t>SWS CCR Form</w:t>
    </w:r>
    <w:r w:rsidRPr="00AB5E87">
      <w:rPr>
        <w:i/>
        <w:iCs/>
      </w:rPr>
      <w:tab/>
    </w:r>
    <w:proofErr w:type="gramStart"/>
    <w:r w:rsidRPr="00AB5E87">
      <w:rPr>
        <w:i/>
        <w:iCs/>
      </w:rPr>
      <w:t xml:space="preserve">Revised </w:t>
    </w:r>
    <w:r w:rsidR="00AD150B">
      <w:rPr>
        <w:i/>
        <w:iCs/>
      </w:rPr>
      <w:t xml:space="preserve"> </w:t>
    </w:r>
    <w:r w:rsidR="008258ED">
      <w:rPr>
        <w:i/>
        <w:iCs/>
      </w:rPr>
      <w:t>M</w:t>
    </w:r>
    <w:r w:rsidR="005F0814">
      <w:rPr>
        <w:i/>
        <w:iCs/>
      </w:rPr>
      <w:t>arch</w:t>
    </w:r>
    <w:proofErr w:type="gramEnd"/>
    <w:r w:rsidR="005F0814">
      <w:rPr>
        <w:i/>
        <w:iCs/>
      </w:rPr>
      <w:t xml:space="preserve"> </w:t>
    </w:r>
    <w:r>
      <w:rPr>
        <w:i/>
        <w:iCs/>
      </w:rPr>
      <w:t xml:space="preserve"> 202</w:t>
    </w:r>
    <w:r w:rsidR="005F0814">
      <w:rPr>
        <w:i/>
        <w:iCs/>
      </w:rPr>
      <w:t>3</w:t>
    </w:r>
  </w:p>
  <w:p w14:paraId="3E934388" w14:textId="77777777" w:rsidR="00FB684E" w:rsidRDefault="00000000">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03DC" w14:textId="77777777" w:rsidR="00FE7294" w:rsidRDefault="00FE7294">
      <w:r>
        <w:separator/>
      </w:r>
    </w:p>
  </w:footnote>
  <w:footnote w:type="continuationSeparator" w:id="0">
    <w:p w14:paraId="53C4282B" w14:textId="77777777" w:rsidR="00FE7294" w:rsidRDefault="00FE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B916" w14:textId="77777777" w:rsidR="00BC6327" w:rsidRDefault="00984734">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4D7B635F" w14:textId="77777777" w:rsidR="00BC6327" w:rsidRDefault="00000000">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586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F7"/>
    <w:rsid w:val="000061E3"/>
    <w:rsid w:val="0002341F"/>
    <w:rsid w:val="00032660"/>
    <w:rsid w:val="00042C45"/>
    <w:rsid w:val="00086715"/>
    <w:rsid w:val="0012370C"/>
    <w:rsid w:val="0015654E"/>
    <w:rsid w:val="001B2FE5"/>
    <w:rsid w:val="001F01C1"/>
    <w:rsid w:val="00250F05"/>
    <w:rsid w:val="003811A8"/>
    <w:rsid w:val="0043779C"/>
    <w:rsid w:val="004F714C"/>
    <w:rsid w:val="005109A7"/>
    <w:rsid w:val="005C5F78"/>
    <w:rsid w:val="005F0814"/>
    <w:rsid w:val="00652529"/>
    <w:rsid w:val="00665104"/>
    <w:rsid w:val="00674210"/>
    <w:rsid w:val="006945A1"/>
    <w:rsid w:val="00695E5D"/>
    <w:rsid w:val="006F1941"/>
    <w:rsid w:val="00713C7E"/>
    <w:rsid w:val="0073742C"/>
    <w:rsid w:val="00775FF7"/>
    <w:rsid w:val="007B67D1"/>
    <w:rsid w:val="007D51B3"/>
    <w:rsid w:val="007E6EAA"/>
    <w:rsid w:val="007F13A5"/>
    <w:rsid w:val="00821E3E"/>
    <w:rsid w:val="00824598"/>
    <w:rsid w:val="008258ED"/>
    <w:rsid w:val="0084525C"/>
    <w:rsid w:val="0086112A"/>
    <w:rsid w:val="008C6247"/>
    <w:rsid w:val="009027B4"/>
    <w:rsid w:val="0090413E"/>
    <w:rsid w:val="0098413B"/>
    <w:rsid w:val="00984734"/>
    <w:rsid w:val="009D7E22"/>
    <w:rsid w:val="009F784A"/>
    <w:rsid w:val="00A87634"/>
    <w:rsid w:val="00AD150B"/>
    <w:rsid w:val="00AE640E"/>
    <w:rsid w:val="00B500AD"/>
    <w:rsid w:val="00B5745A"/>
    <w:rsid w:val="00B852EF"/>
    <w:rsid w:val="00BA6452"/>
    <w:rsid w:val="00C15BF6"/>
    <w:rsid w:val="00C647F6"/>
    <w:rsid w:val="00C863CE"/>
    <w:rsid w:val="00CC72C9"/>
    <w:rsid w:val="00D37283"/>
    <w:rsid w:val="00DD112D"/>
    <w:rsid w:val="00DD241D"/>
    <w:rsid w:val="00DF73DD"/>
    <w:rsid w:val="00E608AD"/>
    <w:rsid w:val="00EB10C2"/>
    <w:rsid w:val="00FA3CCA"/>
    <w:rsid w:val="00FE7294"/>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22A06D"/>
  <w15:chartTrackingRefBased/>
  <w15:docId w15:val="{67C8D898-720F-4FA8-BF70-8A49CB6B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F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75FF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775FF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775FF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FF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775FF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775FF7"/>
    <w:rPr>
      <w:rFonts w:ascii="Comic Sans MS" w:eastAsia="Times New Roman" w:hAnsi="Comic Sans MS" w:cs="Times New Roman"/>
      <w:b/>
      <w:bCs/>
      <w:sz w:val="18"/>
      <w:szCs w:val="20"/>
    </w:rPr>
  </w:style>
  <w:style w:type="paragraph" w:styleId="Header">
    <w:name w:val="header"/>
    <w:basedOn w:val="Normal"/>
    <w:link w:val="HeaderChar"/>
    <w:rsid w:val="00775FF7"/>
    <w:pPr>
      <w:tabs>
        <w:tab w:val="center" w:pos="4320"/>
        <w:tab w:val="right" w:pos="8640"/>
      </w:tabs>
    </w:pPr>
  </w:style>
  <w:style w:type="character" w:customStyle="1" w:styleId="HeaderChar">
    <w:name w:val="Header Char"/>
    <w:basedOn w:val="DefaultParagraphFont"/>
    <w:link w:val="Header"/>
    <w:rsid w:val="00775FF7"/>
    <w:rPr>
      <w:rFonts w:ascii="Times New Roman" w:eastAsia="Times New Roman" w:hAnsi="Times New Roman" w:cs="Times New Roman"/>
      <w:sz w:val="20"/>
      <w:szCs w:val="20"/>
    </w:rPr>
  </w:style>
  <w:style w:type="paragraph" w:styleId="Footer">
    <w:name w:val="footer"/>
    <w:basedOn w:val="Normal"/>
    <w:link w:val="FooterChar"/>
    <w:rsid w:val="00775FF7"/>
    <w:pPr>
      <w:tabs>
        <w:tab w:val="center" w:pos="4320"/>
        <w:tab w:val="right" w:pos="8640"/>
      </w:tabs>
    </w:pPr>
  </w:style>
  <w:style w:type="character" w:customStyle="1" w:styleId="FooterChar">
    <w:name w:val="Footer Char"/>
    <w:basedOn w:val="DefaultParagraphFont"/>
    <w:link w:val="Footer"/>
    <w:rsid w:val="00775FF7"/>
    <w:rPr>
      <w:rFonts w:ascii="Times New Roman" w:eastAsia="Times New Roman" w:hAnsi="Times New Roman" w:cs="Times New Roman"/>
      <w:sz w:val="20"/>
      <w:szCs w:val="20"/>
    </w:rPr>
  </w:style>
  <w:style w:type="character" w:styleId="PageNumber">
    <w:name w:val="page number"/>
    <w:basedOn w:val="DefaultParagraphFont"/>
    <w:rsid w:val="00775FF7"/>
  </w:style>
  <w:style w:type="paragraph" w:styleId="BodyText">
    <w:name w:val="Body Text"/>
    <w:basedOn w:val="Normal"/>
    <w:link w:val="BodyTextChar"/>
    <w:rsid w:val="00775FF7"/>
    <w:pPr>
      <w:spacing w:before="120"/>
      <w:jc w:val="both"/>
    </w:pPr>
    <w:rPr>
      <w:rFonts w:ascii="Footlight MT Light" w:hAnsi="Footlight MT Light"/>
      <w:sz w:val="22"/>
    </w:rPr>
  </w:style>
  <w:style w:type="character" w:customStyle="1" w:styleId="BodyTextChar">
    <w:name w:val="Body Text Char"/>
    <w:basedOn w:val="DefaultParagraphFont"/>
    <w:link w:val="BodyText"/>
    <w:rsid w:val="00775FF7"/>
    <w:rPr>
      <w:rFonts w:ascii="Footlight MT Light" w:eastAsia="Times New Roman" w:hAnsi="Footlight MT Light" w:cs="Times New Roman"/>
      <w:szCs w:val="20"/>
    </w:rPr>
  </w:style>
  <w:style w:type="paragraph" w:styleId="BodyText3">
    <w:name w:val="Body Text 3"/>
    <w:basedOn w:val="Normal"/>
    <w:link w:val="BodyText3Char"/>
    <w:rsid w:val="00775FF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775FF7"/>
    <w:rPr>
      <w:rFonts w:ascii="Times New Roman" w:eastAsia="Times New Roman" w:hAnsi="Times New Roman" w:cs="Times New Roman"/>
      <w:sz w:val="24"/>
      <w:szCs w:val="20"/>
    </w:rPr>
  </w:style>
  <w:style w:type="paragraph" w:styleId="BlockText">
    <w:name w:val="Block Text"/>
    <w:basedOn w:val="Normal"/>
    <w:rsid w:val="00775FF7"/>
    <w:pPr>
      <w:ind w:left="810" w:right="1350" w:hanging="180"/>
    </w:pPr>
    <w:rPr>
      <w:rFonts w:ascii="Comic Sans MS" w:hAnsi="Comic Sans MS"/>
      <w:b/>
      <w:sz w:val="18"/>
    </w:rPr>
  </w:style>
  <w:style w:type="character" w:styleId="Hyperlink">
    <w:name w:val="Hyperlink"/>
    <w:rsid w:val="00775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40CA83DC4524489E212ED90F5E897" ma:contentTypeVersion="15" ma:contentTypeDescription="Create a new document." ma:contentTypeScope="" ma:versionID="b2978bfebad3f24321c07af1c6e2e500">
  <xsd:schema xmlns:xsd="http://www.w3.org/2001/XMLSchema" xmlns:xs="http://www.w3.org/2001/XMLSchema" xmlns:p="http://schemas.microsoft.com/office/2006/metadata/properties" xmlns:ns3="751dd894-3c8e-4f70-bb8c-0367bca8d393" targetNamespace="http://schemas.microsoft.com/office/2006/metadata/properties" ma:root="true" ma:fieldsID="d1c23602cf72476e2db11f89d83592ec" ns3:_="">
    <xsd:import namespace="751dd894-3c8e-4f70-bb8c-0367bca8d393"/>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dd894-3c8e-4f70-bb8c-0367bca8d39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751dd894-3c8e-4f70-bb8c-0367bca8d393" xsi:nil="true"/>
    <MigrationWizIdPermissions xmlns="751dd894-3c8e-4f70-bb8c-0367bca8d393" xsi:nil="true"/>
    <MigrationWizIdDocumentLibraryPermissions xmlns="751dd894-3c8e-4f70-bb8c-0367bca8d393" xsi:nil="true"/>
    <MigrationWizIdSecurityGroups xmlns="751dd894-3c8e-4f70-bb8c-0367bca8d393" xsi:nil="true"/>
    <MigrationWizIdPermissionLevels xmlns="751dd894-3c8e-4f70-bb8c-0367bca8d393" xsi:nil="true"/>
  </documentManagement>
</p:properties>
</file>

<file path=customXml/itemProps1.xml><?xml version="1.0" encoding="utf-8"?>
<ds:datastoreItem xmlns:ds="http://schemas.openxmlformats.org/officeDocument/2006/customXml" ds:itemID="{B99DCDEC-8C84-4F2A-BA0A-366C40189C5A}">
  <ds:schemaRefs>
    <ds:schemaRef ds:uri="http://schemas.microsoft.com/sharepoint/v3/contenttype/forms"/>
  </ds:schemaRefs>
</ds:datastoreItem>
</file>

<file path=customXml/itemProps2.xml><?xml version="1.0" encoding="utf-8"?>
<ds:datastoreItem xmlns:ds="http://schemas.openxmlformats.org/officeDocument/2006/customXml" ds:itemID="{DFB4AEDE-38C4-47D9-BF4A-8516196E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dd894-3c8e-4f70-bb8c-0367bca8d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FF443-1861-4F78-A500-FADCBF085C8C}">
  <ds:schemaRefs>
    <ds:schemaRef ds:uri="http://schemas.microsoft.com/office/2006/metadata/properties"/>
    <ds:schemaRef ds:uri="http://schemas.microsoft.com/office/infopath/2007/PartnerControls"/>
    <ds:schemaRef ds:uri="751dd894-3c8e-4f70-bb8c-0367bca8d393"/>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DeAnda</dc:creator>
  <cp:keywords/>
  <dc:description/>
  <cp:lastModifiedBy>Pete DeAnda</cp:lastModifiedBy>
  <cp:revision>46</cp:revision>
  <dcterms:created xsi:type="dcterms:W3CDTF">2022-02-08T12:03:00Z</dcterms:created>
  <dcterms:modified xsi:type="dcterms:W3CDTF">2023-03-30T04:29:00Z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0x010100A5940CA83DC4524489E212ED90F5E897</vt:lpwstr>
  </property>
</Properties>
</file>