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E15721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A0DEB" w:rsidRPr="00732701">
        <w:rPr>
          <w:rFonts w:ascii="Arial" w:hAnsi="Arial" w:cs="Arial"/>
          <w:sz w:val="24"/>
          <w:szCs w:val="24"/>
          <w:u w:val="single"/>
        </w:rPr>
        <w:t>Grimmway Enterprises - Malaga</w:t>
      </w:r>
    </w:p>
    <w:p w14:paraId="65A99AB1" w14:textId="76D3C55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A0DEB" w:rsidRPr="00732701">
        <w:rPr>
          <w:rFonts w:ascii="Arial" w:hAnsi="Arial" w:cs="Arial"/>
          <w:sz w:val="24"/>
          <w:szCs w:val="24"/>
          <w:u w:val="single"/>
        </w:rPr>
        <w:t>6/</w:t>
      </w:r>
      <w:r w:rsidR="00732701" w:rsidRPr="00732701">
        <w:rPr>
          <w:rFonts w:ascii="Arial" w:hAnsi="Arial" w:cs="Arial"/>
          <w:sz w:val="24"/>
          <w:szCs w:val="24"/>
          <w:u w:val="single"/>
        </w:rPr>
        <w:t>28</w:t>
      </w:r>
      <w:r w:rsidR="00AA0DEB" w:rsidRPr="00732701">
        <w:rPr>
          <w:rFonts w:ascii="Arial" w:hAnsi="Arial" w:cs="Arial"/>
          <w:sz w:val="24"/>
          <w:szCs w:val="24"/>
          <w:u w:val="single"/>
        </w:rPr>
        <w:t>/2021</w:t>
      </w:r>
    </w:p>
    <w:p w14:paraId="21C05768" w14:textId="42DE0F0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A0DEB" w:rsidRPr="00732701">
        <w:rPr>
          <w:rFonts w:ascii="Arial" w:hAnsi="Arial" w:cs="Arial"/>
          <w:sz w:val="24"/>
          <w:szCs w:val="24"/>
          <w:u w:val="single"/>
        </w:rPr>
        <w:t>Ground Water</w:t>
      </w:r>
    </w:p>
    <w:p w14:paraId="6AE5ED8C" w14:textId="5E2F19B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A0DEB" w:rsidRPr="00732701">
        <w:rPr>
          <w:rFonts w:ascii="Arial" w:hAnsi="Arial" w:cs="Arial"/>
          <w:sz w:val="24"/>
          <w:szCs w:val="24"/>
          <w:u w:val="single"/>
        </w:rPr>
        <w:t>Well 01, 02, 03 within the boundaries of the Malaga Facility</w:t>
      </w:r>
    </w:p>
    <w:p w14:paraId="11D6F99D" w14:textId="4DF348E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A0DEB" w:rsidRPr="00732701">
        <w:rPr>
          <w:rFonts w:ascii="Arial" w:hAnsi="Arial" w:cs="Arial"/>
          <w:sz w:val="24"/>
          <w:szCs w:val="24"/>
          <w:u w:val="single"/>
        </w:rPr>
        <w:t>N/A</w:t>
      </w:r>
    </w:p>
    <w:p w14:paraId="55CC3D7E" w14:textId="16CF75F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A0DEB" w:rsidRPr="00732701">
        <w:rPr>
          <w:rFonts w:ascii="Arial" w:hAnsi="Arial" w:cs="Arial"/>
          <w:sz w:val="24"/>
          <w:szCs w:val="24"/>
          <w:u w:val="single"/>
        </w:rPr>
        <w:t>N/A</w:t>
      </w:r>
    </w:p>
    <w:p w14:paraId="175FE9EF" w14:textId="1A886E0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w:t>
      </w:r>
      <w:r w:rsidR="00AA0DEB">
        <w:rPr>
          <w:rFonts w:ascii="Arial" w:hAnsi="Arial" w:cs="Arial"/>
          <w:sz w:val="24"/>
          <w:szCs w:val="24"/>
        </w:rPr>
        <w:t xml:space="preserve">t: </w:t>
      </w:r>
      <w:r w:rsidR="00AA0DEB" w:rsidRPr="00732701">
        <w:rPr>
          <w:rFonts w:ascii="Arial" w:hAnsi="Arial" w:cs="Arial"/>
          <w:sz w:val="24"/>
          <w:szCs w:val="24"/>
          <w:u w:val="single"/>
        </w:rPr>
        <w:t>Michael Riccomini, (661) 854-6260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E057B9A"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A807A9">
        <w:rPr>
          <w:rFonts w:ascii="Arial" w:hAnsi="Arial" w:cs="Arial"/>
          <w:sz w:val="24"/>
          <w:szCs w:val="24"/>
        </w:rPr>
        <w:t>Grimmway Enterprises - Malaga</w:t>
      </w:r>
      <w:r w:rsidR="00442D66" w:rsidRPr="00D10A7C">
        <w:rPr>
          <w:rFonts w:ascii="Arial" w:hAnsi="Arial" w:cs="Arial"/>
          <w:sz w:val="24"/>
          <w:szCs w:val="24"/>
        </w:rPr>
        <w:t xml:space="preserve"> a </w:t>
      </w:r>
      <w:r w:rsidR="00A807A9">
        <w:rPr>
          <w:rFonts w:ascii="Arial" w:hAnsi="Arial" w:cs="Arial"/>
          <w:sz w:val="24"/>
          <w:szCs w:val="24"/>
        </w:rPr>
        <w:t>(661) 854-6260</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26ED34C4"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A807A9">
        <w:rPr>
          <w:rFonts w:ascii="Arial" w:hAnsi="Arial" w:cs="Arial"/>
          <w:sz w:val="24"/>
          <w:szCs w:val="24"/>
        </w:rPr>
        <w:t xml:space="preserve">Grimmway Enterprises - </w:t>
      </w:r>
      <w:proofErr w:type="spellStart"/>
      <w:r w:rsidR="00A807A9">
        <w:rPr>
          <w:rFonts w:ascii="Arial" w:hAnsi="Arial" w:cs="Arial"/>
          <w:sz w:val="24"/>
          <w:szCs w:val="24"/>
        </w:rPr>
        <w:t>Malaga</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062987">
        <w:rPr>
          <w:rFonts w:ascii="Arial" w:hAnsi="Arial" w:cs="Arial"/>
          <w:sz w:val="24"/>
          <w:szCs w:val="24"/>
        </w:rPr>
        <w:t>(661) 854-6260</w:t>
      </w:r>
      <w:r w:rsidR="00FB5ACE" w:rsidRPr="00D10A7C">
        <w:rPr>
          <w:rFonts w:ascii="Arial" w:eastAsia="PMingLiU" w:hAnsi="Arial" w:cs="Arial"/>
          <w:sz w:val="24"/>
          <w:szCs w:val="24"/>
        </w:rPr>
        <w:t>.</w:t>
      </w:r>
    </w:p>
    <w:p w14:paraId="7D3636E6" w14:textId="361EA77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A807A9">
        <w:rPr>
          <w:rFonts w:ascii="Arial" w:hAnsi="Arial" w:cs="Arial"/>
          <w:sz w:val="24"/>
          <w:szCs w:val="24"/>
        </w:rPr>
        <w:t>Grimmway Enterprises - Malaga</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062987">
        <w:rPr>
          <w:rFonts w:ascii="Arial" w:hAnsi="Arial" w:cs="Arial"/>
          <w:sz w:val="24"/>
          <w:szCs w:val="24"/>
        </w:rPr>
        <w:t>(661) 854-6260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CCD27B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A807A9">
        <w:rPr>
          <w:rFonts w:ascii="Arial" w:hAnsi="Arial" w:cs="Arial"/>
          <w:sz w:val="24"/>
          <w:szCs w:val="24"/>
        </w:rPr>
        <w:t>Grimmway Enterprises - Malaga</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062987">
        <w:rPr>
          <w:rFonts w:ascii="Arial" w:hAnsi="Arial" w:cs="Arial"/>
          <w:sz w:val="24"/>
          <w:szCs w:val="24"/>
        </w:rPr>
        <w:t>(661) 854-6260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FFD24A9"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A807A9">
        <w:rPr>
          <w:rFonts w:ascii="Arial" w:hAnsi="Arial" w:cs="Arial"/>
          <w:sz w:val="24"/>
          <w:szCs w:val="24"/>
        </w:rPr>
        <w:t>Grimmway Enterprises - Malaga</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062987">
        <w:rPr>
          <w:rFonts w:ascii="Arial" w:hAnsi="Arial" w:cs="Arial"/>
          <w:sz w:val="24"/>
          <w:szCs w:val="24"/>
        </w:rPr>
        <w:t>(661) 854-6260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4285C645" w14:textId="2114231B" w:rsidR="00062987" w:rsidRDefault="00062987" w:rsidP="00701C81">
      <w:pPr>
        <w:pStyle w:val="Heading2"/>
        <w:spacing w:before="0" w:after="40"/>
      </w:pPr>
      <w:bookmarkStart w:id="3" w:name="_Toc58336715"/>
    </w:p>
    <w:p w14:paraId="1C9374B7" w14:textId="77777777" w:rsidR="00062987" w:rsidRPr="00062987" w:rsidRDefault="00062987" w:rsidP="00062987"/>
    <w:p w14:paraId="38F1FFCA" w14:textId="4B8B854D" w:rsidR="00D32406" w:rsidRPr="005F082E" w:rsidRDefault="00D32406" w:rsidP="00701C81">
      <w:pPr>
        <w:pStyle w:val="Heading2"/>
        <w:spacing w:before="0" w:after="40"/>
      </w:pPr>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062987" w:rsidRDefault="00095AAC" w:rsidP="00F96FCF">
            <w:pPr>
              <w:spacing w:before="40" w:after="40"/>
              <w:jc w:val="center"/>
              <w:rPr>
                <w:rFonts w:ascii="Arial" w:hAnsi="Arial" w:cs="Arial"/>
                <w:b/>
                <w:bCs/>
              </w:rPr>
            </w:pPr>
            <w:r w:rsidRPr="00062987">
              <w:rPr>
                <w:rFonts w:ascii="Arial" w:hAnsi="Arial" w:cs="Arial"/>
                <w:b/>
                <w:bCs/>
              </w:rPr>
              <w:t>Microbiological Contaminants</w:t>
            </w:r>
            <w:r w:rsidR="00624516" w:rsidRPr="00062987">
              <w:rPr>
                <w:rFonts w:ascii="Arial" w:hAnsi="Arial" w:cs="Arial"/>
                <w:b/>
                <w:bCs/>
              </w:rPr>
              <w:t xml:space="preserve"> </w:t>
            </w:r>
          </w:p>
        </w:tc>
        <w:tc>
          <w:tcPr>
            <w:tcW w:w="1617" w:type="dxa"/>
            <w:vAlign w:val="center"/>
          </w:tcPr>
          <w:p w14:paraId="2B0F6A6A" w14:textId="77777777" w:rsidR="00095AAC" w:rsidRPr="00062987" w:rsidRDefault="00095AAC" w:rsidP="00F96FCF">
            <w:pPr>
              <w:spacing w:before="40" w:after="40"/>
              <w:jc w:val="center"/>
              <w:rPr>
                <w:rFonts w:ascii="Arial" w:hAnsi="Arial" w:cs="Arial"/>
                <w:b/>
                <w:bCs/>
              </w:rPr>
            </w:pPr>
            <w:r w:rsidRPr="00062987">
              <w:rPr>
                <w:rFonts w:ascii="Arial" w:hAnsi="Arial" w:cs="Arial"/>
                <w:b/>
                <w:bCs/>
              </w:rPr>
              <w:t>Highest No. of Detections</w:t>
            </w:r>
          </w:p>
        </w:tc>
        <w:tc>
          <w:tcPr>
            <w:tcW w:w="1443" w:type="dxa"/>
            <w:vAlign w:val="center"/>
          </w:tcPr>
          <w:p w14:paraId="0972350F" w14:textId="77777777" w:rsidR="00095AAC" w:rsidRPr="00062987" w:rsidRDefault="00095AAC" w:rsidP="00F96FCF">
            <w:pPr>
              <w:spacing w:before="40" w:after="40"/>
              <w:jc w:val="center"/>
              <w:rPr>
                <w:rFonts w:ascii="Arial" w:hAnsi="Arial" w:cs="Arial"/>
                <w:b/>
                <w:bCs/>
              </w:rPr>
            </w:pPr>
            <w:r w:rsidRPr="00062987">
              <w:rPr>
                <w:rFonts w:ascii="Arial" w:hAnsi="Arial" w:cs="Arial"/>
                <w:b/>
                <w:bCs/>
              </w:rPr>
              <w:t>No. of Months in Violation</w:t>
            </w:r>
          </w:p>
        </w:tc>
        <w:tc>
          <w:tcPr>
            <w:tcW w:w="2610" w:type="dxa"/>
            <w:vAlign w:val="center"/>
          </w:tcPr>
          <w:p w14:paraId="7D6A3E09" w14:textId="77777777" w:rsidR="00095AAC" w:rsidRPr="00062987" w:rsidRDefault="00095AAC" w:rsidP="00F96FCF">
            <w:pPr>
              <w:spacing w:before="40" w:after="40"/>
              <w:jc w:val="center"/>
              <w:rPr>
                <w:rFonts w:ascii="Arial" w:hAnsi="Arial" w:cs="Arial"/>
                <w:b/>
                <w:bCs/>
              </w:rPr>
            </w:pPr>
            <w:r w:rsidRPr="00062987">
              <w:rPr>
                <w:rFonts w:ascii="Arial" w:hAnsi="Arial" w:cs="Arial"/>
                <w:b/>
                <w:bCs/>
              </w:rPr>
              <w:t>MCL</w:t>
            </w:r>
          </w:p>
        </w:tc>
        <w:tc>
          <w:tcPr>
            <w:tcW w:w="990" w:type="dxa"/>
            <w:vAlign w:val="center"/>
          </w:tcPr>
          <w:p w14:paraId="6FDAEB4F" w14:textId="77777777" w:rsidR="00095AAC" w:rsidRPr="00062987" w:rsidRDefault="00095AAC" w:rsidP="00F96FCF">
            <w:pPr>
              <w:spacing w:before="40" w:after="40"/>
              <w:jc w:val="center"/>
              <w:rPr>
                <w:rFonts w:ascii="Arial" w:hAnsi="Arial" w:cs="Arial"/>
                <w:b/>
                <w:bCs/>
              </w:rPr>
            </w:pPr>
            <w:r w:rsidRPr="00062987">
              <w:rPr>
                <w:rFonts w:ascii="Arial" w:hAnsi="Arial" w:cs="Arial"/>
                <w:b/>
                <w:bCs/>
              </w:rPr>
              <w:t>MCLG</w:t>
            </w:r>
          </w:p>
        </w:tc>
        <w:tc>
          <w:tcPr>
            <w:tcW w:w="2071" w:type="dxa"/>
            <w:vAlign w:val="center"/>
          </w:tcPr>
          <w:p w14:paraId="3C822245" w14:textId="77777777" w:rsidR="00095AAC" w:rsidRPr="00062987" w:rsidRDefault="00095AAC" w:rsidP="00F96FCF">
            <w:pPr>
              <w:spacing w:before="40" w:after="40"/>
              <w:jc w:val="center"/>
              <w:rPr>
                <w:rFonts w:ascii="Arial" w:hAnsi="Arial" w:cs="Arial"/>
                <w:b/>
                <w:bCs/>
              </w:rPr>
            </w:pPr>
            <w:r w:rsidRPr="00062987">
              <w:rPr>
                <w:rFonts w:ascii="Arial" w:hAnsi="Arial" w:cs="Arial"/>
                <w:b/>
                <w:bCs/>
              </w:rPr>
              <w:t>Typical Source of Bacteria</w:t>
            </w:r>
          </w:p>
        </w:tc>
      </w:tr>
      <w:tr w:rsidR="00095AAC" w:rsidRPr="005F082E" w14:paraId="59FB7A7C" w14:textId="77777777" w:rsidTr="00960466">
        <w:tc>
          <w:tcPr>
            <w:tcW w:w="2065" w:type="dxa"/>
          </w:tcPr>
          <w:p w14:paraId="5827EAC3" w14:textId="424E55CB" w:rsidR="00095AAC" w:rsidRPr="00062987" w:rsidRDefault="00095AAC" w:rsidP="005D3BD9">
            <w:pPr>
              <w:spacing w:before="40" w:after="40"/>
              <w:rPr>
                <w:rFonts w:ascii="Arial" w:hAnsi="Arial" w:cs="Arial"/>
              </w:rPr>
            </w:pPr>
            <w:r w:rsidRPr="00062987">
              <w:rPr>
                <w:rFonts w:ascii="Arial" w:hAnsi="Arial" w:cs="Arial"/>
              </w:rPr>
              <w:t>Total Coliform Bacteria</w:t>
            </w:r>
            <w:r w:rsidRPr="00062987">
              <w:rPr>
                <w:rFonts w:ascii="Arial" w:hAnsi="Arial" w:cs="Arial"/>
              </w:rPr>
              <w:br/>
              <w:t>(</w:t>
            </w:r>
            <w:r w:rsidR="00052743" w:rsidRPr="00062987">
              <w:rPr>
                <w:rFonts w:ascii="Arial" w:hAnsi="Arial" w:cs="Arial"/>
              </w:rPr>
              <w:t>S</w:t>
            </w:r>
            <w:r w:rsidRPr="00062987">
              <w:rPr>
                <w:rFonts w:ascii="Arial" w:hAnsi="Arial" w:cs="Arial"/>
              </w:rPr>
              <w:t>tate Total Coliform Rule)</w:t>
            </w:r>
          </w:p>
        </w:tc>
        <w:tc>
          <w:tcPr>
            <w:tcW w:w="1617" w:type="dxa"/>
          </w:tcPr>
          <w:p w14:paraId="0E6615E2" w14:textId="45A0A17C" w:rsidR="00095AAC" w:rsidRPr="00062987" w:rsidRDefault="00062987" w:rsidP="008572DA">
            <w:pPr>
              <w:spacing w:before="40" w:after="40"/>
              <w:jc w:val="center"/>
              <w:rPr>
                <w:rFonts w:ascii="Arial" w:hAnsi="Arial" w:cs="Arial"/>
                <w:u w:val="single"/>
              </w:rPr>
            </w:pPr>
            <w:r w:rsidRPr="00062987">
              <w:rPr>
                <w:rFonts w:ascii="Arial" w:hAnsi="Arial" w:cs="Arial"/>
              </w:rPr>
              <w:t>0</w:t>
            </w:r>
          </w:p>
        </w:tc>
        <w:tc>
          <w:tcPr>
            <w:tcW w:w="1443" w:type="dxa"/>
            <w:shd w:val="clear" w:color="auto" w:fill="auto"/>
          </w:tcPr>
          <w:p w14:paraId="7D6226CF" w14:textId="03BD948D" w:rsidR="00095AAC" w:rsidRPr="00062987" w:rsidRDefault="00062987" w:rsidP="00052743">
            <w:pPr>
              <w:spacing w:before="40" w:after="40"/>
              <w:jc w:val="center"/>
              <w:rPr>
                <w:rFonts w:ascii="Arial" w:hAnsi="Arial" w:cs="Arial"/>
                <w:color w:val="000000" w:themeColor="text1"/>
              </w:rPr>
            </w:pPr>
            <w:r w:rsidRPr="00062987">
              <w:rPr>
                <w:rFonts w:ascii="Arial" w:hAnsi="Arial" w:cs="Arial"/>
                <w:color w:val="000000" w:themeColor="text1"/>
              </w:rPr>
              <w:t>0</w:t>
            </w:r>
          </w:p>
        </w:tc>
        <w:tc>
          <w:tcPr>
            <w:tcW w:w="2610" w:type="dxa"/>
          </w:tcPr>
          <w:p w14:paraId="3977DDBE" w14:textId="73639F99" w:rsidR="00095AAC" w:rsidRPr="00062987" w:rsidRDefault="00095AAC" w:rsidP="005D3BD9">
            <w:pPr>
              <w:spacing w:before="40" w:after="40"/>
              <w:rPr>
                <w:rFonts w:ascii="Arial" w:hAnsi="Arial" w:cs="Arial"/>
              </w:rPr>
            </w:pPr>
            <w:r w:rsidRPr="00062987">
              <w:rPr>
                <w:rFonts w:ascii="Arial" w:hAnsi="Arial" w:cs="Arial"/>
              </w:rPr>
              <w:t>1 positive monthly sample</w:t>
            </w:r>
            <w:r w:rsidR="008404C1" w:rsidRPr="00062987">
              <w:rPr>
                <w:rFonts w:ascii="Arial" w:hAnsi="Arial" w:cs="Arial"/>
              </w:rPr>
              <w:t xml:space="preserve"> </w:t>
            </w:r>
            <w:r w:rsidR="00D62607" w:rsidRPr="00062987">
              <w:rPr>
                <w:rFonts w:ascii="Arial" w:hAnsi="Arial" w:cs="Arial"/>
                <w:vertAlign w:val="superscript"/>
              </w:rPr>
              <w:t>(a)</w:t>
            </w:r>
          </w:p>
        </w:tc>
        <w:tc>
          <w:tcPr>
            <w:tcW w:w="990" w:type="dxa"/>
          </w:tcPr>
          <w:p w14:paraId="46829651" w14:textId="77777777" w:rsidR="00095AAC" w:rsidRPr="00062987" w:rsidRDefault="00095AAC" w:rsidP="008572DA">
            <w:pPr>
              <w:spacing w:before="40" w:after="40"/>
              <w:jc w:val="center"/>
              <w:rPr>
                <w:rFonts w:ascii="Arial" w:hAnsi="Arial" w:cs="Arial"/>
              </w:rPr>
            </w:pPr>
            <w:r w:rsidRPr="00062987">
              <w:rPr>
                <w:rFonts w:ascii="Arial" w:hAnsi="Arial" w:cs="Arial"/>
              </w:rPr>
              <w:t>0</w:t>
            </w:r>
          </w:p>
        </w:tc>
        <w:tc>
          <w:tcPr>
            <w:tcW w:w="2071" w:type="dxa"/>
          </w:tcPr>
          <w:p w14:paraId="1ACD8888" w14:textId="77777777" w:rsidR="00095AAC" w:rsidRPr="00062987" w:rsidRDefault="00095AAC" w:rsidP="005D3BD9">
            <w:pPr>
              <w:spacing w:before="40" w:after="40"/>
              <w:rPr>
                <w:rFonts w:ascii="Arial" w:hAnsi="Arial" w:cs="Arial"/>
                <w:sz w:val="18"/>
                <w:szCs w:val="18"/>
              </w:rPr>
            </w:pPr>
            <w:r w:rsidRPr="00062987">
              <w:rPr>
                <w:rFonts w:ascii="Arial" w:hAnsi="Arial" w:cs="Arial"/>
                <w:sz w:val="18"/>
                <w:szCs w:val="18"/>
              </w:rPr>
              <w:t>Naturally present in the environment</w:t>
            </w:r>
          </w:p>
        </w:tc>
      </w:tr>
      <w:tr w:rsidR="00095AAC" w:rsidRPr="005F082E" w14:paraId="18258C69" w14:textId="77777777" w:rsidTr="00960466">
        <w:tc>
          <w:tcPr>
            <w:tcW w:w="2065" w:type="dxa"/>
          </w:tcPr>
          <w:p w14:paraId="1F96BFEA" w14:textId="32A09997" w:rsidR="00095AAC" w:rsidRPr="00062987" w:rsidRDefault="00095AAC" w:rsidP="005D3BD9">
            <w:pPr>
              <w:spacing w:before="40" w:after="40"/>
              <w:rPr>
                <w:rFonts w:ascii="Arial" w:hAnsi="Arial" w:cs="Arial"/>
              </w:rPr>
            </w:pPr>
            <w:r w:rsidRPr="00062987">
              <w:rPr>
                <w:rFonts w:ascii="Arial" w:hAnsi="Arial" w:cs="Arial"/>
              </w:rPr>
              <w:t xml:space="preserve">Fecal Coliform or </w:t>
            </w:r>
            <w:r w:rsidRPr="00062987">
              <w:rPr>
                <w:rFonts w:ascii="Arial" w:hAnsi="Arial" w:cs="Arial"/>
                <w:i/>
              </w:rPr>
              <w:t>E. coli</w:t>
            </w:r>
            <w:r w:rsidRPr="00062987">
              <w:rPr>
                <w:rFonts w:ascii="Arial" w:hAnsi="Arial" w:cs="Arial"/>
                <w:i/>
              </w:rPr>
              <w:br/>
            </w:r>
            <w:r w:rsidRPr="00062987">
              <w:rPr>
                <w:rFonts w:ascii="Arial" w:hAnsi="Arial" w:cs="Arial"/>
              </w:rPr>
              <w:t>(</w:t>
            </w:r>
            <w:r w:rsidR="00052743" w:rsidRPr="00062987">
              <w:rPr>
                <w:rFonts w:ascii="Arial" w:hAnsi="Arial" w:cs="Arial"/>
              </w:rPr>
              <w:t>S</w:t>
            </w:r>
            <w:r w:rsidRPr="00062987">
              <w:rPr>
                <w:rFonts w:ascii="Arial" w:hAnsi="Arial" w:cs="Arial"/>
              </w:rPr>
              <w:t>tate Total Coliform Rule)</w:t>
            </w:r>
          </w:p>
        </w:tc>
        <w:tc>
          <w:tcPr>
            <w:tcW w:w="1617" w:type="dxa"/>
          </w:tcPr>
          <w:p w14:paraId="754D37D1" w14:textId="2F1CA03E" w:rsidR="008572DA" w:rsidRPr="00062987" w:rsidRDefault="000C7308" w:rsidP="008572DA">
            <w:pPr>
              <w:spacing w:after="40"/>
              <w:jc w:val="center"/>
              <w:rPr>
                <w:rFonts w:ascii="Arial" w:hAnsi="Arial" w:cs="Arial"/>
              </w:rPr>
            </w:pPr>
            <w:r w:rsidRPr="00062987">
              <w:rPr>
                <w:rFonts w:ascii="Arial" w:hAnsi="Arial" w:cs="Arial"/>
              </w:rPr>
              <w:t>0</w:t>
            </w:r>
          </w:p>
        </w:tc>
        <w:tc>
          <w:tcPr>
            <w:tcW w:w="1443" w:type="dxa"/>
          </w:tcPr>
          <w:p w14:paraId="2E633587" w14:textId="783C23EA" w:rsidR="00095AAC" w:rsidRPr="00062987" w:rsidRDefault="000C7308" w:rsidP="00052743">
            <w:pPr>
              <w:spacing w:before="40" w:after="40"/>
              <w:jc w:val="center"/>
              <w:rPr>
                <w:rFonts w:ascii="Arial" w:hAnsi="Arial" w:cs="Arial"/>
                <w:color w:val="000000" w:themeColor="text1"/>
              </w:rPr>
            </w:pPr>
            <w:r w:rsidRPr="00062987">
              <w:rPr>
                <w:rFonts w:ascii="Arial" w:hAnsi="Arial" w:cs="Arial"/>
                <w:color w:val="000000" w:themeColor="text1"/>
              </w:rPr>
              <w:t>0</w:t>
            </w:r>
          </w:p>
        </w:tc>
        <w:tc>
          <w:tcPr>
            <w:tcW w:w="2610" w:type="dxa"/>
          </w:tcPr>
          <w:p w14:paraId="2F094566" w14:textId="77777777" w:rsidR="00095AAC" w:rsidRPr="00062987" w:rsidRDefault="00095AAC" w:rsidP="005D3BD9">
            <w:pPr>
              <w:spacing w:before="40" w:after="40"/>
              <w:rPr>
                <w:rFonts w:ascii="Arial" w:hAnsi="Arial" w:cs="Arial"/>
              </w:rPr>
            </w:pPr>
            <w:r w:rsidRPr="00062987">
              <w:rPr>
                <w:rFonts w:ascii="Arial" w:hAnsi="Arial" w:cs="Arial"/>
              </w:rPr>
              <w:t xml:space="preserve">A routine sample and a repeat sample are total coliform positive, and one of these is also fecal coliform or </w:t>
            </w:r>
            <w:r w:rsidRPr="00062987">
              <w:rPr>
                <w:rFonts w:ascii="Arial" w:hAnsi="Arial" w:cs="Arial"/>
                <w:i/>
              </w:rPr>
              <w:t>E. coli</w:t>
            </w:r>
            <w:r w:rsidRPr="00062987">
              <w:rPr>
                <w:rFonts w:ascii="Arial" w:hAnsi="Arial" w:cs="Arial"/>
              </w:rPr>
              <w:t xml:space="preserve"> positive</w:t>
            </w:r>
          </w:p>
        </w:tc>
        <w:tc>
          <w:tcPr>
            <w:tcW w:w="990" w:type="dxa"/>
          </w:tcPr>
          <w:p w14:paraId="11B82D3A" w14:textId="2DDA949F" w:rsidR="00095AAC" w:rsidRPr="00062987" w:rsidRDefault="008572DA" w:rsidP="008572DA">
            <w:pPr>
              <w:spacing w:before="40" w:after="40"/>
              <w:jc w:val="center"/>
              <w:rPr>
                <w:rFonts w:ascii="Arial" w:hAnsi="Arial" w:cs="Arial"/>
                <w:color w:val="000000" w:themeColor="text1"/>
              </w:rPr>
            </w:pPr>
            <w:r w:rsidRPr="00062987">
              <w:rPr>
                <w:rFonts w:ascii="Arial" w:hAnsi="Arial" w:cs="Arial"/>
                <w:color w:val="000000" w:themeColor="text1"/>
              </w:rPr>
              <w:t>None</w:t>
            </w:r>
          </w:p>
        </w:tc>
        <w:tc>
          <w:tcPr>
            <w:tcW w:w="2071" w:type="dxa"/>
          </w:tcPr>
          <w:p w14:paraId="61ABD55F" w14:textId="77777777" w:rsidR="00095AAC" w:rsidRPr="00062987" w:rsidRDefault="00095AAC" w:rsidP="005D3BD9">
            <w:pPr>
              <w:spacing w:before="40" w:after="40"/>
              <w:rPr>
                <w:rFonts w:ascii="Arial" w:hAnsi="Arial" w:cs="Arial"/>
                <w:sz w:val="18"/>
                <w:szCs w:val="18"/>
              </w:rPr>
            </w:pPr>
            <w:r w:rsidRPr="00062987">
              <w:rPr>
                <w:rFonts w:ascii="Arial" w:hAnsi="Arial" w:cs="Arial"/>
                <w:sz w:val="18"/>
                <w:szCs w:val="18"/>
              </w:rPr>
              <w:t>Human and animal fecal waste</w:t>
            </w:r>
          </w:p>
        </w:tc>
      </w:tr>
      <w:tr w:rsidR="00095AAC" w:rsidRPr="005F082E" w14:paraId="6D5D8707" w14:textId="77777777" w:rsidTr="00960466">
        <w:tc>
          <w:tcPr>
            <w:tcW w:w="2065" w:type="dxa"/>
          </w:tcPr>
          <w:p w14:paraId="4DCCEFD0" w14:textId="69502858" w:rsidR="00095AAC" w:rsidRPr="00062987" w:rsidRDefault="00095AAC" w:rsidP="0073000F">
            <w:pPr>
              <w:spacing w:before="40" w:after="40"/>
              <w:rPr>
                <w:rFonts w:ascii="Arial" w:hAnsi="Arial" w:cs="Arial"/>
              </w:rPr>
            </w:pPr>
            <w:r w:rsidRPr="00062987">
              <w:rPr>
                <w:rFonts w:ascii="Arial" w:hAnsi="Arial" w:cs="Arial"/>
                <w:i/>
              </w:rPr>
              <w:t>E. coli</w:t>
            </w:r>
            <w:r w:rsidR="0073000F" w:rsidRPr="00062987">
              <w:rPr>
                <w:rFonts w:ascii="Arial" w:hAnsi="Arial" w:cs="Arial"/>
                <w:i/>
              </w:rPr>
              <w:br/>
            </w:r>
            <w:r w:rsidRPr="00062987">
              <w:rPr>
                <w:rFonts w:ascii="Arial" w:hAnsi="Arial" w:cs="Arial"/>
              </w:rPr>
              <w:t>(</w:t>
            </w:r>
            <w:r w:rsidR="00052743" w:rsidRPr="00062987">
              <w:rPr>
                <w:rFonts w:ascii="Arial" w:hAnsi="Arial" w:cs="Arial"/>
              </w:rPr>
              <w:t>F</w:t>
            </w:r>
            <w:r w:rsidRPr="00062987">
              <w:rPr>
                <w:rFonts w:ascii="Arial" w:hAnsi="Arial" w:cs="Arial"/>
              </w:rPr>
              <w:t>ederal Revised Total Coliform Rule)</w:t>
            </w:r>
          </w:p>
        </w:tc>
        <w:tc>
          <w:tcPr>
            <w:tcW w:w="1617" w:type="dxa"/>
          </w:tcPr>
          <w:p w14:paraId="4A18E97C" w14:textId="363ACD75" w:rsidR="008572DA" w:rsidRPr="00062987" w:rsidRDefault="000C7308" w:rsidP="008572DA">
            <w:pPr>
              <w:spacing w:before="40" w:after="40"/>
              <w:jc w:val="center"/>
              <w:rPr>
                <w:rFonts w:ascii="Arial" w:hAnsi="Arial" w:cs="Arial"/>
              </w:rPr>
            </w:pPr>
            <w:r w:rsidRPr="00062987">
              <w:rPr>
                <w:rFonts w:ascii="Arial" w:hAnsi="Arial" w:cs="Arial"/>
              </w:rPr>
              <w:t>0</w:t>
            </w:r>
          </w:p>
        </w:tc>
        <w:tc>
          <w:tcPr>
            <w:tcW w:w="1443" w:type="dxa"/>
          </w:tcPr>
          <w:p w14:paraId="38C21B9B" w14:textId="08E8C851" w:rsidR="00095AAC" w:rsidRPr="00062987" w:rsidRDefault="000C7308" w:rsidP="008572DA">
            <w:pPr>
              <w:spacing w:before="40" w:after="40"/>
              <w:jc w:val="center"/>
              <w:rPr>
                <w:rFonts w:ascii="Arial" w:hAnsi="Arial" w:cs="Arial"/>
                <w:color w:val="000000" w:themeColor="text1"/>
              </w:rPr>
            </w:pPr>
            <w:r w:rsidRPr="00062987">
              <w:rPr>
                <w:rFonts w:ascii="Arial" w:hAnsi="Arial" w:cs="Arial"/>
                <w:color w:val="000000" w:themeColor="text1"/>
              </w:rPr>
              <w:t>0</w:t>
            </w:r>
          </w:p>
        </w:tc>
        <w:tc>
          <w:tcPr>
            <w:tcW w:w="2610" w:type="dxa"/>
          </w:tcPr>
          <w:p w14:paraId="09A9CFD2" w14:textId="77777777" w:rsidR="00095AAC" w:rsidRPr="00062987" w:rsidRDefault="00095AAC" w:rsidP="005D3BD9">
            <w:pPr>
              <w:spacing w:before="40" w:after="40"/>
              <w:rPr>
                <w:rFonts w:ascii="Arial" w:hAnsi="Arial" w:cs="Arial"/>
              </w:rPr>
            </w:pPr>
            <w:r w:rsidRPr="00062987">
              <w:rPr>
                <w:rFonts w:ascii="Arial" w:hAnsi="Arial" w:cs="Arial"/>
              </w:rPr>
              <w:t>(b)</w:t>
            </w:r>
          </w:p>
        </w:tc>
        <w:tc>
          <w:tcPr>
            <w:tcW w:w="990" w:type="dxa"/>
          </w:tcPr>
          <w:p w14:paraId="52965BD7" w14:textId="77777777" w:rsidR="00095AAC" w:rsidRPr="00062987" w:rsidRDefault="00095AAC" w:rsidP="008572DA">
            <w:pPr>
              <w:spacing w:before="40" w:after="40"/>
              <w:jc w:val="center"/>
              <w:rPr>
                <w:rFonts w:ascii="Arial" w:hAnsi="Arial" w:cs="Arial"/>
              </w:rPr>
            </w:pPr>
            <w:r w:rsidRPr="00062987">
              <w:rPr>
                <w:rFonts w:ascii="Arial" w:hAnsi="Arial" w:cs="Arial"/>
              </w:rPr>
              <w:t>0</w:t>
            </w:r>
          </w:p>
        </w:tc>
        <w:tc>
          <w:tcPr>
            <w:tcW w:w="2071" w:type="dxa"/>
          </w:tcPr>
          <w:p w14:paraId="6D4E3BEB" w14:textId="77777777" w:rsidR="00095AAC" w:rsidRPr="00062987" w:rsidRDefault="00095AAC" w:rsidP="005D3BD9">
            <w:pPr>
              <w:spacing w:before="40" w:after="40"/>
              <w:rPr>
                <w:rFonts w:ascii="Arial" w:hAnsi="Arial" w:cs="Arial"/>
                <w:sz w:val="18"/>
                <w:szCs w:val="18"/>
              </w:rPr>
            </w:pPr>
            <w:r w:rsidRPr="00062987">
              <w:rPr>
                <w:rFonts w:ascii="Arial" w:hAnsi="Arial" w:cs="Arial"/>
                <w:sz w:val="18"/>
                <w:szCs w:val="18"/>
              </w:rPr>
              <w:t>Human and animal fecal waste</w:t>
            </w:r>
          </w:p>
        </w:tc>
      </w:tr>
    </w:tbl>
    <w:p w14:paraId="5AF47EF1" w14:textId="4D93A59E" w:rsidR="00BF6317" w:rsidRPr="00062987" w:rsidRDefault="00BF6317" w:rsidP="00E1732D">
      <w:pPr>
        <w:rPr>
          <w:rFonts w:ascii="Arial" w:hAnsi="Arial" w:cs="Arial"/>
          <w:sz w:val="16"/>
          <w:szCs w:val="16"/>
        </w:rPr>
      </w:pPr>
      <w:r w:rsidRPr="00062987">
        <w:rPr>
          <w:rFonts w:ascii="Arial" w:hAnsi="Arial" w:cs="Arial"/>
          <w:sz w:val="16"/>
          <w:szCs w:val="16"/>
        </w:rPr>
        <w:t>(a) Two or more positive monthly samples is a violation of the MCL</w:t>
      </w:r>
    </w:p>
    <w:p w14:paraId="0F753E9D" w14:textId="70B6D092" w:rsidR="00095AAC" w:rsidRPr="00062987" w:rsidRDefault="00BF6317" w:rsidP="00E1732D">
      <w:pPr>
        <w:rPr>
          <w:rFonts w:ascii="Arial" w:hAnsi="Arial" w:cs="Arial"/>
          <w:sz w:val="16"/>
          <w:szCs w:val="16"/>
        </w:rPr>
      </w:pPr>
      <w:r w:rsidRPr="00062987">
        <w:rPr>
          <w:rFonts w:ascii="Arial" w:hAnsi="Arial" w:cs="Arial"/>
          <w:sz w:val="16"/>
          <w:szCs w:val="16"/>
        </w:rPr>
        <w:t xml:space="preserve">(b) Routine and repeat samples are total coliform-positive and either is </w:t>
      </w:r>
      <w:r w:rsidRPr="00062987">
        <w:rPr>
          <w:rFonts w:ascii="Arial" w:hAnsi="Arial" w:cs="Arial"/>
          <w:i/>
          <w:sz w:val="16"/>
          <w:szCs w:val="16"/>
        </w:rPr>
        <w:t>E. coli</w:t>
      </w:r>
      <w:r w:rsidRPr="00062987">
        <w:rPr>
          <w:rFonts w:ascii="Arial" w:hAnsi="Arial" w:cs="Arial"/>
          <w:sz w:val="16"/>
          <w:szCs w:val="16"/>
        </w:rPr>
        <w:t>-</w:t>
      </w:r>
      <w:proofErr w:type="gramStart"/>
      <w:r w:rsidRPr="00062987">
        <w:rPr>
          <w:rFonts w:ascii="Arial" w:hAnsi="Arial" w:cs="Arial"/>
          <w:sz w:val="16"/>
          <w:szCs w:val="16"/>
        </w:rPr>
        <w:t>positive</w:t>
      </w:r>
      <w:proofErr w:type="gramEnd"/>
      <w:r w:rsidRPr="00062987">
        <w:rPr>
          <w:rFonts w:ascii="Arial" w:hAnsi="Arial" w:cs="Arial"/>
          <w:sz w:val="16"/>
          <w:szCs w:val="16"/>
        </w:rPr>
        <w:t xml:space="preserve"> or system fails to take repeat samples following </w:t>
      </w:r>
      <w:r w:rsidRPr="00062987">
        <w:rPr>
          <w:rFonts w:ascii="Arial" w:hAnsi="Arial" w:cs="Arial"/>
          <w:i/>
          <w:sz w:val="16"/>
          <w:szCs w:val="16"/>
        </w:rPr>
        <w:t>E. coli</w:t>
      </w:r>
      <w:r w:rsidRPr="00062987">
        <w:rPr>
          <w:rFonts w:ascii="Arial" w:hAnsi="Arial" w:cs="Arial"/>
          <w:sz w:val="16"/>
          <w:szCs w:val="16"/>
        </w:rPr>
        <w:t xml:space="preserve">-positive routine sample or system fails to analyze total coliform-positive repeat sample for </w:t>
      </w:r>
      <w:r w:rsidRPr="00062987">
        <w:rPr>
          <w:rFonts w:ascii="Arial" w:hAnsi="Arial" w:cs="Arial"/>
          <w:i/>
          <w:sz w:val="16"/>
          <w:szCs w:val="16"/>
        </w:rPr>
        <w:t>E. coli</w:t>
      </w:r>
      <w:r w:rsidRPr="00062987">
        <w:rPr>
          <w:rFonts w:ascii="Arial" w:hAnsi="Arial" w:cs="Arial"/>
          <w:sz w:val="16"/>
          <w:szCs w:val="16"/>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062987" w:rsidRDefault="008572DA" w:rsidP="00960466">
            <w:pPr>
              <w:spacing w:before="40" w:after="40"/>
              <w:rPr>
                <w:rFonts w:ascii="Arial" w:hAnsi="Arial" w:cs="Arial"/>
              </w:rPr>
            </w:pPr>
            <w:r w:rsidRPr="00062987">
              <w:rPr>
                <w:rFonts w:ascii="Arial" w:hAnsi="Arial" w:cs="Arial"/>
              </w:rPr>
              <w:t>Lead (ppb)</w:t>
            </w:r>
          </w:p>
        </w:tc>
        <w:tc>
          <w:tcPr>
            <w:tcW w:w="1440" w:type="dxa"/>
            <w:tcMar>
              <w:left w:w="86" w:type="dxa"/>
              <w:right w:w="86" w:type="dxa"/>
            </w:tcMar>
          </w:tcPr>
          <w:p w14:paraId="0A0580DD" w14:textId="30B17A5B" w:rsidR="008572DA" w:rsidRPr="00062987" w:rsidRDefault="00062987" w:rsidP="00960466">
            <w:pPr>
              <w:spacing w:before="40" w:after="40"/>
              <w:jc w:val="center"/>
              <w:rPr>
                <w:rFonts w:ascii="Arial" w:hAnsi="Arial" w:cs="Arial"/>
                <w:color w:val="000000" w:themeColor="text1"/>
              </w:rPr>
            </w:pPr>
            <w:r w:rsidRPr="00062987">
              <w:rPr>
                <w:rFonts w:ascii="Arial" w:hAnsi="Arial" w:cs="Arial"/>
                <w:color w:val="000000" w:themeColor="text1"/>
              </w:rPr>
              <w:t>2019</w:t>
            </w:r>
          </w:p>
        </w:tc>
        <w:tc>
          <w:tcPr>
            <w:tcW w:w="900" w:type="dxa"/>
            <w:tcMar>
              <w:left w:w="86" w:type="dxa"/>
              <w:right w:w="86" w:type="dxa"/>
            </w:tcMar>
          </w:tcPr>
          <w:p w14:paraId="102D5A02" w14:textId="2F7710D7" w:rsidR="008572DA" w:rsidRPr="00062987" w:rsidRDefault="00062987" w:rsidP="00960466">
            <w:pPr>
              <w:spacing w:before="40" w:after="40"/>
              <w:jc w:val="center"/>
              <w:rPr>
                <w:rFonts w:ascii="Arial" w:hAnsi="Arial" w:cs="Arial"/>
              </w:rPr>
            </w:pPr>
            <w:r>
              <w:rPr>
                <w:rFonts w:ascii="Arial" w:hAnsi="Arial" w:cs="Arial"/>
              </w:rPr>
              <w:t>10</w:t>
            </w:r>
          </w:p>
        </w:tc>
        <w:tc>
          <w:tcPr>
            <w:tcW w:w="990" w:type="dxa"/>
            <w:tcMar>
              <w:left w:w="86" w:type="dxa"/>
              <w:right w:w="86" w:type="dxa"/>
            </w:tcMar>
          </w:tcPr>
          <w:p w14:paraId="36E2A949" w14:textId="6ED67F00" w:rsidR="008572DA" w:rsidRPr="00062987" w:rsidRDefault="00062987" w:rsidP="00960466">
            <w:pPr>
              <w:spacing w:before="40" w:after="40"/>
              <w:jc w:val="center"/>
              <w:rPr>
                <w:rFonts w:ascii="Arial" w:hAnsi="Arial" w:cs="Arial"/>
              </w:rPr>
            </w:pPr>
            <w:r>
              <w:rPr>
                <w:rFonts w:ascii="Arial" w:hAnsi="Arial" w:cs="Arial"/>
              </w:rPr>
              <w:t>ND</w:t>
            </w:r>
          </w:p>
        </w:tc>
        <w:tc>
          <w:tcPr>
            <w:tcW w:w="900" w:type="dxa"/>
            <w:tcMar>
              <w:left w:w="86" w:type="dxa"/>
              <w:right w:w="86" w:type="dxa"/>
            </w:tcMar>
          </w:tcPr>
          <w:p w14:paraId="308535F4" w14:textId="3F3BE482" w:rsidR="008572DA" w:rsidRPr="00062987" w:rsidRDefault="00062987" w:rsidP="00960466">
            <w:pPr>
              <w:spacing w:before="40" w:after="40"/>
              <w:jc w:val="center"/>
              <w:rPr>
                <w:rFonts w:ascii="Arial" w:hAnsi="Arial" w:cs="Arial"/>
              </w:rPr>
            </w:pPr>
            <w:r>
              <w:rPr>
                <w:rFonts w:ascii="Arial" w:hAnsi="Arial" w:cs="Arial"/>
              </w:rPr>
              <w:t>0</w:t>
            </w:r>
          </w:p>
        </w:tc>
        <w:tc>
          <w:tcPr>
            <w:tcW w:w="540" w:type="dxa"/>
            <w:tcMar>
              <w:left w:w="86" w:type="dxa"/>
              <w:right w:w="86" w:type="dxa"/>
            </w:tcMar>
          </w:tcPr>
          <w:p w14:paraId="0173A2B8" w14:textId="77777777" w:rsidR="008572DA" w:rsidRPr="00062987" w:rsidRDefault="008572DA" w:rsidP="00960466">
            <w:pPr>
              <w:spacing w:before="40" w:after="40"/>
              <w:jc w:val="center"/>
              <w:rPr>
                <w:rFonts w:ascii="Arial" w:hAnsi="Arial" w:cs="Arial"/>
              </w:rPr>
            </w:pPr>
            <w:r w:rsidRPr="00062987">
              <w:rPr>
                <w:rFonts w:ascii="Arial" w:hAnsi="Arial" w:cs="Arial"/>
              </w:rPr>
              <w:t>15</w:t>
            </w:r>
          </w:p>
        </w:tc>
        <w:tc>
          <w:tcPr>
            <w:tcW w:w="540" w:type="dxa"/>
            <w:tcMar>
              <w:left w:w="86" w:type="dxa"/>
              <w:right w:w="86" w:type="dxa"/>
            </w:tcMar>
          </w:tcPr>
          <w:p w14:paraId="4C360E7C" w14:textId="77777777" w:rsidR="008572DA" w:rsidRPr="00062987" w:rsidRDefault="008572DA" w:rsidP="00960466">
            <w:pPr>
              <w:spacing w:before="40" w:after="40"/>
              <w:jc w:val="center"/>
              <w:rPr>
                <w:rFonts w:ascii="Arial" w:hAnsi="Arial" w:cs="Arial"/>
              </w:rPr>
            </w:pPr>
            <w:r w:rsidRPr="00062987">
              <w:rPr>
                <w:rFonts w:ascii="Arial" w:hAnsi="Arial" w:cs="Arial"/>
              </w:rPr>
              <w:t>0.2</w:t>
            </w:r>
          </w:p>
        </w:tc>
        <w:tc>
          <w:tcPr>
            <w:tcW w:w="1350" w:type="dxa"/>
            <w:tcMar>
              <w:left w:w="86" w:type="dxa"/>
              <w:right w:w="86" w:type="dxa"/>
            </w:tcMar>
          </w:tcPr>
          <w:p w14:paraId="2A95BBE1" w14:textId="39FD3769" w:rsidR="008572DA" w:rsidRPr="00062987" w:rsidRDefault="00062987" w:rsidP="00960466">
            <w:pPr>
              <w:spacing w:before="40" w:after="40"/>
              <w:jc w:val="center"/>
              <w:rPr>
                <w:rFonts w:ascii="Arial" w:hAnsi="Arial" w:cs="Arial"/>
              </w:rPr>
            </w:pPr>
            <w:r>
              <w:rPr>
                <w:rFonts w:ascii="Arial" w:hAnsi="Arial" w:cs="Arial"/>
                <w:color w:val="000000" w:themeColor="text1"/>
              </w:rPr>
              <w:t>0</w:t>
            </w:r>
          </w:p>
        </w:tc>
        <w:tc>
          <w:tcPr>
            <w:tcW w:w="3240" w:type="dxa"/>
          </w:tcPr>
          <w:p w14:paraId="53E810BE" w14:textId="23D40162" w:rsidR="008572DA" w:rsidRPr="00062987" w:rsidRDefault="008572DA" w:rsidP="00960466">
            <w:pPr>
              <w:spacing w:before="40" w:after="40"/>
              <w:rPr>
                <w:rFonts w:ascii="Arial" w:hAnsi="Arial" w:cs="Arial"/>
                <w:sz w:val="18"/>
                <w:szCs w:val="18"/>
              </w:rPr>
            </w:pPr>
            <w:r w:rsidRPr="00062987">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062987" w:rsidRDefault="00FC33C4" w:rsidP="00FC33C4">
            <w:pPr>
              <w:spacing w:before="40" w:after="40"/>
              <w:rPr>
                <w:rFonts w:ascii="Arial" w:hAnsi="Arial" w:cs="Arial"/>
              </w:rPr>
            </w:pPr>
            <w:r w:rsidRPr="00062987">
              <w:rPr>
                <w:rFonts w:ascii="Arial" w:hAnsi="Arial" w:cs="Arial"/>
              </w:rPr>
              <w:t>Copper (ppm)</w:t>
            </w:r>
          </w:p>
        </w:tc>
        <w:tc>
          <w:tcPr>
            <w:tcW w:w="1440" w:type="dxa"/>
            <w:tcMar>
              <w:left w:w="86" w:type="dxa"/>
              <w:right w:w="86" w:type="dxa"/>
            </w:tcMar>
          </w:tcPr>
          <w:p w14:paraId="1E79D436" w14:textId="79D705EA" w:rsidR="00FC33C4" w:rsidRPr="00062987" w:rsidRDefault="00062987" w:rsidP="00FC33C4">
            <w:pPr>
              <w:spacing w:before="40" w:after="40"/>
              <w:jc w:val="center"/>
              <w:rPr>
                <w:rFonts w:ascii="Arial" w:hAnsi="Arial" w:cs="Arial"/>
                <w:color w:val="FFFFFF" w:themeColor="background1"/>
              </w:rPr>
            </w:pPr>
            <w:r w:rsidRPr="00062987">
              <w:rPr>
                <w:rFonts w:ascii="Arial" w:hAnsi="Arial" w:cs="Arial"/>
              </w:rPr>
              <w:t>2019</w:t>
            </w:r>
          </w:p>
        </w:tc>
        <w:tc>
          <w:tcPr>
            <w:tcW w:w="900" w:type="dxa"/>
            <w:tcMar>
              <w:left w:w="86" w:type="dxa"/>
              <w:right w:w="86" w:type="dxa"/>
            </w:tcMar>
          </w:tcPr>
          <w:p w14:paraId="42CEE2F3" w14:textId="44428B07" w:rsidR="00FC33C4" w:rsidRPr="00062987" w:rsidRDefault="00062987" w:rsidP="00FC33C4">
            <w:pPr>
              <w:spacing w:before="40" w:after="40"/>
              <w:jc w:val="center"/>
              <w:rPr>
                <w:rFonts w:ascii="Arial" w:hAnsi="Arial" w:cs="Arial"/>
              </w:rPr>
            </w:pPr>
            <w:r>
              <w:rPr>
                <w:rFonts w:ascii="Arial" w:hAnsi="Arial" w:cs="Arial"/>
              </w:rPr>
              <w:t>10</w:t>
            </w:r>
          </w:p>
        </w:tc>
        <w:tc>
          <w:tcPr>
            <w:tcW w:w="990" w:type="dxa"/>
            <w:tcMar>
              <w:left w:w="86" w:type="dxa"/>
              <w:right w:w="86" w:type="dxa"/>
            </w:tcMar>
          </w:tcPr>
          <w:p w14:paraId="15E55B1F" w14:textId="09878DBA" w:rsidR="00FC33C4" w:rsidRPr="00062987" w:rsidRDefault="00062987" w:rsidP="00FC33C4">
            <w:pPr>
              <w:spacing w:before="40" w:after="40"/>
              <w:jc w:val="center"/>
              <w:rPr>
                <w:rFonts w:ascii="Arial" w:hAnsi="Arial" w:cs="Arial"/>
              </w:rPr>
            </w:pPr>
            <w:r>
              <w:rPr>
                <w:rFonts w:ascii="Arial" w:hAnsi="Arial" w:cs="Arial"/>
              </w:rPr>
              <w:t>0.06</w:t>
            </w:r>
          </w:p>
        </w:tc>
        <w:tc>
          <w:tcPr>
            <w:tcW w:w="900" w:type="dxa"/>
            <w:tcMar>
              <w:left w:w="86" w:type="dxa"/>
              <w:right w:w="86" w:type="dxa"/>
            </w:tcMar>
          </w:tcPr>
          <w:p w14:paraId="1AE57BBF" w14:textId="3054C5FA" w:rsidR="00FC33C4" w:rsidRPr="00062987" w:rsidRDefault="00062987" w:rsidP="00FC33C4">
            <w:pPr>
              <w:spacing w:before="40" w:after="40"/>
              <w:jc w:val="center"/>
              <w:rPr>
                <w:rFonts w:ascii="Arial" w:hAnsi="Arial" w:cs="Arial"/>
              </w:rPr>
            </w:pPr>
            <w:r>
              <w:rPr>
                <w:rFonts w:ascii="Arial" w:hAnsi="Arial" w:cs="Arial"/>
              </w:rPr>
              <w:t>0</w:t>
            </w:r>
          </w:p>
        </w:tc>
        <w:tc>
          <w:tcPr>
            <w:tcW w:w="540" w:type="dxa"/>
            <w:tcMar>
              <w:left w:w="86" w:type="dxa"/>
              <w:right w:w="86" w:type="dxa"/>
            </w:tcMar>
          </w:tcPr>
          <w:p w14:paraId="70C90CCD" w14:textId="77777777" w:rsidR="00FC33C4" w:rsidRPr="00062987" w:rsidRDefault="00FC33C4" w:rsidP="00FC33C4">
            <w:pPr>
              <w:spacing w:before="40" w:after="40"/>
              <w:jc w:val="center"/>
              <w:rPr>
                <w:rFonts w:ascii="Arial" w:hAnsi="Arial" w:cs="Arial"/>
              </w:rPr>
            </w:pPr>
            <w:r w:rsidRPr="00062987">
              <w:rPr>
                <w:rFonts w:ascii="Arial" w:hAnsi="Arial" w:cs="Arial"/>
              </w:rPr>
              <w:t>1.3</w:t>
            </w:r>
          </w:p>
        </w:tc>
        <w:tc>
          <w:tcPr>
            <w:tcW w:w="540" w:type="dxa"/>
            <w:tcMar>
              <w:left w:w="86" w:type="dxa"/>
              <w:right w:w="86" w:type="dxa"/>
            </w:tcMar>
          </w:tcPr>
          <w:p w14:paraId="6BFCFA13" w14:textId="77777777" w:rsidR="00FC33C4" w:rsidRPr="00062987" w:rsidRDefault="00FC33C4" w:rsidP="00FC33C4">
            <w:pPr>
              <w:spacing w:before="40" w:after="40"/>
              <w:jc w:val="center"/>
              <w:rPr>
                <w:rFonts w:ascii="Arial" w:hAnsi="Arial" w:cs="Arial"/>
              </w:rPr>
            </w:pPr>
            <w:r w:rsidRPr="00062987">
              <w:rPr>
                <w:rFonts w:ascii="Arial" w:hAnsi="Arial" w:cs="Arial"/>
              </w:rPr>
              <w:t>0.3</w:t>
            </w:r>
          </w:p>
        </w:tc>
        <w:tc>
          <w:tcPr>
            <w:tcW w:w="1350" w:type="dxa"/>
            <w:tcMar>
              <w:left w:w="86" w:type="dxa"/>
              <w:right w:w="86" w:type="dxa"/>
            </w:tcMar>
          </w:tcPr>
          <w:p w14:paraId="0C5D1F0F" w14:textId="77777777" w:rsidR="00FC33C4" w:rsidRPr="00062987" w:rsidRDefault="00FC33C4" w:rsidP="00FC33C4">
            <w:pPr>
              <w:spacing w:before="40" w:after="40"/>
              <w:jc w:val="center"/>
              <w:rPr>
                <w:rFonts w:ascii="Arial" w:hAnsi="Arial" w:cs="Arial"/>
              </w:rPr>
            </w:pPr>
            <w:r w:rsidRPr="00062987">
              <w:rPr>
                <w:rFonts w:ascii="Arial" w:hAnsi="Arial" w:cs="Arial"/>
              </w:rPr>
              <w:t>Not</w:t>
            </w:r>
          </w:p>
          <w:p w14:paraId="60640B47" w14:textId="0040228E" w:rsidR="00FC33C4" w:rsidRPr="00062987" w:rsidRDefault="00FC33C4" w:rsidP="00FC33C4">
            <w:pPr>
              <w:spacing w:before="40" w:after="40"/>
              <w:jc w:val="center"/>
              <w:rPr>
                <w:rFonts w:ascii="Arial" w:hAnsi="Arial" w:cs="Arial"/>
              </w:rPr>
            </w:pPr>
            <w:r w:rsidRPr="00062987">
              <w:rPr>
                <w:rFonts w:ascii="Arial" w:hAnsi="Arial" w:cs="Arial"/>
              </w:rPr>
              <w:t>applicable</w:t>
            </w:r>
          </w:p>
        </w:tc>
        <w:tc>
          <w:tcPr>
            <w:tcW w:w="3240" w:type="dxa"/>
          </w:tcPr>
          <w:p w14:paraId="5A3BAA98" w14:textId="4D55672D" w:rsidR="00FC33C4" w:rsidRPr="00062987" w:rsidRDefault="00FC33C4" w:rsidP="00FC33C4">
            <w:pPr>
              <w:spacing w:before="40" w:after="40"/>
              <w:rPr>
                <w:rFonts w:ascii="Arial" w:hAnsi="Arial" w:cs="Arial"/>
                <w:sz w:val="18"/>
                <w:szCs w:val="18"/>
              </w:rPr>
            </w:pPr>
            <w:r w:rsidRPr="00062987">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0E4F04" w:rsidRDefault="00B3023D" w:rsidP="006B5CF2">
            <w:pPr>
              <w:keepNext/>
              <w:spacing w:before="40" w:after="40"/>
              <w:jc w:val="center"/>
              <w:rPr>
                <w:rFonts w:ascii="Arial" w:hAnsi="Arial" w:cs="Arial"/>
                <w:b/>
              </w:rPr>
            </w:pPr>
            <w:r w:rsidRPr="000E4F04">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0E4F04" w:rsidRDefault="00B3023D" w:rsidP="006B5CF2">
            <w:pPr>
              <w:keepNext/>
              <w:spacing w:before="40" w:after="40"/>
              <w:jc w:val="center"/>
              <w:rPr>
                <w:rFonts w:ascii="Arial" w:hAnsi="Arial" w:cs="Arial"/>
                <w:b/>
              </w:rPr>
            </w:pPr>
            <w:r w:rsidRPr="000E4F04">
              <w:rPr>
                <w:rFonts w:ascii="Arial" w:hAnsi="Arial" w:cs="Arial"/>
                <w:b/>
              </w:rPr>
              <w:t>Sample Date</w:t>
            </w:r>
          </w:p>
        </w:tc>
        <w:tc>
          <w:tcPr>
            <w:tcW w:w="1260" w:type="dxa"/>
            <w:tcMar>
              <w:left w:w="58" w:type="dxa"/>
              <w:right w:w="58" w:type="dxa"/>
            </w:tcMar>
            <w:vAlign w:val="center"/>
          </w:tcPr>
          <w:p w14:paraId="01077ED4" w14:textId="23CE39F2" w:rsidR="00B3023D" w:rsidRPr="000E4F04" w:rsidRDefault="00B3023D" w:rsidP="006B5CF2">
            <w:pPr>
              <w:keepNext/>
              <w:spacing w:before="40" w:after="40"/>
              <w:jc w:val="center"/>
              <w:rPr>
                <w:rFonts w:ascii="Arial" w:hAnsi="Arial" w:cs="Arial"/>
                <w:b/>
              </w:rPr>
            </w:pPr>
            <w:r w:rsidRPr="000E4F04">
              <w:rPr>
                <w:rFonts w:ascii="Arial" w:hAnsi="Arial" w:cs="Arial"/>
                <w:b/>
              </w:rPr>
              <w:t>Level</w:t>
            </w:r>
            <w:r w:rsidR="00624516" w:rsidRPr="000E4F04">
              <w:rPr>
                <w:rFonts w:ascii="Arial" w:hAnsi="Arial" w:cs="Arial"/>
                <w:b/>
              </w:rPr>
              <w:t xml:space="preserve"> </w:t>
            </w:r>
            <w:r w:rsidRPr="000E4F04">
              <w:rPr>
                <w:rFonts w:ascii="Arial" w:hAnsi="Arial" w:cs="Arial"/>
                <w:b/>
              </w:rPr>
              <w:t>Detected</w:t>
            </w:r>
          </w:p>
        </w:tc>
        <w:tc>
          <w:tcPr>
            <w:tcW w:w="1530" w:type="dxa"/>
            <w:tcMar>
              <w:left w:w="58" w:type="dxa"/>
              <w:right w:w="58" w:type="dxa"/>
            </w:tcMar>
            <w:vAlign w:val="center"/>
          </w:tcPr>
          <w:p w14:paraId="1799385A" w14:textId="77777777" w:rsidR="00B3023D" w:rsidRPr="000E4F04" w:rsidRDefault="00B3023D" w:rsidP="006B5CF2">
            <w:pPr>
              <w:keepNext/>
              <w:spacing w:before="40" w:after="40"/>
              <w:jc w:val="center"/>
              <w:rPr>
                <w:rFonts w:ascii="Arial" w:hAnsi="Arial" w:cs="Arial"/>
                <w:b/>
              </w:rPr>
            </w:pPr>
            <w:r w:rsidRPr="000E4F04">
              <w:rPr>
                <w:rFonts w:ascii="Arial" w:hAnsi="Arial" w:cs="Arial"/>
                <w:b/>
              </w:rPr>
              <w:t>Range of Detections</w:t>
            </w:r>
          </w:p>
        </w:tc>
        <w:tc>
          <w:tcPr>
            <w:tcW w:w="810" w:type="dxa"/>
            <w:tcMar>
              <w:left w:w="58" w:type="dxa"/>
              <w:right w:w="58" w:type="dxa"/>
            </w:tcMar>
            <w:vAlign w:val="center"/>
          </w:tcPr>
          <w:p w14:paraId="6C13840C" w14:textId="77777777" w:rsidR="00B3023D" w:rsidRPr="000E4F04" w:rsidRDefault="00B3023D" w:rsidP="006B5CF2">
            <w:pPr>
              <w:keepNext/>
              <w:spacing w:before="40" w:after="40"/>
              <w:jc w:val="center"/>
              <w:rPr>
                <w:rFonts w:ascii="Arial" w:hAnsi="Arial" w:cs="Arial"/>
                <w:b/>
              </w:rPr>
            </w:pPr>
            <w:r w:rsidRPr="000E4F04">
              <w:rPr>
                <w:rFonts w:ascii="Arial" w:hAnsi="Arial" w:cs="Arial"/>
                <w:b/>
              </w:rPr>
              <w:t>MCL</w:t>
            </w:r>
          </w:p>
        </w:tc>
        <w:tc>
          <w:tcPr>
            <w:tcW w:w="1080" w:type="dxa"/>
            <w:tcMar>
              <w:left w:w="58" w:type="dxa"/>
              <w:right w:w="58" w:type="dxa"/>
            </w:tcMar>
            <w:vAlign w:val="center"/>
          </w:tcPr>
          <w:p w14:paraId="43BDC445" w14:textId="0D468C53" w:rsidR="00B3023D" w:rsidRPr="000E4F04" w:rsidRDefault="00B3023D" w:rsidP="006B5CF2">
            <w:pPr>
              <w:keepNext/>
              <w:spacing w:before="40" w:after="40"/>
              <w:jc w:val="center"/>
              <w:rPr>
                <w:rFonts w:ascii="Arial" w:hAnsi="Arial" w:cs="Arial"/>
                <w:b/>
              </w:rPr>
            </w:pPr>
            <w:r w:rsidRPr="000E4F04">
              <w:rPr>
                <w:rFonts w:ascii="Arial" w:hAnsi="Arial" w:cs="Arial"/>
                <w:b/>
              </w:rPr>
              <w:t>PHG</w:t>
            </w:r>
            <w:r w:rsidR="00624516" w:rsidRPr="000E4F04">
              <w:rPr>
                <w:rFonts w:ascii="Arial" w:hAnsi="Arial" w:cs="Arial"/>
                <w:b/>
              </w:rPr>
              <w:t xml:space="preserve"> </w:t>
            </w:r>
            <w:r w:rsidRPr="000E4F04">
              <w:rPr>
                <w:rFonts w:ascii="Arial" w:hAnsi="Arial" w:cs="Arial"/>
                <w:b/>
              </w:rPr>
              <w:t>(MCLG)</w:t>
            </w:r>
          </w:p>
        </w:tc>
        <w:tc>
          <w:tcPr>
            <w:tcW w:w="2561" w:type="dxa"/>
            <w:tcMar>
              <w:left w:w="58" w:type="dxa"/>
              <w:right w:w="58" w:type="dxa"/>
            </w:tcMar>
            <w:vAlign w:val="center"/>
          </w:tcPr>
          <w:p w14:paraId="621F6FB1" w14:textId="77777777" w:rsidR="00B3023D" w:rsidRPr="000E4F04" w:rsidRDefault="00B3023D" w:rsidP="006B5CF2">
            <w:pPr>
              <w:keepNext/>
              <w:spacing w:before="40" w:after="40"/>
              <w:jc w:val="center"/>
              <w:rPr>
                <w:rFonts w:ascii="Arial" w:hAnsi="Arial" w:cs="Arial"/>
                <w:b/>
              </w:rPr>
            </w:pPr>
            <w:r w:rsidRPr="000E4F04">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0E4F04" w:rsidRDefault="00684C7E" w:rsidP="00684C7E">
            <w:pPr>
              <w:spacing w:before="40" w:after="40"/>
              <w:rPr>
                <w:rFonts w:ascii="Arial" w:hAnsi="Arial" w:cs="Arial"/>
              </w:rPr>
            </w:pPr>
            <w:r w:rsidRPr="000E4F04">
              <w:rPr>
                <w:rFonts w:ascii="Arial" w:hAnsi="Arial" w:cs="Arial"/>
              </w:rPr>
              <w:t>Sodium (ppm)</w:t>
            </w:r>
          </w:p>
        </w:tc>
        <w:tc>
          <w:tcPr>
            <w:tcW w:w="1345" w:type="dxa"/>
            <w:tcMar>
              <w:left w:w="58" w:type="dxa"/>
              <w:right w:w="58" w:type="dxa"/>
            </w:tcMar>
          </w:tcPr>
          <w:p w14:paraId="2DC49168" w14:textId="460B45ED" w:rsidR="00684C7E" w:rsidRPr="000E4F04" w:rsidRDefault="000E4F04" w:rsidP="00684C7E">
            <w:pPr>
              <w:spacing w:before="40" w:after="40"/>
              <w:jc w:val="center"/>
              <w:rPr>
                <w:rFonts w:ascii="Arial" w:hAnsi="Arial" w:cs="Arial"/>
                <w:color w:val="000000" w:themeColor="text1"/>
              </w:rPr>
            </w:pPr>
            <w:r w:rsidRPr="000E4F04">
              <w:rPr>
                <w:rFonts w:ascii="Arial" w:hAnsi="Arial" w:cs="Arial"/>
                <w:color w:val="000000" w:themeColor="text1"/>
              </w:rPr>
              <w:t>2008</w:t>
            </w:r>
          </w:p>
        </w:tc>
        <w:tc>
          <w:tcPr>
            <w:tcW w:w="1260" w:type="dxa"/>
            <w:tcMar>
              <w:left w:w="58" w:type="dxa"/>
              <w:right w:w="58" w:type="dxa"/>
            </w:tcMar>
          </w:tcPr>
          <w:p w14:paraId="690B0D1C" w14:textId="592B70EA" w:rsidR="00684C7E" w:rsidRPr="000E4F04" w:rsidRDefault="000E4F04" w:rsidP="00684C7E">
            <w:pPr>
              <w:spacing w:before="40" w:after="40"/>
              <w:jc w:val="center"/>
              <w:rPr>
                <w:rFonts w:ascii="Arial" w:hAnsi="Arial" w:cs="Arial"/>
              </w:rPr>
            </w:pPr>
            <w:r w:rsidRPr="000E4F04">
              <w:rPr>
                <w:rFonts w:ascii="Arial" w:hAnsi="Arial" w:cs="Arial"/>
              </w:rPr>
              <w:t>55</w:t>
            </w:r>
          </w:p>
        </w:tc>
        <w:tc>
          <w:tcPr>
            <w:tcW w:w="1530" w:type="dxa"/>
            <w:tcMar>
              <w:left w:w="58" w:type="dxa"/>
              <w:right w:w="58" w:type="dxa"/>
            </w:tcMar>
          </w:tcPr>
          <w:p w14:paraId="6802CC34" w14:textId="1386FD22" w:rsidR="00684C7E" w:rsidRPr="000E4F04" w:rsidRDefault="000E4F04" w:rsidP="00684C7E">
            <w:pPr>
              <w:spacing w:before="40" w:after="40"/>
              <w:jc w:val="center"/>
              <w:rPr>
                <w:rFonts w:ascii="Arial" w:hAnsi="Arial" w:cs="Arial"/>
              </w:rPr>
            </w:pPr>
            <w:r w:rsidRPr="000E4F04">
              <w:rPr>
                <w:rFonts w:ascii="Arial" w:hAnsi="Arial" w:cs="Arial"/>
              </w:rPr>
              <w:t>51 - 59</w:t>
            </w:r>
          </w:p>
        </w:tc>
        <w:tc>
          <w:tcPr>
            <w:tcW w:w="810" w:type="dxa"/>
            <w:tcMar>
              <w:left w:w="58" w:type="dxa"/>
              <w:right w:w="58" w:type="dxa"/>
            </w:tcMar>
          </w:tcPr>
          <w:p w14:paraId="4E60C959" w14:textId="77777777" w:rsidR="00684C7E" w:rsidRPr="000E4F04" w:rsidRDefault="00684C7E" w:rsidP="00684C7E">
            <w:pPr>
              <w:spacing w:before="40" w:after="40"/>
              <w:jc w:val="center"/>
              <w:rPr>
                <w:rFonts w:ascii="Arial" w:hAnsi="Arial" w:cs="Arial"/>
              </w:rPr>
            </w:pPr>
            <w:r w:rsidRPr="000E4F04">
              <w:rPr>
                <w:rFonts w:ascii="Arial" w:hAnsi="Arial" w:cs="Arial"/>
              </w:rPr>
              <w:t>None</w:t>
            </w:r>
          </w:p>
        </w:tc>
        <w:tc>
          <w:tcPr>
            <w:tcW w:w="1080" w:type="dxa"/>
            <w:tcMar>
              <w:left w:w="58" w:type="dxa"/>
              <w:right w:w="58" w:type="dxa"/>
            </w:tcMar>
          </w:tcPr>
          <w:p w14:paraId="721928BB" w14:textId="77777777" w:rsidR="00684C7E" w:rsidRPr="000E4F04" w:rsidRDefault="00684C7E" w:rsidP="00684C7E">
            <w:pPr>
              <w:spacing w:before="40" w:after="40"/>
              <w:jc w:val="center"/>
              <w:rPr>
                <w:rFonts w:ascii="Arial" w:hAnsi="Arial" w:cs="Arial"/>
              </w:rPr>
            </w:pPr>
            <w:r w:rsidRPr="000E4F04">
              <w:rPr>
                <w:rFonts w:ascii="Arial" w:hAnsi="Arial" w:cs="Arial"/>
              </w:rPr>
              <w:t>None</w:t>
            </w:r>
          </w:p>
        </w:tc>
        <w:tc>
          <w:tcPr>
            <w:tcW w:w="2561" w:type="dxa"/>
            <w:tcMar>
              <w:left w:w="58" w:type="dxa"/>
              <w:right w:w="58" w:type="dxa"/>
            </w:tcMar>
          </w:tcPr>
          <w:p w14:paraId="4A3C8020" w14:textId="77777777" w:rsidR="00684C7E" w:rsidRPr="000E4F04" w:rsidRDefault="00684C7E" w:rsidP="00684C7E">
            <w:pPr>
              <w:spacing w:before="40" w:after="40"/>
              <w:rPr>
                <w:rFonts w:ascii="Arial" w:hAnsi="Arial" w:cs="Arial"/>
                <w:sz w:val="18"/>
                <w:szCs w:val="18"/>
              </w:rPr>
            </w:pPr>
            <w:r w:rsidRPr="000E4F04">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0E4F04" w:rsidRDefault="00684C7E" w:rsidP="00684C7E">
            <w:pPr>
              <w:spacing w:before="40" w:after="40"/>
              <w:rPr>
                <w:rFonts w:ascii="Arial" w:hAnsi="Arial" w:cs="Arial"/>
              </w:rPr>
            </w:pPr>
            <w:r w:rsidRPr="000E4F04">
              <w:rPr>
                <w:rFonts w:ascii="Arial" w:hAnsi="Arial" w:cs="Arial"/>
              </w:rPr>
              <w:t>Hardness (ppm)</w:t>
            </w:r>
          </w:p>
        </w:tc>
        <w:tc>
          <w:tcPr>
            <w:tcW w:w="1345" w:type="dxa"/>
            <w:tcMar>
              <w:left w:w="58" w:type="dxa"/>
              <w:right w:w="58" w:type="dxa"/>
            </w:tcMar>
          </w:tcPr>
          <w:p w14:paraId="7A81C45D" w14:textId="2ADD3DE3" w:rsidR="00684C7E" w:rsidRPr="000E4F04" w:rsidRDefault="000E4F04" w:rsidP="00684C7E">
            <w:pPr>
              <w:spacing w:before="40" w:after="40"/>
              <w:jc w:val="center"/>
              <w:rPr>
                <w:rFonts w:ascii="Arial" w:hAnsi="Arial" w:cs="Arial"/>
                <w:color w:val="FFFFFF" w:themeColor="background1"/>
              </w:rPr>
            </w:pPr>
            <w:r w:rsidRPr="000E4F04">
              <w:rPr>
                <w:rFonts w:ascii="Arial" w:hAnsi="Arial" w:cs="Arial"/>
              </w:rPr>
              <w:t>2008</w:t>
            </w:r>
          </w:p>
        </w:tc>
        <w:tc>
          <w:tcPr>
            <w:tcW w:w="1260" w:type="dxa"/>
            <w:tcMar>
              <w:left w:w="58" w:type="dxa"/>
              <w:right w:w="58" w:type="dxa"/>
            </w:tcMar>
          </w:tcPr>
          <w:p w14:paraId="5F571C45" w14:textId="390B3203" w:rsidR="00684C7E" w:rsidRPr="000E4F04" w:rsidRDefault="000E4F04" w:rsidP="00684C7E">
            <w:pPr>
              <w:spacing w:before="40" w:after="40"/>
              <w:jc w:val="center"/>
              <w:rPr>
                <w:rFonts w:ascii="Arial" w:hAnsi="Arial" w:cs="Arial"/>
              </w:rPr>
            </w:pPr>
            <w:r w:rsidRPr="000E4F04">
              <w:rPr>
                <w:rFonts w:ascii="Arial" w:hAnsi="Arial" w:cs="Arial"/>
              </w:rPr>
              <w:t>237</w:t>
            </w:r>
          </w:p>
        </w:tc>
        <w:tc>
          <w:tcPr>
            <w:tcW w:w="1530" w:type="dxa"/>
            <w:tcMar>
              <w:left w:w="58" w:type="dxa"/>
              <w:right w:w="58" w:type="dxa"/>
            </w:tcMar>
          </w:tcPr>
          <w:p w14:paraId="2BE476FB" w14:textId="2FA1BEEE" w:rsidR="00684C7E" w:rsidRPr="000E4F04" w:rsidRDefault="000E4F04" w:rsidP="00684C7E">
            <w:pPr>
              <w:spacing w:before="40" w:after="40"/>
              <w:jc w:val="center"/>
              <w:rPr>
                <w:rFonts w:ascii="Arial" w:hAnsi="Arial" w:cs="Arial"/>
              </w:rPr>
            </w:pPr>
            <w:r w:rsidRPr="000E4F04">
              <w:rPr>
                <w:rFonts w:ascii="Arial" w:hAnsi="Arial" w:cs="Arial"/>
              </w:rPr>
              <w:t>190 - 290</w:t>
            </w:r>
          </w:p>
        </w:tc>
        <w:tc>
          <w:tcPr>
            <w:tcW w:w="810" w:type="dxa"/>
            <w:tcMar>
              <w:left w:w="58" w:type="dxa"/>
              <w:right w:w="58" w:type="dxa"/>
            </w:tcMar>
          </w:tcPr>
          <w:p w14:paraId="76B554F2" w14:textId="77777777" w:rsidR="00684C7E" w:rsidRPr="000E4F04" w:rsidRDefault="00684C7E" w:rsidP="00684C7E">
            <w:pPr>
              <w:spacing w:before="40" w:after="40"/>
              <w:jc w:val="center"/>
              <w:rPr>
                <w:rFonts w:ascii="Arial" w:hAnsi="Arial" w:cs="Arial"/>
              </w:rPr>
            </w:pPr>
            <w:r w:rsidRPr="000E4F04">
              <w:rPr>
                <w:rFonts w:ascii="Arial" w:hAnsi="Arial" w:cs="Arial"/>
              </w:rPr>
              <w:t>None</w:t>
            </w:r>
          </w:p>
        </w:tc>
        <w:tc>
          <w:tcPr>
            <w:tcW w:w="1080" w:type="dxa"/>
            <w:tcMar>
              <w:left w:w="58" w:type="dxa"/>
              <w:right w:w="58" w:type="dxa"/>
            </w:tcMar>
          </w:tcPr>
          <w:p w14:paraId="2588B8FC" w14:textId="77777777" w:rsidR="00684C7E" w:rsidRPr="000E4F04" w:rsidRDefault="00684C7E" w:rsidP="00684C7E">
            <w:pPr>
              <w:spacing w:before="40" w:after="40"/>
              <w:jc w:val="center"/>
              <w:rPr>
                <w:rFonts w:ascii="Arial" w:hAnsi="Arial" w:cs="Arial"/>
              </w:rPr>
            </w:pPr>
            <w:r w:rsidRPr="000E4F04">
              <w:rPr>
                <w:rFonts w:ascii="Arial" w:hAnsi="Arial" w:cs="Arial"/>
              </w:rPr>
              <w:t>None</w:t>
            </w:r>
          </w:p>
        </w:tc>
        <w:tc>
          <w:tcPr>
            <w:tcW w:w="2561" w:type="dxa"/>
            <w:tcMar>
              <w:left w:w="58" w:type="dxa"/>
              <w:right w:w="58" w:type="dxa"/>
            </w:tcMar>
          </w:tcPr>
          <w:p w14:paraId="092D52C6" w14:textId="77777777" w:rsidR="00684C7E" w:rsidRPr="000E4F04" w:rsidRDefault="00684C7E" w:rsidP="00684C7E">
            <w:pPr>
              <w:spacing w:before="40" w:after="40"/>
              <w:rPr>
                <w:rFonts w:ascii="Arial" w:hAnsi="Arial" w:cs="Arial"/>
                <w:sz w:val="18"/>
                <w:szCs w:val="18"/>
              </w:rPr>
            </w:pPr>
            <w:r w:rsidRPr="000E4F04">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lastRenderedPageBreak/>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990"/>
        <w:gridCol w:w="1080"/>
        <w:gridCol w:w="1260"/>
        <w:gridCol w:w="990"/>
        <w:gridCol w:w="1080"/>
        <w:gridCol w:w="3191"/>
      </w:tblGrid>
      <w:tr w:rsidR="005D3708" w:rsidRPr="005F082E" w14:paraId="4FC0937E" w14:textId="77777777" w:rsidTr="000E4F04">
        <w:trPr>
          <w:cantSplit/>
          <w:trHeight w:val="1511"/>
        </w:trPr>
        <w:tc>
          <w:tcPr>
            <w:tcW w:w="2245" w:type="dxa"/>
            <w:vAlign w:val="center"/>
          </w:tcPr>
          <w:p w14:paraId="5D305F3C" w14:textId="77777777" w:rsidR="00244938" w:rsidRPr="000E4F04" w:rsidRDefault="005D3708" w:rsidP="002A5101">
            <w:pPr>
              <w:keepNext/>
              <w:keepLines/>
              <w:jc w:val="center"/>
              <w:rPr>
                <w:rFonts w:ascii="Arial" w:hAnsi="Arial" w:cs="Arial"/>
                <w:b/>
              </w:rPr>
            </w:pPr>
            <w:r w:rsidRPr="000E4F04">
              <w:rPr>
                <w:rFonts w:ascii="Arial" w:hAnsi="Arial" w:cs="Arial"/>
                <w:b/>
              </w:rPr>
              <w:t>Chemical or Constituent</w:t>
            </w:r>
          </w:p>
          <w:p w14:paraId="5EAC0E0C" w14:textId="6E3CDE2E" w:rsidR="005D3708" w:rsidRPr="000E4F04" w:rsidRDefault="005D3708" w:rsidP="000E4F04">
            <w:pPr>
              <w:keepNext/>
              <w:keepLines/>
              <w:jc w:val="center"/>
              <w:rPr>
                <w:rFonts w:ascii="Arial" w:hAnsi="Arial" w:cs="Arial"/>
                <w:b/>
              </w:rPr>
            </w:pPr>
            <w:r w:rsidRPr="000E4F04">
              <w:rPr>
                <w:rFonts w:ascii="Arial" w:hAnsi="Arial" w:cs="Arial"/>
                <w:b/>
                <w:sz w:val="16"/>
                <w:szCs w:val="16"/>
              </w:rPr>
              <w:t>(</w:t>
            </w:r>
            <w:proofErr w:type="gramStart"/>
            <w:r w:rsidRPr="000E4F04">
              <w:rPr>
                <w:rFonts w:ascii="Arial" w:hAnsi="Arial" w:cs="Arial"/>
                <w:b/>
                <w:sz w:val="16"/>
                <w:szCs w:val="16"/>
              </w:rPr>
              <w:t>and</w:t>
            </w:r>
            <w:proofErr w:type="gramEnd"/>
            <w:r w:rsidR="000E4F04">
              <w:rPr>
                <w:rFonts w:ascii="Arial" w:hAnsi="Arial" w:cs="Arial"/>
                <w:b/>
                <w:sz w:val="16"/>
                <w:szCs w:val="16"/>
              </w:rPr>
              <w:t xml:space="preserve"> </w:t>
            </w:r>
            <w:r w:rsidRPr="000E4F04">
              <w:rPr>
                <w:rFonts w:ascii="Arial" w:hAnsi="Arial" w:cs="Arial"/>
                <w:b/>
                <w:sz w:val="16"/>
                <w:szCs w:val="16"/>
              </w:rPr>
              <w:t>reporting units)</w:t>
            </w:r>
          </w:p>
        </w:tc>
        <w:tc>
          <w:tcPr>
            <w:tcW w:w="990" w:type="dxa"/>
            <w:vAlign w:val="center"/>
          </w:tcPr>
          <w:p w14:paraId="09A3D0BB" w14:textId="77777777" w:rsidR="005D3708" w:rsidRPr="000E4F04" w:rsidRDefault="005D3708" w:rsidP="002A5101">
            <w:pPr>
              <w:keepNext/>
              <w:keepLines/>
              <w:jc w:val="center"/>
              <w:rPr>
                <w:rFonts w:ascii="Arial" w:hAnsi="Arial" w:cs="Arial"/>
                <w:b/>
              </w:rPr>
            </w:pPr>
            <w:r w:rsidRPr="000E4F04">
              <w:rPr>
                <w:rFonts w:ascii="Arial" w:hAnsi="Arial" w:cs="Arial"/>
                <w:b/>
              </w:rPr>
              <w:t>Sample Date</w:t>
            </w:r>
          </w:p>
        </w:tc>
        <w:tc>
          <w:tcPr>
            <w:tcW w:w="1080" w:type="dxa"/>
            <w:tcMar>
              <w:left w:w="72" w:type="dxa"/>
              <w:right w:w="72" w:type="dxa"/>
            </w:tcMar>
            <w:vAlign w:val="center"/>
          </w:tcPr>
          <w:p w14:paraId="6C8B5EC3" w14:textId="586D6E88" w:rsidR="005D3708" w:rsidRPr="000E4F04" w:rsidRDefault="005D3708" w:rsidP="002A5101">
            <w:pPr>
              <w:keepNext/>
              <w:keepLines/>
              <w:jc w:val="center"/>
              <w:rPr>
                <w:rFonts w:ascii="Arial" w:hAnsi="Arial" w:cs="Arial"/>
                <w:b/>
              </w:rPr>
            </w:pPr>
            <w:r w:rsidRPr="000E4F04">
              <w:rPr>
                <w:rFonts w:ascii="Arial" w:hAnsi="Arial" w:cs="Arial"/>
                <w:b/>
              </w:rPr>
              <w:t>Level</w:t>
            </w:r>
            <w:r w:rsidR="005D3BD9" w:rsidRPr="000E4F04">
              <w:rPr>
                <w:rFonts w:ascii="Arial" w:hAnsi="Arial" w:cs="Arial"/>
                <w:b/>
              </w:rPr>
              <w:t xml:space="preserve"> </w:t>
            </w:r>
            <w:r w:rsidRPr="000E4F04">
              <w:rPr>
                <w:rFonts w:ascii="Arial" w:hAnsi="Arial" w:cs="Arial"/>
                <w:b/>
              </w:rPr>
              <w:t>Detected</w:t>
            </w:r>
          </w:p>
        </w:tc>
        <w:tc>
          <w:tcPr>
            <w:tcW w:w="1260" w:type="dxa"/>
            <w:vAlign w:val="center"/>
          </w:tcPr>
          <w:p w14:paraId="39BF4DF6" w14:textId="77777777" w:rsidR="005D3708" w:rsidRPr="000E4F04" w:rsidRDefault="005D3708" w:rsidP="002A5101">
            <w:pPr>
              <w:keepNext/>
              <w:keepLines/>
              <w:jc w:val="center"/>
              <w:rPr>
                <w:rFonts w:ascii="Arial" w:hAnsi="Arial" w:cs="Arial"/>
                <w:b/>
              </w:rPr>
            </w:pPr>
            <w:r w:rsidRPr="000E4F04">
              <w:rPr>
                <w:rFonts w:ascii="Arial" w:hAnsi="Arial" w:cs="Arial"/>
                <w:b/>
              </w:rPr>
              <w:t>Range of Detections</w:t>
            </w:r>
          </w:p>
        </w:tc>
        <w:tc>
          <w:tcPr>
            <w:tcW w:w="990" w:type="dxa"/>
            <w:vAlign w:val="center"/>
          </w:tcPr>
          <w:p w14:paraId="7B1E983A" w14:textId="3813232C" w:rsidR="005D3708" w:rsidRPr="000E4F04" w:rsidRDefault="005D3708" w:rsidP="002A5101">
            <w:pPr>
              <w:keepNext/>
              <w:keepLines/>
              <w:jc w:val="center"/>
              <w:rPr>
                <w:rFonts w:ascii="Arial" w:hAnsi="Arial" w:cs="Arial"/>
                <w:b/>
              </w:rPr>
            </w:pPr>
            <w:r w:rsidRPr="000E4F04">
              <w:rPr>
                <w:rFonts w:ascii="Arial" w:hAnsi="Arial" w:cs="Arial"/>
                <w:b/>
              </w:rPr>
              <w:t>MCL</w:t>
            </w:r>
            <w:r w:rsidR="00624516" w:rsidRPr="000E4F04">
              <w:rPr>
                <w:rFonts w:ascii="Arial" w:hAnsi="Arial" w:cs="Arial"/>
                <w:b/>
              </w:rPr>
              <w:t xml:space="preserve"> </w:t>
            </w:r>
            <w:r w:rsidRPr="000E4F04">
              <w:rPr>
                <w:rFonts w:ascii="Arial" w:hAnsi="Arial" w:cs="Arial"/>
                <w:b/>
              </w:rPr>
              <w:t>[MRDL]</w:t>
            </w:r>
          </w:p>
        </w:tc>
        <w:tc>
          <w:tcPr>
            <w:tcW w:w="1080" w:type="dxa"/>
            <w:vAlign w:val="center"/>
          </w:tcPr>
          <w:p w14:paraId="5FC2DC4F" w14:textId="302D51E1" w:rsidR="005D3708" w:rsidRPr="000E4F04" w:rsidRDefault="005D3708" w:rsidP="002A5101">
            <w:pPr>
              <w:keepNext/>
              <w:keepLines/>
              <w:jc w:val="center"/>
              <w:rPr>
                <w:rFonts w:ascii="Arial" w:hAnsi="Arial" w:cs="Arial"/>
                <w:b/>
              </w:rPr>
            </w:pPr>
            <w:r w:rsidRPr="000E4F04">
              <w:rPr>
                <w:rFonts w:ascii="Arial" w:hAnsi="Arial" w:cs="Arial"/>
                <w:b/>
              </w:rPr>
              <w:t>PHG</w:t>
            </w:r>
            <w:r w:rsidR="00624516" w:rsidRPr="000E4F04">
              <w:rPr>
                <w:rFonts w:ascii="Arial" w:hAnsi="Arial" w:cs="Arial"/>
                <w:b/>
              </w:rPr>
              <w:t xml:space="preserve"> </w:t>
            </w:r>
            <w:r w:rsidRPr="000E4F04">
              <w:rPr>
                <w:rFonts w:ascii="Arial" w:hAnsi="Arial" w:cs="Arial"/>
                <w:b/>
              </w:rPr>
              <w:t>(MCLG)</w:t>
            </w:r>
            <w:r w:rsidR="00624516" w:rsidRPr="000E4F04">
              <w:rPr>
                <w:rFonts w:ascii="Arial" w:hAnsi="Arial" w:cs="Arial"/>
                <w:b/>
              </w:rPr>
              <w:t xml:space="preserve"> </w:t>
            </w:r>
            <w:r w:rsidRPr="000E4F04">
              <w:rPr>
                <w:rFonts w:ascii="Arial" w:hAnsi="Arial" w:cs="Arial"/>
                <w:b/>
              </w:rPr>
              <w:t>[MRDLG]</w:t>
            </w:r>
          </w:p>
        </w:tc>
        <w:tc>
          <w:tcPr>
            <w:tcW w:w="3191" w:type="dxa"/>
            <w:vAlign w:val="center"/>
          </w:tcPr>
          <w:p w14:paraId="518AAAA0" w14:textId="77777777" w:rsidR="005D3708" w:rsidRPr="000E4F04" w:rsidRDefault="005D3708" w:rsidP="002A5101">
            <w:pPr>
              <w:keepNext/>
              <w:keepLines/>
              <w:jc w:val="center"/>
              <w:rPr>
                <w:rFonts w:ascii="Arial" w:hAnsi="Arial" w:cs="Arial"/>
                <w:b/>
              </w:rPr>
            </w:pPr>
            <w:r w:rsidRPr="000E4F04">
              <w:rPr>
                <w:rFonts w:ascii="Arial" w:hAnsi="Arial" w:cs="Arial"/>
                <w:b/>
              </w:rPr>
              <w:t>Typical Source of Contaminant</w:t>
            </w:r>
          </w:p>
        </w:tc>
      </w:tr>
      <w:tr w:rsidR="0046453B" w:rsidRPr="005F082E" w14:paraId="7C96DD6F" w14:textId="77777777" w:rsidTr="000E4F04">
        <w:trPr>
          <w:trHeight w:val="432"/>
        </w:trPr>
        <w:tc>
          <w:tcPr>
            <w:tcW w:w="2245" w:type="dxa"/>
            <w:tcMar>
              <w:left w:w="58" w:type="dxa"/>
              <w:right w:w="58" w:type="dxa"/>
            </w:tcMar>
          </w:tcPr>
          <w:p w14:paraId="29E71AAC" w14:textId="034E57A4" w:rsidR="0046453B" w:rsidRPr="000E4F04" w:rsidRDefault="0046453B" w:rsidP="0046453B">
            <w:pPr>
              <w:keepNext/>
              <w:keepLines/>
              <w:spacing w:before="40" w:after="40"/>
              <w:ind w:left="30"/>
              <w:jc w:val="both"/>
              <w:rPr>
                <w:rFonts w:ascii="Arial" w:hAnsi="Arial" w:cs="Arial"/>
                <w:color w:val="000000" w:themeColor="text1"/>
              </w:rPr>
            </w:pPr>
            <w:r w:rsidRPr="000E4F04">
              <w:rPr>
                <w:rFonts w:ascii="Arial" w:hAnsi="Arial" w:cs="Arial"/>
                <w:color w:val="000000" w:themeColor="text1"/>
              </w:rPr>
              <w:t xml:space="preserve">1,2,3-Trichloropropane, </w:t>
            </w:r>
            <w:r w:rsidR="000E4F04">
              <w:rPr>
                <w:rFonts w:ascii="Arial" w:hAnsi="Arial" w:cs="Arial"/>
                <w:color w:val="000000" w:themeColor="text1"/>
              </w:rPr>
              <w:t>n</w:t>
            </w:r>
            <w:r w:rsidRPr="000E4F04">
              <w:rPr>
                <w:rFonts w:ascii="Arial" w:hAnsi="Arial" w:cs="Arial"/>
                <w:color w:val="000000" w:themeColor="text1"/>
              </w:rPr>
              <w:t>g/L</w:t>
            </w:r>
          </w:p>
        </w:tc>
        <w:tc>
          <w:tcPr>
            <w:tcW w:w="990" w:type="dxa"/>
          </w:tcPr>
          <w:p w14:paraId="21F7006B" w14:textId="5A247B8A" w:rsidR="0046453B" w:rsidRPr="000E4F04" w:rsidRDefault="000E4F04" w:rsidP="0046453B">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1BD7CABC" w14:textId="57F4B8E2" w:rsidR="0046453B" w:rsidRPr="000E4F04" w:rsidRDefault="00CF31E4" w:rsidP="0046453B">
            <w:pPr>
              <w:keepNext/>
              <w:keepLines/>
              <w:spacing w:before="40" w:after="40"/>
              <w:jc w:val="center"/>
              <w:rPr>
                <w:rFonts w:ascii="Arial" w:hAnsi="Arial" w:cs="Arial"/>
                <w:color w:val="000000" w:themeColor="text1"/>
              </w:rPr>
            </w:pPr>
            <w:r>
              <w:rPr>
                <w:rFonts w:ascii="Arial" w:hAnsi="Arial" w:cs="Arial"/>
                <w:color w:val="000000" w:themeColor="text1"/>
              </w:rPr>
              <w:t>133</w:t>
            </w:r>
          </w:p>
        </w:tc>
        <w:tc>
          <w:tcPr>
            <w:tcW w:w="1260" w:type="dxa"/>
          </w:tcPr>
          <w:p w14:paraId="40895B2C" w14:textId="35E025FA" w:rsidR="0046453B" w:rsidRPr="000E4F04" w:rsidRDefault="00CF31E4" w:rsidP="0046453B">
            <w:pPr>
              <w:keepNext/>
              <w:keepLines/>
              <w:spacing w:before="40" w:after="40"/>
              <w:jc w:val="center"/>
              <w:rPr>
                <w:rFonts w:ascii="Arial" w:hAnsi="Arial" w:cs="Arial"/>
                <w:color w:val="000000" w:themeColor="text1"/>
              </w:rPr>
            </w:pPr>
            <w:r>
              <w:rPr>
                <w:rFonts w:ascii="Arial" w:hAnsi="Arial" w:cs="Arial"/>
                <w:color w:val="000000" w:themeColor="text1"/>
              </w:rPr>
              <w:t>80 - 210</w:t>
            </w:r>
          </w:p>
        </w:tc>
        <w:tc>
          <w:tcPr>
            <w:tcW w:w="990" w:type="dxa"/>
          </w:tcPr>
          <w:p w14:paraId="707B8EC2" w14:textId="731DA6AF" w:rsidR="0046453B" w:rsidRPr="000E4F04" w:rsidRDefault="00CF31E4" w:rsidP="0046453B">
            <w:pPr>
              <w:keepNext/>
              <w:keepLines/>
              <w:spacing w:before="40" w:after="40"/>
              <w:jc w:val="center"/>
              <w:rPr>
                <w:rFonts w:ascii="Arial" w:hAnsi="Arial" w:cs="Arial"/>
                <w:color w:val="000000" w:themeColor="text1"/>
              </w:rPr>
            </w:pPr>
            <w:r>
              <w:rPr>
                <w:rFonts w:ascii="Arial" w:hAnsi="Arial" w:cs="Arial"/>
                <w:color w:val="000000" w:themeColor="text1"/>
              </w:rPr>
              <w:t>5</w:t>
            </w:r>
          </w:p>
        </w:tc>
        <w:tc>
          <w:tcPr>
            <w:tcW w:w="1080" w:type="dxa"/>
          </w:tcPr>
          <w:p w14:paraId="4F209845" w14:textId="3C0E02A6" w:rsidR="0046453B" w:rsidRPr="000E4F04" w:rsidRDefault="00CF31E4" w:rsidP="0046453B">
            <w:pPr>
              <w:keepNext/>
              <w:keepLines/>
              <w:spacing w:before="40" w:after="40"/>
              <w:jc w:val="center"/>
              <w:rPr>
                <w:rFonts w:ascii="Arial" w:hAnsi="Arial" w:cs="Arial"/>
                <w:color w:val="000000" w:themeColor="text1"/>
              </w:rPr>
            </w:pPr>
            <w:r>
              <w:rPr>
                <w:rFonts w:ascii="Arial" w:hAnsi="Arial" w:cs="Arial"/>
                <w:color w:val="000000" w:themeColor="text1"/>
              </w:rPr>
              <w:t>0.7</w:t>
            </w:r>
          </w:p>
        </w:tc>
        <w:tc>
          <w:tcPr>
            <w:tcW w:w="3191" w:type="dxa"/>
          </w:tcPr>
          <w:p w14:paraId="307E6935" w14:textId="7642D672" w:rsidR="0046453B" w:rsidRPr="000E4F04" w:rsidRDefault="0046453B" w:rsidP="000E4F04">
            <w:pPr>
              <w:keepNext/>
              <w:keepLines/>
              <w:spacing w:before="40" w:after="40"/>
              <w:rPr>
                <w:rFonts w:ascii="Arial" w:hAnsi="Arial" w:cs="Arial"/>
                <w:color w:val="000000" w:themeColor="text1"/>
                <w:sz w:val="18"/>
                <w:szCs w:val="18"/>
              </w:rPr>
            </w:pPr>
            <w:r w:rsidRPr="000E4F04">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6453B" w:rsidRPr="005F082E" w14:paraId="7E778FAF" w14:textId="77777777" w:rsidTr="000E4F04">
        <w:trPr>
          <w:trHeight w:val="432"/>
        </w:trPr>
        <w:tc>
          <w:tcPr>
            <w:tcW w:w="2245" w:type="dxa"/>
            <w:tcMar>
              <w:left w:w="58" w:type="dxa"/>
              <w:right w:w="58" w:type="dxa"/>
            </w:tcMar>
          </w:tcPr>
          <w:p w14:paraId="2BC454A4" w14:textId="45BE6DE8" w:rsidR="0046453B" w:rsidRPr="000E4F04" w:rsidRDefault="0046453B" w:rsidP="0046453B">
            <w:pPr>
              <w:spacing w:before="40" w:after="40"/>
              <w:ind w:left="30"/>
              <w:jc w:val="both"/>
              <w:rPr>
                <w:rFonts w:ascii="Arial" w:hAnsi="Arial" w:cs="Arial"/>
                <w:color w:val="000000" w:themeColor="text1"/>
              </w:rPr>
            </w:pPr>
            <w:proofErr w:type="spellStart"/>
            <w:r w:rsidRPr="000E4F04">
              <w:rPr>
                <w:rFonts w:ascii="Arial" w:hAnsi="Arial" w:cs="Arial"/>
                <w:color w:val="000000" w:themeColor="text1"/>
              </w:rPr>
              <w:t>Dibromochloropropane</w:t>
            </w:r>
            <w:proofErr w:type="spellEnd"/>
            <w:r w:rsidRPr="000E4F04">
              <w:rPr>
                <w:rFonts w:ascii="Arial" w:hAnsi="Arial" w:cs="Arial"/>
                <w:color w:val="000000" w:themeColor="text1"/>
              </w:rPr>
              <w:t xml:space="preserve"> (DBCP), ng/L</w:t>
            </w:r>
          </w:p>
        </w:tc>
        <w:tc>
          <w:tcPr>
            <w:tcW w:w="990" w:type="dxa"/>
          </w:tcPr>
          <w:p w14:paraId="25EFD446" w14:textId="65816C1D" w:rsidR="0046453B" w:rsidRPr="000E4F04" w:rsidRDefault="000E4F04" w:rsidP="0046453B">
            <w:pPr>
              <w:spacing w:before="40" w:after="40"/>
              <w:jc w:val="center"/>
              <w:rPr>
                <w:rFonts w:ascii="Arial" w:hAnsi="Arial" w:cs="Arial"/>
                <w:color w:val="000000" w:themeColor="text1"/>
              </w:rPr>
            </w:pPr>
            <w:r>
              <w:rPr>
                <w:rFonts w:ascii="Arial" w:hAnsi="Arial" w:cs="Arial"/>
                <w:color w:val="000000" w:themeColor="text1"/>
              </w:rPr>
              <w:t>20</w:t>
            </w:r>
            <w:r w:rsidR="00CF31E4">
              <w:rPr>
                <w:rFonts w:ascii="Arial" w:hAnsi="Arial" w:cs="Arial"/>
                <w:color w:val="000000" w:themeColor="text1"/>
              </w:rPr>
              <w:t>19</w:t>
            </w:r>
          </w:p>
        </w:tc>
        <w:tc>
          <w:tcPr>
            <w:tcW w:w="1080" w:type="dxa"/>
          </w:tcPr>
          <w:p w14:paraId="7CAF39D9" w14:textId="08E4192E" w:rsidR="0046453B" w:rsidRPr="000E4F04" w:rsidRDefault="00CF31E4" w:rsidP="0046453B">
            <w:pPr>
              <w:spacing w:before="40" w:after="40"/>
              <w:jc w:val="center"/>
              <w:rPr>
                <w:rFonts w:ascii="Arial" w:hAnsi="Arial" w:cs="Arial"/>
                <w:color w:val="000000" w:themeColor="text1"/>
              </w:rPr>
            </w:pPr>
            <w:r>
              <w:rPr>
                <w:rFonts w:ascii="Arial" w:hAnsi="Arial" w:cs="Arial"/>
                <w:color w:val="000000" w:themeColor="text1"/>
              </w:rPr>
              <w:t>110</w:t>
            </w:r>
          </w:p>
        </w:tc>
        <w:tc>
          <w:tcPr>
            <w:tcW w:w="1260" w:type="dxa"/>
          </w:tcPr>
          <w:p w14:paraId="694B316A" w14:textId="4576292A" w:rsidR="0046453B" w:rsidRPr="000E4F04" w:rsidRDefault="00CF31E4" w:rsidP="0046453B">
            <w:pPr>
              <w:spacing w:before="40" w:after="40"/>
              <w:jc w:val="center"/>
              <w:rPr>
                <w:rFonts w:ascii="Arial" w:hAnsi="Arial" w:cs="Arial"/>
                <w:color w:val="000000" w:themeColor="text1"/>
              </w:rPr>
            </w:pPr>
            <w:r>
              <w:rPr>
                <w:rFonts w:ascii="Arial" w:hAnsi="Arial" w:cs="Arial"/>
                <w:color w:val="000000" w:themeColor="text1"/>
              </w:rPr>
              <w:t>90 - 130</w:t>
            </w:r>
          </w:p>
        </w:tc>
        <w:tc>
          <w:tcPr>
            <w:tcW w:w="990" w:type="dxa"/>
          </w:tcPr>
          <w:p w14:paraId="04B3ABD1" w14:textId="19ED2627" w:rsidR="0046453B" w:rsidRPr="000E4F04" w:rsidRDefault="00CF31E4" w:rsidP="0046453B">
            <w:pPr>
              <w:spacing w:before="40" w:after="40"/>
              <w:jc w:val="center"/>
              <w:rPr>
                <w:rFonts w:ascii="Arial" w:hAnsi="Arial" w:cs="Arial"/>
                <w:color w:val="000000" w:themeColor="text1"/>
              </w:rPr>
            </w:pPr>
            <w:r>
              <w:rPr>
                <w:rFonts w:ascii="Arial" w:hAnsi="Arial" w:cs="Arial"/>
                <w:color w:val="000000" w:themeColor="text1"/>
              </w:rPr>
              <w:t>200</w:t>
            </w:r>
          </w:p>
        </w:tc>
        <w:tc>
          <w:tcPr>
            <w:tcW w:w="1080" w:type="dxa"/>
          </w:tcPr>
          <w:p w14:paraId="7BD33183" w14:textId="32DFEC97" w:rsidR="0046453B" w:rsidRPr="000E4F04" w:rsidRDefault="00CF31E4" w:rsidP="0046453B">
            <w:pPr>
              <w:spacing w:before="40" w:after="40"/>
              <w:jc w:val="center"/>
              <w:rPr>
                <w:rFonts w:ascii="Arial" w:hAnsi="Arial" w:cs="Arial"/>
                <w:color w:val="000000" w:themeColor="text1"/>
              </w:rPr>
            </w:pPr>
            <w:r>
              <w:rPr>
                <w:rFonts w:ascii="Arial" w:hAnsi="Arial" w:cs="Arial"/>
                <w:color w:val="000000" w:themeColor="text1"/>
              </w:rPr>
              <w:t>1.7</w:t>
            </w:r>
          </w:p>
        </w:tc>
        <w:tc>
          <w:tcPr>
            <w:tcW w:w="3191" w:type="dxa"/>
          </w:tcPr>
          <w:p w14:paraId="701F5E75" w14:textId="235C05CA" w:rsidR="0046453B" w:rsidRPr="000E4F04" w:rsidRDefault="0046453B"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 xml:space="preserve">Banned </w:t>
            </w:r>
            <w:proofErr w:type="spellStart"/>
            <w:r w:rsidRPr="000E4F04">
              <w:rPr>
                <w:rFonts w:ascii="Arial" w:hAnsi="Arial" w:cs="Arial"/>
                <w:color w:val="000000" w:themeColor="text1"/>
                <w:sz w:val="18"/>
                <w:szCs w:val="18"/>
              </w:rPr>
              <w:t>nematocide</w:t>
            </w:r>
            <w:proofErr w:type="spellEnd"/>
            <w:r w:rsidRPr="000E4F04">
              <w:rPr>
                <w:rFonts w:ascii="Arial" w:hAnsi="Arial" w:cs="Arial"/>
                <w:color w:val="000000" w:themeColor="text1"/>
                <w:sz w:val="18"/>
                <w:szCs w:val="18"/>
              </w:rPr>
              <w:t xml:space="preserve"> that may still be present in solids due to runoff/leaching from former use on soybeans, cotton, vineyards, tomatoes, and tree fruit</w:t>
            </w:r>
          </w:p>
        </w:tc>
      </w:tr>
      <w:tr w:rsidR="0046453B" w:rsidRPr="005F082E" w14:paraId="5A2E4EDA" w14:textId="77777777" w:rsidTr="000E4F04">
        <w:trPr>
          <w:trHeight w:val="432"/>
        </w:trPr>
        <w:tc>
          <w:tcPr>
            <w:tcW w:w="2245" w:type="dxa"/>
            <w:tcMar>
              <w:left w:w="58" w:type="dxa"/>
              <w:right w:w="58" w:type="dxa"/>
            </w:tcMar>
          </w:tcPr>
          <w:p w14:paraId="490802B3" w14:textId="56B4E1E5" w:rsidR="0046453B" w:rsidRPr="000E4F04" w:rsidRDefault="00AA27F0" w:rsidP="000E4F04">
            <w:pPr>
              <w:spacing w:before="40" w:after="40"/>
              <w:ind w:left="30"/>
              <w:rPr>
                <w:rFonts w:ascii="Arial" w:hAnsi="Arial" w:cs="Arial"/>
                <w:color w:val="000000" w:themeColor="text1"/>
              </w:rPr>
            </w:pPr>
            <w:r w:rsidRPr="000E4F04">
              <w:rPr>
                <w:rFonts w:ascii="Arial" w:hAnsi="Arial" w:cs="Arial"/>
              </w:rPr>
              <w:t>TTHMs</w:t>
            </w:r>
            <w:r w:rsidR="000E4F04">
              <w:rPr>
                <w:rFonts w:ascii="Arial" w:hAnsi="Arial" w:cs="Arial"/>
              </w:rPr>
              <w:t xml:space="preserve"> </w:t>
            </w:r>
            <w:r w:rsidRPr="000E4F04">
              <w:rPr>
                <w:rFonts w:ascii="Arial" w:hAnsi="Arial" w:cs="Arial"/>
              </w:rPr>
              <w:t xml:space="preserve">(Total Trihalomethanes), </w:t>
            </w:r>
            <w:proofErr w:type="spellStart"/>
            <w:r w:rsidRPr="000E4F04">
              <w:rPr>
                <w:rFonts w:ascii="Arial" w:hAnsi="Arial" w:cs="Arial"/>
              </w:rPr>
              <w:t>μg</w:t>
            </w:r>
            <w:proofErr w:type="spellEnd"/>
            <w:r w:rsidRPr="000E4F04">
              <w:rPr>
                <w:rFonts w:ascii="Arial" w:hAnsi="Arial" w:cs="Arial"/>
              </w:rPr>
              <w:t>/L</w:t>
            </w:r>
          </w:p>
        </w:tc>
        <w:tc>
          <w:tcPr>
            <w:tcW w:w="990" w:type="dxa"/>
          </w:tcPr>
          <w:p w14:paraId="535C6478" w14:textId="6C9FED48"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1A872876" w14:textId="28D5391A"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3.2</w:t>
            </w:r>
          </w:p>
        </w:tc>
        <w:tc>
          <w:tcPr>
            <w:tcW w:w="1260" w:type="dxa"/>
          </w:tcPr>
          <w:p w14:paraId="4E27FAAD" w14:textId="15657BC7"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3.2</w:t>
            </w:r>
          </w:p>
        </w:tc>
        <w:tc>
          <w:tcPr>
            <w:tcW w:w="990" w:type="dxa"/>
          </w:tcPr>
          <w:p w14:paraId="6EC8A772" w14:textId="459DE956"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80</w:t>
            </w:r>
          </w:p>
        </w:tc>
        <w:tc>
          <w:tcPr>
            <w:tcW w:w="1080" w:type="dxa"/>
          </w:tcPr>
          <w:p w14:paraId="22CCB022" w14:textId="080F5D34"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N/A</w:t>
            </w:r>
          </w:p>
        </w:tc>
        <w:tc>
          <w:tcPr>
            <w:tcW w:w="3191" w:type="dxa"/>
          </w:tcPr>
          <w:p w14:paraId="218DDB99" w14:textId="5AF5FC5E"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Byproduct of drinking water disinfection</w:t>
            </w:r>
          </w:p>
        </w:tc>
      </w:tr>
      <w:tr w:rsidR="0046453B" w:rsidRPr="005F082E" w14:paraId="6A52F4CF" w14:textId="77777777" w:rsidTr="000E4F04">
        <w:trPr>
          <w:trHeight w:val="432"/>
        </w:trPr>
        <w:tc>
          <w:tcPr>
            <w:tcW w:w="2245" w:type="dxa"/>
            <w:tcMar>
              <w:left w:w="58" w:type="dxa"/>
              <w:right w:w="58" w:type="dxa"/>
            </w:tcMar>
          </w:tcPr>
          <w:p w14:paraId="7BDE4E59" w14:textId="730D47D6" w:rsidR="0046453B" w:rsidRPr="000E4F04" w:rsidRDefault="00AA27F0" w:rsidP="0046453B">
            <w:pPr>
              <w:spacing w:before="40" w:after="40"/>
              <w:ind w:left="30"/>
              <w:jc w:val="both"/>
              <w:rPr>
                <w:rFonts w:ascii="Arial" w:hAnsi="Arial" w:cs="Arial"/>
                <w:color w:val="000000" w:themeColor="text1"/>
              </w:rPr>
            </w:pPr>
            <w:r w:rsidRPr="000E4F04">
              <w:rPr>
                <w:rFonts w:ascii="Arial" w:hAnsi="Arial" w:cs="Arial"/>
                <w:color w:val="000000" w:themeColor="text1"/>
              </w:rPr>
              <w:t>*</w:t>
            </w:r>
            <w:r w:rsidR="000F51B9" w:rsidRPr="000E4F04">
              <w:rPr>
                <w:rFonts w:ascii="Arial" w:hAnsi="Arial" w:cs="Arial"/>
                <w:color w:val="000000" w:themeColor="text1"/>
              </w:rPr>
              <w:t>Nitrate (as, N) mg/L</w:t>
            </w:r>
          </w:p>
        </w:tc>
        <w:tc>
          <w:tcPr>
            <w:tcW w:w="990" w:type="dxa"/>
          </w:tcPr>
          <w:p w14:paraId="1A709CF4" w14:textId="0CF7CB3D" w:rsidR="0046453B" w:rsidRPr="000E4F04" w:rsidRDefault="00CF31E4" w:rsidP="0046453B">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6D41F06A" w14:textId="12E775E8" w:rsidR="0046453B" w:rsidRPr="000E4F04" w:rsidRDefault="001975F6" w:rsidP="0046453B">
            <w:pPr>
              <w:spacing w:before="40" w:after="40"/>
              <w:jc w:val="center"/>
              <w:rPr>
                <w:rFonts w:ascii="Arial" w:hAnsi="Arial" w:cs="Arial"/>
                <w:color w:val="000000" w:themeColor="text1"/>
              </w:rPr>
            </w:pPr>
            <w:r>
              <w:rPr>
                <w:rFonts w:ascii="Arial" w:hAnsi="Arial" w:cs="Arial"/>
                <w:color w:val="000000" w:themeColor="text1"/>
              </w:rPr>
              <w:t>6.12</w:t>
            </w:r>
          </w:p>
        </w:tc>
        <w:tc>
          <w:tcPr>
            <w:tcW w:w="1260" w:type="dxa"/>
          </w:tcPr>
          <w:p w14:paraId="15B1000E" w14:textId="6F308B06" w:rsidR="0046453B" w:rsidRPr="000E4F04" w:rsidRDefault="001975F6" w:rsidP="0046453B">
            <w:pPr>
              <w:spacing w:before="40" w:after="40"/>
              <w:jc w:val="center"/>
              <w:rPr>
                <w:rFonts w:ascii="Arial" w:hAnsi="Arial" w:cs="Arial"/>
                <w:color w:val="000000" w:themeColor="text1"/>
              </w:rPr>
            </w:pPr>
            <w:r>
              <w:rPr>
                <w:rFonts w:ascii="Arial" w:hAnsi="Arial" w:cs="Arial"/>
                <w:color w:val="000000" w:themeColor="text1"/>
              </w:rPr>
              <w:t>3.9</w:t>
            </w:r>
            <w:r w:rsidR="00CF31E4">
              <w:rPr>
                <w:rFonts w:ascii="Arial" w:hAnsi="Arial" w:cs="Arial"/>
                <w:color w:val="000000" w:themeColor="text1"/>
              </w:rPr>
              <w:t xml:space="preserve"> </w:t>
            </w:r>
            <w:r>
              <w:rPr>
                <w:rFonts w:ascii="Arial" w:hAnsi="Arial" w:cs="Arial"/>
                <w:color w:val="000000" w:themeColor="text1"/>
              </w:rPr>
              <w:t>–</w:t>
            </w:r>
            <w:r w:rsidR="00CF31E4">
              <w:rPr>
                <w:rFonts w:ascii="Arial" w:hAnsi="Arial" w:cs="Arial"/>
                <w:color w:val="000000" w:themeColor="text1"/>
              </w:rPr>
              <w:t xml:space="preserve"> </w:t>
            </w:r>
            <w:r>
              <w:rPr>
                <w:rFonts w:ascii="Arial" w:hAnsi="Arial" w:cs="Arial"/>
                <w:color w:val="000000" w:themeColor="text1"/>
              </w:rPr>
              <w:t>9.2</w:t>
            </w:r>
          </w:p>
        </w:tc>
        <w:tc>
          <w:tcPr>
            <w:tcW w:w="990" w:type="dxa"/>
          </w:tcPr>
          <w:p w14:paraId="425BE224" w14:textId="7D5373E7" w:rsidR="0046453B" w:rsidRPr="000E4F04" w:rsidRDefault="00CF31E4" w:rsidP="0046453B">
            <w:pPr>
              <w:spacing w:before="40" w:after="40"/>
              <w:jc w:val="center"/>
              <w:rPr>
                <w:rFonts w:ascii="Arial" w:hAnsi="Arial" w:cs="Arial"/>
                <w:color w:val="000000" w:themeColor="text1"/>
              </w:rPr>
            </w:pPr>
            <w:r>
              <w:rPr>
                <w:rFonts w:ascii="Arial" w:hAnsi="Arial" w:cs="Arial"/>
                <w:color w:val="000000" w:themeColor="text1"/>
              </w:rPr>
              <w:t>10</w:t>
            </w:r>
          </w:p>
        </w:tc>
        <w:tc>
          <w:tcPr>
            <w:tcW w:w="1080" w:type="dxa"/>
          </w:tcPr>
          <w:p w14:paraId="59FF5CBD" w14:textId="5A443EC5" w:rsidR="0046453B" w:rsidRPr="000E4F04" w:rsidRDefault="00CF31E4" w:rsidP="0046453B">
            <w:pPr>
              <w:spacing w:before="40" w:after="40"/>
              <w:jc w:val="center"/>
              <w:rPr>
                <w:rFonts w:ascii="Arial" w:hAnsi="Arial" w:cs="Arial"/>
                <w:color w:val="000000" w:themeColor="text1"/>
              </w:rPr>
            </w:pPr>
            <w:r>
              <w:rPr>
                <w:rFonts w:ascii="Arial" w:hAnsi="Arial" w:cs="Arial"/>
                <w:color w:val="000000" w:themeColor="text1"/>
              </w:rPr>
              <w:t>10</w:t>
            </w:r>
          </w:p>
        </w:tc>
        <w:tc>
          <w:tcPr>
            <w:tcW w:w="3191" w:type="dxa"/>
          </w:tcPr>
          <w:p w14:paraId="34959A73" w14:textId="46998015"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Runoff and leaching from fertilizer use; leaching from septic tanks and sewage; erosion of natural deposits</w:t>
            </w:r>
          </w:p>
        </w:tc>
      </w:tr>
      <w:tr w:rsidR="0046453B" w:rsidRPr="005F082E" w14:paraId="10F7D4CA" w14:textId="77777777" w:rsidTr="000E4F04">
        <w:trPr>
          <w:trHeight w:val="432"/>
        </w:trPr>
        <w:tc>
          <w:tcPr>
            <w:tcW w:w="2245" w:type="dxa"/>
            <w:tcMar>
              <w:left w:w="58" w:type="dxa"/>
              <w:right w:w="58" w:type="dxa"/>
            </w:tcMar>
          </w:tcPr>
          <w:p w14:paraId="3F888F89" w14:textId="01741C01" w:rsidR="0046453B" w:rsidRPr="000E4F04" w:rsidRDefault="000F51B9" w:rsidP="0046453B">
            <w:pPr>
              <w:spacing w:before="40" w:after="40"/>
              <w:ind w:left="30"/>
              <w:jc w:val="both"/>
              <w:rPr>
                <w:rFonts w:ascii="Arial" w:hAnsi="Arial" w:cs="Arial"/>
                <w:color w:val="000000" w:themeColor="text1"/>
              </w:rPr>
            </w:pPr>
            <w:r w:rsidRPr="000E4F04">
              <w:rPr>
                <w:rFonts w:ascii="Arial" w:hAnsi="Arial" w:cs="Arial"/>
                <w:color w:val="000000" w:themeColor="text1"/>
              </w:rPr>
              <w:t xml:space="preserve">Arsenic, </w:t>
            </w:r>
            <w:r w:rsidR="00AB1989">
              <w:rPr>
                <w:rFonts w:ascii="Arial" w:hAnsi="Arial" w:cs="Arial"/>
                <w:color w:val="000000" w:themeColor="text1"/>
              </w:rPr>
              <w:t>ug/L</w:t>
            </w:r>
          </w:p>
        </w:tc>
        <w:tc>
          <w:tcPr>
            <w:tcW w:w="990" w:type="dxa"/>
          </w:tcPr>
          <w:p w14:paraId="74F7617E" w14:textId="6FEBA093"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51642019" w14:textId="211E3B65"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7.5</w:t>
            </w:r>
          </w:p>
        </w:tc>
        <w:tc>
          <w:tcPr>
            <w:tcW w:w="1260" w:type="dxa"/>
          </w:tcPr>
          <w:p w14:paraId="09304CB5" w14:textId="1E21C791"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4.5 - 18</w:t>
            </w:r>
          </w:p>
        </w:tc>
        <w:tc>
          <w:tcPr>
            <w:tcW w:w="990" w:type="dxa"/>
          </w:tcPr>
          <w:p w14:paraId="1CFB6544" w14:textId="5A598D0F"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10</w:t>
            </w:r>
          </w:p>
        </w:tc>
        <w:tc>
          <w:tcPr>
            <w:tcW w:w="1080" w:type="dxa"/>
          </w:tcPr>
          <w:p w14:paraId="7368AD4E" w14:textId="38A75BCA"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0.004</w:t>
            </w:r>
          </w:p>
        </w:tc>
        <w:tc>
          <w:tcPr>
            <w:tcW w:w="3191" w:type="dxa"/>
          </w:tcPr>
          <w:p w14:paraId="11CD6DBE" w14:textId="5978229E"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Erosion of natural deposits; runoff from orchards; glass and electronics production wastes</w:t>
            </w:r>
          </w:p>
        </w:tc>
      </w:tr>
      <w:tr w:rsidR="0046453B" w:rsidRPr="005F082E" w14:paraId="28EFDD78" w14:textId="77777777" w:rsidTr="000E4F04">
        <w:trPr>
          <w:trHeight w:val="432"/>
        </w:trPr>
        <w:tc>
          <w:tcPr>
            <w:tcW w:w="2245" w:type="dxa"/>
            <w:tcMar>
              <w:left w:w="58" w:type="dxa"/>
              <w:right w:w="58" w:type="dxa"/>
            </w:tcMar>
          </w:tcPr>
          <w:p w14:paraId="3C0BF88D" w14:textId="7A178B45" w:rsidR="0046453B" w:rsidRPr="000E4F04" w:rsidRDefault="000F51B9" w:rsidP="0046453B">
            <w:pPr>
              <w:spacing w:before="40" w:after="40"/>
              <w:ind w:left="30"/>
              <w:jc w:val="both"/>
              <w:rPr>
                <w:rFonts w:ascii="Arial" w:hAnsi="Arial" w:cs="Arial"/>
                <w:color w:val="000000" w:themeColor="text1"/>
              </w:rPr>
            </w:pPr>
            <w:r w:rsidRPr="000E4F04">
              <w:rPr>
                <w:rFonts w:ascii="Arial" w:hAnsi="Arial" w:cs="Arial"/>
                <w:color w:val="000000" w:themeColor="text1"/>
              </w:rPr>
              <w:t xml:space="preserve">Barium, </w:t>
            </w:r>
            <w:r w:rsidR="00AB1989">
              <w:rPr>
                <w:rFonts w:ascii="Arial" w:hAnsi="Arial" w:cs="Arial"/>
                <w:color w:val="000000" w:themeColor="text1"/>
              </w:rPr>
              <w:t>ug/L</w:t>
            </w:r>
          </w:p>
        </w:tc>
        <w:tc>
          <w:tcPr>
            <w:tcW w:w="990" w:type="dxa"/>
          </w:tcPr>
          <w:p w14:paraId="324B1F0D" w14:textId="0325604B"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06F309CC" w14:textId="22C45D96"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153</w:t>
            </w:r>
          </w:p>
        </w:tc>
        <w:tc>
          <w:tcPr>
            <w:tcW w:w="1260" w:type="dxa"/>
          </w:tcPr>
          <w:p w14:paraId="34CB82F2" w14:textId="7151B4FC"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130 - 180</w:t>
            </w:r>
          </w:p>
        </w:tc>
        <w:tc>
          <w:tcPr>
            <w:tcW w:w="990" w:type="dxa"/>
          </w:tcPr>
          <w:p w14:paraId="7E6B3B5A" w14:textId="54CEE147"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1000</w:t>
            </w:r>
          </w:p>
        </w:tc>
        <w:tc>
          <w:tcPr>
            <w:tcW w:w="1080" w:type="dxa"/>
          </w:tcPr>
          <w:p w14:paraId="72D0E9CC" w14:textId="4FDD9D64"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2000</w:t>
            </w:r>
          </w:p>
        </w:tc>
        <w:tc>
          <w:tcPr>
            <w:tcW w:w="3191" w:type="dxa"/>
          </w:tcPr>
          <w:p w14:paraId="53A62BEC" w14:textId="2326A079"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Discharge of oil drilling wastes and from metal refineries; erosion of natural deposits</w:t>
            </w:r>
          </w:p>
        </w:tc>
      </w:tr>
      <w:tr w:rsidR="0046453B" w:rsidRPr="005F082E" w14:paraId="5FDD2103" w14:textId="77777777" w:rsidTr="000E4F04">
        <w:trPr>
          <w:trHeight w:val="432"/>
        </w:trPr>
        <w:tc>
          <w:tcPr>
            <w:tcW w:w="2245" w:type="dxa"/>
            <w:tcMar>
              <w:left w:w="58" w:type="dxa"/>
              <w:right w:w="58" w:type="dxa"/>
            </w:tcMar>
          </w:tcPr>
          <w:p w14:paraId="34B6A47A" w14:textId="63F350ED" w:rsidR="0046453B" w:rsidRPr="000E4F04" w:rsidRDefault="000F51B9" w:rsidP="0046453B">
            <w:pPr>
              <w:spacing w:before="40" w:after="40"/>
              <w:ind w:left="30"/>
              <w:jc w:val="both"/>
              <w:rPr>
                <w:rFonts w:ascii="Arial" w:hAnsi="Arial" w:cs="Arial"/>
                <w:color w:val="000000" w:themeColor="text1"/>
              </w:rPr>
            </w:pPr>
            <w:r w:rsidRPr="000E4F04">
              <w:rPr>
                <w:rFonts w:ascii="Arial" w:hAnsi="Arial" w:cs="Arial"/>
                <w:color w:val="000000" w:themeColor="text1"/>
              </w:rPr>
              <w:t xml:space="preserve">Fluoride, </w:t>
            </w:r>
            <w:r w:rsidR="00AB1989">
              <w:rPr>
                <w:rFonts w:ascii="Arial" w:hAnsi="Arial" w:cs="Arial"/>
                <w:color w:val="000000" w:themeColor="text1"/>
              </w:rPr>
              <w:t>mg/L</w:t>
            </w:r>
          </w:p>
        </w:tc>
        <w:tc>
          <w:tcPr>
            <w:tcW w:w="990" w:type="dxa"/>
          </w:tcPr>
          <w:p w14:paraId="5DD0B58F" w14:textId="5DE4F2B4"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2AD2159A" w14:textId="4978ECA1"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0.24</w:t>
            </w:r>
          </w:p>
        </w:tc>
        <w:tc>
          <w:tcPr>
            <w:tcW w:w="1260" w:type="dxa"/>
          </w:tcPr>
          <w:p w14:paraId="589388F0" w14:textId="35A20D86"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0.22 – 0.28</w:t>
            </w:r>
          </w:p>
        </w:tc>
        <w:tc>
          <w:tcPr>
            <w:tcW w:w="990" w:type="dxa"/>
          </w:tcPr>
          <w:p w14:paraId="2EF950C8" w14:textId="4D1DFE36"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2.0</w:t>
            </w:r>
          </w:p>
        </w:tc>
        <w:tc>
          <w:tcPr>
            <w:tcW w:w="1080" w:type="dxa"/>
          </w:tcPr>
          <w:p w14:paraId="2D9CCA38" w14:textId="49DF0668" w:rsidR="0046453B" w:rsidRPr="000E4F04" w:rsidRDefault="00AB1989" w:rsidP="0046453B">
            <w:pPr>
              <w:spacing w:before="40" w:after="40"/>
              <w:jc w:val="center"/>
              <w:rPr>
                <w:rFonts w:ascii="Arial" w:hAnsi="Arial" w:cs="Arial"/>
                <w:color w:val="000000" w:themeColor="text1"/>
              </w:rPr>
            </w:pPr>
            <w:r>
              <w:rPr>
                <w:rFonts w:ascii="Arial" w:hAnsi="Arial" w:cs="Arial"/>
                <w:color w:val="000000" w:themeColor="text1"/>
              </w:rPr>
              <w:t>1</w:t>
            </w:r>
          </w:p>
        </w:tc>
        <w:tc>
          <w:tcPr>
            <w:tcW w:w="3191" w:type="dxa"/>
          </w:tcPr>
          <w:p w14:paraId="73069DB5" w14:textId="1C187C9E"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Erosion of natural deposits; water additive which promotes strong teeth; discharge from fertilizer and aluminum factories</w:t>
            </w:r>
          </w:p>
        </w:tc>
      </w:tr>
      <w:tr w:rsidR="0046453B" w:rsidRPr="005F082E" w14:paraId="30B0CF36" w14:textId="77777777" w:rsidTr="000E4F04">
        <w:trPr>
          <w:trHeight w:val="432"/>
        </w:trPr>
        <w:tc>
          <w:tcPr>
            <w:tcW w:w="2245" w:type="dxa"/>
            <w:tcMar>
              <w:left w:w="58" w:type="dxa"/>
              <w:right w:w="58" w:type="dxa"/>
            </w:tcMar>
          </w:tcPr>
          <w:p w14:paraId="6F75C4DB" w14:textId="77C29FD4" w:rsidR="0046453B" w:rsidRPr="000E4F04" w:rsidRDefault="000F51B9" w:rsidP="0046453B">
            <w:pPr>
              <w:spacing w:before="40" w:after="40"/>
              <w:ind w:left="30"/>
              <w:jc w:val="both"/>
              <w:rPr>
                <w:rFonts w:ascii="Arial" w:hAnsi="Arial" w:cs="Arial"/>
                <w:color w:val="000000" w:themeColor="text1"/>
              </w:rPr>
            </w:pPr>
            <w:r w:rsidRPr="000E4F04">
              <w:rPr>
                <w:rFonts w:ascii="Arial" w:hAnsi="Arial" w:cs="Arial"/>
                <w:color w:val="000000" w:themeColor="text1"/>
              </w:rPr>
              <w:t xml:space="preserve">Uranium </w:t>
            </w:r>
            <w:proofErr w:type="spellStart"/>
            <w:r w:rsidRPr="000E4F04">
              <w:rPr>
                <w:rFonts w:ascii="Arial" w:hAnsi="Arial" w:cs="Arial"/>
                <w:color w:val="000000" w:themeColor="text1"/>
              </w:rPr>
              <w:t>pCi</w:t>
            </w:r>
            <w:proofErr w:type="spellEnd"/>
            <w:r w:rsidRPr="000E4F04">
              <w:rPr>
                <w:rFonts w:ascii="Arial" w:hAnsi="Arial" w:cs="Arial"/>
                <w:color w:val="000000" w:themeColor="text1"/>
              </w:rPr>
              <w:t>/L</w:t>
            </w:r>
          </w:p>
        </w:tc>
        <w:tc>
          <w:tcPr>
            <w:tcW w:w="990" w:type="dxa"/>
          </w:tcPr>
          <w:p w14:paraId="140E07B6" w14:textId="074F4BE8"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2017</w:t>
            </w:r>
          </w:p>
        </w:tc>
        <w:tc>
          <w:tcPr>
            <w:tcW w:w="1080" w:type="dxa"/>
          </w:tcPr>
          <w:p w14:paraId="794A9839" w14:textId="735C4E4C"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7.7</w:t>
            </w:r>
          </w:p>
        </w:tc>
        <w:tc>
          <w:tcPr>
            <w:tcW w:w="1260" w:type="dxa"/>
          </w:tcPr>
          <w:p w14:paraId="3DBEAB02" w14:textId="737265C4"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7.7</w:t>
            </w:r>
          </w:p>
        </w:tc>
        <w:tc>
          <w:tcPr>
            <w:tcW w:w="990" w:type="dxa"/>
          </w:tcPr>
          <w:p w14:paraId="56B33F92" w14:textId="3470E065"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20</w:t>
            </w:r>
          </w:p>
        </w:tc>
        <w:tc>
          <w:tcPr>
            <w:tcW w:w="1080" w:type="dxa"/>
          </w:tcPr>
          <w:p w14:paraId="359AA7B2" w14:textId="14BFEA65"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0.43</w:t>
            </w:r>
          </w:p>
        </w:tc>
        <w:tc>
          <w:tcPr>
            <w:tcW w:w="3191" w:type="dxa"/>
          </w:tcPr>
          <w:p w14:paraId="09202179" w14:textId="747004A0"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Erosion of natural deposits</w:t>
            </w:r>
          </w:p>
        </w:tc>
      </w:tr>
      <w:tr w:rsidR="0046453B" w:rsidRPr="005F082E" w14:paraId="637E9EF9" w14:textId="77777777" w:rsidTr="000E4F04">
        <w:trPr>
          <w:trHeight w:val="432"/>
        </w:trPr>
        <w:tc>
          <w:tcPr>
            <w:tcW w:w="2245" w:type="dxa"/>
            <w:tcMar>
              <w:left w:w="58" w:type="dxa"/>
              <w:right w:w="58" w:type="dxa"/>
            </w:tcMar>
          </w:tcPr>
          <w:p w14:paraId="40C92AED" w14:textId="7EADCE44" w:rsidR="0046453B" w:rsidRPr="000E4F04" w:rsidRDefault="000F51B9" w:rsidP="0046453B">
            <w:pPr>
              <w:spacing w:before="40" w:after="40"/>
              <w:ind w:left="30"/>
              <w:jc w:val="both"/>
              <w:rPr>
                <w:rFonts w:ascii="Arial" w:hAnsi="Arial" w:cs="Arial"/>
                <w:color w:val="000000" w:themeColor="text1"/>
              </w:rPr>
            </w:pPr>
            <w:r w:rsidRPr="000E4F04">
              <w:rPr>
                <w:rFonts w:ascii="Arial" w:hAnsi="Arial" w:cs="Arial"/>
                <w:color w:val="000000" w:themeColor="text1"/>
              </w:rPr>
              <w:t xml:space="preserve">Gross Alpha Particle Activity, </w:t>
            </w:r>
            <w:proofErr w:type="spellStart"/>
            <w:r w:rsidRPr="000E4F04">
              <w:rPr>
                <w:rFonts w:ascii="Arial" w:hAnsi="Arial" w:cs="Arial"/>
                <w:color w:val="000000" w:themeColor="text1"/>
              </w:rPr>
              <w:t>pCi</w:t>
            </w:r>
            <w:proofErr w:type="spellEnd"/>
            <w:r w:rsidRPr="000E4F04">
              <w:rPr>
                <w:rFonts w:ascii="Arial" w:hAnsi="Arial" w:cs="Arial"/>
                <w:color w:val="000000" w:themeColor="text1"/>
              </w:rPr>
              <w:t>/L</w:t>
            </w:r>
          </w:p>
        </w:tc>
        <w:tc>
          <w:tcPr>
            <w:tcW w:w="990" w:type="dxa"/>
          </w:tcPr>
          <w:p w14:paraId="0080A470" w14:textId="4B1D23BB"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2017</w:t>
            </w:r>
          </w:p>
        </w:tc>
        <w:tc>
          <w:tcPr>
            <w:tcW w:w="1080" w:type="dxa"/>
          </w:tcPr>
          <w:p w14:paraId="62310419" w14:textId="3885AC07"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6.8</w:t>
            </w:r>
          </w:p>
        </w:tc>
        <w:tc>
          <w:tcPr>
            <w:tcW w:w="1260" w:type="dxa"/>
          </w:tcPr>
          <w:p w14:paraId="0D7721C1" w14:textId="116FDF08"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3.02 – 10.1</w:t>
            </w:r>
          </w:p>
        </w:tc>
        <w:tc>
          <w:tcPr>
            <w:tcW w:w="990" w:type="dxa"/>
          </w:tcPr>
          <w:p w14:paraId="2E56B2EB" w14:textId="289A0837"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15</w:t>
            </w:r>
          </w:p>
        </w:tc>
        <w:tc>
          <w:tcPr>
            <w:tcW w:w="1080" w:type="dxa"/>
          </w:tcPr>
          <w:p w14:paraId="4F1AB7FD" w14:textId="7687A72B"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(0)</w:t>
            </w:r>
          </w:p>
        </w:tc>
        <w:tc>
          <w:tcPr>
            <w:tcW w:w="3191" w:type="dxa"/>
          </w:tcPr>
          <w:p w14:paraId="4F113DD9" w14:textId="024C3151"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Erosion of natural deposits</w:t>
            </w:r>
          </w:p>
        </w:tc>
      </w:tr>
      <w:tr w:rsidR="0046453B" w:rsidRPr="005F082E" w14:paraId="4D411B97" w14:textId="77777777" w:rsidTr="000E4F04">
        <w:trPr>
          <w:trHeight w:val="432"/>
        </w:trPr>
        <w:tc>
          <w:tcPr>
            <w:tcW w:w="2245" w:type="dxa"/>
            <w:tcMar>
              <w:left w:w="58" w:type="dxa"/>
              <w:right w:w="58" w:type="dxa"/>
            </w:tcMar>
          </w:tcPr>
          <w:p w14:paraId="615F3A17" w14:textId="113FBEA1" w:rsidR="0046453B" w:rsidRPr="000E4F04" w:rsidRDefault="000F51B9" w:rsidP="0046453B">
            <w:pPr>
              <w:spacing w:before="40" w:after="40"/>
              <w:ind w:left="30"/>
              <w:jc w:val="both"/>
              <w:rPr>
                <w:rFonts w:ascii="Arial" w:hAnsi="Arial" w:cs="Arial"/>
                <w:color w:val="000000" w:themeColor="text1"/>
              </w:rPr>
            </w:pPr>
            <w:r w:rsidRPr="000E4F04">
              <w:rPr>
                <w:rFonts w:ascii="Arial" w:hAnsi="Arial" w:cs="Arial"/>
                <w:color w:val="000000" w:themeColor="text1"/>
              </w:rPr>
              <w:t xml:space="preserve">Selenium, </w:t>
            </w:r>
            <w:r w:rsidR="005D52C5">
              <w:rPr>
                <w:rFonts w:ascii="Arial" w:hAnsi="Arial" w:cs="Arial"/>
                <w:color w:val="000000" w:themeColor="text1"/>
              </w:rPr>
              <w:t>ug/L</w:t>
            </w:r>
          </w:p>
        </w:tc>
        <w:tc>
          <w:tcPr>
            <w:tcW w:w="990" w:type="dxa"/>
          </w:tcPr>
          <w:p w14:paraId="1D445E6C" w14:textId="1A147943"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2020</w:t>
            </w:r>
          </w:p>
        </w:tc>
        <w:tc>
          <w:tcPr>
            <w:tcW w:w="1080" w:type="dxa"/>
          </w:tcPr>
          <w:p w14:paraId="62E71572" w14:textId="6482F204"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1.5</w:t>
            </w:r>
          </w:p>
        </w:tc>
        <w:tc>
          <w:tcPr>
            <w:tcW w:w="1260" w:type="dxa"/>
          </w:tcPr>
          <w:p w14:paraId="562EA9CD" w14:textId="7717FB55"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ND – 4.4</w:t>
            </w:r>
          </w:p>
        </w:tc>
        <w:tc>
          <w:tcPr>
            <w:tcW w:w="990" w:type="dxa"/>
          </w:tcPr>
          <w:p w14:paraId="5735132F" w14:textId="4DE5AB7E"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50</w:t>
            </w:r>
          </w:p>
        </w:tc>
        <w:tc>
          <w:tcPr>
            <w:tcW w:w="1080" w:type="dxa"/>
          </w:tcPr>
          <w:p w14:paraId="2A2DD9A0" w14:textId="157541AD" w:rsidR="0046453B" w:rsidRPr="000E4F04" w:rsidRDefault="005D52C5" w:rsidP="0046453B">
            <w:pPr>
              <w:spacing w:before="40" w:after="40"/>
              <w:jc w:val="center"/>
              <w:rPr>
                <w:rFonts w:ascii="Arial" w:hAnsi="Arial" w:cs="Arial"/>
                <w:color w:val="000000" w:themeColor="text1"/>
              </w:rPr>
            </w:pPr>
            <w:r>
              <w:rPr>
                <w:rFonts w:ascii="Arial" w:hAnsi="Arial" w:cs="Arial"/>
                <w:color w:val="000000" w:themeColor="text1"/>
              </w:rPr>
              <w:t>30</w:t>
            </w:r>
          </w:p>
        </w:tc>
        <w:tc>
          <w:tcPr>
            <w:tcW w:w="3191" w:type="dxa"/>
          </w:tcPr>
          <w:p w14:paraId="3C02AA03" w14:textId="59D0C5C7" w:rsidR="0046453B" w:rsidRPr="000E4F04" w:rsidRDefault="000F51B9" w:rsidP="000E4F04">
            <w:pPr>
              <w:spacing w:before="40" w:after="40"/>
              <w:rPr>
                <w:rFonts w:ascii="Arial" w:hAnsi="Arial" w:cs="Arial"/>
                <w:color w:val="000000" w:themeColor="text1"/>
                <w:sz w:val="18"/>
                <w:szCs w:val="18"/>
              </w:rPr>
            </w:pPr>
            <w:r w:rsidRPr="000E4F04">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bl>
    <w:p w14:paraId="3D68E9EF" w14:textId="77777777" w:rsidR="005D52C5" w:rsidRDefault="005D52C5" w:rsidP="00070C22">
      <w:pPr>
        <w:pStyle w:val="Caption"/>
      </w:pPr>
    </w:p>
    <w:p w14:paraId="7CEB1FE7" w14:textId="50252E2A"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D52C5" w:rsidRDefault="005D3708" w:rsidP="00DA4F32">
            <w:pPr>
              <w:keepNext/>
              <w:keepLines/>
              <w:spacing w:after="60" w:line="240" w:lineRule="exact"/>
              <w:jc w:val="center"/>
              <w:rPr>
                <w:rFonts w:ascii="Arial" w:hAnsi="Arial" w:cs="Arial"/>
                <w:b/>
              </w:rPr>
            </w:pPr>
            <w:r w:rsidRPr="005D52C5">
              <w:rPr>
                <w:rFonts w:ascii="Arial" w:hAnsi="Arial" w:cs="Arial"/>
                <w:b/>
              </w:rPr>
              <w:t>Chemical or Constituent</w:t>
            </w:r>
            <w:r w:rsidR="00624516" w:rsidRPr="005D52C5">
              <w:rPr>
                <w:rFonts w:ascii="Arial" w:hAnsi="Arial" w:cs="Arial"/>
                <w:b/>
              </w:rPr>
              <w:t xml:space="preserve"> </w:t>
            </w:r>
            <w:r w:rsidRPr="005D52C5">
              <w:rPr>
                <w:rFonts w:ascii="Arial" w:hAnsi="Arial" w:cs="Arial"/>
                <w:b/>
              </w:rPr>
              <w:t>(and reporting units)</w:t>
            </w:r>
          </w:p>
        </w:tc>
        <w:tc>
          <w:tcPr>
            <w:tcW w:w="1440" w:type="dxa"/>
            <w:tcMar>
              <w:left w:w="58" w:type="dxa"/>
              <w:right w:w="58" w:type="dxa"/>
            </w:tcMar>
            <w:vAlign w:val="center"/>
          </w:tcPr>
          <w:p w14:paraId="0A18D8EF" w14:textId="77777777" w:rsidR="005D3708" w:rsidRPr="005D52C5" w:rsidRDefault="005D3708" w:rsidP="00DA4F32">
            <w:pPr>
              <w:keepNext/>
              <w:keepLines/>
              <w:spacing w:after="60"/>
              <w:jc w:val="center"/>
              <w:rPr>
                <w:rFonts w:ascii="Arial" w:hAnsi="Arial" w:cs="Arial"/>
                <w:b/>
              </w:rPr>
            </w:pPr>
            <w:r w:rsidRPr="005D52C5">
              <w:rPr>
                <w:rFonts w:ascii="Arial" w:hAnsi="Arial" w:cs="Arial"/>
                <w:b/>
              </w:rPr>
              <w:t>Sample Date</w:t>
            </w:r>
          </w:p>
        </w:tc>
        <w:tc>
          <w:tcPr>
            <w:tcW w:w="1260" w:type="dxa"/>
            <w:tcMar>
              <w:left w:w="58" w:type="dxa"/>
              <w:right w:w="58" w:type="dxa"/>
            </w:tcMar>
            <w:vAlign w:val="center"/>
          </w:tcPr>
          <w:p w14:paraId="76470118" w14:textId="77777777" w:rsidR="005D3708" w:rsidRPr="005D52C5" w:rsidRDefault="005D3708" w:rsidP="00DA4F32">
            <w:pPr>
              <w:keepNext/>
              <w:keepLines/>
              <w:spacing w:after="60"/>
              <w:jc w:val="center"/>
              <w:rPr>
                <w:rFonts w:ascii="Arial" w:hAnsi="Arial" w:cs="Arial"/>
                <w:b/>
              </w:rPr>
            </w:pPr>
            <w:r w:rsidRPr="005D52C5">
              <w:rPr>
                <w:rFonts w:ascii="Arial" w:hAnsi="Arial" w:cs="Arial"/>
                <w:b/>
              </w:rPr>
              <w:t>Level Detected</w:t>
            </w:r>
          </w:p>
        </w:tc>
        <w:tc>
          <w:tcPr>
            <w:tcW w:w="1530" w:type="dxa"/>
            <w:tcMar>
              <w:left w:w="58" w:type="dxa"/>
              <w:right w:w="58" w:type="dxa"/>
            </w:tcMar>
            <w:vAlign w:val="center"/>
          </w:tcPr>
          <w:p w14:paraId="1D01DF5F" w14:textId="77777777" w:rsidR="005D3708" w:rsidRPr="005D52C5" w:rsidRDefault="005D3708" w:rsidP="00DA4F32">
            <w:pPr>
              <w:keepNext/>
              <w:keepLines/>
              <w:spacing w:after="60"/>
              <w:jc w:val="center"/>
              <w:rPr>
                <w:rFonts w:ascii="Arial" w:hAnsi="Arial" w:cs="Arial"/>
                <w:b/>
              </w:rPr>
            </w:pPr>
            <w:r w:rsidRPr="005D52C5">
              <w:rPr>
                <w:rFonts w:ascii="Arial" w:hAnsi="Arial" w:cs="Arial"/>
                <w:b/>
              </w:rPr>
              <w:t>Range of Detections</w:t>
            </w:r>
          </w:p>
        </w:tc>
        <w:tc>
          <w:tcPr>
            <w:tcW w:w="900" w:type="dxa"/>
            <w:tcMar>
              <w:left w:w="58" w:type="dxa"/>
              <w:right w:w="58" w:type="dxa"/>
            </w:tcMar>
            <w:vAlign w:val="center"/>
          </w:tcPr>
          <w:p w14:paraId="6BE2F77B" w14:textId="77777777" w:rsidR="005D3708" w:rsidRPr="005D52C5" w:rsidRDefault="005D3708" w:rsidP="00DA4F32">
            <w:pPr>
              <w:keepNext/>
              <w:keepLines/>
              <w:spacing w:after="60"/>
              <w:jc w:val="center"/>
              <w:rPr>
                <w:rFonts w:ascii="Arial" w:hAnsi="Arial" w:cs="Arial"/>
                <w:b/>
              </w:rPr>
            </w:pPr>
            <w:r w:rsidRPr="005D52C5">
              <w:rPr>
                <w:rFonts w:ascii="Arial" w:hAnsi="Arial" w:cs="Arial"/>
                <w:b/>
              </w:rPr>
              <w:t>SMCL</w:t>
            </w:r>
          </w:p>
        </w:tc>
        <w:tc>
          <w:tcPr>
            <w:tcW w:w="1170" w:type="dxa"/>
            <w:tcMar>
              <w:left w:w="58" w:type="dxa"/>
              <w:right w:w="58" w:type="dxa"/>
            </w:tcMar>
            <w:vAlign w:val="center"/>
          </w:tcPr>
          <w:p w14:paraId="7D3D1DD2" w14:textId="06EF2D22" w:rsidR="005D3708" w:rsidRPr="005D52C5" w:rsidRDefault="005D3708" w:rsidP="00DA4F32">
            <w:pPr>
              <w:keepNext/>
              <w:keepLines/>
              <w:spacing w:after="60"/>
              <w:jc w:val="center"/>
              <w:rPr>
                <w:rFonts w:ascii="Arial" w:hAnsi="Arial" w:cs="Arial"/>
                <w:b/>
              </w:rPr>
            </w:pPr>
            <w:r w:rsidRPr="005D52C5">
              <w:rPr>
                <w:rFonts w:ascii="Arial" w:hAnsi="Arial" w:cs="Arial"/>
                <w:b/>
              </w:rPr>
              <w:t>PHG</w:t>
            </w:r>
            <w:r w:rsidR="00624516" w:rsidRPr="005D52C5">
              <w:rPr>
                <w:rFonts w:ascii="Arial" w:hAnsi="Arial" w:cs="Arial"/>
                <w:b/>
              </w:rPr>
              <w:t xml:space="preserve"> </w:t>
            </w:r>
            <w:r w:rsidRPr="005D52C5">
              <w:rPr>
                <w:rFonts w:ascii="Arial" w:hAnsi="Arial" w:cs="Arial"/>
                <w:b/>
              </w:rPr>
              <w:t>(MCLG)</w:t>
            </w:r>
          </w:p>
        </w:tc>
        <w:tc>
          <w:tcPr>
            <w:tcW w:w="2291" w:type="dxa"/>
            <w:tcMar>
              <w:left w:w="58" w:type="dxa"/>
              <w:right w:w="58" w:type="dxa"/>
            </w:tcMar>
            <w:vAlign w:val="center"/>
          </w:tcPr>
          <w:p w14:paraId="2D03CB52" w14:textId="77777777" w:rsidR="00DA4F32" w:rsidRPr="005D52C5" w:rsidRDefault="005D3708" w:rsidP="00640D92">
            <w:pPr>
              <w:jc w:val="center"/>
              <w:rPr>
                <w:rFonts w:ascii="Arial" w:hAnsi="Arial" w:cs="Arial"/>
                <w:b/>
              </w:rPr>
            </w:pPr>
            <w:r w:rsidRPr="005D52C5">
              <w:rPr>
                <w:rFonts w:ascii="Arial" w:hAnsi="Arial" w:cs="Arial"/>
                <w:b/>
              </w:rPr>
              <w:t>Typical Source</w:t>
            </w:r>
          </w:p>
          <w:p w14:paraId="443BBB3C" w14:textId="25C6E3B7" w:rsidR="00DA4F32" w:rsidRPr="005D52C5" w:rsidRDefault="005D3708" w:rsidP="00640D92">
            <w:pPr>
              <w:jc w:val="center"/>
              <w:rPr>
                <w:rFonts w:ascii="Arial" w:hAnsi="Arial" w:cs="Arial"/>
                <w:b/>
              </w:rPr>
            </w:pPr>
            <w:r w:rsidRPr="005D52C5">
              <w:rPr>
                <w:rFonts w:ascii="Arial" w:hAnsi="Arial" w:cs="Arial"/>
                <w:b/>
              </w:rPr>
              <w:t>of</w:t>
            </w:r>
          </w:p>
          <w:p w14:paraId="2CADF01C" w14:textId="5A1A9887" w:rsidR="005D3708" w:rsidRPr="005D52C5" w:rsidRDefault="005D3708" w:rsidP="00640D92">
            <w:pPr>
              <w:spacing w:after="60"/>
              <w:jc w:val="center"/>
              <w:rPr>
                <w:rFonts w:ascii="Arial" w:hAnsi="Arial" w:cs="Arial"/>
                <w:b/>
              </w:rPr>
            </w:pPr>
            <w:r w:rsidRPr="005D52C5">
              <w:rPr>
                <w:rFonts w:ascii="Arial" w:hAnsi="Arial" w:cs="Arial"/>
                <w:b/>
              </w:rPr>
              <w:t>Contaminant</w:t>
            </w:r>
          </w:p>
        </w:tc>
      </w:tr>
      <w:tr w:rsidR="00086BEB" w:rsidRPr="005F082E" w14:paraId="029A4A7D" w14:textId="77777777" w:rsidTr="00640D92">
        <w:trPr>
          <w:trHeight w:val="432"/>
        </w:trPr>
        <w:tc>
          <w:tcPr>
            <w:tcW w:w="2245" w:type="dxa"/>
          </w:tcPr>
          <w:p w14:paraId="04C2A80B" w14:textId="0B191320" w:rsidR="00086BEB" w:rsidRPr="005D52C5" w:rsidRDefault="00AA27F0" w:rsidP="00086BEB">
            <w:pPr>
              <w:spacing w:before="40" w:after="40"/>
              <w:ind w:left="187"/>
              <w:rPr>
                <w:rFonts w:ascii="Arial" w:hAnsi="Arial" w:cs="Arial"/>
                <w:color w:val="000000" w:themeColor="text1"/>
              </w:rPr>
            </w:pPr>
            <w:r w:rsidRPr="005D52C5">
              <w:rPr>
                <w:rFonts w:ascii="Arial" w:hAnsi="Arial" w:cs="Arial"/>
              </w:rPr>
              <w:t>Specific Conductance, µS/cm</w:t>
            </w:r>
          </w:p>
        </w:tc>
        <w:tc>
          <w:tcPr>
            <w:tcW w:w="1440" w:type="dxa"/>
          </w:tcPr>
          <w:p w14:paraId="3AB56DE9" w14:textId="4FA6BE29"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2013</w:t>
            </w:r>
          </w:p>
        </w:tc>
        <w:tc>
          <w:tcPr>
            <w:tcW w:w="1260" w:type="dxa"/>
          </w:tcPr>
          <w:p w14:paraId="5D465B29" w14:textId="3DD80511"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585</w:t>
            </w:r>
          </w:p>
        </w:tc>
        <w:tc>
          <w:tcPr>
            <w:tcW w:w="1530" w:type="dxa"/>
          </w:tcPr>
          <w:p w14:paraId="6F2413BA" w14:textId="7C75FDB2"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580 - 900</w:t>
            </w:r>
          </w:p>
        </w:tc>
        <w:tc>
          <w:tcPr>
            <w:tcW w:w="900" w:type="dxa"/>
          </w:tcPr>
          <w:p w14:paraId="5615AC9F" w14:textId="3ABB741D"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1600</w:t>
            </w:r>
          </w:p>
        </w:tc>
        <w:tc>
          <w:tcPr>
            <w:tcW w:w="1170" w:type="dxa"/>
          </w:tcPr>
          <w:p w14:paraId="188C38E4" w14:textId="59585219"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566F303C" w14:textId="1269E5A9" w:rsidR="00086BEB" w:rsidRPr="005D52C5" w:rsidRDefault="00753B79" w:rsidP="00086BEB">
            <w:pPr>
              <w:spacing w:before="40" w:after="40"/>
              <w:rPr>
                <w:rFonts w:ascii="Arial" w:hAnsi="Arial" w:cs="Arial"/>
                <w:color w:val="000000" w:themeColor="text1"/>
                <w:sz w:val="18"/>
                <w:szCs w:val="18"/>
              </w:rPr>
            </w:pPr>
            <w:r w:rsidRPr="005D52C5">
              <w:rPr>
                <w:rFonts w:ascii="Arial" w:hAnsi="Arial" w:cs="Arial"/>
                <w:color w:val="000000" w:themeColor="text1"/>
                <w:sz w:val="18"/>
                <w:szCs w:val="18"/>
              </w:rPr>
              <w:t>Substances that form ions when in water; seawater influence</w:t>
            </w:r>
          </w:p>
        </w:tc>
      </w:tr>
      <w:tr w:rsidR="00086BEB" w:rsidRPr="005F082E" w14:paraId="43BA6B8D" w14:textId="77777777" w:rsidTr="00640D92">
        <w:trPr>
          <w:trHeight w:val="432"/>
        </w:trPr>
        <w:tc>
          <w:tcPr>
            <w:tcW w:w="2245" w:type="dxa"/>
          </w:tcPr>
          <w:p w14:paraId="581AB298" w14:textId="11808EF8" w:rsidR="00086BEB" w:rsidRPr="005D52C5" w:rsidRDefault="00753B79" w:rsidP="00086BEB">
            <w:pPr>
              <w:spacing w:before="40" w:after="40"/>
              <w:ind w:left="187"/>
              <w:rPr>
                <w:rFonts w:ascii="Arial" w:hAnsi="Arial" w:cs="Arial"/>
                <w:color w:val="000000" w:themeColor="text1"/>
              </w:rPr>
            </w:pPr>
            <w:r w:rsidRPr="005D52C5">
              <w:rPr>
                <w:rFonts w:ascii="Arial" w:hAnsi="Arial" w:cs="Arial"/>
                <w:color w:val="000000" w:themeColor="text1"/>
              </w:rPr>
              <w:t xml:space="preserve">Chloride, </w:t>
            </w:r>
            <w:r w:rsidR="005D52C5">
              <w:rPr>
                <w:rFonts w:ascii="Arial" w:hAnsi="Arial" w:cs="Arial"/>
                <w:color w:val="000000" w:themeColor="text1"/>
              </w:rPr>
              <w:t>mg/L</w:t>
            </w:r>
          </w:p>
        </w:tc>
        <w:tc>
          <w:tcPr>
            <w:tcW w:w="1440" w:type="dxa"/>
          </w:tcPr>
          <w:p w14:paraId="13425507" w14:textId="7235572D"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2003</w:t>
            </w:r>
          </w:p>
        </w:tc>
        <w:tc>
          <w:tcPr>
            <w:tcW w:w="1260" w:type="dxa"/>
          </w:tcPr>
          <w:p w14:paraId="72C49EEB" w14:textId="039B3F66" w:rsidR="00086BEB"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33</w:t>
            </w:r>
          </w:p>
        </w:tc>
        <w:tc>
          <w:tcPr>
            <w:tcW w:w="1530" w:type="dxa"/>
          </w:tcPr>
          <w:p w14:paraId="7C11921B" w14:textId="56A89BF0" w:rsidR="00086BEB"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28 - 38</w:t>
            </w:r>
          </w:p>
        </w:tc>
        <w:tc>
          <w:tcPr>
            <w:tcW w:w="900" w:type="dxa"/>
          </w:tcPr>
          <w:p w14:paraId="491F1603" w14:textId="1792BA85"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500</w:t>
            </w:r>
          </w:p>
        </w:tc>
        <w:tc>
          <w:tcPr>
            <w:tcW w:w="1170" w:type="dxa"/>
          </w:tcPr>
          <w:p w14:paraId="489C42D6" w14:textId="4407126C" w:rsidR="00086BEB"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2DBCEC1A" w14:textId="18B4119B" w:rsidR="00086BEB" w:rsidRPr="005D52C5" w:rsidRDefault="00753B79" w:rsidP="00086BEB">
            <w:pPr>
              <w:spacing w:before="40" w:after="40"/>
              <w:rPr>
                <w:rFonts w:ascii="Arial" w:hAnsi="Arial" w:cs="Arial"/>
                <w:color w:val="000000" w:themeColor="text1"/>
                <w:sz w:val="18"/>
                <w:szCs w:val="18"/>
              </w:rPr>
            </w:pPr>
            <w:r w:rsidRPr="005D52C5">
              <w:rPr>
                <w:rFonts w:ascii="Arial" w:hAnsi="Arial" w:cs="Arial"/>
                <w:color w:val="000000" w:themeColor="text1"/>
                <w:sz w:val="18"/>
                <w:szCs w:val="18"/>
              </w:rPr>
              <w:t>Runoff/leaching from natural deposits; seawater influence</w:t>
            </w:r>
          </w:p>
        </w:tc>
      </w:tr>
      <w:tr w:rsidR="00753B79" w:rsidRPr="005F082E" w14:paraId="18FA2C38" w14:textId="77777777" w:rsidTr="00640D92">
        <w:trPr>
          <w:trHeight w:val="432"/>
        </w:trPr>
        <w:tc>
          <w:tcPr>
            <w:tcW w:w="2245" w:type="dxa"/>
          </w:tcPr>
          <w:p w14:paraId="39D2E538" w14:textId="1882A37C" w:rsidR="00753B79" w:rsidRPr="005D52C5" w:rsidRDefault="00753B79" w:rsidP="00753B79">
            <w:pPr>
              <w:spacing w:before="40" w:after="40"/>
              <w:ind w:left="187"/>
              <w:rPr>
                <w:rFonts w:ascii="Arial" w:hAnsi="Arial" w:cs="Arial"/>
                <w:color w:val="000000" w:themeColor="text1"/>
              </w:rPr>
            </w:pPr>
            <w:r w:rsidRPr="005D52C5">
              <w:rPr>
                <w:rFonts w:ascii="Arial" w:hAnsi="Arial" w:cs="Arial"/>
                <w:color w:val="000000" w:themeColor="text1"/>
              </w:rPr>
              <w:t>Color, Units</w:t>
            </w:r>
          </w:p>
        </w:tc>
        <w:tc>
          <w:tcPr>
            <w:tcW w:w="1440" w:type="dxa"/>
          </w:tcPr>
          <w:p w14:paraId="6AB05BED" w14:textId="3F0771B5" w:rsidR="00753B79"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2003</w:t>
            </w:r>
          </w:p>
        </w:tc>
        <w:tc>
          <w:tcPr>
            <w:tcW w:w="1260" w:type="dxa"/>
          </w:tcPr>
          <w:p w14:paraId="0AC370FD" w14:textId="75DBD1AA"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1</w:t>
            </w:r>
          </w:p>
        </w:tc>
        <w:tc>
          <w:tcPr>
            <w:tcW w:w="1530" w:type="dxa"/>
          </w:tcPr>
          <w:p w14:paraId="06D23DE1" w14:textId="1D732007"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1</w:t>
            </w:r>
          </w:p>
        </w:tc>
        <w:tc>
          <w:tcPr>
            <w:tcW w:w="900" w:type="dxa"/>
          </w:tcPr>
          <w:p w14:paraId="4A9C9B68" w14:textId="6CB91EA7" w:rsidR="00753B79"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15</w:t>
            </w:r>
          </w:p>
        </w:tc>
        <w:tc>
          <w:tcPr>
            <w:tcW w:w="1170" w:type="dxa"/>
          </w:tcPr>
          <w:p w14:paraId="7502C73C" w14:textId="5E5A8D87" w:rsidR="00753B79"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06A23C91" w14:textId="7F06DE07" w:rsidR="00753B79" w:rsidRPr="005D52C5" w:rsidRDefault="00753B79" w:rsidP="00753B79">
            <w:pPr>
              <w:spacing w:before="40" w:after="40"/>
              <w:rPr>
                <w:rFonts w:ascii="Arial" w:hAnsi="Arial" w:cs="Arial"/>
                <w:color w:val="000000" w:themeColor="text1"/>
                <w:sz w:val="18"/>
                <w:szCs w:val="18"/>
              </w:rPr>
            </w:pPr>
            <w:r w:rsidRPr="005D52C5">
              <w:rPr>
                <w:rFonts w:ascii="Arial" w:hAnsi="Arial" w:cs="Arial"/>
                <w:color w:val="000000" w:themeColor="text1"/>
                <w:sz w:val="18"/>
                <w:szCs w:val="18"/>
              </w:rPr>
              <w:t>Naturally- occurring organic materials</w:t>
            </w:r>
          </w:p>
        </w:tc>
      </w:tr>
      <w:tr w:rsidR="00753B79" w:rsidRPr="005F082E" w14:paraId="5891C7D0" w14:textId="77777777" w:rsidTr="00640D92">
        <w:trPr>
          <w:trHeight w:val="432"/>
        </w:trPr>
        <w:tc>
          <w:tcPr>
            <w:tcW w:w="2245" w:type="dxa"/>
          </w:tcPr>
          <w:p w14:paraId="603A1FD4" w14:textId="1B8EEA47" w:rsidR="00753B79" w:rsidRPr="005D52C5" w:rsidRDefault="00753B79" w:rsidP="00753B79">
            <w:pPr>
              <w:spacing w:before="40" w:after="40"/>
              <w:ind w:left="187"/>
              <w:rPr>
                <w:rFonts w:ascii="Arial" w:hAnsi="Arial" w:cs="Arial"/>
                <w:color w:val="000000" w:themeColor="text1"/>
              </w:rPr>
            </w:pPr>
            <w:r w:rsidRPr="005D52C5">
              <w:rPr>
                <w:rFonts w:ascii="Arial" w:hAnsi="Arial" w:cs="Arial"/>
                <w:color w:val="000000" w:themeColor="text1"/>
              </w:rPr>
              <w:t xml:space="preserve">Sulfate, </w:t>
            </w:r>
            <w:r w:rsidR="005D52C5">
              <w:rPr>
                <w:rFonts w:ascii="Arial" w:hAnsi="Arial" w:cs="Arial"/>
                <w:color w:val="000000" w:themeColor="text1"/>
              </w:rPr>
              <w:t>mg/L</w:t>
            </w:r>
          </w:p>
        </w:tc>
        <w:tc>
          <w:tcPr>
            <w:tcW w:w="1440" w:type="dxa"/>
          </w:tcPr>
          <w:p w14:paraId="30E4017A" w14:textId="69F8A523"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2003</w:t>
            </w:r>
          </w:p>
        </w:tc>
        <w:tc>
          <w:tcPr>
            <w:tcW w:w="1260" w:type="dxa"/>
          </w:tcPr>
          <w:p w14:paraId="361969A8" w14:textId="7113F0F4"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61</w:t>
            </w:r>
          </w:p>
        </w:tc>
        <w:tc>
          <w:tcPr>
            <w:tcW w:w="1530" w:type="dxa"/>
          </w:tcPr>
          <w:p w14:paraId="07F71EB0" w14:textId="6DC3F6FA"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56 - 66</w:t>
            </w:r>
          </w:p>
        </w:tc>
        <w:tc>
          <w:tcPr>
            <w:tcW w:w="900" w:type="dxa"/>
          </w:tcPr>
          <w:p w14:paraId="2E60F272" w14:textId="79649FD3" w:rsidR="00753B79"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500</w:t>
            </w:r>
          </w:p>
        </w:tc>
        <w:tc>
          <w:tcPr>
            <w:tcW w:w="1170" w:type="dxa"/>
          </w:tcPr>
          <w:p w14:paraId="5841D535" w14:textId="52F45B25" w:rsidR="00753B79"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709D2B44" w14:textId="1EE13D3E" w:rsidR="00753B79" w:rsidRPr="005D52C5" w:rsidRDefault="00753B79" w:rsidP="00753B79">
            <w:pPr>
              <w:spacing w:before="40" w:after="40"/>
              <w:rPr>
                <w:rFonts w:ascii="Arial" w:hAnsi="Arial" w:cs="Arial"/>
                <w:color w:val="000000" w:themeColor="text1"/>
                <w:sz w:val="18"/>
                <w:szCs w:val="18"/>
              </w:rPr>
            </w:pPr>
            <w:r w:rsidRPr="005D52C5">
              <w:rPr>
                <w:rFonts w:ascii="Arial" w:hAnsi="Arial" w:cs="Arial"/>
                <w:color w:val="000000" w:themeColor="text1"/>
                <w:sz w:val="18"/>
                <w:szCs w:val="18"/>
              </w:rPr>
              <w:t>Runoff/leaching from natural deposits; industrial wastes</w:t>
            </w:r>
          </w:p>
        </w:tc>
      </w:tr>
      <w:tr w:rsidR="00753B79" w:rsidRPr="005F082E" w14:paraId="668FC9B9" w14:textId="77777777" w:rsidTr="00640D92">
        <w:trPr>
          <w:trHeight w:val="432"/>
        </w:trPr>
        <w:tc>
          <w:tcPr>
            <w:tcW w:w="2245" w:type="dxa"/>
          </w:tcPr>
          <w:p w14:paraId="20EFC4B6" w14:textId="02534906" w:rsidR="00753B79" w:rsidRPr="005D52C5" w:rsidRDefault="00753B79" w:rsidP="00753B79">
            <w:pPr>
              <w:spacing w:before="40" w:after="40"/>
              <w:ind w:left="187"/>
              <w:rPr>
                <w:rFonts w:ascii="Arial" w:hAnsi="Arial" w:cs="Arial"/>
                <w:color w:val="000000" w:themeColor="text1"/>
              </w:rPr>
            </w:pPr>
            <w:r w:rsidRPr="005D52C5">
              <w:rPr>
                <w:rFonts w:ascii="Arial" w:hAnsi="Arial" w:cs="Arial"/>
                <w:color w:val="000000" w:themeColor="text1"/>
              </w:rPr>
              <w:t xml:space="preserve">Total Dissolved Solids (TDS), </w:t>
            </w:r>
            <w:r w:rsidR="005D52C5">
              <w:rPr>
                <w:rFonts w:ascii="Arial" w:hAnsi="Arial" w:cs="Arial"/>
                <w:color w:val="000000" w:themeColor="text1"/>
              </w:rPr>
              <w:t>mg/L</w:t>
            </w:r>
          </w:p>
        </w:tc>
        <w:tc>
          <w:tcPr>
            <w:tcW w:w="1440" w:type="dxa"/>
          </w:tcPr>
          <w:p w14:paraId="295A4361" w14:textId="2C22A247"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2010</w:t>
            </w:r>
          </w:p>
        </w:tc>
        <w:tc>
          <w:tcPr>
            <w:tcW w:w="1260" w:type="dxa"/>
          </w:tcPr>
          <w:p w14:paraId="06D7B450" w14:textId="19E7BC6D"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680</w:t>
            </w:r>
          </w:p>
        </w:tc>
        <w:tc>
          <w:tcPr>
            <w:tcW w:w="1530" w:type="dxa"/>
          </w:tcPr>
          <w:p w14:paraId="1C2D0CE6" w14:textId="33CCF52F" w:rsidR="00753B79" w:rsidRPr="005D52C5" w:rsidRDefault="00FF6D6A" w:rsidP="005D52C5">
            <w:pPr>
              <w:spacing w:before="40" w:after="40"/>
              <w:jc w:val="center"/>
              <w:rPr>
                <w:rFonts w:ascii="Arial" w:hAnsi="Arial" w:cs="Arial"/>
                <w:color w:val="000000" w:themeColor="text1"/>
              </w:rPr>
            </w:pPr>
            <w:r>
              <w:rPr>
                <w:rFonts w:ascii="Arial" w:hAnsi="Arial" w:cs="Arial"/>
                <w:color w:val="000000" w:themeColor="text1"/>
              </w:rPr>
              <w:t>450 - 810</w:t>
            </w:r>
          </w:p>
        </w:tc>
        <w:tc>
          <w:tcPr>
            <w:tcW w:w="900" w:type="dxa"/>
          </w:tcPr>
          <w:p w14:paraId="07549100" w14:textId="301B61DE" w:rsidR="00753B79"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1000</w:t>
            </w:r>
          </w:p>
        </w:tc>
        <w:tc>
          <w:tcPr>
            <w:tcW w:w="1170" w:type="dxa"/>
          </w:tcPr>
          <w:p w14:paraId="524B5E61" w14:textId="035971E3" w:rsidR="00753B79" w:rsidRPr="005D52C5" w:rsidRDefault="005D52C5" w:rsidP="005D52C5">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30707D9D" w14:textId="79A30DC3" w:rsidR="00753B79" w:rsidRPr="005D52C5" w:rsidRDefault="00753B79" w:rsidP="00753B79">
            <w:pPr>
              <w:spacing w:before="40" w:after="40"/>
              <w:rPr>
                <w:rFonts w:ascii="Arial" w:hAnsi="Arial" w:cs="Arial"/>
                <w:color w:val="000000" w:themeColor="text1"/>
                <w:sz w:val="18"/>
                <w:szCs w:val="18"/>
              </w:rPr>
            </w:pPr>
            <w:r w:rsidRPr="005D52C5">
              <w:rPr>
                <w:rFonts w:ascii="Arial" w:hAnsi="Arial" w:cs="Arial"/>
                <w:color w:val="000000" w:themeColor="text1"/>
                <w:sz w:val="18"/>
                <w:szCs w:val="18"/>
              </w:rPr>
              <w:t>Runoff/leaching from natural deposits</w:t>
            </w: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4BE6B684" w:rsidR="00DA4F32" w:rsidRPr="00FF6D6A" w:rsidRDefault="00753B79" w:rsidP="00DA4F32">
            <w:pPr>
              <w:spacing w:before="40" w:after="40"/>
              <w:rPr>
                <w:rFonts w:ascii="Arial" w:hAnsi="Arial" w:cs="Arial"/>
                <w:color w:val="FFFFFF" w:themeColor="background1"/>
              </w:rPr>
            </w:pPr>
            <w:r w:rsidRPr="00FF6D6A">
              <w:rPr>
                <w:rFonts w:ascii="Arial" w:hAnsi="Arial" w:cs="Arial"/>
                <w:color w:val="000000" w:themeColor="text1"/>
              </w:rPr>
              <w:t xml:space="preserve">Boron, </w:t>
            </w:r>
            <w:r w:rsidR="00FF6D6A">
              <w:rPr>
                <w:rFonts w:ascii="Arial" w:hAnsi="Arial" w:cs="Arial"/>
                <w:color w:val="000000" w:themeColor="text1"/>
              </w:rPr>
              <w:t>mg/L</w:t>
            </w:r>
          </w:p>
        </w:tc>
        <w:tc>
          <w:tcPr>
            <w:tcW w:w="1440" w:type="dxa"/>
          </w:tcPr>
          <w:p w14:paraId="28190B3D" w14:textId="3FA00CC0" w:rsidR="00DA4F32" w:rsidRPr="00FF6D6A" w:rsidRDefault="00FF6D6A" w:rsidP="00FF6D6A">
            <w:pPr>
              <w:spacing w:before="40" w:after="40"/>
              <w:jc w:val="center"/>
              <w:rPr>
                <w:rFonts w:ascii="Arial" w:hAnsi="Arial" w:cs="Arial"/>
              </w:rPr>
            </w:pPr>
            <w:r w:rsidRPr="00FF6D6A">
              <w:rPr>
                <w:rFonts w:ascii="Arial" w:hAnsi="Arial" w:cs="Arial"/>
              </w:rPr>
              <w:t>2003</w:t>
            </w:r>
          </w:p>
        </w:tc>
        <w:tc>
          <w:tcPr>
            <w:tcW w:w="1350" w:type="dxa"/>
          </w:tcPr>
          <w:p w14:paraId="63D0EACA" w14:textId="388DC1C0" w:rsidR="00DA4F32" w:rsidRPr="00FF6D6A" w:rsidRDefault="00FF6D6A" w:rsidP="00FF6D6A">
            <w:pPr>
              <w:spacing w:before="40" w:after="40"/>
              <w:jc w:val="center"/>
              <w:rPr>
                <w:rFonts w:ascii="Arial" w:hAnsi="Arial" w:cs="Arial"/>
              </w:rPr>
            </w:pPr>
            <w:r>
              <w:rPr>
                <w:rFonts w:ascii="Arial" w:hAnsi="Arial" w:cs="Arial"/>
              </w:rPr>
              <w:t>0.27</w:t>
            </w:r>
          </w:p>
        </w:tc>
        <w:tc>
          <w:tcPr>
            <w:tcW w:w="1530" w:type="dxa"/>
          </w:tcPr>
          <w:p w14:paraId="60CC3A19" w14:textId="7A8B1FB4" w:rsidR="00DA4F32" w:rsidRPr="00FF6D6A" w:rsidRDefault="00FF6D6A" w:rsidP="00FF6D6A">
            <w:pPr>
              <w:spacing w:before="40" w:after="40"/>
              <w:jc w:val="center"/>
              <w:rPr>
                <w:rFonts w:ascii="Arial" w:hAnsi="Arial" w:cs="Arial"/>
              </w:rPr>
            </w:pPr>
            <w:r>
              <w:rPr>
                <w:rFonts w:ascii="Arial" w:hAnsi="Arial" w:cs="Arial"/>
              </w:rPr>
              <w:t>0.26 – 0.29</w:t>
            </w:r>
          </w:p>
        </w:tc>
        <w:tc>
          <w:tcPr>
            <w:tcW w:w="1800" w:type="dxa"/>
          </w:tcPr>
          <w:p w14:paraId="15DDAE72" w14:textId="464C3A0C" w:rsidR="00DA4F32" w:rsidRPr="00FF6D6A" w:rsidRDefault="00FF6D6A" w:rsidP="00FF6D6A">
            <w:pPr>
              <w:spacing w:before="40" w:after="40"/>
              <w:jc w:val="center"/>
              <w:rPr>
                <w:rFonts w:ascii="Arial" w:hAnsi="Arial" w:cs="Arial"/>
              </w:rPr>
            </w:pPr>
            <w:r>
              <w:rPr>
                <w:rFonts w:ascii="Arial" w:hAnsi="Arial" w:cs="Arial"/>
              </w:rPr>
              <w:t>1</w:t>
            </w:r>
          </w:p>
        </w:tc>
        <w:tc>
          <w:tcPr>
            <w:tcW w:w="2471" w:type="dxa"/>
          </w:tcPr>
          <w:p w14:paraId="747A0B53" w14:textId="3E5E8394" w:rsidR="00DA4F32" w:rsidRPr="00FF6D6A" w:rsidRDefault="00753B79" w:rsidP="00DA4F32">
            <w:pPr>
              <w:spacing w:before="40" w:after="40"/>
              <w:rPr>
                <w:rFonts w:ascii="Arial" w:hAnsi="Arial" w:cs="Arial"/>
                <w:color w:val="FFFFFF" w:themeColor="background1"/>
                <w:sz w:val="18"/>
                <w:szCs w:val="18"/>
              </w:rPr>
            </w:pPr>
            <w:r w:rsidRPr="00FF6D6A">
              <w:rPr>
                <w:rFonts w:ascii="Arial" w:hAnsi="Arial" w:cs="Arial"/>
                <w:color w:val="000000" w:themeColor="text1"/>
                <w:sz w:val="18"/>
                <w:szCs w:val="18"/>
              </w:rPr>
              <w:t xml:space="preserve">Some men who drink water containing boron </w:t>
            </w:r>
            <w:proofErr w:type="gramStart"/>
            <w:r w:rsidRPr="00FF6D6A">
              <w:rPr>
                <w:rFonts w:ascii="Arial" w:hAnsi="Arial" w:cs="Arial"/>
                <w:color w:val="000000" w:themeColor="text1"/>
                <w:sz w:val="18"/>
                <w:szCs w:val="18"/>
              </w:rPr>
              <w:t>in excess of</w:t>
            </w:r>
            <w:proofErr w:type="gramEnd"/>
            <w:r w:rsidRPr="00FF6D6A">
              <w:rPr>
                <w:rFonts w:ascii="Arial" w:hAnsi="Arial" w:cs="Arial"/>
                <w:color w:val="000000" w:themeColor="text1"/>
                <w:sz w:val="18"/>
                <w:szCs w:val="18"/>
              </w:rPr>
              <w:t xml:space="preserve"> the notification level over many years may experience reproductive effects, based on studies in dogs</w:t>
            </w:r>
            <w:r w:rsidRPr="00FF6D6A">
              <w:rPr>
                <w:rFonts w:ascii="Arial" w:hAnsi="Arial" w:cs="Arial"/>
                <w:color w:val="FFFFFF" w:themeColor="background1"/>
                <w:sz w:val="18"/>
                <w:szCs w:val="18"/>
              </w:rPr>
              <w:t xml:space="preserve"> water containing boron</w:t>
            </w:r>
          </w:p>
        </w:tc>
      </w:tr>
      <w:tr w:rsidR="00DA4F32" w:rsidRPr="005F082E" w14:paraId="3DC1EC0D" w14:textId="77777777" w:rsidTr="001F7181">
        <w:trPr>
          <w:trHeight w:val="432"/>
        </w:trPr>
        <w:tc>
          <w:tcPr>
            <w:tcW w:w="2245" w:type="dxa"/>
          </w:tcPr>
          <w:p w14:paraId="301C4362" w14:textId="729E51D7" w:rsidR="00DA4F32" w:rsidRPr="00FF6D6A" w:rsidRDefault="00753B79" w:rsidP="00DA4F32">
            <w:pPr>
              <w:spacing w:before="40" w:after="40"/>
              <w:rPr>
                <w:rFonts w:ascii="Arial" w:hAnsi="Arial" w:cs="Arial"/>
                <w:color w:val="FFFFFF" w:themeColor="background1"/>
              </w:rPr>
            </w:pPr>
            <w:r w:rsidRPr="00FF6D6A">
              <w:rPr>
                <w:rFonts w:ascii="Arial" w:hAnsi="Arial" w:cs="Arial"/>
                <w:color w:val="000000" w:themeColor="text1"/>
              </w:rPr>
              <w:t xml:space="preserve">Vanadium, </w:t>
            </w:r>
            <w:r w:rsidR="00FF6D6A">
              <w:rPr>
                <w:rFonts w:ascii="Arial" w:hAnsi="Arial" w:cs="Arial"/>
                <w:color w:val="000000" w:themeColor="text1"/>
              </w:rPr>
              <w:t>ug/L</w:t>
            </w:r>
          </w:p>
        </w:tc>
        <w:tc>
          <w:tcPr>
            <w:tcW w:w="1440" w:type="dxa"/>
          </w:tcPr>
          <w:p w14:paraId="4751C8FD" w14:textId="2B7719BC" w:rsidR="00DA4F32" w:rsidRPr="00FF6D6A" w:rsidRDefault="00FF6D6A" w:rsidP="00FF6D6A">
            <w:pPr>
              <w:spacing w:before="40" w:after="40"/>
              <w:jc w:val="center"/>
              <w:rPr>
                <w:rFonts w:ascii="Arial" w:hAnsi="Arial" w:cs="Arial"/>
              </w:rPr>
            </w:pPr>
            <w:r>
              <w:rPr>
                <w:rFonts w:ascii="Arial" w:hAnsi="Arial" w:cs="Arial"/>
              </w:rPr>
              <w:t>2003</w:t>
            </w:r>
          </w:p>
        </w:tc>
        <w:tc>
          <w:tcPr>
            <w:tcW w:w="1350" w:type="dxa"/>
          </w:tcPr>
          <w:p w14:paraId="27986934" w14:textId="63E98076" w:rsidR="00DA4F32" w:rsidRPr="00FF6D6A" w:rsidRDefault="00FF6D6A" w:rsidP="00FF6D6A">
            <w:pPr>
              <w:spacing w:before="40" w:after="40"/>
              <w:jc w:val="center"/>
              <w:rPr>
                <w:rFonts w:ascii="Arial" w:hAnsi="Arial" w:cs="Arial"/>
              </w:rPr>
            </w:pPr>
            <w:r>
              <w:rPr>
                <w:rFonts w:ascii="Arial" w:hAnsi="Arial" w:cs="Arial"/>
              </w:rPr>
              <w:t>8.35</w:t>
            </w:r>
          </w:p>
        </w:tc>
        <w:tc>
          <w:tcPr>
            <w:tcW w:w="1530" w:type="dxa"/>
          </w:tcPr>
          <w:p w14:paraId="1D08BAD2" w14:textId="439439AF" w:rsidR="00DA4F32" w:rsidRPr="00FF6D6A" w:rsidRDefault="00FF6D6A" w:rsidP="00FF6D6A">
            <w:pPr>
              <w:spacing w:before="40" w:after="40"/>
              <w:jc w:val="center"/>
              <w:rPr>
                <w:rFonts w:ascii="Arial" w:hAnsi="Arial" w:cs="Arial"/>
              </w:rPr>
            </w:pPr>
            <w:r>
              <w:rPr>
                <w:rFonts w:ascii="Arial" w:hAnsi="Arial" w:cs="Arial"/>
              </w:rPr>
              <w:t>6.7 – 10.0</w:t>
            </w:r>
          </w:p>
        </w:tc>
        <w:tc>
          <w:tcPr>
            <w:tcW w:w="1800" w:type="dxa"/>
          </w:tcPr>
          <w:p w14:paraId="72F3D657" w14:textId="587D27CE" w:rsidR="00DA4F32" w:rsidRPr="00FF6D6A" w:rsidRDefault="00FF6D6A" w:rsidP="00FF6D6A">
            <w:pPr>
              <w:spacing w:before="40" w:after="40"/>
              <w:jc w:val="center"/>
              <w:rPr>
                <w:rFonts w:ascii="Arial" w:hAnsi="Arial" w:cs="Arial"/>
              </w:rPr>
            </w:pPr>
            <w:r>
              <w:rPr>
                <w:rFonts w:ascii="Arial" w:hAnsi="Arial" w:cs="Arial"/>
              </w:rPr>
              <w:t>50</w:t>
            </w:r>
          </w:p>
        </w:tc>
        <w:tc>
          <w:tcPr>
            <w:tcW w:w="2471" w:type="dxa"/>
          </w:tcPr>
          <w:p w14:paraId="0F72AF76" w14:textId="131C4951" w:rsidR="00DA4F32" w:rsidRPr="00FF6D6A" w:rsidRDefault="004F2F4C" w:rsidP="00DA4F32">
            <w:pPr>
              <w:spacing w:before="40" w:after="40"/>
              <w:rPr>
                <w:rFonts w:ascii="Arial" w:hAnsi="Arial" w:cs="Arial"/>
                <w:color w:val="FFFFFF" w:themeColor="background1"/>
                <w:sz w:val="18"/>
                <w:szCs w:val="18"/>
              </w:rPr>
            </w:pPr>
            <w:r w:rsidRPr="00FF6D6A">
              <w:rPr>
                <w:rFonts w:ascii="Arial" w:hAnsi="Arial" w:cs="Arial"/>
                <w:color w:val="000000" w:themeColor="text1"/>
                <w:sz w:val="18"/>
                <w:szCs w:val="18"/>
              </w:rPr>
              <w:t xml:space="preserve">The babies of some pregnant women who drink water containing vanadium </w:t>
            </w:r>
            <w:proofErr w:type="gramStart"/>
            <w:r w:rsidRPr="00FF6D6A">
              <w:rPr>
                <w:rFonts w:ascii="Arial" w:hAnsi="Arial" w:cs="Arial"/>
                <w:color w:val="000000" w:themeColor="text1"/>
                <w:sz w:val="18"/>
                <w:szCs w:val="18"/>
              </w:rPr>
              <w:t>in excess of</w:t>
            </w:r>
            <w:proofErr w:type="gramEnd"/>
            <w:r w:rsidRPr="00FF6D6A">
              <w:rPr>
                <w:rFonts w:ascii="Arial" w:hAnsi="Arial" w:cs="Arial"/>
                <w:color w:val="000000" w:themeColor="text1"/>
                <w:sz w:val="18"/>
                <w:szCs w:val="18"/>
              </w:rPr>
              <w:t xml:space="preserve"> the notification level may have an increased risk of developmental effects, based on studies in laboratory animals</w:t>
            </w:r>
          </w:p>
        </w:tc>
      </w:tr>
    </w:tbl>
    <w:p w14:paraId="49378072" w14:textId="77777777" w:rsidR="00FF6D6A" w:rsidRDefault="00FF6D6A" w:rsidP="00BF628D">
      <w:pPr>
        <w:pStyle w:val="Heading3"/>
      </w:pPr>
      <w:bookmarkStart w:id="8" w:name="_Toc58336719"/>
    </w:p>
    <w:p w14:paraId="5F949EFA" w14:textId="77777777" w:rsidR="00FF6D6A" w:rsidRDefault="00FF6D6A" w:rsidP="00BF628D">
      <w:pPr>
        <w:pStyle w:val="Heading3"/>
      </w:pPr>
    </w:p>
    <w:p w14:paraId="1E749719" w14:textId="77777777" w:rsidR="00FF6D6A" w:rsidRDefault="00FF6D6A" w:rsidP="00BF628D">
      <w:pPr>
        <w:pStyle w:val="Heading3"/>
      </w:pPr>
    </w:p>
    <w:p w14:paraId="09B959D8" w14:textId="77777777" w:rsidR="00FF6D6A" w:rsidRDefault="00FF6D6A" w:rsidP="00BF628D">
      <w:pPr>
        <w:pStyle w:val="Heading3"/>
      </w:pPr>
    </w:p>
    <w:p w14:paraId="4ED6FC3F" w14:textId="79D55F63" w:rsidR="0020216E" w:rsidRPr="005F082E" w:rsidRDefault="0020216E" w:rsidP="00BF628D">
      <w:pPr>
        <w:pStyle w:val="Heading3"/>
      </w:pPr>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885"/>
        <w:gridCol w:w="1350"/>
        <w:gridCol w:w="1080"/>
        <w:gridCol w:w="2160"/>
        <w:gridCol w:w="4167"/>
      </w:tblGrid>
      <w:tr w:rsidR="001F503E" w:rsidRPr="005F082E" w14:paraId="5025737F" w14:textId="77777777" w:rsidTr="00FF6D6A">
        <w:trPr>
          <w:trHeight w:val="457"/>
        </w:trPr>
        <w:tc>
          <w:tcPr>
            <w:tcW w:w="1885" w:type="dxa"/>
            <w:tcMar>
              <w:left w:w="58" w:type="dxa"/>
              <w:right w:w="58" w:type="dxa"/>
            </w:tcMar>
            <w:vAlign w:val="center"/>
          </w:tcPr>
          <w:p w14:paraId="2726DCE4" w14:textId="77777777" w:rsidR="001F503E" w:rsidRPr="00FF6D6A" w:rsidRDefault="001F503E" w:rsidP="000B13FC">
            <w:pPr>
              <w:spacing w:before="40" w:after="40"/>
              <w:jc w:val="center"/>
              <w:rPr>
                <w:rFonts w:ascii="Arial" w:hAnsi="Arial" w:cs="Arial"/>
                <w:b/>
              </w:rPr>
            </w:pPr>
            <w:r w:rsidRPr="00FF6D6A">
              <w:rPr>
                <w:rFonts w:ascii="Arial" w:hAnsi="Arial" w:cs="Arial"/>
                <w:b/>
              </w:rPr>
              <w:t>Violation</w:t>
            </w:r>
          </w:p>
        </w:tc>
        <w:tc>
          <w:tcPr>
            <w:tcW w:w="1350" w:type="dxa"/>
            <w:tcMar>
              <w:left w:w="58" w:type="dxa"/>
              <w:right w:w="58" w:type="dxa"/>
            </w:tcMar>
            <w:vAlign w:val="center"/>
          </w:tcPr>
          <w:p w14:paraId="18F4CBF4" w14:textId="77777777" w:rsidR="001F503E" w:rsidRPr="00FF6D6A" w:rsidRDefault="001F503E" w:rsidP="000B13FC">
            <w:pPr>
              <w:spacing w:before="40" w:after="40"/>
              <w:jc w:val="center"/>
              <w:rPr>
                <w:rFonts w:ascii="Arial" w:hAnsi="Arial" w:cs="Arial"/>
                <w:b/>
              </w:rPr>
            </w:pPr>
            <w:r w:rsidRPr="00FF6D6A">
              <w:rPr>
                <w:rFonts w:ascii="Arial" w:hAnsi="Arial" w:cs="Arial"/>
                <w:b/>
              </w:rPr>
              <w:t>Explanation</w:t>
            </w:r>
          </w:p>
        </w:tc>
        <w:tc>
          <w:tcPr>
            <w:tcW w:w="1080" w:type="dxa"/>
            <w:tcMar>
              <w:left w:w="58" w:type="dxa"/>
              <w:right w:w="58" w:type="dxa"/>
            </w:tcMar>
            <w:vAlign w:val="center"/>
          </w:tcPr>
          <w:p w14:paraId="0241212B" w14:textId="77777777" w:rsidR="001F503E" w:rsidRPr="00FF6D6A" w:rsidRDefault="001F503E" w:rsidP="000B13FC">
            <w:pPr>
              <w:spacing w:before="40" w:after="40"/>
              <w:jc w:val="center"/>
              <w:rPr>
                <w:rFonts w:ascii="Arial" w:hAnsi="Arial" w:cs="Arial"/>
                <w:b/>
              </w:rPr>
            </w:pPr>
            <w:r w:rsidRPr="00FF6D6A">
              <w:rPr>
                <w:rFonts w:ascii="Arial" w:hAnsi="Arial" w:cs="Arial"/>
                <w:b/>
              </w:rPr>
              <w:t>Duration</w:t>
            </w:r>
          </w:p>
        </w:tc>
        <w:tc>
          <w:tcPr>
            <w:tcW w:w="2160" w:type="dxa"/>
            <w:tcMar>
              <w:left w:w="58" w:type="dxa"/>
              <w:right w:w="58" w:type="dxa"/>
            </w:tcMar>
            <w:vAlign w:val="center"/>
          </w:tcPr>
          <w:p w14:paraId="17A213B7" w14:textId="77777777" w:rsidR="001F503E" w:rsidRPr="00FF6D6A" w:rsidRDefault="001F503E" w:rsidP="000B13FC">
            <w:pPr>
              <w:spacing w:before="40" w:after="40"/>
              <w:jc w:val="center"/>
              <w:rPr>
                <w:rFonts w:ascii="Arial" w:hAnsi="Arial" w:cs="Arial"/>
                <w:b/>
              </w:rPr>
            </w:pPr>
            <w:r w:rsidRPr="00FF6D6A">
              <w:rPr>
                <w:rFonts w:ascii="Arial" w:hAnsi="Arial" w:cs="Arial"/>
                <w:b/>
              </w:rPr>
              <w:t>Actions Taken to Correct Violation</w:t>
            </w:r>
          </w:p>
        </w:tc>
        <w:tc>
          <w:tcPr>
            <w:tcW w:w="4167" w:type="dxa"/>
            <w:tcMar>
              <w:left w:w="58" w:type="dxa"/>
              <w:right w:w="58" w:type="dxa"/>
            </w:tcMar>
            <w:vAlign w:val="center"/>
          </w:tcPr>
          <w:p w14:paraId="3FDB0396" w14:textId="77777777" w:rsidR="001F503E" w:rsidRPr="00FF6D6A" w:rsidRDefault="001F503E" w:rsidP="000B13FC">
            <w:pPr>
              <w:spacing w:before="40" w:after="40"/>
              <w:jc w:val="center"/>
              <w:rPr>
                <w:rFonts w:ascii="Arial" w:hAnsi="Arial" w:cs="Arial"/>
                <w:b/>
              </w:rPr>
            </w:pPr>
            <w:r w:rsidRPr="00FF6D6A">
              <w:rPr>
                <w:rFonts w:ascii="Arial" w:hAnsi="Arial" w:cs="Arial"/>
                <w:b/>
              </w:rPr>
              <w:t>Health Effects Language</w:t>
            </w:r>
          </w:p>
        </w:tc>
      </w:tr>
      <w:tr w:rsidR="004F2F4C" w:rsidRPr="005F082E" w14:paraId="64E230A7" w14:textId="77777777" w:rsidTr="00FF6D6A">
        <w:trPr>
          <w:trHeight w:val="449"/>
        </w:trPr>
        <w:tc>
          <w:tcPr>
            <w:tcW w:w="1885" w:type="dxa"/>
            <w:tcMar>
              <w:left w:w="58" w:type="dxa"/>
              <w:right w:w="58" w:type="dxa"/>
            </w:tcMar>
          </w:tcPr>
          <w:p w14:paraId="7C0E3AD5" w14:textId="1D71B723" w:rsidR="004F2F4C" w:rsidRPr="00FF6D6A" w:rsidRDefault="004F2F4C" w:rsidP="004F2F4C">
            <w:pPr>
              <w:spacing w:before="40" w:after="40"/>
              <w:rPr>
                <w:rFonts w:ascii="Arial" w:hAnsi="Arial" w:cs="Arial"/>
                <w:color w:val="000000" w:themeColor="text1"/>
              </w:rPr>
            </w:pPr>
            <w:r w:rsidRPr="00FF6D6A">
              <w:rPr>
                <w:rFonts w:ascii="Arial" w:hAnsi="Arial" w:cs="Arial"/>
              </w:rPr>
              <w:t>Nitrate exceedance</w:t>
            </w:r>
          </w:p>
        </w:tc>
        <w:tc>
          <w:tcPr>
            <w:tcW w:w="1350" w:type="dxa"/>
            <w:tcMar>
              <w:left w:w="58" w:type="dxa"/>
              <w:right w:w="58" w:type="dxa"/>
            </w:tcMar>
          </w:tcPr>
          <w:p w14:paraId="48F40AD8" w14:textId="06207775" w:rsidR="004F2F4C" w:rsidRPr="00FF6D6A" w:rsidRDefault="00FF6D6A" w:rsidP="00FF6D6A">
            <w:pPr>
              <w:spacing w:before="40" w:after="40"/>
              <w:rPr>
                <w:rFonts w:ascii="Arial" w:hAnsi="Arial" w:cs="Arial"/>
              </w:rPr>
            </w:pPr>
            <w:r>
              <w:rPr>
                <w:rFonts w:ascii="Arial" w:hAnsi="Arial" w:cs="Arial"/>
              </w:rPr>
              <w:t xml:space="preserve">Naturally </w:t>
            </w:r>
            <w:proofErr w:type="spellStart"/>
            <w:r>
              <w:rPr>
                <w:rFonts w:ascii="Arial" w:hAnsi="Arial" w:cs="Arial"/>
              </w:rPr>
              <w:t>Occuring</w:t>
            </w:r>
            <w:proofErr w:type="spellEnd"/>
          </w:p>
        </w:tc>
        <w:tc>
          <w:tcPr>
            <w:tcW w:w="1080" w:type="dxa"/>
            <w:tcMar>
              <w:left w:w="58" w:type="dxa"/>
              <w:right w:w="58" w:type="dxa"/>
            </w:tcMar>
          </w:tcPr>
          <w:p w14:paraId="5550D7E9" w14:textId="64CEBDBF" w:rsidR="004F2F4C" w:rsidRPr="00FF6D6A" w:rsidRDefault="00FF6D6A" w:rsidP="00FF6D6A">
            <w:pPr>
              <w:spacing w:before="40" w:after="40"/>
              <w:rPr>
                <w:rFonts w:ascii="Arial" w:hAnsi="Arial" w:cs="Arial"/>
              </w:rPr>
            </w:pPr>
            <w:r>
              <w:rPr>
                <w:rFonts w:ascii="Arial" w:hAnsi="Arial" w:cs="Arial"/>
              </w:rPr>
              <w:t>Yearly</w:t>
            </w:r>
          </w:p>
        </w:tc>
        <w:tc>
          <w:tcPr>
            <w:tcW w:w="2160" w:type="dxa"/>
            <w:tcMar>
              <w:left w:w="58" w:type="dxa"/>
              <w:right w:w="58" w:type="dxa"/>
            </w:tcMar>
          </w:tcPr>
          <w:p w14:paraId="1977DE83" w14:textId="77777777" w:rsidR="004F2F4C" w:rsidRPr="00FF6D6A" w:rsidRDefault="004F2F4C" w:rsidP="00FF6D6A">
            <w:pPr>
              <w:spacing w:before="40" w:after="40"/>
              <w:rPr>
                <w:rFonts w:ascii="Arial" w:hAnsi="Arial" w:cs="Arial"/>
              </w:rPr>
            </w:pPr>
          </w:p>
        </w:tc>
        <w:tc>
          <w:tcPr>
            <w:tcW w:w="4167" w:type="dxa"/>
            <w:tcMar>
              <w:left w:w="58" w:type="dxa"/>
              <w:right w:w="58" w:type="dxa"/>
            </w:tcMar>
          </w:tcPr>
          <w:p w14:paraId="26A00B67" w14:textId="54B51BDF" w:rsidR="004F2F4C" w:rsidRPr="00FF6D6A" w:rsidRDefault="004F2F4C" w:rsidP="004F2F4C">
            <w:pPr>
              <w:pStyle w:val="Default"/>
              <w:rPr>
                <w:rFonts w:ascii="Arial" w:hAnsi="Arial" w:cs="Arial"/>
                <w:sz w:val="18"/>
                <w:szCs w:val="18"/>
              </w:rPr>
            </w:pPr>
            <w:r w:rsidRPr="00FF6D6A">
              <w:rPr>
                <w:rFonts w:ascii="Arial" w:hAnsi="Arial" w:cs="Arial"/>
                <w:snapToGrid w:val="0"/>
                <w:sz w:val="18"/>
                <w:szCs w:val="18"/>
              </w:rPr>
              <w:t xml:space="preserve">Infants below the age of six months who drink water containing nitrate </w:t>
            </w:r>
            <w:proofErr w:type="gramStart"/>
            <w:r w:rsidRPr="00FF6D6A">
              <w:rPr>
                <w:rFonts w:ascii="Arial" w:hAnsi="Arial" w:cs="Arial"/>
                <w:snapToGrid w:val="0"/>
                <w:sz w:val="18"/>
                <w:szCs w:val="18"/>
              </w:rPr>
              <w:t>in excess of</w:t>
            </w:r>
            <w:proofErr w:type="gramEnd"/>
            <w:r w:rsidRPr="00FF6D6A">
              <w:rPr>
                <w:rFonts w:ascii="Arial" w:hAnsi="Arial" w:cs="Arial"/>
                <w:snapToGrid w:val="0"/>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4F2F4C" w:rsidRPr="004F2F4C" w14:paraId="0968E653" w14:textId="77777777" w:rsidTr="00FF6D6A">
        <w:trPr>
          <w:trHeight w:val="449"/>
        </w:trPr>
        <w:tc>
          <w:tcPr>
            <w:tcW w:w="1885" w:type="dxa"/>
            <w:tcMar>
              <w:left w:w="58" w:type="dxa"/>
              <w:right w:w="58" w:type="dxa"/>
            </w:tcMar>
          </w:tcPr>
          <w:p w14:paraId="13FC17BF" w14:textId="2088DDCC" w:rsidR="004F2F4C" w:rsidRPr="00FF6D6A" w:rsidRDefault="004F2F4C" w:rsidP="004F2F4C">
            <w:pPr>
              <w:spacing w:before="40" w:after="40"/>
              <w:rPr>
                <w:rFonts w:ascii="Arial" w:hAnsi="Arial" w:cs="Arial"/>
              </w:rPr>
            </w:pPr>
            <w:r w:rsidRPr="00FF6D6A">
              <w:rPr>
                <w:rFonts w:ascii="Arial" w:hAnsi="Arial" w:cs="Arial"/>
              </w:rPr>
              <w:t>1,2,3-Trichloropropane Exceedance</w:t>
            </w:r>
          </w:p>
        </w:tc>
        <w:tc>
          <w:tcPr>
            <w:tcW w:w="1350" w:type="dxa"/>
            <w:tcMar>
              <w:left w:w="58" w:type="dxa"/>
              <w:right w:w="58" w:type="dxa"/>
            </w:tcMar>
          </w:tcPr>
          <w:p w14:paraId="4927B32F" w14:textId="77777777" w:rsidR="004F2F4C" w:rsidRPr="00FF6D6A" w:rsidRDefault="004F2F4C" w:rsidP="00FF6D6A">
            <w:pPr>
              <w:spacing w:before="40" w:after="40"/>
              <w:rPr>
                <w:rFonts w:ascii="Arial" w:hAnsi="Arial" w:cs="Arial"/>
              </w:rPr>
            </w:pPr>
          </w:p>
        </w:tc>
        <w:tc>
          <w:tcPr>
            <w:tcW w:w="1080" w:type="dxa"/>
            <w:tcMar>
              <w:left w:w="58" w:type="dxa"/>
              <w:right w:w="58" w:type="dxa"/>
            </w:tcMar>
          </w:tcPr>
          <w:p w14:paraId="1311DFC7" w14:textId="39A09F18" w:rsidR="004F2F4C" w:rsidRPr="00FF6D6A" w:rsidRDefault="00FF6D6A" w:rsidP="00FF6D6A">
            <w:pPr>
              <w:spacing w:before="40" w:after="40"/>
              <w:rPr>
                <w:rFonts w:ascii="Arial" w:hAnsi="Arial" w:cs="Arial"/>
              </w:rPr>
            </w:pPr>
            <w:r>
              <w:rPr>
                <w:rFonts w:ascii="Arial" w:hAnsi="Arial" w:cs="Arial"/>
              </w:rPr>
              <w:t>All Year</w:t>
            </w:r>
          </w:p>
        </w:tc>
        <w:tc>
          <w:tcPr>
            <w:tcW w:w="2160" w:type="dxa"/>
            <w:tcMar>
              <w:left w:w="58" w:type="dxa"/>
              <w:right w:w="58" w:type="dxa"/>
            </w:tcMar>
          </w:tcPr>
          <w:p w14:paraId="2FC296A2" w14:textId="77777777" w:rsidR="004F2F4C" w:rsidRPr="00FF6D6A" w:rsidRDefault="004F2F4C" w:rsidP="00FF6D6A">
            <w:pPr>
              <w:spacing w:before="40" w:after="40"/>
              <w:rPr>
                <w:rFonts w:ascii="Arial" w:hAnsi="Arial" w:cs="Arial"/>
              </w:rPr>
            </w:pPr>
          </w:p>
        </w:tc>
        <w:tc>
          <w:tcPr>
            <w:tcW w:w="4167" w:type="dxa"/>
            <w:tcMar>
              <w:left w:w="58" w:type="dxa"/>
              <w:right w:w="58" w:type="dxa"/>
            </w:tcMar>
          </w:tcPr>
          <w:p w14:paraId="57198750" w14:textId="60BED2E9" w:rsidR="004F2F4C" w:rsidRPr="00FF6D6A" w:rsidRDefault="004F2F4C" w:rsidP="004F2F4C">
            <w:pPr>
              <w:pStyle w:val="Default"/>
              <w:rPr>
                <w:rFonts w:ascii="Arial" w:hAnsi="Arial" w:cs="Arial"/>
                <w:snapToGrid w:val="0"/>
                <w:sz w:val="18"/>
                <w:szCs w:val="18"/>
              </w:rPr>
            </w:pPr>
            <w:r w:rsidRPr="00FF6D6A">
              <w:rPr>
                <w:rFonts w:ascii="Arial" w:hAnsi="Arial" w:cs="Arial"/>
                <w:snapToGrid w:val="0"/>
                <w:sz w:val="18"/>
                <w:szCs w:val="18"/>
              </w:rPr>
              <w:t xml:space="preserve">Some people who drink water containing 1,2,3-trichloropropane </w:t>
            </w:r>
            <w:proofErr w:type="gramStart"/>
            <w:r w:rsidRPr="00FF6D6A">
              <w:rPr>
                <w:rFonts w:ascii="Arial" w:hAnsi="Arial" w:cs="Arial"/>
                <w:snapToGrid w:val="0"/>
                <w:sz w:val="18"/>
                <w:szCs w:val="18"/>
              </w:rPr>
              <w:t>in excess of</w:t>
            </w:r>
            <w:proofErr w:type="gramEnd"/>
            <w:r w:rsidRPr="00FF6D6A">
              <w:rPr>
                <w:rFonts w:ascii="Arial" w:hAnsi="Arial" w:cs="Arial"/>
                <w:snapToGrid w:val="0"/>
                <w:sz w:val="18"/>
                <w:szCs w:val="18"/>
              </w:rPr>
              <w:t xml:space="preserve"> the MCL over many years may have an increased risk of getting cancer.</w:t>
            </w:r>
          </w:p>
        </w:tc>
      </w:tr>
    </w:tbl>
    <w:p w14:paraId="76470F1B" w14:textId="3184E90F" w:rsidR="00DD0989" w:rsidRPr="005F082E" w:rsidRDefault="00DD0989" w:rsidP="00FF6D6A">
      <w:pPr>
        <w:pStyle w:val="Heading3"/>
        <w:keepNext/>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42038" w14:textId="77777777" w:rsidR="00253875" w:rsidRDefault="00253875">
      <w:r>
        <w:separator/>
      </w:r>
    </w:p>
    <w:p w14:paraId="5494EB98" w14:textId="77777777" w:rsidR="00253875" w:rsidRDefault="00253875"/>
  </w:endnote>
  <w:endnote w:type="continuationSeparator" w:id="0">
    <w:p w14:paraId="720CBD34" w14:textId="77777777" w:rsidR="00253875" w:rsidRDefault="00253875">
      <w:r>
        <w:continuationSeparator/>
      </w:r>
    </w:p>
    <w:p w14:paraId="6DC35ED0" w14:textId="77777777" w:rsidR="00253875" w:rsidRDefault="00253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2FA6F" w14:textId="77777777" w:rsidR="00253875" w:rsidRDefault="00253875">
      <w:r>
        <w:separator/>
      </w:r>
    </w:p>
    <w:p w14:paraId="106E3763" w14:textId="77777777" w:rsidR="00253875" w:rsidRDefault="00253875"/>
  </w:footnote>
  <w:footnote w:type="continuationSeparator" w:id="0">
    <w:p w14:paraId="5BDD2F16" w14:textId="77777777" w:rsidR="00253875" w:rsidRDefault="00253875">
      <w:r>
        <w:continuationSeparator/>
      </w:r>
    </w:p>
    <w:p w14:paraId="4F6454DB" w14:textId="77777777" w:rsidR="00253875" w:rsidRDefault="002538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2987"/>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C7308"/>
    <w:rsid w:val="000D2943"/>
    <w:rsid w:val="000D4AC7"/>
    <w:rsid w:val="000D4BB8"/>
    <w:rsid w:val="000E4F04"/>
    <w:rsid w:val="000F3C1E"/>
    <w:rsid w:val="000F51B9"/>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975F6"/>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3875"/>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453B"/>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2F4C"/>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2C5"/>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701"/>
    <w:rsid w:val="007354BF"/>
    <w:rsid w:val="00737455"/>
    <w:rsid w:val="00742E55"/>
    <w:rsid w:val="00743F7B"/>
    <w:rsid w:val="007452F3"/>
    <w:rsid w:val="007471DB"/>
    <w:rsid w:val="00753B79"/>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07A9"/>
    <w:rsid w:val="00A85C1E"/>
    <w:rsid w:val="00A93A21"/>
    <w:rsid w:val="00A94D32"/>
    <w:rsid w:val="00A9766F"/>
    <w:rsid w:val="00AA0DEB"/>
    <w:rsid w:val="00AA27F0"/>
    <w:rsid w:val="00AB01B0"/>
    <w:rsid w:val="00AB1989"/>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31E4"/>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 w:val="00FF6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4F2F4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2021-06-27T22:41:00Z</dcterms:created>
  <dcterms:modified xsi:type="dcterms:W3CDTF">2021-06-27T22:41:00Z</dcterms:modified>
</cp:coreProperties>
</file>