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72B52F5F"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963319">
        <w:rPr>
          <w:sz w:val="32"/>
          <w:u w:val="none"/>
        </w:rPr>
        <w:t>20</w:t>
      </w:r>
      <w:r w:rsidR="00963319">
        <w:rPr>
          <w:sz w:val="32"/>
          <w:u w:val="none"/>
        </w:rPr>
        <w:t>2</w:t>
      </w:r>
      <w:r w:rsidR="001F0B81">
        <w:rPr>
          <w:sz w:val="32"/>
          <w:u w:val="none"/>
        </w:rPr>
        <w:t>3</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29D19520" w:rsidR="00BC6327" w:rsidRPr="00412B2F" w:rsidRDefault="00581D46"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Clean Harbors</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7C417F8B" w:rsidR="00BC6327" w:rsidRPr="00412B2F" w:rsidRDefault="001F0B81"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May 22</w:t>
            </w:r>
            <w:r w:rsidR="00462FEB">
              <w:rPr>
                <w:sz w:val="21"/>
                <w:szCs w:val="21"/>
              </w:rPr>
              <w:t>, 202</w:t>
            </w:r>
            <w:r>
              <w:rPr>
                <w:sz w:val="21"/>
                <w:szCs w:val="21"/>
              </w:rPr>
              <w:t>4</w:t>
            </w:r>
          </w:p>
        </w:tc>
      </w:tr>
    </w:tbl>
    <w:p w14:paraId="14AA4D8D" w14:textId="0C72CFD7"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963319">
        <w:rPr>
          <w:i/>
          <w:sz w:val="21"/>
          <w:szCs w:val="21"/>
        </w:rPr>
        <w:t>20</w:t>
      </w:r>
      <w:r w:rsidR="00963319">
        <w:rPr>
          <w:i/>
          <w:sz w:val="21"/>
          <w:szCs w:val="21"/>
        </w:rPr>
        <w:t>2</w:t>
      </w:r>
      <w:r w:rsidR="00514576">
        <w:rPr>
          <w:i/>
          <w:sz w:val="21"/>
          <w:szCs w:val="21"/>
        </w:rPr>
        <w:t>2</w:t>
      </w:r>
      <w:r w:rsidR="00D37E1F" w:rsidRPr="00412B2F">
        <w:rPr>
          <w:i/>
          <w:sz w:val="21"/>
          <w:szCs w:val="21"/>
        </w:rPr>
        <w:t xml:space="preserve"> and may include earlier monitoring data</w:t>
      </w:r>
      <w:r w:rsidRPr="00412B2F">
        <w:rPr>
          <w:i/>
          <w:sz w:val="21"/>
          <w:szCs w:val="21"/>
        </w:rPr>
        <w:t>.</w:t>
      </w:r>
    </w:p>
    <w:p w14:paraId="646DC574" w14:textId="384ECC01"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Este informe contiene información muy importante sobre su agua para beber.  Favor de comunicarse [</w:t>
      </w:r>
      <w:r w:rsidR="00B05623">
        <w:rPr>
          <w:b/>
          <w:bCs/>
          <w:i/>
          <w:sz w:val="21"/>
          <w:szCs w:val="21"/>
          <w:u w:val="single"/>
          <w:lang w:val="es-MX"/>
        </w:rPr>
        <w:t>Intéstate</w:t>
      </w:r>
      <w:r w:rsidR="007940FA">
        <w:rPr>
          <w:b/>
          <w:bCs/>
          <w:i/>
          <w:sz w:val="21"/>
          <w:szCs w:val="21"/>
          <w:u w:val="single"/>
          <w:lang w:val="es-MX"/>
        </w:rPr>
        <w:t xml:space="preserve"> 5 </w:t>
      </w:r>
      <w:r w:rsidR="00B05623">
        <w:rPr>
          <w:b/>
          <w:bCs/>
          <w:i/>
          <w:sz w:val="21"/>
          <w:szCs w:val="21"/>
          <w:u w:val="single"/>
          <w:lang w:val="es-MX"/>
        </w:rPr>
        <w:t>Utilitas</w:t>
      </w:r>
      <w:r w:rsidRPr="00442D66">
        <w:rPr>
          <w:b/>
          <w:bCs/>
          <w:sz w:val="21"/>
          <w:szCs w:val="21"/>
          <w:lang w:val="es-MX"/>
        </w:rPr>
        <w:t>] a [</w:t>
      </w:r>
      <w:r w:rsidR="007940FA">
        <w:rPr>
          <w:b/>
          <w:bCs/>
          <w:i/>
          <w:sz w:val="21"/>
          <w:szCs w:val="21"/>
          <w:u w:val="single"/>
          <w:lang w:val="es-MX"/>
        </w:rPr>
        <w:t>661-323-9400</w:t>
      </w:r>
      <w:r w:rsidRPr="00442D66">
        <w:rPr>
          <w:b/>
          <w:bCs/>
          <w:sz w:val="21"/>
          <w:szCs w:val="21"/>
          <w:lang w:val="es-MX"/>
        </w:rPr>
        <w:t>]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1C1355E4" w:rsidR="00BC6327" w:rsidRPr="00412B2F" w:rsidRDefault="007940FA"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sidRPr="00C445B1">
              <w:rPr>
                <w:sz w:val="21"/>
                <w:szCs w:val="21"/>
              </w:rPr>
              <w:t>Ground Water Wells</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3CC69E91" w:rsidR="00BC6327" w:rsidRPr="00412B2F" w:rsidRDefault="007940FA"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C445B1">
              <w:rPr>
                <w:sz w:val="21"/>
                <w:szCs w:val="21"/>
              </w:rPr>
              <w:t>Well # 1, Well #2 – Highway 58 and Tracy Ave., Bakersfield, CA 93314</w:t>
            </w:r>
          </w:p>
        </w:tc>
      </w:tr>
      <w:tr w:rsidR="00BC6327" w:rsidRPr="00412B2F" w14:paraId="07255395" w14:textId="77777777" w:rsidTr="008A5B6C">
        <w:tc>
          <w:tcPr>
            <w:tcW w:w="10800" w:type="dxa"/>
            <w:gridSpan w:val="7"/>
            <w:tcBorders>
              <w:bottom w:val="single" w:sz="4" w:space="0" w:color="auto"/>
            </w:tcBorders>
          </w:tcPr>
          <w:p w14:paraId="795D30C8" w14:textId="6D177EA0" w:rsidR="00BC6327" w:rsidRPr="00412B2F" w:rsidRDefault="001F0B81"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sz w:val="21"/>
                <w:szCs w:val="21"/>
              </w:rPr>
              <w:t>100% purchased water from I-5 Utilities</w:t>
            </w: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105ACD1C" w:rsidR="00BC6327" w:rsidRPr="00412B2F" w:rsidRDefault="007940FA"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C445B1">
              <w:rPr>
                <w:sz w:val="21"/>
                <w:szCs w:val="21"/>
              </w:rPr>
              <w:t>A drinking water sour</w:t>
            </w:r>
            <w:r>
              <w:rPr>
                <w:sz w:val="21"/>
                <w:szCs w:val="21"/>
              </w:rPr>
              <w:t>c</w:t>
            </w:r>
            <w:r w:rsidRPr="00C445B1">
              <w:rPr>
                <w:sz w:val="21"/>
                <w:szCs w:val="21"/>
              </w:rPr>
              <w:t>e assessment was completed in 2002 and may</w:t>
            </w:r>
          </w:p>
        </w:tc>
      </w:tr>
      <w:tr w:rsidR="00BC6327" w:rsidRPr="00412B2F" w14:paraId="4AB6369E" w14:textId="77777777" w:rsidTr="008A5B6C">
        <w:tc>
          <w:tcPr>
            <w:tcW w:w="10800" w:type="dxa"/>
            <w:gridSpan w:val="7"/>
            <w:tcBorders>
              <w:bottom w:val="single" w:sz="4" w:space="0" w:color="auto"/>
            </w:tcBorders>
          </w:tcPr>
          <w:p w14:paraId="556CD1B7" w14:textId="10B2548C" w:rsidR="00BC6327" w:rsidRPr="00412B2F" w:rsidRDefault="007940FA"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sidRPr="00C445B1">
              <w:rPr>
                <w:sz w:val="21"/>
                <w:szCs w:val="21"/>
              </w:rPr>
              <w:t>be reviewed at the Utility Company office. The water sour</w:t>
            </w:r>
            <w:r>
              <w:rPr>
                <w:sz w:val="21"/>
                <w:szCs w:val="21"/>
              </w:rPr>
              <w:t>c</w:t>
            </w:r>
            <w:r w:rsidRPr="00C445B1">
              <w:rPr>
                <w:sz w:val="21"/>
                <w:szCs w:val="21"/>
              </w:rPr>
              <w:t xml:space="preserve">e is vulnerability is agriculture, fuel storage and </w:t>
            </w:r>
            <w:r w:rsidR="00B05623" w:rsidRPr="00C445B1">
              <w:rPr>
                <w:sz w:val="21"/>
                <w:szCs w:val="21"/>
              </w:rPr>
              <w:t>high</w:t>
            </w:r>
            <w:r w:rsidR="00B05623">
              <w:rPr>
                <w:sz w:val="21"/>
                <w:szCs w:val="21"/>
              </w:rPr>
              <w:t>-density</w:t>
            </w:r>
            <w:r w:rsidRPr="00C445B1">
              <w:rPr>
                <w:sz w:val="21"/>
                <w:szCs w:val="21"/>
              </w:rPr>
              <w:t xml:space="preserve"> traffic.</w:t>
            </w: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5D441EF7" w:rsidR="00BC6327" w:rsidRPr="00412B2F" w:rsidRDefault="00581D46"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 xml:space="preserve">Eric </w:t>
            </w:r>
            <w:proofErr w:type="spellStart"/>
            <w:r>
              <w:rPr>
                <w:sz w:val="21"/>
                <w:szCs w:val="21"/>
              </w:rPr>
              <w:t>Almberg</w:t>
            </w:r>
            <w:proofErr w:type="spellEnd"/>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429E76B2"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8767F5">
              <w:rPr>
                <w:sz w:val="21"/>
                <w:szCs w:val="21"/>
              </w:rPr>
              <w:t>661</w:t>
            </w:r>
            <w:r w:rsidRPr="008E4080">
              <w:rPr>
                <w:sz w:val="21"/>
                <w:szCs w:val="21"/>
              </w:rPr>
              <w:t>)</w:t>
            </w:r>
            <w:r w:rsidR="008767F5">
              <w:rPr>
                <w:sz w:val="21"/>
                <w:szCs w:val="21"/>
              </w:rPr>
              <w:t xml:space="preserve"> </w:t>
            </w:r>
            <w:r w:rsidR="00581D46">
              <w:rPr>
                <w:sz w:val="21"/>
                <w:szCs w:val="21"/>
              </w:rPr>
              <w:t>201-7139</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15E4CE92" w:rsidR="00BC6327" w:rsidRDefault="00BC6327" w:rsidP="00F01B42">
      <w:pPr>
        <w:spacing w:after="120"/>
        <w:jc w:val="both"/>
        <w:rPr>
          <w:sz w:val="22"/>
          <w:szCs w:val="22"/>
        </w:rPr>
      </w:pPr>
      <w:r w:rsidRPr="0012764D">
        <w:rPr>
          <w:b/>
          <w:sz w:val="22"/>
          <w:szCs w:val="22"/>
        </w:rPr>
        <w:t xml:space="preserve">Tables 1, </w:t>
      </w:r>
      <w:r w:rsidR="00EB58B0">
        <w:rPr>
          <w:b/>
          <w:sz w:val="22"/>
          <w:szCs w:val="22"/>
        </w:rPr>
        <w:t xml:space="preserve">and </w:t>
      </w:r>
      <w:proofErr w:type="gramStart"/>
      <w:r w:rsidRPr="0012764D">
        <w:rPr>
          <w:b/>
          <w:sz w:val="22"/>
          <w:szCs w:val="22"/>
        </w:rPr>
        <w:t>2</w:t>
      </w:r>
      <w:r w:rsidR="00EB58B0">
        <w:rPr>
          <w:b/>
          <w:sz w:val="22"/>
          <w:szCs w:val="22"/>
        </w:rPr>
        <w:t xml:space="preserve"> </w:t>
      </w:r>
      <w:r w:rsidRPr="0012764D">
        <w:rPr>
          <w:b/>
          <w:sz w:val="22"/>
          <w:szCs w:val="22"/>
        </w:rPr>
        <w:t xml:space="preserve"> list</w:t>
      </w:r>
      <w:proofErr w:type="gramEnd"/>
      <w:r w:rsidRPr="0012764D">
        <w:rPr>
          <w:b/>
          <w:sz w:val="22"/>
          <w:szCs w:val="22"/>
        </w:rPr>
        <w:t xml:space="preserve">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5BE56CAC" w14:textId="77777777" w:rsidR="00514576" w:rsidRDefault="00514576" w:rsidP="00F01B42">
      <w:pPr>
        <w:spacing w:after="120"/>
        <w:jc w:val="both"/>
        <w:rPr>
          <w:sz w:val="22"/>
          <w:szCs w:val="22"/>
        </w:rPr>
      </w:pPr>
    </w:p>
    <w:p w14:paraId="68921B2C" w14:textId="77777777" w:rsidR="00514576" w:rsidRPr="00A44246" w:rsidRDefault="00514576"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10DA05E1"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1F0B81">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tcBorders>
              <w:top w:val="nil"/>
            </w:tcBorders>
          </w:tcPr>
          <w:p w14:paraId="74C46DDB" w14:textId="6616AAA4" w:rsidR="00B44817" w:rsidRPr="00F41F91" w:rsidRDefault="00DF745F" w:rsidP="00D057C3">
            <w:pPr>
              <w:jc w:val="center"/>
              <w:rPr>
                <w:sz w:val="18"/>
              </w:rPr>
            </w:pPr>
            <w:r>
              <w:rPr>
                <w:sz w:val="18"/>
              </w:rPr>
              <w:t>8/</w:t>
            </w:r>
            <w:r w:rsidR="00581D46">
              <w:rPr>
                <w:sz w:val="18"/>
              </w:rPr>
              <w:t>16</w:t>
            </w:r>
            <w:r>
              <w:rPr>
                <w:sz w:val="18"/>
              </w:rPr>
              <w:t>/</w:t>
            </w:r>
            <w:r w:rsidR="00514576">
              <w:rPr>
                <w:sz w:val="18"/>
              </w:rPr>
              <w:t>22</w:t>
            </w:r>
          </w:p>
        </w:tc>
        <w:tc>
          <w:tcPr>
            <w:tcW w:w="991" w:type="dxa"/>
            <w:tcBorders>
              <w:top w:val="nil"/>
            </w:tcBorders>
          </w:tcPr>
          <w:p w14:paraId="2EB76238" w14:textId="7D73C290" w:rsidR="00B44817" w:rsidRPr="00F41F91" w:rsidRDefault="00DF745F" w:rsidP="00D057C3">
            <w:pPr>
              <w:jc w:val="center"/>
              <w:rPr>
                <w:sz w:val="18"/>
              </w:rPr>
            </w:pPr>
            <w:r>
              <w:rPr>
                <w:sz w:val="18"/>
              </w:rPr>
              <w:t>5</w:t>
            </w:r>
          </w:p>
        </w:tc>
        <w:tc>
          <w:tcPr>
            <w:tcW w:w="990" w:type="dxa"/>
            <w:tcBorders>
              <w:top w:val="nil"/>
              <w:bottom w:val="nil"/>
            </w:tcBorders>
          </w:tcPr>
          <w:p w14:paraId="4C3FDB54" w14:textId="193E74BC" w:rsidR="00B44817" w:rsidRPr="00F41F91" w:rsidRDefault="00DF745F" w:rsidP="00D057C3">
            <w:pPr>
              <w:jc w:val="center"/>
              <w:rPr>
                <w:sz w:val="18"/>
              </w:rPr>
            </w:pPr>
            <w:r>
              <w:rPr>
                <w:sz w:val="18"/>
              </w:rPr>
              <w:t>0.00</w:t>
            </w:r>
          </w:p>
        </w:tc>
        <w:tc>
          <w:tcPr>
            <w:tcW w:w="1080" w:type="dxa"/>
            <w:tcBorders>
              <w:top w:val="nil"/>
              <w:bottom w:val="nil"/>
            </w:tcBorders>
          </w:tcPr>
          <w:p w14:paraId="48CE0F50" w14:textId="0C11007B" w:rsidR="00B44817" w:rsidRPr="00F41F91" w:rsidRDefault="00DF745F"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599FF1FE" w:rsidR="00B44817" w:rsidRPr="00F41F91" w:rsidRDefault="008767F5" w:rsidP="00B44817">
            <w:pPr>
              <w:jc w:val="center"/>
              <w:rPr>
                <w:sz w:val="17"/>
                <w:szCs w:val="16"/>
              </w:rPr>
            </w:pPr>
            <w:r>
              <w:rPr>
                <w:sz w:val="17"/>
                <w:szCs w:val="16"/>
              </w:rPr>
              <w:t>0</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tcBorders>
              <w:bottom w:val="single" w:sz="18" w:space="0" w:color="auto"/>
            </w:tcBorders>
          </w:tcPr>
          <w:p w14:paraId="192E15A5" w14:textId="3CC1A391" w:rsidR="00B44817" w:rsidRPr="00F41F91" w:rsidRDefault="00DF745F" w:rsidP="00D057C3">
            <w:pPr>
              <w:jc w:val="center"/>
              <w:rPr>
                <w:sz w:val="18"/>
              </w:rPr>
            </w:pPr>
            <w:r>
              <w:rPr>
                <w:sz w:val="18"/>
              </w:rPr>
              <w:t>8/</w:t>
            </w:r>
            <w:r w:rsidR="00581D46">
              <w:rPr>
                <w:sz w:val="18"/>
              </w:rPr>
              <w:t>16</w:t>
            </w:r>
            <w:r w:rsidR="00514576">
              <w:rPr>
                <w:sz w:val="18"/>
              </w:rPr>
              <w:t>/</w:t>
            </w:r>
            <w:r>
              <w:rPr>
                <w:sz w:val="18"/>
              </w:rPr>
              <w:t>1</w:t>
            </w:r>
            <w:r w:rsidR="00514576">
              <w:rPr>
                <w:sz w:val="18"/>
              </w:rPr>
              <w:t>22</w:t>
            </w:r>
          </w:p>
        </w:tc>
        <w:tc>
          <w:tcPr>
            <w:tcW w:w="991" w:type="dxa"/>
            <w:tcBorders>
              <w:bottom w:val="single" w:sz="18" w:space="0" w:color="auto"/>
            </w:tcBorders>
          </w:tcPr>
          <w:p w14:paraId="18011756" w14:textId="5CFC05E6" w:rsidR="00B44817" w:rsidRPr="00F41F91" w:rsidRDefault="00DF745F" w:rsidP="00D057C3">
            <w:pPr>
              <w:jc w:val="center"/>
              <w:rPr>
                <w:sz w:val="18"/>
              </w:rPr>
            </w:pPr>
            <w:r>
              <w:rPr>
                <w:sz w:val="18"/>
              </w:rPr>
              <w:t>5</w:t>
            </w:r>
          </w:p>
        </w:tc>
        <w:tc>
          <w:tcPr>
            <w:tcW w:w="990" w:type="dxa"/>
            <w:tcBorders>
              <w:bottom w:val="single" w:sz="18" w:space="0" w:color="auto"/>
            </w:tcBorders>
          </w:tcPr>
          <w:p w14:paraId="7CE90126" w14:textId="030DCB2B" w:rsidR="00B44817" w:rsidRPr="00F41F91" w:rsidRDefault="00DF745F" w:rsidP="00D057C3">
            <w:pPr>
              <w:jc w:val="center"/>
              <w:rPr>
                <w:sz w:val="18"/>
              </w:rPr>
            </w:pPr>
            <w:r>
              <w:rPr>
                <w:sz w:val="18"/>
              </w:rPr>
              <w:t>0.00</w:t>
            </w:r>
            <w:r w:rsidR="00DB2FC5">
              <w:rPr>
                <w:sz w:val="18"/>
              </w:rPr>
              <w:t>2</w:t>
            </w:r>
          </w:p>
        </w:tc>
        <w:tc>
          <w:tcPr>
            <w:tcW w:w="1080" w:type="dxa"/>
            <w:tcBorders>
              <w:bottom w:val="single" w:sz="18" w:space="0" w:color="auto"/>
            </w:tcBorders>
          </w:tcPr>
          <w:p w14:paraId="11DE16E1" w14:textId="034C1A4C" w:rsidR="00B44817" w:rsidRPr="00F41F91" w:rsidRDefault="00DF745F"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68"/>
        <w:gridCol w:w="990"/>
        <w:gridCol w:w="1350"/>
        <w:gridCol w:w="1324"/>
        <w:gridCol w:w="1016"/>
        <w:gridCol w:w="1080"/>
        <w:gridCol w:w="2808"/>
      </w:tblGrid>
      <w:tr w:rsidR="00BC6327" w:rsidRPr="001F3468" w14:paraId="78A620DA" w14:textId="77777777" w:rsidTr="002F1DD3">
        <w:trPr>
          <w:cantSplit/>
          <w:jc w:val="center"/>
        </w:trPr>
        <w:tc>
          <w:tcPr>
            <w:tcW w:w="10836" w:type="dxa"/>
            <w:gridSpan w:val="7"/>
            <w:tcBorders>
              <w:top w:val="single" w:sz="18" w:space="0" w:color="auto"/>
              <w:left w:val="single" w:sz="6" w:space="0" w:color="auto"/>
              <w:bottom w:val="single" w:sz="18" w:space="0" w:color="auto"/>
              <w:right w:val="single" w:sz="6" w:space="0" w:color="auto"/>
            </w:tcBorders>
          </w:tcPr>
          <w:p w14:paraId="1AF9B51F" w14:textId="5E9F408D"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w:t>
            </w:r>
            <w:r w:rsidR="001F0B81">
              <w:rPr>
                <w:b/>
                <w:caps/>
              </w:rPr>
              <w:t>2</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514576">
        <w:trPr>
          <w:jc w:val="center"/>
        </w:trPr>
        <w:tc>
          <w:tcPr>
            <w:tcW w:w="2268" w:type="dxa"/>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324"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1016"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514576">
        <w:trPr>
          <w:trHeight w:val="432"/>
          <w:jc w:val="center"/>
        </w:trPr>
        <w:tc>
          <w:tcPr>
            <w:tcW w:w="2268" w:type="dxa"/>
            <w:tcBorders>
              <w:top w:val="nil"/>
              <w:left w:val="single" w:sz="6" w:space="0" w:color="auto"/>
            </w:tcBorders>
          </w:tcPr>
          <w:p w14:paraId="40E2F254" w14:textId="048BCBA6" w:rsidR="00227914" w:rsidRPr="00F41F91" w:rsidRDefault="00227914" w:rsidP="00227914">
            <w:pPr>
              <w:ind w:left="180"/>
              <w:rPr>
                <w:sz w:val="18"/>
              </w:rPr>
            </w:pPr>
            <w:r>
              <w:rPr>
                <w:sz w:val="18"/>
              </w:rPr>
              <w:t>Nitrate</w:t>
            </w:r>
          </w:p>
        </w:tc>
        <w:tc>
          <w:tcPr>
            <w:tcW w:w="990" w:type="dxa"/>
            <w:tcBorders>
              <w:top w:val="nil"/>
            </w:tcBorders>
          </w:tcPr>
          <w:p w14:paraId="5D776A03" w14:textId="7A787D7D" w:rsidR="00227914" w:rsidRPr="00F41F91" w:rsidRDefault="00514576" w:rsidP="00227914">
            <w:pPr>
              <w:jc w:val="center"/>
              <w:rPr>
                <w:sz w:val="18"/>
              </w:rPr>
            </w:pPr>
            <w:r>
              <w:rPr>
                <w:sz w:val="18"/>
              </w:rPr>
              <w:t>202</w:t>
            </w:r>
            <w:r w:rsidR="001F0B81">
              <w:rPr>
                <w:sz w:val="18"/>
              </w:rPr>
              <w:t>3</w:t>
            </w:r>
          </w:p>
        </w:tc>
        <w:tc>
          <w:tcPr>
            <w:tcW w:w="1350" w:type="dxa"/>
            <w:tcBorders>
              <w:top w:val="nil"/>
            </w:tcBorders>
          </w:tcPr>
          <w:p w14:paraId="492AEBB3" w14:textId="7C1EC429" w:rsidR="00227914" w:rsidRPr="00F41F91" w:rsidRDefault="00EB58B0" w:rsidP="00227914">
            <w:pPr>
              <w:jc w:val="center"/>
              <w:rPr>
                <w:sz w:val="18"/>
              </w:rPr>
            </w:pPr>
            <w:r>
              <w:rPr>
                <w:sz w:val="18"/>
              </w:rPr>
              <w:t>7.15</w:t>
            </w:r>
          </w:p>
        </w:tc>
        <w:tc>
          <w:tcPr>
            <w:tcW w:w="1324" w:type="dxa"/>
            <w:tcBorders>
              <w:top w:val="nil"/>
            </w:tcBorders>
          </w:tcPr>
          <w:p w14:paraId="0EA1207A" w14:textId="78699915" w:rsidR="00227914" w:rsidRPr="00F41F91" w:rsidRDefault="00EB58B0" w:rsidP="00227914">
            <w:pPr>
              <w:jc w:val="center"/>
              <w:rPr>
                <w:sz w:val="18"/>
              </w:rPr>
            </w:pPr>
            <w:r>
              <w:rPr>
                <w:sz w:val="18"/>
              </w:rPr>
              <w:t>6.4 – 7.9</w:t>
            </w:r>
          </w:p>
        </w:tc>
        <w:tc>
          <w:tcPr>
            <w:tcW w:w="1016"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7940FA" w:rsidRPr="001F3468" w14:paraId="12E83DAD" w14:textId="77777777" w:rsidTr="00514576">
        <w:trPr>
          <w:trHeight w:val="432"/>
          <w:jc w:val="center"/>
        </w:trPr>
        <w:tc>
          <w:tcPr>
            <w:tcW w:w="2268" w:type="dxa"/>
            <w:tcBorders>
              <w:top w:val="nil"/>
              <w:left w:val="single" w:sz="6" w:space="0" w:color="auto"/>
            </w:tcBorders>
          </w:tcPr>
          <w:p w14:paraId="7346251C" w14:textId="6640AB30" w:rsidR="007940FA" w:rsidRPr="00F41F91" w:rsidRDefault="007940FA" w:rsidP="007940FA">
            <w:pPr>
              <w:ind w:left="180"/>
              <w:rPr>
                <w:sz w:val="18"/>
              </w:rPr>
            </w:pPr>
            <w:r>
              <w:rPr>
                <w:sz w:val="18"/>
              </w:rPr>
              <w:t>Arsenic</w:t>
            </w:r>
          </w:p>
        </w:tc>
        <w:tc>
          <w:tcPr>
            <w:tcW w:w="990" w:type="dxa"/>
            <w:tcBorders>
              <w:top w:val="nil"/>
            </w:tcBorders>
          </w:tcPr>
          <w:p w14:paraId="650AA279" w14:textId="32EF91B7" w:rsidR="007940FA" w:rsidRPr="00F41F91" w:rsidRDefault="00514576" w:rsidP="007940FA">
            <w:pPr>
              <w:jc w:val="center"/>
              <w:rPr>
                <w:sz w:val="18"/>
              </w:rPr>
            </w:pPr>
            <w:r>
              <w:rPr>
                <w:sz w:val="18"/>
              </w:rPr>
              <w:t>4/6/21</w:t>
            </w:r>
          </w:p>
        </w:tc>
        <w:tc>
          <w:tcPr>
            <w:tcW w:w="1350" w:type="dxa"/>
            <w:tcBorders>
              <w:top w:val="nil"/>
            </w:tcBorders>
          </w:tcPr>
          <w:p w14:paraId="6407ED2C" w14:textId="1D5C829E" w:rsidR="007940FA" w:rsidRPr="00F41F91" w:rsidRDefault="00514576" w:rsidP="007940FA">
            <w:pPr>
              <w:jc w:val="center"/>
              <w:rPr>
                <w:sz w:val="18"/>
              </w:rPr>
            </w:pPr>
            <w:r>
              <w:rPr>
                <w:sz w:val="18"/>
              </w:rPr>
              <w:t>2.75</w:t>
            </w:r>
          </w:p>
        </w:tc>
        <w:tc>
          <w:tcPr>
            <w:tcW w:w="1324" w:type="dxa"/>
            <w:tcBorders>
              <w:top w:val="nil"/>
            </w:tcBorders>
          </w:tcPr>
          <w:p w14:paraId="1F229C6F" w14:textId="6A6AEFC2" w:rsidR="007940FA" w:rsidRPr="00F41F91" w:rsidRDefault="007940FA" w:rsidP="007940FA">
            <w:pPr>
              <w:jc w:val="center"/>
              <w:rPr>
                <w:sz w:val="18"/>
              </w:rPr>
            </w:pPr>
            <w:r>
              <w:rPr>
                <w:sz w:val="18"/>
              </w:rPr>
              <w:t>5</w:t>
            </w:r>
            <w:r w:rsidR="00514576">
              <w:rPr>
                <w:sz w:val="18"/>
              </w:rPr>
              <w:t>2.4 – 3.1</w:t>
            </w:r>
          </w:p>
        </w:tc>
        <w:tc>
          <w:tcPr>
            <w:tcW w:w="1016" w:type="dxa"/>
            <w:tcBorders>
              <w:top w:val="nil"/>
            </w:tcBorders>
          </w:tcPr>
          <w:p w14:paraId="0DD813F0" w14:textId="59F446D3" w:rsidR="007940FA" w:rsidRPr="00F41F91" w:rsidRDefault="007940FA" w:rsidP="007940FA">
            <w:pPr>
              <w:jc w:val="center"/>
              <w:rPr>
                <w:sz w:val="18"/>
              </w:rPr>
            </w:pPr>
            <w:r>
              <w:rPr>
                <w:sz w:val="18"/>
              </w:rPr>
              <w:t>10</w:t>
            </w:r>
          </w:p>
        </w:tc>
        <w:tc>
          <w:tcPr>
            <w:tcW w:w="1080" w:type="dxa"/>
            <w:tcBorders>
              <w:top w:val="nil"/>
            </w:tcBorders>
          </w:tcPr>
          <w:p w14:paraId="358187D9" w14:textId="0B4DE632" w:rsidR="007940FA" w:rsidRPr="00F41F91" w:rsidRDefault="007940FA" w:rsidP="007940FA">
            <w:pPr>
              <w:jc w:val="center"/>
              <w:rPr>
                <w:sz w:val="18"/>
              </w:rPr>
            </w:pPr>
            <w:r>
              <w:rPr>
                <w:sz w:val="18"/>
              </w:rPr>
              <w:t>0.004</w:t>
            </w:r>
          </w:p>
        </w:tc>
        <w:tc>
          <w:tcPr>
            <w:tcW w:w="2808" w:type="dxa"/>
            <w:tcBorders>
              <w:top w:val="nil"/>
              <w:right w:val="single" w:sz="6" w:space="0" w:color="auto"/>
            </w:tcBorders>
          </w:tcPr>
          <w:p w14:paraId="4545695F" w14:textId="4684C1F6" w:rsidR="007940FA" w:rsidRPr="00F41F91" w:rsidRDefault="007940FA" w:rsidP="007940FA">
            <w:pPr>
              <w:rPr>
                <w:sz w:val="18"/>
              </w:rPr>
            </w:pPr>
            <w:r>
              <w:rPr>
                <w:sz w:val="18"/>
              </w:rPr>
              <w:t>Erosion of natural deposits; runoff from orchards; glass and electronics production wastes</w:t>
            </w:r>
          </w:p>
        </w:tc>
      </w:tr>
      <w:tr w:rsidR="007940FA" w:rsidRPr="001F3468" w14:paraId="3F23518C" w14:textId="77777777" w:rsidTr="00514576">
        <w:trPr>
          <w:trHeight w:val="432"/>
          <w:jc w:val="center"/>
        </w:trPr>
        <w:tc>
          <w:tcPr>
            <w:tcW w:w="2268" w:type="dxa"/>
            <w:tcBorders>
              <w:top w:val="nil"/>
              <w:left w:val="single" w:sz="6" w:space="0" w:color="auto"/>
            </w:tcBorders>
          </w:tcPr>
          <w:p w14:paraId="3FB5DBC2" w14:textId="6DF485B9" w:rsidR="007940FA" w:rsidRPr="00F41F91" w:rsidRDefault="007940FA" w:rsidP="007940FA">
            <w:pPr>
              <w:ind w:left="180"/>
              <w:rPr>
                <w:sz w:val="18"/>
              </w:rPr>
            </w:pPr>
            <w:r>
              <w:rPr>
                <w:sz w:val="18"/>
              </w:rPr>
              <w:t>Barium</w:t>
            </w:r>
          </w:p>
        </w:tc>
        <w:tc>
          <w:tcPr>
            <w:tcW w:w="990" w:type="dxa"/>
            <w:tcBorders>
              <w:top w:val="nil"/>
            </w:tcBorders>
          </w:tcPr>
          <w:p w14:paraId="3EBC825C" w14:textId="732E9C6A" w:rsidR="007940FA" w:rsidRPr="00F41F91" w:rsidRDefault="00514576" w:rsidP="007940FA">
            <w:pPr>
              <w:jc w:val="center"/>
              <w:rPr>
                <w:sz w:val="18"/>
              </w:rPr>
            </w:pPr>
            <w:r>
              <w:rPr>
                <w:sz w:val="18"/>
              </w:rPr>
              <w:t>4/6/21</w:t>
            </w:r>
          </w:p>
        </w:tc>
        <w:tc>
          <w:tcPr>
            <w:tcW w:w="1350" w:type="dxa"/>
            <w:tcBorders>
              <w:top w:val="nil"/>
            </w:tcBorders>
          </w:tcPr>
          <w:p w14:paraId="60E1D7F0" w14:textId="3DB457B9" w:rsidR="007940FA" w:rsidRPr="00F41F91" w:rsidRDefault="007940FA" w:rsidP="007940FA">
            <w:pPr>
              <w:jc w:val="center"/>
              <w:rPr>
                <w:sz w:val="18"/>
              </w:rPr>
            </w:pPr>
            <w:r>
              <w:rPr>
                <w:sz w:val="18"/>
              </w:rPr>
              <w:t>0.</w:t>
            </w:r>
            <w:r w:rsidR="00514576">
              <w:rPr>
                <w:sz w:val="18"/>
              </w:rPr>
              <w:t>02</w:t>
            </w:r>
            <w:r>
              <w:rPr>
                <w:sz w:val="18"/>
              </w:rPr>
              <w:t>8</w:t>
            </w:r>
          </w:p>
        </w:tc>
        <w:tc>
          <w:tcPr>
            <w:tcW w:w="1324" w:type="dxa"/>
            <w:tcBorders>
              <w:top w:val="nil"/>
            </w:tcBorders>
          </w:tcPr>
          <w:p w14:paraId="53260E31" w14:textId="5A9694F5" w:rsidR="007940FA" w:rsidRPr="00F41F91" w:rsidRDefault="007940FA" w:rsidP="007940FA">
            <w:pPr>
              <w:jc w:val="center"/>
              <w:rPr>
                <w:sz w:val="18"/>
              </w:rPr>
            </w:pPr>
            <w:r>
              <w:rPr>
                <w:sz w:val="18"/>
              </w:rPr>
              <w:t>.0</w:t>
            </w:r>
            <w:r w:rsidR="00514576">
              <w:rPr>
                <w:sz w:val="18"/>
              </w:rPr>
              <w:t>31</w:t>
            </w:r>
            <w:r>
              <w:rPr>
                <w:sz w:val="18"/>
              </w:rPr>
              <w:t xml:space="preserve"> - .0</w:t>
            </w:r>
            <w:r w:rsidR="00514576">
              <w:rPr>
                <w:sz w:val="18"/>
              </w:rPr>
              <w:t>25</w:t>
            </w:r>
          </w:p>
        </w:tc>
        <w:tc>
          <w:tcPr>
            <w:tcW w:w="1016" w:type="dxa"/>
            <w:tcBorders>
              <w:top w:val="nil"/>
            </w:tcBorders>
          </w:tcPr>
          <w:p w14:paraId="75FB5F3D" w14:textId="58BAF1D5" w:rsidR="007940FA" w:rsidRPr="00F41F91" w:rsidRDefault="007940FA" w:rsidP="007940FA">
            <w:pPr>
              <w:jc w:val="center"/>
              <w:rPr>
                <w:sz w:val="18"/>
              </w:rPr>
            </w:pPr>
            <w:r>
              <w:rPr>
                <w:sz w:val="18"/>
              </w:rPr>
              <w:t>1</w:t>
            </w:r>
          </w:p>
        </w:tc>
        <w:tc>
          <w:tcPr>
            <w:tcW w:w="1080" w:type="dxa"/>
            <w:tcBorders>
              <w:top w:val="nil"/>
            </w:tcBorders>
          </w:tcPr>
          <w:p w14:paraId="4781A783" w14:textId="16DC5A50" w:rsidR="007940FA" w:rsidRPr="00F41F91" w:rsidRDefault="007940FA" w:rsidP="007940FA">
            <w:pPr>
              <w:jc w:val="center"/>
              <w:rPr>
                <w:sz w:val="18"/>
              </w:rPr>
            </w:pPr>
            <w:r>
              <w:rPr>
                <w:sz w:val="18"/>
              </w:rPr>
              <w:t>2</w:t>
            </w:r>
          </w:p>
        </w:tc>
        <w:tc>
          <w:tcPr>
            <w:tcW w:w="2808" w:type="dxa"/>
            <w:tcBorders>
              <w:top w:val="nil"/>
              <w:right w:val="single" w:sz="6" w:space="0" w:color="auto"/>
            </w:tcBorders>
          </w:tcPr>
          <w:p w14:paraId="54042C46" w14:textId="1E81720D" w:rsidR="007940FA" w:rsidRPr="00F41F91" w:rsidRDefault="007940FA" w:rsidP="007940FA">
            <w:pPr>
              <w:rPr>
                <w:sz w:val="18"/>
              </w:rPr>
            </w:pPr>
            <w:r>
              <w:rPr>
                <w:sz w:val="18"/>
              </w:rPr>
              <w:t>Discharge of oil drilling wastes and from metal refineries; erosion of natural deposits</w:t>
            </w:r>
          </w:p>
        </w:tc>
      </w:tr>
      <w:tr w:rsidR="00227914" w:rsidRPr="001F3468" w14:paraId="041FC909" w14:textId="77777777" w:rsidTr="00514576">
        <w:trPr>
          <w:trHeight w:val="432"/>
          <w:jc w:val="center"/>
        </w:trPr>
        <w:tc>
          <w:tcPr>
            <w:tcW w:w="2268" w:type="dxa"/>
            <w:tcBorders>
              <w:top w:val="nil"/>
              <w:left w:val="single" w:sz="6" w:space="0" w:color="auto"/>
            </w:tcBorders>
          </w:tcPr>
          <w:p w14:paraId="0F28B579" w14:textId="170DB2C7" w:rsidR="00227914" w:rsidRPr="00F41F91" w:rsidRDefault="00227914" w:rsidP="00227914">
            <w:pPr>
              <w:ind w:left="180"/>
              <w:rPr>
                <w:sz w:val="18"/>
              </w:rPr>
            </w:pPr>
            <w:r>
              <w:rPr>
                <w:sz w:val="18"/>
              </w:rPr>
              <w:t>Fluoride</w:t>
            </w:r>
          </w:p>
        </w:tc>
        <w:tc>
          <w:tcPr>
            <w:tcW w:w="990" w:type="dxa"/>
            <w:tcBorders>
              <w:top w:val="nil"/>
            </w:tcBorders>
          </w:tcPr>
          <w:p w14:paraId="27C6966F" w14:textId="3D0D8E68" w:rsidR="00227914" w:rsidRPr="00F41F91" w:rsidRDefault="00514576" w:rsidP="00227914">
            <w:pPr>
              <w:jc w:val="center"/>
              <w:rPr>
                <w:sz w:val="18"/>
              </w:rPr>
            </w:pPr>
            <w:r>
              <w:rPr>
                <w:sz w:val="18"/>
              </w:rPr>
              <w:t>4/6/21</w:t>
            </w:r>
          </w:p>
        </w:tc>
        <w:tc>
          <w:tcPr>
            <w:tcW w:w="1350" w:type="dxa"/>
            <w:tcBorders>
              <w:top w:val="nil"/>
            </w:tcBorders>
          </w:tcPr>
          <w:p w14:paraId="0885F200" w14:textId="60BD92AC" w:rsidR="00227914" w:rsidRPr="00F41F91" w:rsidRDefault="00514576" w:rsidP="00227914">
            <w:pPr>
              <w:jc w:val="center"/>
              <w:rPr>
                <w:sz w:val="18"/>
              </w:rPr>
            </w:pPr>
            <w:r>
              <w:rPr>
                <w:sz w:val="18"/>
              </w:rPr>
              <w:t>0.106</w:t>
            </w:r>
          </w:p>
        </w:tc>
        <w:tc>
          <w:tcPr>
            <w:tcW w:w="1324" w:type="dxa"/>
            <w:tcBorders>
              <w:top w:val="nil"/>
            </w:tcBorders>
          </w:tcPr>
          <w:p w14:paraId="15A19D07" w14:textId="15480BA5" w:rsidR="00227914" w:rsidRPr="00F41F91" w:rsidRDefault="00514576" w:rsidP="00227914">
            <w:pPr>
              <w:jc w:val="center"/>
              <w:rPr>
                <w:sz w:val="18"/>
              </w:rPr>
            </w:pPr>
            <w:r>
              <w:rPr>
                <w:sz w:val="18"/>
              </w:rPr>
              <w:t>0.091-0.120</w:t>
            </w:r>
          </w:p>
        </w:tc>
        <w:tc>
          <w:tcPr>
            <w:tcW w:w="1016" w:type="dxa"/>
            <w:tcBorders>
              <w:top w:val="nil"/>
            </w:tcBorders>
          </w:tcPr>
          <w:p w14:paraId="7411E3C4" w14:textId="03904401" w:rsidR="00227914" w:rsidRPr="00F41F91" w:rsidRDefault="00227914" w:rsidP="00227914">
            <w:pPr>
              <w:jc w:val="center"/>
              <w:rPr>
                <w:sz w:val="18"/>
              </w:rPr>
            </w:pPr>
            <w:r>
              <w:rPr>
                <w:sz w:val="18"/>
              </w:rPr>
              <w:t>2.0</w:t>
            </w:r>
          </w:p>
        </w:tc>
        <w:tc>
          <w:tcPr>
            <w:tcW w:w="1080" w:type="dxa"/>
            <w:tcBorders>
              <w:top w:val="nil"/>
            </w:tcBorders>
          </w:tcPr>
          <w:p w14:paraId="6D5BC851" w14:textId="508D8752" w:rsidR="00227914" w:rsidRPr="00F41F91" w:rsidRDefault="00227914" w:rsidP="00227914">
            <w:pPr>
              <w:jc w:val="center"/>
              <w:rPr>
                <w:sz w:val="18"/>
              </w:rPr>
            </w:pPr>
            <w:r>
              <w:rPr>
                <w:sz w:val="18"/>
              </w:rPr>
              <w:t>1</w:t>
            </w:r>
          </w:p>
        </w:tc>
        <w:tc>
          <w:tcPr>
            <w:tcW w:w="2808" w:type="dxa"/>
            <w:tcBorders>
              <w:top w:val="nil"/>
              <w:right w:val="single" w:sz="6" w:space="0" w:color="auto"/>
            </w:tcBorders>
          </w:tcPr>
          <w:p w14:paraId="7520BDD7" w14:textId="608D2E07" w:rsidR="00227914" w:rsidRPr="00F41F91" w:rsidRDefault="00227914" w:rsidP="00227914">
            <w:pPr>
              <w:rPr>
                <w:sz w:val="18"/>
              </w:rPr>
            </w:pPr>
            <w:r>
              <w:rPr>
                <w:sz w:val="18"/>
              </w:rPr>
              <w:t>Erosion of natural deposits; water additive which promotes strong teeth; discharge from fertilizer and aluminum factories</w:t>
            </w:r>
          </w:p>
        </w:tc>
      </w:tr>
      <w:tr w:rsidR="007940FA" w:rsidRPr="001F3468" w14:paraId="794AE0EE" w14:textId="77777777" w:rsidTr="00514576">
        <w:trPr>
          <w:trHeight w:val="432"/>
          <w:jc w:val="center"/>
        </w:trPr>
        <w:tc>
          <w:tcPr>
            <w:tcW w:w="2268" w:type="dxa"/>
            <w:tcBorders>
              <w:top w:val="nil"/>
              <w:left w:val="single" w:sz="6" w:space="0" w:color="auto"/>
            </w:tcBorders>
          </w:tcPr>
          <w:p w14:paraId="1E7B1C8F" w14:textId="31CD3606" w:rsidR="007940FA" w:rsidRPr="00F41F91" w:rsidRDefault="007940FA" w:rsidP="007940FA">
            <w:pPr>
              <w:ind w:left="180"/>
              <w:rPr>
                <w:sz w:val="18"/>
              </w:rPr>
            </w:pPr>
            <w:r w:rsidRPr="002E3A1B">
              <w:t>Lead (ppb) (W1)</w:t>
            </w:r>
          </w:p>
        </w:tc>
        <w:tc>
          <w:tcPr>
            <w:tcW w:w="990" w:type="dxa"/>
            <w:tcBorders>
              <w:top w:val="nil"/>
            </w:tcBorders>
          </w:tcPr>
          <w:p w14:paraId="74034CD3" w14:textId="195397B0" w:rsidR="007940FA" w:rsidRPr="00F41F91" w:rsidRDefault="007940FA" w:rsidP="007940FA">
            <w:pPr>
              <w:jc w:val="center"/>
              <w:rPr>
                <w:sz w:val="18"/>
              </w:rPr>
            </w:pPr>
            <w:r>
              <w:t>4/6/</w:t>
            </w:r>
            <w:r w:rsidR="00A3370D">
              <w:t>21</w:t>
            </w:r>
          </w:p>
        </w:tc>
        <w:tc>
          <w:tcPr>
            <w:tcW w:w="1350" w:type="dxa"/>
            <w:tcBorders>
              <w:top w:val="nil"/>
            </w:tcBorders>
          </w:tcPr>
          <w:p w14:paraId="3DA7214E" w14:textId="3C988F6C" w:rsidR="007940FA" w:rsidRPr="00F41F91" w:rsidRDefault="00A3370D" w:rsidP="007940FA">
            <w:pPr>
              <w:jc w:val="center"/>
              <w:rPr>
                <w:sz w:val="18"/>
              </w:rPr>
            </w:pPr>
            <w:r>
              <w:rPr>
                <w:sz w:val="18"/>
              </w:rPr>
              <w:t>.004</w:t>
            </w:r>
          </w:p>
        </w:tc>
        <w:tc>
          <w:tcPr>
            <w:tcW w:w="1324" w:type="dxa"/>
            <w:tcBorders>
              <w:top w:val="nil"/>
            </w:tcBorders>
          </w:tcPr>
          <w:p w14:paraId="4FB5817B" w14:textId="2B024E6E" w:rsidR="007940FA" w:rsidRPr="00F41F91" w:rsidRDefault="007940FA" w:rsidP="007940FA">
            <w:pPr>
              <w:jc w:val="center"/>
              <w:rPr>
                <w:sz w:val="18"/>
              </w:rPr>
            </w:pPr>
            <w:r>
              <w:t xml:space="preserve">ND - </w:t>
            </w:r>
            <w:r w:rsidRPr="002E3A1B">
              <w:t>.00</w:t>
            </w:r>
            <w:r w:rsidR="00A3370D">
              <w:t>4</w:t>
            </w:r>
          </w:p>
        </w:tc>
        <w:tc>
          <w:tcPr>
            <w:tcW w:w="1016" w:type="dxa"/>
            <w:tcBorders>
              <w:top w:val="nil"/>
            </w:tcBorders>
          </w:tcPr>
          <w:p w14:paraId="013524DA" w14:textId="3C96F4CB" w:rsidR="007940FA" w:rsidRPr="00F41F91" w:rsidRDefault="007940FA" w:rsidP="007940FA">
            <w:pPr>
              <w:jc w:val="center"/>
              <w:rPr>
                <w:sz w:val="18"/>
              </w:rPr>
            </w:pPr>
            <w:r w:rsidRPr="002E3A1B">
              <w:t>2.0</w:t>
            </w:r>
          </w:p>
        </w:tc>
        <w:tc>
          <w:tcPr>
            <w:tcW w:w="1080" w:type="dxa"/>
            <w:tcBorders>
              <w:top w:val="nil"/>
            </w:tcBorders>
          </w:tcPr>
          <w:p w14:paraId="6ED37883" w14:textId="0639F6C7" w:rsidR="007940FA" w:rsidRPr="00F41F91" w:rsidRDefault="007940FA" w:rsidP="007940FA">
            <w:pPr>
              <w:jc w:val="center"/>
              <w:rPr>
                <w:sz w:val="18"/>
              </w:rPr>
            </w:pPr>
            <w:r w:rsidRPr="002E3A1B">
              <w:t>1</w:t>
            </w:r>
          </w:p>
        </w:tc>
        <w:tc>
          <w:tcPr>
            <w:tcW w:w="2808" w:type="dxa"/>
            <w:tcBorders>
              <w:top w:val="nil"/>
              <w:right w:val="single" w:sz="6" w:space="0" w:color="auto"/>
            </w:tcBorders>
          </w:tcPr>
          <w:p w14:paraId="41C33812" w14:textId="78BCDA66" w:rsidR="007940FA" w:rsidRPr="00F41F91" w:rsidRDefault="007940FA" w:rsidP="007940FA">
            <w:pPr>
              <w:rPr>
                <w:sz w:val="18"/>
              </w:rPr>
            </w:pPr>
            <w:r w:rsidRPr="002E3A1B">
              <w:t>Internal corrosion of household water plumbing systems; discharges from industrial manufacturers; erosion of natural deposits</w:t>
            </w:r>
          </w:p>
        </w:tc>
      </w:tr>
      <w:tr w:rsidR="001F0B81" w:rsidRPr="001F3468" w14:paraId="12C6D208" w14:textId="77777777" w:rsidTr="00514576">
        <w:trPr>
          <w:trHeight w:val="432"/>
          <w:jc w:val="center"/>
        </w:trPr>
        <w:tc>
          <w:tcPr>
            <w:tcW w:w="2268" w:type="dxa"/>
            <w:tcBorders>
              <w:top w:val="nil"/>
              <w:left w:val="single" w:sz="6" w:space="0" w:color="auto"/>
            </w:tcBorders>
          </w:tcPr>
          <w:p w14:paraId="57A1AC43" w14:textId="77777777" w:rsidR="001F0B81" w:rsidRPr="001F0B81" w:rsidRDefault="001F0B81" w:rsidP="001F0B81">
            <w:pPr>
              <w:spacing w:before="40" w:after="40"/>
              <w:ind w:left="30"/>
              <w:jc w:val="both"/>
            </w:pPr>
            <w:r w:rsidRPr="001F0B81">
              <w:t>Total Trihalomethanes</w:t>
            </w:r>
          </w:p>
          <w:p w14:paraId="14A0D5C7" w14:textId="705A7B4D" w:rsidR="001F0B81" w:rsidRPr="002E3A1B" w:rsidRDefault="001F0B81" w:rsidP="001F0B81">
            <w:pPr>
              <w:ind w:left="180"/>
            </w:pPr>
            <w:r w:rsidRPr="001F0B81">
              <w:t>(TTHM)</w:t>
            </w:r>
          </w:p>
        </w:tc>
        <w:tc>
          <w:tcPr>
            <w:tcW w:w="990" w:type="dxa"/>
            <w:tcBorders>
              <w:top w:val="nil"/>
            </w:tcBorders>
          </w:tcPr>
          <w:p w14:paraId="7935F2FB" w14:textId="2110460B" w:rsidR="001F0B81" w:rsidRDefault="001F0B81" w:rsidP="007940FA">
            <w:pPr>
              <w:jc w:val="center"/>
            </w:pPr>
            <w:r>
              <w:t>8/14/23</w:t>
            </w:r>
          </w:p>
        </w:tc>
        <w:tc>
          <w:tcPr>
            <w:tcW w:w="1350" w:type="dxa"/>
            <w:tcBorders>
              <w:top w:val="nil"/>
            </w:tcBorders>
          </w:tcPr>
          <w:p w14:paraId="25B77029" w14:textId="72C7FC2C" w:rsidR="001F0B81" w:rsidRDefault="001F0B81" w:rsidP="001F0B81">
            <w:pPr>
              <w:jc w:val="center"/>
              <w:rPr>
                <w:sz w:val="18"/>
              </w:rPr>
            </w:pPr>
            <w:r>
              <w:rPr>
                <w:sz w:val="18"/>
              </w:rPr>
              <w:t>13</w:t>
            </w:r>
          </w:p>
        </w:tc>
        <w:tc>
          <w:tcPr>
            <w:tcW w:w="1324" w:type="dxa"/>
            <w:tcBorders>
              <w:top w:val="nil"/>
            </w:tcBorders>
          </w:tcPr>
          <w:p w14:paraId="09569ACE" w14:textId="5C2BB9EF" w:rsidR="001F0B81" w:rsidRDefault="001F0B81" w:rsidP="007940FA">
            <w:pPr>
              <w:jc w:val="center"/>
            </w:pPr>
            <w:r>
              <w:t>13</w:t>
            </w:r>
          </w:p>
        </w:tc>
        <w:tc>
          <w:tcPr>
            <w:tcW w:w="1016" w:type="dxa"/>
            <w:tcBorders>
              <w:top w:val="nil"/>
            </w:tcBorders>
          </w:tcPr>
          <w:p w14:paraId="5A7D965E" w14:textId="66435D06" w:rsidR="001F0B81" w:rsidRPr="002E3A1B" w:rsidRDefault="001F0B81" w:rsidP="007940FA">
            <w:pPr>
              <w:jc w:val="center"/>
            </w:pPr>
            <w:r>
              <w:t>80</w:t>
            </w:r>
          </w:p>
        </w:tc>
        <w:tc>
          <w:tcPr>
            <w:tcW w:w="1080" w:type="dxa"/>
            <w:tcBorders>
              <w:top w:val="nil"/>
            </w:tcBorders>
          </w:tcPr>
          <w:p w14:paraId="1EFE8392" w14:textId="1C77B3A6" w:rsidR="001F0B81" w:rsidRPr="002E3A1B" w:rsidRDefault="001F0B81" w:rsidP="007940FA">
            <w:pPr>
              <w:jc w:val="center"/>
            </w:pPr>
            <w:r>
              <w:t>None</w:t>
            </w:r>
          </w:p>
        </w:tc>
        <w:tc>
          <w:tcPr>
            <w:tcW w:w="2808" w:type="dxa"/>
            <w:tcBorders>
              <w:top w:val="nil"/>
              <w:right w:val="single" w:sz="6" w:space="0" w:color="auto"/>
            </w:tcBorders>
          </w:tcPr>
          <w:p w14:paraId="250A2F57" w14:textId="584BFDB9" w:rsidR="001F0B81" w:rsidRPr="001F0B81" w:rsidRDefault="001F0B81" w:rsidP="007940FA">
            <w:r w:rsidRPr="001F0B81">
              <w:t>Bi-product of drinking water disinfection</w:t>
            </w:r>
          </w:p>
        </w:tc>
      </w:tr>
      <w:tr w:rsidR="001F0B81" w:rsidRPr="001F3468" w14:paraId="5952C9BC" w14:textId="77777777" w:rsidTr="00514576">
        <w:trPr>
          <w:trHeight w:val="432"/>
          <w:jc w:val="center"/>
        </w:trPr>
        <w:tc>
          <w:tcPr>
            <w:tcW w:w="2268" w:type="dxa"/>
            <w:tcBorders>
              <w:top w:val="nil"/>
              <w:left w:val="single" w:sz="6" w:space="0" w:color="auto"/>
            </w:tcBorders>
          </w:tcPr>
          <w:p w14:paraId="3824B2E7" w14:textId="3CB4DB13" w:rsidR="001F0B81" w:rsidRPr="001F0B81" w:rsidRDefault="001F0B81" w:rsidP="001F0B81">
            <w:pPr>
              <w:spacing w:before="40" w:after="40"/>
              <w:ind w:left="30"/>
              <w:jc w:val="both"/>
            </w:pPr>
            <w:proofErr w:type="spellStart"/>
            <w:r>
              <w:t>Haloacetic</w:t>
            </w:r>
            <w:proofErr w:type="spellEnd"/>
            <w:r>
              <w:t xml:space="preserve"> Acids (HAA5)</w:t>
            </w:r>
          </w:p>
        </w:tc>
        <w:tc>
          <w:tcPr>
            <w:tcW w:w="990" w:type="dxa"/>
            <w:tcBorders>
              <w:top w:val="nil"/>
            </w:tcBorders>
          </w:tcPr>
          <w:p w14:paraId="72F00DAC" w14:textId="128466D4" w:rsidR="001F0B81" w:rsidRDefault="001F0B81" w:rsidP="007940FA">
            <w:pPr>
              <w:jc w:val="center"/>
            </w:pPr>
            <w:r>
              <w:t>8/14/23</w:t>
            </w:r>
          </w:p>
        </w:tc>
        <w:tc>
          <w:tcPr>
            <w:tcW w:w="1350" w:type="dxa"/>
            <w:tcBorders>
              <w:top w:val="nil"/>
            </w:tcBorders>
          </w:tcPr>
          <w:p w14:paraId="7E4983CE" w14:textId="6C4E6B64" w:rsidR="001F0B81" w:rsidRDefault="001F0B81" w:rsidP="001F0B81">
            <w:pPr>
              <w:jc w:val="center"/>
              <w:rPr>
                <w:sz w:val="18"/>
              </w:rPr>
            </w:pPr>
            <w:r>
              <w:rPr>
                <w:sz w:val="18"/>
              </w:rPr>
              <w:t>14</w:t>
            </w:r>
          </w:p>
        </w:tc>
        <w:tc>
          <w:tcPr>
            <w:tcW w:w="1324" w:type="dxa"/>
            <w:tcBorders>
              <w:top w:val="nil"/>
            </w:tcBorders>
          </w:tcPr>
          <w:p w14:paraId="65526DA5" w14:textId="675A1B67" w:rsidR="001F0B81" w:rsidRDefault="001F0B81" w:rsidP="007940FA">
            <w:pPr>
              <w:jc w:val="center"/>
            </w:pPr>
            <w:r>
              <w:t>14</w:t>
            </w:r>
          </w:p>
        </w:tc>
        <w:tc>
          <w:tcPr>
            <w:tcW w:w="1016" w:type="dxa"/>
            <w:tcBorders>
              <w:top w:val="nil"/>
            </w:tcBorders>
          </w:tcPr>
          <w:p w14:paraId="26453DDE" w14:textId="5CFA5C89" w:rsidR="001F0B81" w:rsidRDefault="001F0B81" w:rsidP="007940FA">
            <w:pPr>
              <w:jc w:val="center"/>
            </w:pPr>
            <w:r>
              <w:t>60</w:t>
            </w:r>
          </w:p>
        </w:tc>
        <w:tc>
          <w:tcPr>
            <w:tcW w:w="1080" w:type="dxa"/>
            <w:tcBorders>
              <w:top w:val="nil"/>
            </w:tcBorders>
          </w:tcPr>
          <w:p w14:paraId="496328D7" w14:textId="66E4985D" w:rsidR="001F0B81" w:rsidRDefault="001F0B81" w:rsidP="007940FA">
            <w:pPr>
              <w:jc w:val="center"/>
            </w:pPr>
            <w:r>
              <w:t>None</w:t>
            </w:r>
          </w:p>
        </w:tc>
        <w:tc>
          <w:tcPr>
            <w:tcW w:w="2808" w:type="dxa"/>
            <w:tcBorders>
              <w:top w:val="nil"/>
              <w:right w:val="single" w:sz="6" w:space="0" w:color="auto"/>
            </w:tcBorders>
          </w:tcPr>
          <w:p w14:paraId="7C22ACF9" w14:textId="141A4CD8" w:rsidR="001F0B81" w:rsidRPr="001F0B81" w:rsidRDefault="001F0B81" w:rsidP="007940FA">
            <w:r w:rsidRPr="001F0B81">
              <w:t>Bi-product of drinking water disinfection</w:t>
            </w:r>
          </w:p>
        </w:tc>
      </w:tr>
      <w:tr w:rsidR="00227914" w:rsidRPr="001F3468" w14:paraId="3325AB52" w14:textId="77777777" w:rsidTr="00514576">
        <w:trPr>
          <w:trHeight w:val="432"/>
          <w:jc w:val="center"/>
        </w:trPr>
        <w:tc>
          <w:tcPr>
            <w:tcW w:w="2268" w:type="dxa"/>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1FB8FD90" w:rsidR="00227914" w:rsidRPr="00F41F91" w:rsidRDefault="007940FA" w:rsidP="00227914">
            <w:pPr>
              <w:jc w:val="center"/>
              <w:rPr>
                <w:sz w:val="18"/>
              </w:rPr>
            </w:pPr>
            <w:r>
              <w:rPr>
                <w:sz w:val="18"/>
              </w:rPr>
              <w:t>20</w:t>
            </w:r>
            <w:r w:rsidR="00963319">
              <w:rPr>
                <w:sz w:val="18"/>
              </w:rPr>
              <w:t>2</w:t>
            </w:r>
            <w:r w:rsidR="001F0B81">
              <w:rPr>
                <w:sz w:val="18"/>
              </w:rPr>
              <w:t>3</w:t>
            </w:r>
          </w:p>
        </w:tc>
        <w:tc>
          <w:tcPr>
            <w:tcW w:w="1350" w:type="dxa"/>
            <w:tcBorders>
              <w:bottom w:val="single" w:sz="18" w:space="0" w:color="auto"/>
            </w:tcBorders>
          </w:tcPr>
          <w:p w14:paraId="5EA66A78" w14:textId="0A2E6B5D" w:rsidR="00227914" w:rsidRPr="00F41F91" w:rsidRDefault="00581D46" w:rsidP="00227914">
            <w:pPr>
              <w:jc w:val="center"/>
              <w:rPr>
                <w:sz w:val="18"/>
              </w:rPr>
            </w:pPr>
            <w:r>
              <w:rPr>
                <w:sz w:val="18"/>
              </w:rPr>
              <w:t>0.</w:t>
            </w:r>
            <w:r w:rsidR="001F0B81">
              <w:rPr>
                <w:sz w:val="18"/>
              </w:rPr>
              <w:t>73</w:t>
            </w:r>
          </w:p>
        </w:tc>
        <w:tc>
          <w:tcPr>
            <w:tcW w:w="1324" w:type="dxa"/>
            <w:tcBorders>
              <w:bottom w:val="single" w:sz="18" w:space="0" w:color="auto"/>
            </w:tcBorders>
          </w:tcPr>
          <w:p w14:paraId="314F6572" w14:textId="4D2D04D6" w:rsidR="00227914" w:rsidRPr="00F41F91" w:rsidRDefault="00581D46" w:rsidP="00227914">
            <w:pPr>
              <w:jc w:val="center"/>
              <w:rPr>
                <w:sz w:val="18"/>
              </w:rPr>
            </w:pPr>
            <w:r>
              <w:rPr>
                <w:sz w:val="18"/>
              </w:rPr>
              <w:t>0.2</w:t>
            </w:r>
            <w:r w:rsidR="001F0B81">
              <w:rPr>
                <w:sz w:val="18"/>
              </w:rPr>
              <w:t>6</w:t>
            </w:r>
            <w:r>
              <w:rPr>
                <w:sz w:val="18"/>
              </w:rPr>
              <w:t xml:space="preserve"> – </w:t>
            </w:r>
            <w:r w:rsidR="001F0B81">
              <w:rPr>
                <w:sz w:val="18"/>
              </w:rPr>
              <w:t>1.69</w:t>
            </w:r>
          </w:p>
        </w:tc>
        <w:tc>
          <w:tcPr>
            <w:tcW w:w="1016"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37E68B42" w:rsidR="008D6F4A"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AE07E9">
        <w:rPr>
          <w:rFonts w:ascii="Times New Roman" w:hAnsi="Times New Roman"/>
          <w:b/>
          <w:i/>
          <w:u w:val="single"/>
        </w:rPr>
        <w:t xml:space="preserve">Clean </w:t>
      </w:r>
      <w:r w:rsidR="00EB58B0">
        <w:rPr>
          <w:rFonts w:ascii="Times New Roman" w:hAnsi="Times New Roman"/>
          <w:b/>
          <w:i/>
          <w:u w:val="single"/>
        </w:rPr>
        <w:t xml:space="preserve">Harbors </w:t>
      </w:r>
      <w:r w:rsidR="00EB58B0" w:rsidRPr="001F3468">
        <w:rPr>
          <w:rFonts w:ascii="Times New Roman" w:hAnsi="Times New Roman"/>
        </w:rPr>
        <w:t>is</w:t>
      </w:r>
      <w:r w:rsidRPr="001F3468">
        <w:rPr>
          <w:rFonts w:ascii="Times New Roman" w:hAnsi="Times New Roman"/>
        </w:rPr>
        <w:t xml:space="preserve"> responsible for providing high quality drinking water, but cannot control the </w:t>
      </w:r>
      <w:r w:rsidRPr="001F3468">
        <w:rPr>
          <w:rFonts w:ascii="Times New Roman" w:hAnsi="Times New Roman"/>
        </w:rPr>
        <w:lastRenderedPageBreak/>
        <w:t>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33E98831" w14:textId="77777777" w:rsidR="00EB58B0" w:rsidRDefault="00EB58B0" w:rsidP="00EB58B0">
      <w:pPr>
        <w:pStyle w:val="BodyTextIndent"/>
        <w:pBdr>
          <w:top w:val="single" w:sz="4" w:space="1" w:color="auto"/>
          <w:left w:val="single" w:sz="4" w:space="4" w:color="auto"/>
          <w:bottom w:val="single" w:sz="4" w:space="1" w:color="auto"/>
          <w:right w:val="single" w:sz="4" w:space="4" w:color="auto"/>
        </w:pBdr>
        <w:spacing w:before="60" w:after="60"/>
        <w:ind w:left="0"/>
        <w:jc w:val="both"/>
        <w:rPr>
          <w:iCs/>
          <w:sz w:val="22"/>
          <w:szCs w:val="22"/>
        </w:rPr>
      </w:pPr>
      <w:r>
        <w:rPr>
          <w:sz w:val="22"/>
          <w:szCs w:val="22"/>
        </w:rPr>
        <w:t>Nitrate in drinking water at levels above 10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p w14:paraId="1CCC15E1" w14:textId="77777777" w:rsidR="00EB58B0" w:rsidRPr="001F3468" w:rsidRDefault="00EB58B0" w:rsidP="002B0B02">
      <w:pPr>
        <w:pStyle w:val="BodyText"/>
        <w:spacing w:before="0" w:after="240"/>
        <w:rPr>
          <w:rFonts w:ascii="Times New Roman" w:hAnsi="Times New Roman"/>
        </w:rPr>
      </w:pPr>
    </w:p>
    <w:sectPr w:rsidR="00EB58B0" w:rsidRPr="001F346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321423" w14:textId="10609B9A"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632446950">
    <w:abstractNumId w:val="2"/>
  </w:num>
  <w:num w:numId="2" w16cid:durableId="1546678045">
    <w:abstractNumId w:val="0"/>
  </w:num>
  <w:num w:numId="3" w16cid:durableId="154732645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348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6AE4"/>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0B81"/>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576"/>
    <w:rsid w:val="00514FDA"/>
    <w:rsid w:val="00534BB7"/>
    <w:rsid w:val="00535F64"/>
    <w:rsid w:val="00535F8B"/>
    <w:rsid w:val="00537BEA"/>
    <w:rsid w:val="0054057D"/>
    <w:rsid w:val="00546A68"/>
    <w:rsid w:val="00546FDB"/>
    <w:rsid w:val="00552D92"/>
    <w:rsid w:val="005540D9"/>
    <w:rsid w:val="0055419E"/>
    <w:rsid w:val="0056039D"/>
    <w:rsid w:val="00581D46"/>
    <w:rsid w:val="005830FA"/>
    <w:rsid w:val="0058536C"/>
    <w:rsid w:val="005937EB"/>
    <w:rsid w:val="005A087D"/>
    <w:rsid w:val="005C04C1"/>
    <w:rsid w:val="005C4857"/>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3210"/>
    <w:rsid w:val="006A482B"/>
    <w:rsid w:val="006B49D4"/>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40F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767F5"/>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3319"/>
    <w:rsid w:val="00964EC2"/>
    <w:rsid w:val="00965F33"/>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3370D"/>
    <w:rsid w:val="00A44246"/>
    <w:rsid w:val="00A57149"/>
    <w:rsid w:val="00A578E8"/>
    <w:rsid w:val="00A72ADF"/>
    <w:rsid w:val="00A93A21"/>
    <w:rsid w:val="00A94D32"/>
    <w:rsid w:val="00A9766F"/>
    <w:rsid w:val="00AB01B0"/>
    <w:rsid w:val="00AB5E87"/>
    <w:rsid w:val="00AC41BE"/>
    <w:rsid w:val="00AC6D1E"/>
    <w:rsid w:val="00AD4876"/>
    <w:rsid w:val="00AE07E9"/>
    <w:rsid w:val="00AF0445"/>
    <w:rsid w:val="00AF2E38"/>
    <w:rsid w:val="00AF5724"/>
    <w:rsid w:val="00B05623"/>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2FC5"/>
    <w:rsid w:val="00DB305E"/>
    <w:rsid w:val="00DB4D7F"/>
    <w:rsid w:val="00DC0B11"/>
    <w:rsid w:val="00DC2ED8"/>
    <w:rsid w:val="00DC30BE"/>
    <w:rsid w:val="00DC3DA9"/>
    <w:rsid w:val="00DC61D2"/>
    <w:rsid w:val="00DD7D18"/>
    <w:rsid w:val="00DD7D84"/>
    <w:rsid w:val="00DE1141"/>
    <w:rsid w:val="00DE2077"/>
    <w:rsid w:val="00DE54DD"/>
    <w:rsid w:val="00DF745F"/>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58B0"/>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BodyTextIndent">
    <w:name w:val="Body Text Indent"/>
    <w:basedOn w:val="Normal"/>
    <w:link w:val="BodyTextIndentChar"/>
    <w:unhideWhenUsed/>
    <w:rsid w:val="00EB58B0"/>
    <w:pPr>
      <w:spacing w:after="120"/>
      <w:ind w:left="360"/>
    </w:pPr>
  </w:style>
  <w:style w:type="character" w:customStyle="1" w:styleId="BodyTextIndentChar">
    <w:name w:val="Body Text Indent Char"/>
    <w:basedOn w:val="DefaultParagraphFont"/>
    <w:link w:val="BodyTextIndent"/>
    <w:rsid w:val="00EB5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3075075">
      <w:bodyDiv w:val="1"/>
      <w:marLeft w:val="0"/>
      <w:marRight w:val="0"/>
      <w:marTop w:val="0"/>
      <w:marBottom w:val="0"/>
      <w:divBdr>
        <w:top w:val="none" w:sz="0" w:space="0" w:color="auto"/>
        <w:left w:val="none" w:sz="0" w:space="0" w:color="auto"/>
        <w:bottom w:val="none" w:sz="0" w:space="0" w:color="auto"/>
        <w:right w:val="none" w:sz="0" w:space="0" w:color="auto"/>
      </w:divBdr>
    </w:div>
    <w:div w:id="784614203">
      <w:bodyDiv w:val="1"/>
      <w:marLeft w:val="0"/>
      <w:marRight w:val="0"/>
      <w:marTop w:val="0"/>
      <w:marBottom w:val="0"/>
      <w:divBdr>
        <w:top w:val="none" w:sz="0" w:space="0" w:color="auto"/>
        <w:left w:val="none" w:sz="0" w:space="0" w:color="auto"/>
        <w:bottom w:val="none" w:sz="0" w:space="0" w:color="auto"/>
        <w:right w:val="none" w:sz="0" w:space="0" w:color="auto"/>
      </w:divBdr>
    </w:div>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1627</Words>
  <Characters>9097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10703</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2024-05-22T17:38:00Z</dcterms:created>
  <dcterms:modified xsi:type="dcterms:W3CDTF">2024-05-22T17:38:00Z</dcterms:modified>
</cp:coreProperties>
</file>