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F7BC4" w14:textId="3FCB731A"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064805">
        <w:rPr>
          <w:sz w:val="32"/>
          <w:highlight w:val="yellow"/>
          <w:u w:val="none"/>
        </w:rPr>
        <w:t>20</w:t>
      </w:r>
      <w:r w:rsidR="00B96EC8" w:rsidRPr="00064805">
        <w:rPr>
          <w:sz w:val="32"/>
          <w:highlight w:val="yellow"/>
          <w:u w:val="none"/>
        </w:rPr>
        <w:t>1</w:t>
      </w:r>
      <w:r w:rsidR="00064805" w:rsidRPr="00064805">
        <w:rPr>
          <w:sz w:val="32"/>
          <w:highlight w:val="yellow"/>
          <w:u w:val="none"/>
        </w:rPr>
        <w:t>9</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716B46EA" w:rsidR="00BC6327" w:rsidRPr="00412B2F" w:rsidRDefault="00A77811"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rPr>
              <w:t>Harvest Moon Mutual Water</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7F7F5320" w:rsidR="00BC6327" w:rsidRPr="00412B2F" w:rsidRDefault="00462FE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June 20, 2020</w:t>
            </w:r>
          </w:p>
        </w:tc>
      </w:tr>
    </w:tbl>
    <w:p w14:paraId="14AA4D8D" w14:textId="05172597"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064805">
        <w:rPr>
          <w:i/>
          <w:sz w:val="21"/>
          <w:szCs w:val="21"/>
          <w:highlight w:val="yellow"/>
        </w:rPr>
        <w:t>20</w:t>
      </w:r>
      <w:r w:rsidR="00B96EC8" w:rsidRPr="00064805">
        <w:rPr>
          <w:i/>
          <w:sz w:val="21"/>
          <w:szCs w:val="21"/>
          <w:highlight w:val="yellow"/>
        </w:rPr>
        <w:t>1</w:t>
      </w:r>
      <w:r w:rsidR="00064805" w:rsidRPr="00064805">
        <w:rPr>
          <w:i/>
          <w:sz w:val="21"/>
          <w:szCs w:val="21"/>
          <w:highlight w:val="yellow"/>
        </w:rPr>
        <w:t>9</w:t>
      </w:r>
      <w:r w:rsidR="00D37E1F" w:rsidRPr="00412B2F">
        <w:rPr>
          <w:i/>
          <w:sz w:val="21"/>
          <w:szCs w:val="21"/>
        </w:rPr>
        <w:t xml:space="preserve"> and may include earlier monitoring data</w:t>
      </w:r>
      <w:r w:rsidRPr="00412B2F">
        <w:rPr>
          <w:i/>
          <w:sz w:val="21"/>
          <w:szCs w:val="21"/>
        </w:rPr>
        <w:t>.</w:t>
      </w:r>
    </w:p>
    <w:p w14:paraId="646DC574" w14:textId="7E5EDBE4"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proofErr w:type="spellStart"/>
      <w:r w:rsidR="00FD4B23">
        <w:rPr>
          <w:b/>
          <w:bCs/>
          <w:i/>
          <w:sz w:val="21"/>
          <w:szCs w:val="21"/>
          <w:u w:val="single"/>
          <w:lang w:val="es-MX"/>
        </w:rPr>
        <w:t>Harvest</w:t>
      </w:r>
      <w:proofErr w:type="spellEnd"/>
      <w:r w:rsidR="00FD4B23">
        <w:rPr>
          <w:b/>
          <w:bCs/>
          <w:i/>
          <w:sz w:val="21"/>
          <w:szCs w:val="21"/>
          <w:u w:val="single"/>
          <w:lang w:val="es-MX"/>
        </w:rPr>
        <w:t xml:space="preserve"> Moon Mutual Water</w:t>
      </w:r>
      <w:r w:rsidRPr="00442D66">
        <w:rPr>
          <w:b/>
          <w:bCs/>
          <w:sz w:val="21"/>
          <w:szCs w:val="21"/>
          <w:lang w:val="es-MX"/>
        </w:rPr>
        <w:t xml:space="preserve"> a </w:t>
      </w:r>
      <w:r w:rsidR="00FD4B23">
        <w:rPr>
          <w:b/>
          <w:bCs/>
          <w:i/>
          <w:sz w:val="21"/>
          <w:szCs w:val="21"/>
          <w:u w:val="single"/>
          <w:lang w:val="es-MX"/>
        </w:rPr>
        <w:t>661-392-7072</w:t>
      </w:r>
      <w:r w:rsidRPr="00442D66">
        <w:rPr>
          <w:b/>
          <w:bCs/>
          <w:sz w:val="21"/>
          <w:szCs w:val="21"/>
          <w:lang w:val="es-MX"/>
        </w:rPr>
        <w:t xml:space="preserve">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35682AFF" w:rsidR="00BC6327" w:rsidRPr="00412B2F" w:rsidRDefault="00A77811"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sidRPr="00BD03F0">
              <w:rPr>
                <w:i/>
                <w:sz w:val="22"/>
              </w:rPr>
              <w:t>Ground Water Well - Treated</w:t>
            </w:r>
          </w:p>
        </w:tc>
      </w:tr>
      <w:tr w:rsidR="00A77811" w:rsidRPr="00412B2F" w14:paraId="50C1FDBC" w14:textId="77777777" w:rsidTr="008A5B6C">
        <w:trPr>
          <w:cantSplit/>
        </w:trPr>
        <w:tc>
          <w:tcPr>
            <w:tcW w:w="3600" w:type="dxa"/>
            <w:gridSpan w:val="3"/>
          </w:tcPr>
          <w:p w14:paraId="4A7FB83F" w14:textId="77777777" w:rsidR="00A77811" w:rsidRPr="00412B2F" w:rsidRDefault="00A77811" w:rsidP="00A77811">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general location of source(s):  </w:t>
            </w:r>
          </w:p>
        </w:tc>
        <w:tc>
          <w:tcPr>
            <w:tcW w:w="7200" w:type="dxa"/>
            <w:gridSpan w:val="5"/>
            <w:tcBorders>
              <w:bottom w:val="single" w:sz="4" w:space="0" w:color="auto"/>
            </w:tcBorders>
          </w:tcPr>
          <w:p w14:paraId="20CC1803" w14:textId="5F22EA93" w:rsidR="00A77811" w:rsidRPr="00412B2F" w:rsidRDefault="00A77811" w:rsidP="00A77811">
            <w:pPr>
              <w:pStyle w:val="BodyText3"/>
              <w:pBdr>
                <w:top w:val="none" w:sz="0" w:space="0" w:color="auto"/>
                <w:left w:val="none" w:sz="0" w:space="0" w:color="auto"/>
                <w:bottom w:val="none" w:sz="0" w:space="0" w:color="auto"/>
                <w:right w:val="none" w:sz="0" w:space="0" w:color="auto"/>
              </w:pBdr>
              <w:spacing w:before="60"/>
              <w:jc w:val="left"/>
              <w:rPr>
                <w:sz w:val="21"/>
                <w:szCs w:val="21"/>
              </w:rPr>
            </w:pPr>
            <w:r>
              <w:rPr>
                <w:i/>
                <w:sz w:val="22"/>
              </w:rPr>
              <w:t>Well # 1Active Treated – Heath Rd &amp; Blackhawk, Well # 2 Raw Johnson Rd. &amp;</w:t>
            </w:r>
          </w:p>
        </w:tc>
      </w:tr>
      <w:tr w:rsidR="00A77811" w:rsidRPr="00412B2F" w14:paraId="07255395" w14:textId="77777777" w:rsidTr="008A5B6C">
        <w:tc>
          <w:tcPr>
            <w:tcW w:w="10800" w:type="dxa"/>
            <w:gridSpan w:val="8"/>
            <w:tcBorders>
              <w:bottom w:val="single" w:sz="4" w:space="0" w:color="auto"/>
            </w:tcBorders>
          </w:tcPr>
          <w:p w14:paraId="795D30C8" w14:textId="77777777" w:rsidR="00A77811" w:rsidRPr="00412B2F" w:rsidRDefault="00A77811" w:rsidP="00A77811">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A77811" w:rsidRPr="00412B2F" w14:paraId="36C59834" w14:textId="77777777" w:rsidTr="008A5B6C">
        <w:tc>
          <w:tcPr>
            <w:tcW w:w="4500" w:type="dxa"/>
            <w:gridSpan w:val="4"/>
          </w:tcPr>
          <w:p w14:paraId="3E043666" w14:textId="77777777" w:rsidR="00A77811" w:rsidRPr="00412B2F" w:rsidRDefault="00A77811" w:rsidP="00A77811">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3BFC4845" w:rsidR="00A77811" w:rsidRPr="00412B2F" w:rsidRDefault="00A77811" w:rsidP="00A77811">
            <w:pPr>
              <w:pStyle w:val="BodyText3"/>
              <w:pBdr>
                <w:top w:val="none" w:sz="0" w:space="0" w:color="auto"/>
                <w:left w:val="none" w:sz="0" w:space="0" w:color="auto"/>
                <w:bottom w:val="none" w:sz="0" w:space="0" w:color="auto"/>
                <w:right w:val="none" w:sz="0" w:space="0" w:color="auto"/>
              </w:pBdr>
              <w:spacing w:before="60"/>
              <w:jc w:val="left"/>
              <w:rPr>
                <w:sz w:val="21"/>
                <w:szCs w:val="21"/>
              </w:rPr>
            </w:pPr>
            <w:r>
              <w:rPr>
                <w:i/>
                <w:sz w:val="22"/>
              </w:rPr>
              <w:t xml:space="preserve">A Water Source Assessment was conducted in May 2003. The  </w:t>
            </w:r>
          </w:p>
        </w:tc>
      </w:tr>
      <w:tr w:rsidR="00A77811" w:rsidRPr="00412B2F" w14:paraId="4AB6369E" w14:textId="77777777" w:rsidTr="008A5B6C">
        <w:tc>
          <w:tcPr>
            <w:tcW w:w="10800" w:type="dxa"/>
            <w:gridSpan w:val="8"/>
            <w:tcBorders>
              <w:bottom w:val="single" w:sz="4" w:space="0" w:color="auto"/>
            </w:tcBorders>
          </w:tcPr>
          <w:p w14:paraId="556CD1B7" w14:textId="21D2E761" w:rsidR="00A77811" w:rsidRPr="00412B2F" w:rsidRDefault="00A77811" w:rsidP="00A77811">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i/>
                <w:sz w:val="22"/>
              </w:rPr>
              <w:t>sources considered most vulnerable to the following activities associated with contaminants detected in the water supply: Low density septic systems, Irrigated crops, and Fertilizer/Pesticide/Herbicide application. A complete copy of the Source Assessment may be obtained by contacting</w:t>
            </w:r>
          </w:p>
        </w:tc>
      </w:tr>
      <w:tr w:rsidR="00A77811" w:rsidRPr="00412B2F" w14:paraId="5988151F" w14:textId="77777777" w:rsidTr="008A5B6C">
        <w:tc>
          <w:tcPr>
            <w:tcW w:w="7110" w:type="dxa"/>
            <w:gridSpan w:val="5"/>
          </w:tcPr>
          <w:p w14:paraId="4B5A1CC5" w14:textId="77777777" w:rsidR="00A77811" w:rsidRPr="00412B2F" w:rsidRDefault="00A77811" w:rsidP="00A77811">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355E6276" w:rsidR="00A77811" w:rsidRPr="00412B2F" w:rsidRDefault="00A77811" w:rsidP="00A77811">
            <w:pPr>
              <w:pStyle w:val="BodyText3"/>
              <w:pBdr>
                <w:top w:val="none" w:sz="0" w:space="0" w:color="auto"/>
                <w:left w:val="none" w:sz="0" w:space="0" w:color="auto"/>
                <w:bottom w:val="none" w:sz="0" w:space="0" w:color="auto"/>
                <w:right w:val="none" w:sz="0" w:space="0" w:color="auto"/>
              </w:pBdr>
              <w:spacing w:before="60"/>
              <w:jc w:val="left"/>
              <w:rPr>
                <w:sz w:val="21"/>
                <w:szCs w:val="21"/>
              </w:rPr>
            </w:pPr>
            <w:r>
              <w:rPr>
                <w:i/>
                <w:sz w:val="22"/>
              </w:rPr>
              <w:t>Annual meeting in November, and</w:t>
            </w:r>
          </w:p>
        </w:tc>
      </w:tr>
      <w:tr w:rsidR="00A77811" w:rsidRPr="00412B2F" w14:paraId="7B092FCC" w14:textId="77777777" w:rsidTr="008A5B6C">
        <w:tc>
          <w:tcPr>
            <w:tcW w:w="10800" w:type="dxa"/>
            <w:gridSpan w:val="8"/>
            <w:tcBorders>
              <w:bottom w:val="single" w:sz="4" w:space="0" w:color="auto"/>
            </w:tcBorders>
          </w:tcPr>
          <w:p w14:paraId="549F36E1" w14:textId="0B00E8A5" w:rsidR="00A77811" w:rsidRPr="00412B2F" w:rsidRDefault="00A77811" w:rsidP="00A77811">
            <w:pPr>
              <w:pStyle w:val="BodyText3"/>
              <w:pBdr>
                <w:top w:val="none" w:sz="0" w:space="0" w:color="auto"/>
                <w:left w:val="none" w:sz="0" w:space="0" w:color="auto"/>
                <w:bottom w:val="none" w:sz="0" w:space="0" w:color="auto"/>
                <w:right w:val="none" w:sz="0" w:space="0" w:color="auto"/>
              </w:pBdr>
              <w:ind w:left="-115" w:firstLine="29"/>
              <w:jc w:val="left"/>
              <w:rPr>
                <w:sz w:val="21"/>
                <w:szCs w:val="21"/>
              </w:rPr>
            </w:pPr>
            <w:r>
              <w:rPr>
                <w:i/>
                <w:sz w:val="22"/>
              </w:rPr>
              <w:t>Time and place to be announced</w:t>
            </w:r>
          </w:p>
        </w:tc>
      </w:tr>
      <w:tr w:rsidR="00A77811" w:rsidRPr="00412B2F" w14:paraId="4AE4C9F1" w14:textId="77777777" w:rsidTr="00896E02">
        <w:trPr>
          <w:cantSplit/>
        </w:trPr>
        <w:tc>
          <w:tcPr>
            <w:tcW w:w="2880" w:type="dxa"/>
          </w:tcPr>
          <w:p w14:paraId="2A7BB20D" w14:textId="77777777" w:rsidR="00A77811" w:rsidRPr="00412B2F" w:rsidRDefault="00A77811" w:rsidP="00A77811">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7067FC70" w:rsidR="00A77811" w:rsidRPr="00412B2F" w:rsidRDefault="001A4C3F" w:rsidP="00A77811">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Steve Anderson</w:t>
            </w:r>
          </w:p>
        </w:tc>
        <w:tc>
          <w:tcPr>
            <w:tcW w:w="810" w:type="dxa"/>
          </w:tcPr>
          <w:p w14:paraId="1B6A99F9" w14:textId="73EBB1AD" w:rsidR="00A77811" w:rsidRPr="00412B2F" w:rsidRDefault="00A77811" w:rsidP="00A77811">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Phone:</w:t>
            </w:r>
          </w:p>
        </w:tc>
        <w:tc>
          <w:tcPr>
            <w:tcW w:w="2790" w:type="dxa"/>
            <w:tcBorders>
              <w:bottom w:val="single" w:sz="4" w:space="0" w:color="auto"/>
            </w:tcBorders>
          </w:tcPr>
          <w:p w14:paraId="63A1A286" w14:textId="4524C7EF" w:rsidR="00A77811" w:rsidRPr="00412B2F" w:rsidRDefault="00A77811" w:rsidP="00A77811">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sidR="00E24A3E">
              <w:rPr>
                <w:sz w:val="21"/>
                <w:szCs w:val="21"/>
              </w:rPr>
              <w:t>661</w:t>
            </w:r>
            <w:r w:rsidRPr="008E4080">
              <w:rPr>
                <w:sz w:val="21"/>
                <w:szCs w:val="21"/>
              </w:rPr>
              <w:t>)</w:t>
            </w:r>
            <w:r w:rsidR="00E24A3E">
              <w:rPr>
                <w:sz w:val="21"/>
                <w:szCs w:val="21"/>
              </w:rPr>
              <w:t xml:space="preserve"> 392-7072</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06409B77" w14:textId="77777777" w:rsidR="00BC6327" w:rsidRDefault="00BC6327" w:rsidP="00383730">
            <w:pPr>
              <w:jc w:val="center"/>
              <w:rPr>
                <w:sz w:val="18"/>
                <w:szCs w:val="18"/>
              </w:rPr>
            </w:pPr>
            <w:r w:rsidRPr="00F41F91">
              <w:rPr>
                <w:sz w:val="18"/>
                <w:szCs w:val="18"/>
              </w:rPr>
              <w:t>(In a mo</w:t>
            </w:r>
            <w:r w:rsidR="002D15BC">
              <w:rPr>
                <w:sz w:val="18"/>
                <w:szCs w:val="18"/>
              </w:rPr>
              <w:t>nth</w:t>
            </w:r>
            <w:r w:rsidRPr="00F41F91">
              <w:rPr>
                <w:sz w:val="18"/>
                <w:szCs w:val="18"/>
              </w:rPr>
              <w:t>)</w:t>
            </w:r>
          </w:p>
          <w:p w14:paraId="61CE45C2" w14:textId="1CFD6E2B" w:rsidR="00A77811" w:rsidRPr="00F41F91" w:rsidRDefault="00A77811" w:rsidP="00383730">
            <w:pPr>
              <w:jc w:val="center"/>
              <w:rPr>
                <w:sz w:val="18"/>
                <w:szCs w:val="18"/>
                <w:u w:val="single"/>
              </w:rPr>
            </w:pPr>
            <w:r>
              <w:rPr>
                <w:sz w:val="18"/>
                <w:szCs w:val="18"/>
              </w:rPr>
              <w:t>0</w:t>
            </w:r>
          </w:p>
        </w:tc>
        <w:tc>
          <w:tcPr>
            <w:tcW w:w="1350" w:type="dxa"/>
            <w:gridSpan w:val="2"/>
            <w:tcBorders>
              <w:top w:val="nil"/>
              <w:bottom w:val="single" w:sz="4" w:space="0" w:color="auto"/>
            </w:tcBorders>
          </w:tcPr>
          <w:p w14:paraId="41570855" w14:textId="53B0D884" w:rsidR="00BC6327" w:rsidRPr="00F41F91" w:rsidRDefault="00A77811"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009FBC81"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r w:rsidR="00945B59" w:rsidRPr="00945B59">
              <w:rPr>
                <w:sz w:val="18"/>
                <w:szCs w:val="18"/>
                <w:highlight w:val="yellow"/>
                <w:vertAlign w:val="superscript"/>
              </w:rPr>
              <w:t>(a)</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29AB0D96" w14:textId="77777777" w:rsidR="008F7660" w:rsidRDefault="005540D9" w:rsidP="00383730">
            <w:pPr>
              <w:jc w:val="center"/>
              <w:rPr>
                <w:sz w:val="18"/>
                <w:szCs w:val="18"/>
              </w:rPr>
            </w:pPr>
            <w:r w:rsidRPr="00F41F91">
              <w:rPr>
                <w:sz w:val="18"/>
                <w:szCs w:val="18"/>
              </w:rPr>
              <w:t>(In the year)</w:t>
            </w:r>
          </w:p>
          <w:p w14:paraId="0F22EBDD" w14:textId="2234F236" w:rsidR="00A77811" w:rsidRPr="00F41F91" w:rsidRDefault="00A77811"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49BF3FBF" w14:textId="426F1C91" w:rsidR="008F7660" w:rsidRPr="00F41F91" w:rsidRDefault="00A77811"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082D0932" w14:textId="77777777" w:rsidR="002F6EC9"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76A7306" w14:textId="42C67CDC" w:rsidR="00A77811" w:rsidRPr="00F41F91" w:rsidRDefault="00A77811"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39CB7EA1" w14:textId="3BA7ADA2" w:rsidR="005540D9" w:rsidRPr="00F41F91" w:rsidRDefault="00A77811"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2D8856FA" w:rsidR="005540D9" w:rsidRPr="00F41F91" w:rsidRDefault="00172215" w:rsidP="00383730">
            <w:pPr>
              <w:jc w:val="center"/>
              <w:rPr>
                <w:sz w:val="18"/>
                <w:szCs w:val="18"/>
              </w:rPr>
            </w:pPr>
            <w:r w:rsidRPr="00945B59">
              <w:rPr>
                <w:sz w:val="18"/>
                <w:szCs w:val="18"/>
                <w:highlight w:val="yellow"/>
              </w:rPr>
              <w:t>(</w:t>
            </w:r>
            <w:r w:rsidR="00945B59" w:rsidRPr="00945B59">
              <w:rPr>
                <w:sz w:val="18"/>
                <w:szCs w:val="18"/>
                <w:highlight w:val="yellow"/>
              </w:rPr>
              <w:t>b</w:t>
            </w:r>
            <w:r w:rsidRPr="00945B59">
              <w:rPr>
                <w:sz w:val="18"/>
                <w:szCs w:val="18"/>
                <w:highlight w:val="yellow"/>
              </w:rPr>
              <w:t>)</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Default="00945B59" w:rsidP="00D057C3">
            <w:pPr>
              <w:rPr>
                <w:sz w:val="16"/>
                <w:szCs w:val="16"/>
              </w:rPr>
            </w:pPr>
            <w:r w:rsidRPr="00945B59">
              <w:rPr>
                <w:sz w:val="16"/>
                <w:szCs w:val="16"/>
                <w:highlight w:val="yellow"/>
              </w:rPr>
              <w:t>(a)</w:t>
            </w:r>
            <w:r>
              <w:rPr>
                <w:sz w:val="16"/>
                <w:szCs w:val="16"/>
              </w:rPr>
              <w:t xml:space="preserve"> </w:t>
            </w:r>
            <w:r w:rsidRPr="00945B59">
              <w:rPr>
                <w:sz w:val="16"/>
                <w:szCs w:val="16"/>
                <w:highlight w:val="yellow"/>
              </w:rPr>
              <w:t xml:space="preserve">Two or more positive monthly samples is a violation of </w:t>
            </w:r>
            <w:r w:rsidR="00EA3504">
              <w:rPr>
                <w:sz w:val="16"/>
                <w:szCs w:val="16"/>
                <w:highlight w:val="yellow"/>
              </w:rPr>
              <w:t xml:space="preserve">the </w:t>
            </w:r>
            <w:r w:rsidRPr="00945B59">
              <w:rPr>
                <w:sz w:val="16"/>
                <w:szCs w:val="16"/>
                <w:highlight w:val="yellow"/>
              </w:rPr>
              <w:t>MCL</w:t>
            </w:r>
          </w:p>
          <w:p w14:paraId="33985B1D" w14:textId="627D9181" w:rsidR="00172215" w:rsidRPr="00F41F91" w:rsidRDefault="00172215" w:rsidP="00D057C3">
            <w:pPr>
              <w:rPr>
                <w:sz w:val="16"/>
                <w:szCs w:val="16"/>
              </w:rPr>
            </w:pPr>
            <w:r w:rsidRPr="00945B59">
              <w:rPr>
                <w:sz w:val="16"/>
                <w:szCs w:val="16"/>
                <w:highlight w:val="yellow"/>
              </w:rPr>
              <w:t>(</w:t>
            </w:r>
            <w:r w:rsidR="00945B59" w:rsidRPr="00945B59">
              <w:rPr>
                <w:sz w:val="16"/>
                <w:szCs w:val="16"/>
                <w:highlight w:val="yellow"/>
              </w:rPr>
              <w:t>b</w:t>
            </w:r>
            <w:r w:rsidRPr="00945B59">
              <w:rPr>
                <w:sz w:val="16"/>
                <w:szCs w:val="16"/>
                <w:highlight w:val="yellow"/>
              </w:rPr>
              <w:t>)</w:t>
            </w:r>
            <w:r w:rsidRPr="00F41F91">
              <w:rPr>
                <w:sz w:val="16"/>
                <w:szCs w:val="16"/>
              </w:rPr>
              <w:t xml:space="preserve">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43E6C2B0" w:rsidR="00B44817" w:rsidRPr="00F41F91" w:rsidRDefault="001A4C3F" w:rsidP="00D057C3">
            <w:pPr>
              <w:jc w:val="center"/>
              <w:rPr>
                <w:sz w:val="18"/>
              </w:rPr>
            </w:pPr>
            <w:r>
              <w:rPr>
                <w:sz w:val="18"/>
              </w:rPr>
              <w:t>9/26/19</w:t>
            </w:r>
          </w:p>
        </w:tc>
        <w:tc>
          <w:tcPr>
            <w:tcW w:w="991" w:type="dxa"/>
            <w:gridSpan w:val="2"/>
            <w:tcBorders>
              <w:top w:val="nil"/>
            </w:tcBorders>
          </w:tcPr>
          <w:p w14:paraId="2EB76238" w14:textId="3B7EB0A9" w:rsidR="00B44817" w:rsidRPr="00F41F91" w:rsidRDefault="001A4C3F" w:rsidP="00D057C3">
            <w:pPr>
              <w:jc w:val="center"/>
              <w:rPr>
                <w:sz w:val="18"/>
              </w:rPr>
            </w:pPr>
            <w:r>
              <w:rPr>
                <w:sz w:val="18"/>
              </w:rPr>
              <w:t>5</w:t>
            </w:r>
          </w:p>
        </w:tc>
        <w:tc>
          <w:tcPr>
            <w:tcW w:w="990" w:type="dxa"/>
            <w:gridSpan w:val="2"/>
            <w:tcBorders>
              <w:top w:val="nil"/>
              <w:bottom w:val="nil"/>
            </w:tcBorders>
          </w:tcPr>
          <w:p w14:paraId="4C3FDB54" w14:textId="67948F45" w:rsidR="00B44817" w:rsidRPr="00F41F91" w:rsidRDefault="001A4C3F" w:rsidP="00D057C3">
            <w:pPr>
              <w:jc w:val="center"/>
              <w:rPr>
                <w:sz w:val="18"/>
              </w:rPr>
            </w:pPr>
            <w:r>
              <w:rPr>
                <w:sz w:val="18"/>
              </w:rPr>
              <w:t>0.000</w:t>
            </w:r>
          </w:p>
        </w:tc>
        <w:tc>
          <w:tcPr>
            <w:tcW w:w="1080" w:type="dxa"/>
            <w:tcBorders>
              <w:top w:val="nil"/>
              <w:bottom w:val="nil"/>
            </w:tcBorders>
          </w:tcPr>
          <w:p w14:paraId="48CE0F50" w14:textId="18E13FA8" w:rsidR="00B44817" w:rsidRPr="00F41F91" w:rsidRDefault="001A4C3F"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1453C8AE" w:rsidR="00B44817" w:rsidRPr="00F41F91" w:rsidRDefault="001A4C3F" w:rsidP="00B44817">
            <w:pPr>
              <w:jc w:val="center"/>
              <w:rPr>
                <w:sz w:val="17"/>
                <w:szCs w:val="16"/>
              </w:rPr>
            </w:pPr>
            <w:r>
              <w:rPr>
                <w:sz w:val="17"/>
                <w:szCs w:val="16"/>
              </w:rPr>
              <w:t>0</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742B4839" w:rsidR="00B44817" w:rsidRPr="00F41F91" w:rsidRDefault="001A4C3F" w:rsidP="00D057C3">
            <w:pPr>
              <w:jc w:val="center"/>
              <w:rPr>
                <w:sz w:val="18"/>
              </w:rPr>
            </w:pPr>
            <w:r>
              <w:rPr>
                <w:sz w:val="18"/>
              </w:rPr>
              <w:t>9/26/19</w:t>
            </w:r>
          </w:p>
        </w:tc>
        <w:tc>
          <w:tcPr>
            <w:tcW w:w="991" w:type="dxa"/>
            <w:gridSpan w:val="2"/>
            <w:tcBorders>
              <w:bottom w:val="single" w:sz="18" w:space="0" w:color="auto"/>
            </w:tcBorders>
          </w:tcPr>
          <w:p w14:paraId="18011756" w14:textId="064C2A46" w:rsidR="00B44817" w:rsidRPr="00F41F91" w:rsidRDefault="001A4C3F" w:rsidP="00D057C3">
            <w:pPr>
              <w:jc w:val="center"/>
              <w:rPr>
                <w:sz w:val="18"/>
              </w:rPr>
            </w:pPr>
            <w:r>
              <w:rPr>
                <w:sz w:val="18"/>
              </w:rPr>
              <w:t>5</w:t>
            </w:r>
          </w:p>
        </w:tc>
        <w:tc>
          <w:tcPr>
            <w:tcW w:w="990" w:type="dxa"/>
            <w:gridSpan w:val="2"/>
            <w:tcBorders>
              <w:bottom w:val="single" w:sz="18" w:space="0" w:color="auto"/>
            </w:tcBorders>
          </w:tcPr>
          <w:p w14:paraId="7CE90126" w14:textId="1621BB84" w:rsidR="00B44817" w:rsidRPr="00F41F91" w:rsidRDefault="001A4C3F" w:rsidP="00D057C3">
            <w:pPr>
              <w:jc w:val="center"/>
              <w:rPr>
                <w:sz w:val="18"/>
              </w:rPr>
            </w:pPr>
            <w:r>
              <w:rPr>
                <w:sz w:val="18"/>
              </w:rPr>
              <w:t>0.086</w:t>
            </w:r>
          </w:p>
        </w:tc>
        <w:tc>
          <w:tcPr>
            <w:tcW w:w="1080" w:type="dxa"/>
            <w:tcBorders>
              <w:bottom w:val="single" w:sz="18" w:space="0" w:color="auto"/>
            </w:tcBorders>
          </w:tcPr>
          <w:p w14:paraId="11DE16E1" w14:textId="2723863B" w:rsidR="00B44817" w:rsidRPr="00F41F91" w:rsidRDefault="001A4C3F"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A77811"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A77811" w:rsidRPr="00F41F91" w:rsidRDefault="00A77811" w:rsidP="00A77811">
            <w:pPr>
              <w:rPr>
                <w:sz w:val="18"/>
              </w:rPr>
            </w:pPr>
            <w:r w:rsidRPr="00F41F91">
              <w:rPr>
                <w:sz w:val="18"/>
              </w:rPr>
              <w:t>Sodium (ppm)</w:t>
            </w:r>
          </w:p>
        </w:tc>
        <w:tc>
          <w:tcPr>
            <w:tcW w:w="1008" w:type="dxa"/>
            <w:gridSpan w:val="2"/>
            <w:tcBorders>
              <w:top w:val="nil"/>
              <w:bottom w:val="single" w:sz="4" w:space="0" w:color="auto"/>
            </w:tcBorders>
          </w:tcPr>
          <w:p w14:paraId="2DC49168" w14:textId="3074AC4B" w:rsidR="00A77811" w:rsidRPr="00F41F91" w:rsidRDefault="00A77811" w:rsidP="00A77811">
            <w:pPr>
              <w:jc w:val="center"/>
              <w:rPr>
                <w:sz w:val="18"/>
              </w:rPr>
            </w:pPr>
            <w:r>
              <w:rPr>
                <w:sz w:val="18"/>
              </w:rPr>
              <w:t>11/1/18</w:t>
            </w:r>
          </w:p>
        </w:tc>
        <w:tc>
          <w:tcPr>
            <w:tcW w:w="1350" w:type="dxa"/>
            <w:tcBorders>
              <w:top w:val="nil"/>
              <w:bottom w:val="single" w:sz="4" w:space="0" w:color="auto"/>
            </w:tcBorders>
          </w:tcPr>
          <w:p w14:paraId="690B0D1C" w14:textId="07027677" w:rsidR="00A77811" w:rsidRPr="00F41F91" w:rsidRDefault="00A77811" w:rsidP="00A77811">
            <w:pPr>
              <w:jc w:val="center"/>
              <w:rPr>
                <w:sz w:val="18"/>
              </w:rPr>
            </w:pPr>
            <w:r>
              <w:rPr>
                <w:sz w:val="18"/>
              </w:rPr>
              <w:t>31</w:t>
            </w:r>
          </w:p>
        </w:tc>
        <w:tc>
          <w:tcPr>
            <w:tcW w:w="1440" w:type="dxa"/>
            <w:tcBorders>
              <w:top w:val="nil"/>
              <w:bottom w:val="single" w:sz="4" w:space="0" w:color="auto"/>
            </w:tcBorders>
          </w:tcPr>
          <w:p w14:paraId="6802CC34" w14:textId="04877612" w:rsidR="00A77811" w:rsidRPr="00F41F91" w:rsidRDefault="00A77811" w:rsidP="00A77811">
            <w:pPr>
              <w:jc w:val="center"/>
              <w:rPr>
                <w:sz w:val="18"/>
              </w:rPr>
            </w:pPr>
            <w:r>
              <w:rPr>
                <w:sz w:val="18"/>
              </w:rPr>
              <w:t>31</w:t>
            </w:r>
          </w:p>
        </w:tc>
        <w:tc>
          <w:tcPr>
            <w:tcW w:w="900" w:type="dxa"/>
            <w:tcBorders>
              <w:top w:val="nil"/>
              <w:bottom w:val="single" w:sz="4" w:space="0" w:color="auto"/>
            </w:tcBorders>
          </w:tcPr>
          <w:p w14:paraId="4E60C959" w14:textId="77777777" w:rsidR="00A77811" w:rsidRPr="00F41F91" w:rsidRDefault="00A77811" w:rsidP="00A77811">
            <w:pPr>
              <w:jc w:val="center"/>
              <w:rPr>
                <w:sz w:val="18"/>
              </w:rPr>
            </w:pPr>
            <w:r w:rsidRPr="00F41F91">
              <w:rPr>
                <w:sz w:val="18"/>
              </w:rPr>
              <w:t>None</w:t>
            </w:r>
          </w:p>
        </w:tc>
        <w:tc>
          <w:tcPr>
            <w:tcW w:w="1080" w:type="dxa"/>
            <w:tcBorders>
              <w:top w:val="nil"/>
              <w:bottom w:val="single" w:sz="4" w:space="0" w:color="auto"/>
            </w:tcBorders>
          </w:tcPr>
          <w:p w14:paraId="721928BB" w14:textId="77777777" w:rsidR="00A77811" w:rsidRPr="00F41F91" w:rsidRDefault="00A77811" w:rsidP="00A77811">
            <w:pPr>
              <w:jc w:val="center"/>
              <w:rPr>
                <w:sz w:val="18"/>
              </w:rPr>
            </w:pPr>
            <w:r w:rsidRPr="00F41F91">
              <w:rPr>
                <w:sz w:val="18"/>
              </w:rPr>
              <w:t>None</w:t>
            </w:r>
          </w:p>
        </w:tc>
        <w:tc>
          <w:tcPr>
            <w:tcW w:w="2808" w:type="dxa"/>
            <w:tcBorders>
              <w:top w:val="nil"/>
              <w:bottom w:val="single" w:sz="4" w:space="0" w:color="auto"/>
              <w:right w:val="single" w:sz="6" w:space="0" w:color="auto"/>
            </w:tcBorders>
          </w:tcPr>
          <w:p w14:paraId="4A3C8020" w14:textId="77777777" w:rsidR="00A77811" w:rsidRPr="00F41F91" w:rsidRDefault="00A77811" w:rsidP="00A77811">
            <w:pPr>
              <w:rPr>
                <w:sz w:val="18"/>
              </w:rPr>
            </w:pPr>
            <w:r w:rsidRPr="00F41F91">
              <w:rPr>
                <w:sz w:val="18"/>
              </w:rPr>
              <w:t>Salt present in the water and is generally naturally occurring</w:t>
            </w:r>
          </w:p>
        </w:tc>
      </w:tr>
      <w:tr w:rsidR="00A77811"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A77811" w:rsidRPr="00F41F91" w:rsidRDefault="00A77811" w:rsidP="00A77811">
            <w:pPr>
              <w:rPr>
                <w:sz w:val="18"/>
              </w:rPr>
            </w:pPr>
            <w:r w:rsidRPr="00F41F91">
              <w:rPr>
                <w:sz w:val="18"/>
              </w:rPr>
              <w:t>Hardness (ppm)</w:t>
            </w:r>
          </w:p>
        </w:tc>
        <w:tc>
          <w:tcPr>
            <w:tcW w:w="1008" w:type="dxa"/>
            <w:gridSpan w:val="2"/>
            <w:tcBorders>
              <w:bottom w:val="single" w:sz="18" w:space="0" w:color="auto"/>
            </w:tcBorders>
          </w:tcPr>
          <w:p w14:paraId="7A81C45D" w14:textId="01408057" w:rsidR="00A77811" w:rsidRPr="00F41F91" w:rsidRDefault="00A77811" w:rsidP="00A77811">
            <w:pPr>
              <w:jc w:val="center"/>
              <w:rPr>
                <w:sz w:val="18"/>
              </w:rPr>
            </w:pPr>
            <w:r>
              <w:rPr>
                <w:sz w:val="18"/>
              </w:rPr>
              <w:t>11/1/18</w:t>
            </w:r>
          </w:p>
        </w:tc>
        <w:tc>
          <w:tcPr>
            <w:tcW w:w="1350" w:type="dxa"/>
            <w:tcBorders>
              <w:bottom w:val="single" w:sz="18" w:space="0" w:color="auto"/>
            </w:tcBorders>
          </w:tcPr>
          <w:p w14:paraId="5F571C45" w14:textId="2288288E" w:rsidR="00A77811" w:rsidRPr="00F41F91" w:rsidRDefault="00A77811" w:rsidP="00A77811">
            <w:pPr>
              <w:jc w:val="center"/>
              <w:rPr>
                <w:sz w:val="18"/>
              </w:rPr>
            </w:pPr>
            <w:r>
              <w:rPr>
                <w:sz w:val="18"/>
              </w:rPr>
              <w:t>90</w:t>
            </w:r>
          </w:p>
        </w:tc>
        <w:tc>
          <w:tcPr>
            <w:tcW w:w="1440" w:type="dxa"/>
            <w:tcBorders>
              <w:bottom w:val="single" w:sz="18" w:space="0" w:color="auto"/>
            </w:tcBorders>
          </w:tcPr>
          <w:p w14:paraId="2BE476FB" w14:textId="5C8883BC" w:rsidR="00A77811" w:rsidRPr="00F41F91" w:rsidRDefault="00A77811" w:rsidP="00A77811">
            <w:pPr>
              <w:jc w:val="center"/>
              <w:rPr>
                <w:sz w:val="18"/>
              </w:rPr>
            </w:pPr>
            <w:r>
              <w:rPr>
                <w:sz w:val="18"/>
              </w:rPr>
              <w:t>90</w:t>
            </w:r>
          </w:p>
        </w:tc>
        <w:tc>
          <w:tcPr>
            <w:tcW w:w="900" w:type="dxa"/>
            <w:tcBorders>
              <w:bottom w:val="single" w:sz="18" w:space="0" w:color="auto"/>
            </w:tcBorders>
          </w:tcPr>
          <w:p w14:paraId="76B554F2" w14:textId="77777777" w:rsidR="00A77811" w:rsidRPr="00F41F91" w:rsidRDefault="00A77811" w:rsidP="00A77811">
            <w:pPr>
              <w:jc w:val="center"/>
              <w:rPr>
                <w:sz w:val="18"/>
              </w:rPr>
            </w:pPr>
            <w:r w:rsidRPr="00F41F91">
              <w:rPr>
                <w:sz w:val="18"/>
              </w:rPr>
              <w:t>None</w:t>
            </w:r>
          </w:p>
        </w:tc>
        <w:tc>
          <w:tcPr>
            <w:tcW w:w="1080" w:type="dxa"/>
            <w:tcBorders>
              <w:bottom w:val="single" w:sz="18" w:space="0" w:color="auto"/>
            </w:tcBorders>
          </w:tcPr>
          <w:p w14:paraId="2588B8FC" w14:textId="77777777" w:rsidR="00A77811" w:rsidRPr="00F41F91" w:rsidRDefault="00A77811" w:rsidP="00A77811">
            <w:pPr>
              <w:jc w:val="center"/>
              <w:rPr>
                <w:sz w:val="18"/>
              </w:rPr>
            </w:pPr>
            <w:r w:rsidRPr="00F41F91">
              <w:rPr>
                <w:sz w:val="18"/>
              </w:rPr>
              <w:t>None</w:t>
            </w:r>
          </w:p>
        </w:tc>
        <w:tc>
          <w:tcPr>
            <w:tcW w:w="2808" w:type="dxa"/>
            <w:tcBorders>
              <w:bottom w:val="single" w:sz="18" w:space="0" w:color="auto"/>
              <w:right w:val="single" w:sz="6" w:space="0" w:color="auto"/>
            </w:tcBorders>
          </w:tcPr>
          <w:p w14:paraId="092D52C6" w14:textId="77777777" w:rsidR="00A77811" w:rsidRPr="00F41F91" w:rsidRDefault="00A77811" w:rsidP="00A77811">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27914" w:rsidRPr="001F3468" w14:paraId="371CAB6A" w14:textId="77777777" w:rsidTr="002F1DD3">
        <w:trPr>
          <w:trHeight w:val="432"/>
          <w:jc w:val="center"/>
        </w:trPr>
        <w:tc>
          <w:tcPr>
            <w:tcW w:w="2268" w:type="dxa"/>
            <w:gridSpan w:val="2"/>
            <w:tcBorders>
              <w:top w:val="nil"/>
              <w:left w:val="single" w:sz="6" w:space="0" w:color="auto"/>
            </w:tcBorders>
          </w:tcPr>
          <w:p w14:paraId="40E2F254" w14:textId="048BCBA6" w:rsidR="00227914" w:rsidRPr="00F41F91" w:rsidRDefault="00227914" w:rsidP="00227914">
            <w:pPr>
              <w:ind w:left="180"/>
              <w:rPr>
                <w:sz w:val="18"/>
              </w:rPr>
            </w:pPr>
            <w:r>
              <w:rPr>
                <w:sz w:val="18"/>
              </w:rPr>
              <w:t>Nitrate</w:t>
            </w:r>
          </w:p>
        </w:tc>
        <w:tc>
          <w:tcPr>
            <w:tcW w:w="990" w:type="dxa"/>
            <w:tcBorders>
              <w:top w:val="nil"/>
            </w:tcBorders>
          </w:tcPr>
          <w:p w14:paraId="5D776A03" w14:textId="7F07289B" w:rsidR="00227914" w:rsidRPr="00F41F91" w:rsidRDefault="00012AFB" w:rsidP="00227914">
            <w:pPr>
              <w:jc w:val="center"/>
              <w:rPr>
                <w:sz w:val="18"/>
              </w:rPr>
            </w:pPr>
            <w:r>
              <w:rPr>
                <w:sz w:val="18"/>
              </w:rPr>
              <w:t>2019</w:t>
            </w:r>
          </w:p>
        </w:tc>
        <w:tc>
          <w:tcPr>
            <w:tcW w:w="1350" w:type="dxa"/>
            <w:tcBorders>
              <w:top w:val="nil"/>
            </w:tcBorders>
          </w:tcPr>
          <w:p w14:paraId="492AEBB3" w14:textId="7237E13A" w:rsidR="00227914" w:rsidRPr="00F41F91" w:rsidRDefault="00012AFB" w:rsidP="00227914">
            <w:pPr>
              <w:jc w:val="center"/>
              <w:rPr>
                <w:sz w:val="18"/>
              </w:rPr>
            </w:pPr>
            <w:r>
              <w:rPr>
                <w:sz w:val="18"/>
              </w:rPr>
              <w:t>6.6</w:t>
            </w:r>
          </w:p>
        </w:tc>
        <w:tc>
          <w:tcPr>
            <w:tcW w:w="1440" w:type="dxa"/>
            <w:tcBorders>
              <w:top w:val="nil"/>
            </w:tcBorders>
          </w:tcPr>
          <w:p w14:paraId="0EA1207A" w14:textId="2C6C88C9" w:rsidR="00227914" w:rsidRPr="00F41F91" w:rsidRDefault="00012AFB" w:rsidP="00227914">
            <w:pPr>
              <w:jc w:val="center"/>
              <w:rPr>
                <w:sz w:val="18"/>
              </w:rPr>
            </w:pPr>
            <w:r>
              <w:rPr>
                <w:sz w:val="18"/>
              </w:rPr>
              <w:t>4.3 – 9.6</w:t>
            </w:r>
          </w:p>
        </w:tc>
        <w:tc>
          <w:tcPr>
            <w:tcW w:w="900" w:type="dxa"/>
            <w:tcBorders>
              <w:top w:val="nil"/>
            </w:tcBorders>
          </w:tcPr>
          <w:p w14:paraId="566791C1" w14:textId="02105050" w:rsidR="00227914" w:rsidRPr="00F41F91" w:rsidRDefault="00227914" w:rsidP="00227914">
            <w:pPr>
              <w:jc w:val="center"/>
              <w:rPr>
                <w:sz w:val="18"/>
              </w:rPr>
            </w:pPr>
            <w:r>
              <w:rPr>
                <w:sz w:val="18"/>
              </w:rPr>
              <w:t>10</w:t>
            </w:r>
          </w:p>
        </w:tc>
        <w:tc>
          <w:tcPr>
            <w:tcW w:w="1080" w:type="dxa"/>
            <w:tcBorders>
              <w:top w:val="nil"/>
            </w:tcBorders>
          </w:tcPr>
          <w:p w14:paraId="5E4F841C" w14:textId="46E5B899" w:rsidR="00227914" w:rsidRPr="00F41F91" w:rsidRDefault="00227914" w:rsidP="00227914">
            <w:pPr>
              <w:jc w:val="center"/>
              <w:rPr>
                <w:sz w:val="18"/>
              </w:rPr>
            </w:pPr>
            <w:r>
              <w:rPr>
                <w:sz w:val="18"/>
              </w:rPr>
              <w:t>10</w:t>
            </w:r>
          </w:p>
        </w:tc>
        <w:tc>
          <w:tcPr>
            <w:tcW w:w="2808" w:type="dxa"/>
            <w:tcBorders>
              <w:top w:val="nil"/>
              <w:right w:val="single" w:sz="6" w:space="0" w:color="auto"/>
            </w:tcBorders>
          </w:tcPr>
          <w:p w14:paraId="2B8C0EB3" w14:textId="75E78D83" w:rsidR="00227914" w:rsidRPr="00F41F91" w:rsidRDefault="00227914" w:rsidP="00227914">
            <w:pPr>
              <w:rPr>
                <w:sz w:val="18"/>
              </w:rPr>
            </w:pPr>
            <w:r>
              <w:rPr>
                <w:sz w:val="18"/>
              </w:rPr>
              <w:t>Runoff and leaching from fertilizer use; leaching from septic tanks and sewage, erosion of natural deposits</w:t>
            </w:r>
          </w:p>
        </w:tc>
      </w:tr>
      <w:tr w:rsidR="00A77811" w:rsidRPr="001F3468" w14:paraId="3F23518C" w14:textId="77777777" w:rsidTr="002F1DD3">
        <w:trPr>
          <w:trHeight w:val="432"/>
          <w:jc w:val="center"/>
        </w:trPr>
        <w:tc>
          <w:tcPr>
            <w:tcW w:w="2268" w:type="dxa"/>
            <w:gridSpan w:val="2"/>
            <w:tcBorders>
              <w:top w:val="nil"/>
              <w:left w:val="single" w:sz="6" w:space="0" w:color="auto"/>
            </w:tcBorders>
          </w:tcPr>
          <w:p w14:paraId="3FB5DBC2" w14:textId="6DF485B9" w:rsidR="00A77811" w:rsidRPr="00F41F91" w:rsidRDefault="00A77811" w:rsidP="00A77811">
            <w:pPr>
              <w:ind w:left="180"/>
              <w:rPr>
                <w:sz w:val="18"/>
              </w:rPr>
            </w:pPr>
            <w:r>
              <w:rPr>
                <w:sz w:val="18"/>
              </w:rPr>
              <w:t>Barium</w:t>
            </w:r>
          </w:p>
        </w:tc>
        <w:tc>
          <w:tcPr>
            <w:tcW w:w="990" w:type="dxa"/>
            <w:tcBorders>
              <w:top w:val="nil"/>
            </w:tcBorders>
          </w:tcPr>
          <w:p w14:paraId="3EBC825C" w14:textId="69F0452C" w:rsidR="00A77811" w:rsidRPr="00F41F91" w:rsidRDefault="00A77811" w:rsidP="00A77811">
            <w:pPr>
              <w:jc w:val="center"/>
              <w:rPr>
                <w:sz w:val="18"/>
              </w:rPr>
            </w:pPr>
            <w:r>
              <w:rPr>
                <w:sz w:val="18"/>
              </w:rPr>
              <w:t>11/1/18</w:t>
            </w:r>
          </w:p>
        </w:tc>
        <w:tc>
          <w:tcPr>
            <w:tcW w:w="1350" w:type="dxa"/>
            <w:tcBorders>
              <w:top w:val="nil"/>
            </w:tcBorders>
          </w:tcPr>
          <w:p w14:paraId="60E1D7F0" w14:textId="419AA0CC" w:rsidR="00A77811" w:rsidRPr="00F41F91" w:rsidRDefault="00A77811" w:rsidP="00A77811">
            <w:pPr>
              <w:jc w:val="center"/>
              <w:rPr>
                <w:sz w:val="18"/>
              </w:rPr>
            </w:pPr>
            <w:r>
              <w:rPr>
                <w:sz w:val="18"/>
              </w:rPr>
              <w:t>.046</w:t>
            </w:r>
          </w:p>
        </w:tc>
        <w:tc>
          <w:tcPr>
            <w:tcW w:w="1440" w:type="dxa"/>
            <w:tcBorders>
              <w:top w:val="nil"/>
            </w:tcBorders>
          </w:tcPr>
          <w:p w14:paraId="53260E31" w14:textId="64177698" w:rsidR="00A77811" w:rsidRPr="00F41F91" w:rsidRDefault="00A77811" w:rsidP="00A77811">
            <w:pPr>
              <w:jc w:val="center"/>
              <w:rPr>
                <w:sz w:val="18"/>
              </w:rPr>
            </w:pPr>
            <w:r>
              <w:rPr>
                <w:sz w:val="18"/>
              </w:rPr>
              <w:t>.046</w:t>
            </w:r>
          </w:p>
        </w:tc>
        <w:tc>
          <w:tcPr>
            <w:tcW w:w="900" w:type="dxa"/>
            <w:tcBorders>
              <w:top w:val="nil"/>
            </w:tcBorders>
          </w:tcPr>
          <w:p w14:paraId="75FB5F3D" w14:textId="58BAF1D5" w:rsidR="00A77811" w:rsidRPr="00F41F91" w:rsidRDefault="00A77811" w:rsidP="00A77811">
            <w:pPr>
              <w:jc w:val="center"/>
              <w:rPr>
                <w:sz w:val="18"/>
              </w:rPr>
            </w:pPr>
            <w:r>
              <w:rPr>
                <w:sz w:val="18"/>
              </w:rPr>
              <w:t>1</w:t>
            </w:r>
          </w:p>
        </w:tc>
        <w:tc>
          <w:tcPr>
            <w:tcW w:w="1080" w:type="dxa"/>
            <w:tcBorders>
              <w:top w:val="nil"/>
            </w:tcBorders>
          </w:tcPr>
          <w:p w14:paraId="4781A783" w14:textId="16DC5A50" w:rsidR="00A77811" w:rsidRPr="00F41F91" w:rsidRDefault="00A77811" w:rsidP="00A77811">
            <w:pPr>
              <w:jc w:val="center"/>
              <w:rPr>
                <w:sz w:val="18"/>
              </w:rPr>
            </w:pPr>
            <w:r>
              <w:rPr>
                <w:sz w:val="18"/>
              </w:rPr>
              <w:t>2</w:t>
            </w:r>
          </w:p>
        </w:tc>
        <w:tc>
          <w:tcPr>
            <w:tcW w:w="2808" w:type="dxa"/>
            <w:tcBorders>
              <w:top w:val="nil"/>
              <w:right w:val="single" w:sz="6" w:space="0" w:color="auto"/>
            </w:tcBorders>
          </w:tcPr>
          <w:p w14:paraId="54042C46" w14:textId="1E81720D" w:rsidR="00A77811" w:rsidRPr="00F41F91" w:rsidRDefault="00A77811" w:rsidP="00A77811">
            <w:pPr>
              <w:rPr>
                <w:sz w:val="18"/>
              </w:rPr>
            </w:pPr>
            <w:r>
              <w:rPr>
                <w:sz w:val="18"/>
              </w:rPr>
              <w:t>Discharge of oil drilling wastes and from metal refineries; erosion of natural deposits</w:t>
            </w:r>
          </w:p>
        </w:tc>
      </w:tr>
      <w:tr w:rsidR="00A77811" w:rsidRPr="001F3468" w14:paraId="041FC909" w14:textId="77777777" w:rsidTr="002F1DD3">
        <w:trPr>
          <w:trHeight w:val="432"/>
          <w:jc w:val="center"/>
        </w:trPr>
        <w:tc>
          <w:tcPr>
            <w:tcW w:w="2268" w:type="dxa"/>
            <w:gridSpan w:val="2"/>
            <w:tcBorders>
              <w:top w:val="nil"/>
              <w:left w:val="single" w:sz="6" w:space="0" w:color="auto"/>
            </w:tcBorders>
          </w:tcPr>
          <w:p w14:paraId="0F28B579" w14:textId="170DB2C7" w:rsidR="00A77811" w:rsidRPr="00F41F91" w:rsidRDefault="00A77811" w:rsidP="00A77811">
            <w:pPr>
              <w:ind w:left="180"/>
              <w:rPr>
                <w:sz w:val="18"/>
              </w:rPr>
            </w:pPr>
            <w:r>
              <w:rPr>
                <w:sz w:val="18"/>
              </w:rPr>
              <w:t>Fluoride</w:t>
            </w:r>
          </w:p>
        </w:tc>
        <w:tc>
          <w:tcPr>
            <w:tcW w:w="990" w:type="dxa"/>
            <w:tcBorders>
              <w:top w:val="nil"/>
            </w:tcBorders>
          </w:tcPr>
          <w:p w14:paraId="27C6966F" w14:textId="6D4143C0" w:rsidR="00A77811" w:rsidRPr="00F41F91" w:rsidRDefault="00A77811" w:rsidP="00A77811">
            <w:pPr>
              <w:jc w:val="center"/>
              <w:rPr>
                <w:sz w:val="18"/>
              </w:rPr>
            </w:pPr>
            <w:r>
              <w:rPr>
                <w:sz w:val="18"/>
              </w:rPr>
              <w:t>11/1/18</w:t>
            </w:r>
          </w:p>
        </w:tc>
        <w:tc>
          <w:tcPr>
            <w:tcW w:w="1350" w:type="dxa"/>
            <w:tcBorders>
              <w:top w:val="nil"/>
            </w:tcBorders>
          </w:tcPr>
          <w:p w14:paraId="0885F200" w14:textId="7BD11F0C" w:rsidR="00A77811" w:rsidRPr="00F41F91" w:rsidRDefault="00A77811" w:rsidP="00A77811">
            <w:pPr>
              <w:jc w:val="center"/>
              <w:rPr>
                <w:sz w:val="18"/>
              </w:rPr>
            </w:pPr>
            <w:r>
              <w:rPr>
                <w:sz w:val="18"/>
              </w:rPr>
              <w:t>0.088</w:t>
            </w:r>
          </w:p>
        </w:tc>
        <w:tc>
          <w:tcPr>
            <w:tcW w:w="1440" w:type="dxa"/>
            <w:tcBorders>
              <w:top w:val="nil"/>
            </w:tcBorders>
          </w:tcPr>
          <w:p w14:paraId="15A19D07" w14:textId="20A10AC5" w:rsidR="00A77811" w:rsidRPr="00F41F91" w:rsidRDefault="00A77811" w:rsidP="00A77811">
            <w:pPr>
              <w:jc w:val="center"/>
              <w:rPr>
                <w:sz w:val="18"/>
              </w:rPr>
            </w:pPr>
            <w:r>
              <w:rPr>
                <w:sz w:val="18"/>
              </w:rPr>
              <w:t>0.088</w:t>
            </w:r>
          </w:p>
        </w:tc>
        <w:tc>
          <w:tcPr>
            <w:tcW w:w="900" w:type="dxa"/>
            <w:tcBorders>
              <w:top w:val="nil"/>
            </w:tcBorders>
          </w:tcPr>
          <w:p w14:paraId="7411E3C4" w14:textId="03904401" w:rsidR="00A77811" w:rsidRPr="00F41F91" w:rsidRDefault="00A77811" w:rsidP="00A77811">
            <w:pPr>
              <w:jc w:val="center"/>
              <w:rPr>
                <w:sz w:val="18"/>
              </w:rPr>
            </w:pPr>
            <w:r>
              <w:rPr>
                <w:sz w:val="18"/>
              </w:rPr>
              <w:t>2.0</w:t>
            </w:r>
          </w:p>
        </w:tc>
        <w:tc>
          <w:tcPr>
            <w:tcW w:w="1080" w:type="dxa"/>
            <w:tcBorders>
              <w:top w:val="nil"/>
            </w:tcBorders>
          </w:tcPr>
          <w:p w14:paraId="6D5BC851" w14:textId="508D8752" w:rsidR="00A77811" w:rsidRPr="00F41F91" w:rsidRDefault="00A77811" w:rsidP="00A77811">
            <w:pPr>
              <w:jc w:val="center"/>
              <w:rPr>
                <w:sz w:val="18"/>
              </w:rPr>
            </w:pPr>
            <w:r>
              <w:rPr>
                <w:sz w:val="18"/>
              </w:rPr>
              <w:t>1</w:t>
            </w:r>
          </w:p>
        </w:tc>
        <w:tc>
          <w:tcPr>
            <w:tcW w:w="2808" w:type="dxa"/>
            <w:tcBorders>
              <w:top w:val="nil"/>
              <w:right w:val="single" w:sz="6" w:space="0" w:color="auto"/>
            </w:tcBorders>
          </w:tcPr>
          <w:p w14:paraId="7520BDD7" w14:textId="608D2E07" w:rsidR="00A77811" w:rsidRPr="00F41F91" w:rsidRDefault="00A77811" w:rsidP="00A77811">
            <w:pPr>
              <w:rPr>
                <w:sz w:val="18"/>
              </w:rPr>
            </w:pPr>
            <w:r>
              <w:rPr>
                <w:sz w:val="18"/>
              </w:rPr>
              <w:t>Erosion of natural deposits; water additive which promotes strong teeth; discharge from fertilizer and aluminum factories</w:t>
            </w:r>
          </w:p>
        </w:tc>
      </w:tr>
      <w:tr w:rsidR="00A77811" w:rsidRPr="001F3468" w14:paraId="3A3711BA" w14:textId="77777777" w:rsidTr="002F1DD3">
        <w:trPr>
          <w:trHeight w:val="432"/>
          <w:jc w:val="center"/>
        </w:trPr>
        <w:tc>
          <w:tcPr>
            <w:tcW w:w="2268" w:type="dxa"/>
            <w:gridSpan w:val="2"/>
            <w:tcBorders>
              <w:top w:val="nil"/>
              <w:left w:val="single" w:sz="6" w:space="0" w:color="auto"/>
            </w:tcBorders>
          </w:tcPr>
          <w:p w14:paraId="2AE0D29A" w14:textId="2406F87E" w:rsidR="00A77811" w:rsidRPr="00F41F91" w:rsidRDefault="00A77811" w:rsidP="00A77811">
            <w:pPr>
              <w:ind w:left="180"/>
              <w:rPr>
                <w:sz w:val="18"/>
              </w:rPr>
            </w:pPr>
            <w:r>
              <w:rPr>
                <w:sz w:val="18"/>
              </w:rPr>
              <w:t>*1,2,3-Trichloropropane (µg/L)</w:t>
            </w:r>
          </w:p>
        </w:tc>
        <w:tc>
          <w:tcPr>
            <w:tcW w:w="990" w:type="dxa"/>
            <w:tcBorders>
              <w:top w:val="nil"/>
            </w:tcBorders>
          </w:tcPr>
          <w:p w14:paraId="0DFC1C10" w14:textId="4FF45ABD" w:rsidR="00A77811" w:rsidRPr="00F41F91" w:rsidRDefault="00A77811" w:rsidP="00A77811">
            <w:pPr>
              <w:jc w:val="center"/>
              <w:rPr>
                <w:sz w:val="18"/>
              </w:rPr>
            </w:pPr>
            <w:r>
              <w:rPr>
                <w:sz w:val="18"/>
              </w:rPr>
              <w:t>201</w:t>
            </w:r>
            <w:r w:rsidR="00012AFB">
              <w:rPr>
                <w:sz w:val="18"/>
              </w:rPr>
              <w:t>9</w:t>
            </w:r>
          </w:p>
        </w:tc>
        <w:tc>
          <w:tcPr>
            <w:tcW w:w="1350" w:type="dxa"/>
            <w:tcBorders>
              <w:top w:val="nil"/>
            </w:tcBorders>
          </w:tcPr>
          <w:p w14:paraId="43A11617" w14:textId="77777777" w:rsidR="00A77811" w:rsidRDefault="00A77811" w:rsidP="00A77811">
            <w:pPr>
              <w:jc w:val="center"/>
              <w:rPr>
                <w:sz w:val="18"/>
              </w:rPr>
            </w:pPr>
            <w:r>
              <w:rPr>
                <w:sz w:val="18"/>
              </w:rPr>
              <w:t>0.0090</w:t>
            </w:r>
          </w:p>
          <w:p w14:paraId="1BCD5B8B" w14:textId="4663C9F8" w:rsidR="001A4C3F" w:rsidRPr="00F41F91" w:rsidRDefault="001A4C3F" w:rsidP="00A77811">
            <w:pPr>
              <w:jc w:val="center"/>
              <w:rPr>
                <w:sz w:val="18"/>
              </w:rPr>
            </w:pPr>
            <w:r>
              <w:rPr>
                <w:sz w:val="18"/>
              </w:rPr>
              <w:t>(W2)</w:t>
            </w:r>
          </w:p>
        </w:tc>
        <w:tc>
          <w:tcPr>
            <w:tcW w:w="1440" w:type="dxa"/>
            <w:tcBorders>
              <w:top w:val="nil"/>
            </w:tcBorders>
          </w:tcPr>
          <w:p w14:paraId="303DB325" w14:textId="5FF6D411" w:rsidR="00A77811" w:rsidRPr="00F41F91" w:rsidRDefault="00A77811" w:rsidP="00A77811">
            <w:pPr>
              <w:jc w:val="center"/>
              <w:rPr>
                <w:sz w:val="18"/>
              </w:rPr>
            </w:pPr>
            <w:r>
              <w:rPr>
                <w:sz w:val="18"/>
              </w:rPr>
              <w:t>&lt;0.0050 -0.011</w:t>
            </w:r>
          </w:p>
        </w:tc>
        <w:tc>
          <w:tcPr>
            <w:tcW w:w="900" w:type="dxa"/>
            <w:tcBorders>
              <w:top w:val="nil"/>
            </w:tcBorders>
          </w:tcPr>
          <w:p w14:paraId="4A0E6F81" w14:textId="1B328A76" w:rsidR="00A77811" w:rsidRPr="00F41F91" w:rsidRDefault="00A77811" w:rsidP="00A77811">
            <w:pPr>
              <w:jc w:val="center"/>
              <w:rPr>
                <w:sz w:val="18"/>
              </w:rPr>
            </w:pPr>
            <w:r>
              <w:rPr>
                <w:sz w:val="18"/>
              </w:rPr>
              <w:t>5</w:t>
            </w:r>
          </w:p>
        </w:tc>
        <w:tc>
          <w:tcPr>
            <w:tcW w:w="1080" w:type="dxa"/>
            <w:tcBorders>
              <w:top w:val="nil"/>
            </w:tcBorders>
          </w:tcPr>
          <w:p w14:paraId="26D87245" w14:textId="7CF69520" w:rsidR="00A77811" w:rsidRPr="00F41F91" w:rsidRDefault="00A77811" w:rsidP="00A77811">
            <w:pPr>
              <w:jc w:val="center"/>
              <w:rPr>
                <w:sz w:val="18"/>
              </w:rPr>
            </w:pPr>
            <w:r>
              <w:rPr>
                <w:sz w:val="18"/>
              </w:rPr>
              <w:t>0.7</w:t>
            </w:r>
          </w:p>
        </w:tc>
        <w:tc>
          <w:tcPr>
            <w:tcW w:w="2808" w:type="dxa"/>
            <w:tcBorders>
              <w:top w:val="nil"/>
              <w:right w:val="single" w:sz="6" w:space="0" w:color="auto"/>
            </w:tcBorders>
          </w:tcPr>
          <w:p w14:paraId="58A482B4" w14:textId="0F77FF4B" w:rsidR="00A77811" w:rsidRPr="00F41F91" w:rsidRDefault="00A77811" w:rsidP="00A77811">
            <w:pPr>
              <w:rPr>
                <w:sz w:val="18"/>
              </w:rPr>
            </w:pPr>
            <w:r>
              <w:rPr>
                <w:sz w:val="18"/>
              </w:rPr>
              <w:t xml:space="preserve">Discharge from industrial and agricultural chemical factories; leaching </w:t>
            </w:r>
            <w:r w:rsidR="00012AFB">
              <w:rPr>
                <w:sz w:val="18"/>
              </w:rPr>
              <w:t>from</w:t>
            </w:r>
            <w:r>
              <w:rPr>
                <w:sz w:val="18"/>
              </w:rPr>
              <w:t xml:space="preserve"> hazardous waste sites; used as cleaning and maintenance solvent, paint and varnish remover, and cleaning and degreasing agent; byproduct during the production </w:t>
            </w:r>
            <w:proofErr w:type="spellStart"/>
            <w:r>
              <w:rPr>
                <w:sz w:val="18"/>
              </w:rPr>
              <w:t>fo</w:t>
            </w:r>
            <w:proofErr w:type="spellEnd"/>
            <w:r>
              <w:rPr>
                <w:sz w:val="18"/>
              </w:rPr>
              <w:t xml:space="preserve"> other compounds and pesticides.</w:t>
            </w:r>
          </w:p>
        </w:tc>
      </w:tr>
      <w:tr w:rsidR="00A77811" w:rsidRPr="001F3468" w14:paraId="794AE0EE" w14:textId="77777777" w:rsidTr="002F1DD3">
        <w:trPr>
          <w:trHeight w:val="432"/>
          <w:jc w:val="center"/>
        </w:trPr>
        <w:tc>
          <w:tcPr>
            <w:tcW w:w="2268" w:type="dxa"/>
            <w:gridSpan w:val="2"/>
            <w:tcBorders>
              <w:top w:val="nil"/>
              <w:left w:val="single" w:sz="6" w:space="0" w:color="auto"/>
            </w:tcBorders>
          </w:tcPr>
          <w:p w14:paraId="1E7B1C8F" w14:textId="63A55873" w:rsidR="00A77811" w:rsidRPr="00F41F91" w:rsidRDefault="00A77811" w:rsidP="00A77811">
            <w:pPr>
              <w:ind w:left="180"/>
              <w:rPr>
                <w:sz w:val="18"/>
              </w:rPr>
            </w:pPr>
            <w:r>
              <w:rPr>
                <w:sz w:val="18"/>
              </w:rPr>
              <w:t>Chlorine (ppm)</w:t>
            </w:r>
          </w:p>
        </w:tc>
        <w:tc>
          <w:tcPr>
            <w:tcW w:w="990" w:type="dxa"/>
            <w:tcBorders>
              <w:top w:val="nil"/>
            </w:tcBorders>
          </w:tcPr>
          <w:p w14:paraId="74034CD3" w14:textId="4BCE387F" w:rsidR="00A77811" w:rsidRPr="00F41F91" w:rsidRDefault="00A77811" w:rsidP="00A77811">
            <w:pPr>
              <w:jc w:val="center"/>
              <w:rPr>
                <w:sz w:val="18"/>
              </w:rPr>
            </w:pPr>
            <w:r>
              <w:rPr>
                <w:sz w:val="18"/>
              </w:rPr>
              <w:t>2019</w:t>
            </w:r>
          </w:p>
        </w:tc>
        <w:tc>
          <w:tcPr>
            <w:tcW w:w="1350" w:type="dxa"/>
            <w:tcBorders>
              <w:top w:val="nil"/>
            </w:tcBorders>
          </w:tcPr>
          <w:p w14:paraId="3DA7214E" w14:textId="43FCFDB7" w:rsidR="00A77811" w:rsidRPr="00F41F91" w:rsidRDefault="00FD4B23" w:rsidP="00A77811">
            <w:pPr>
              <w:jc w:val="center"/>
              <w:rPr>
                <w:sz w:val="18"/>
              </w:rPr>
            </w:pPr>
            <w:r>
              <w:rPr>
                <w:sz w:val="18"/>
              </w:rPr>
              <w:t>1.07</w:t>
            </w:r>
          </w:p>
        </w:tc>
        <w:tc>
          <w:tcPr>
            <w:tcW w:w="1440" w:type="dxa"/>
            <w:tcBorders>
              <w:top w:val="nil"/>
            </w:tcBorders>
          </w:tcPr>
          <w:p w14:paraId="4FB5817B" w14:textId="6A64539A" w:rsidR="00A77811" w:rsidRPr="00F41F91" w:rsidRDefault="00FD4B23" w:rsidP="00A77811">
            <w:pPr>
              <w:jc w:val="center"/>
              <w:rPr>
                <w:sz w:val="18"/>
              </w:rPr>
            </w:pPr>
            <w:r>
              <w:rPr>
                <w:sz w:val="18"/>
              </w:rPr>
              <w:t>0.75 – 1.56</w:t>
            </w:r>
          </w:p>
        </w:tc>
        <w:tc>
          <w:tcPr>
            <w:tcW w:w="900" w:type="dxa"/>
            <w:tcBorders>
              <w:top w:val="nil"/>
            </w:tcBorders>
          </w:tcPr>
          <w:p w14:paraId="593F2C8F" w14:textId="77777777" w:rsidR="00A77811" w:rsidRDefault="00A77811" w:rsidP="00A77811">
            <w:pPr>
              <w:jc w:val="center"/>
              <w:rPr>
                <w:sz w:val="18"/>
              </w:rPr>
            </w:pPr>
            <w:r>
              <w:rPr>
                <w:sz w:val="18"/>
              </w:rPr>
              <w:t>[MRDL = 4.0</w:t>
            </w:r>
          </w:p>
          <w:p w14:paraId="013524DA" w14:textId="679D62A8" w:rsidR="00A77811" w:rsidRPr="00F41F91" w:rsidRDefault="00A77811" w:rsidP="00A77811">
            <w:pPr>
              <w:jc w:val="center"/>
              <w:rPr>
                <w:sz w:val="18"/>
              </w:rPr>
            </w:pPr>
            <w:r>
              <w:rPr>
                <w:sz w:val="18"/>
              </w:rPr>
              <w:t>(as Cl)</w:t>
            </w:r>
          </w:p>
        </w:tc>
        <w:tc>
          <w:tcPr>
            <w:tcW w:w="1080" w:type="dxa"/>
            <w:tcBorders>
              <w:top w:val="nil"/>
            </w:tcBorders>
          </w:tcPr>
          <w:p w14:paraId="6ED37883" w14:textId="1BDEB8C6" w:rsidR="00A77811" w:rsidRPr="00F41F91" w:rsidRDefault="00A77811" w:rsidP="00A77811">
            <w:pPr>
              <w:jc w:val="center"/>
              <w:rPr>
                <w:sz w:val="18"/>
              </w:rPr>
            </w:pPr>
            <w:r>
              <w:rPr>
                <w:sz w:val="18"/>
              </w:rPr>
              <w:t>[MRDLG=4(as Cl)</w:t>
            </w:r>
          </w:p>
        </w:tc>
        <w:tc>
          <w:tcPr>
            <w:tcW w:w="2808" w:type="dxa"/>
            <w:tcBorders>
              <w:top w:val="nil"/>
              <w:right w:val="single" w:sz="6" w:space="0" w:color="auto"/>
            </w:tcBorders>
          </w:tcPr>
          <w:p w14:paraId="41C33812" w14:textId="4A63536E" w:rsidR="00A77811" w:rsidRPr="00F41F91" w:rsidRDefault="00A77811" w:rsidP="00A77811">
            <w:pPr>
              <w:rPr>
                <w:sz w:val="18"/>
              </w:rPr>
            </w:pPr>
            <w:r>
              <w:rPr>
                <w:sz w:val="18"/>
              </w:rPr>
              <w:t>Drinking water disinfectant added for treatment</w:t>
            </w:r>
          </w:p>
        </w:tc>
      </w:tr>
      <w:tr w:rsidR="00A77811"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A77811" w:rsidRPr="00F41F91" w:rsidRDefault="00A77811" w:rsidP="00A77811">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A77811"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A77811" w:rsidRPr="00F41F91" w:rsidRDefault="00A77811" w:rsidP="00A77811">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A77811" w:rsidRPr="00F41F91" w:rsidRDefault="00A77811" w:rsidP="00A77811">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A77811" w:rsidRPr="00F41F91" w:rsidRDefault="00A77811" w:rsidP="00A77811">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A77811" w:rsidRPr="00F41F91" w:rsidRDefault="00A77811" w:rsidP="00A77811">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A77811" w:rsidRPr="00F41F91" w:rsidRDefault="00A77811" w:rsidP="00A77811">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52D5939D" w14:textId="77777777" w:rsidR="00A77811" w:rsidRPr="00F41F91" w:rsidRDefault="00A77811" w:rsidP="00A77811">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68CDEA6" w14:textId="77777777" w:rsidR="00A77811" w:rsidRPr="00F41F91" w:rsidRDefault="00A77811" w:rsidP="00A77811">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A77811" w:rsidRPr="001F3468" w14:paraId="51CC94F2" w14:textId="77777777" w:rsidTr="002F1DD3">
        <w:trPr>
          <w:trHeight w:val="432"/>
          <w:jc w:val="center"/>
        </w:trPr>
        <w:tc>
          <w:tcPr>
            <w:tcW w:w="2268" w:type="dxa"/>
            <w:gridSpan w:val="2"/>
            <w:tcBorders>
              <w:left w:val="single" w:sz="6" w:space="0" w:color="auto"/>
            </w:tcBorders>
          </w:tcPr>
          <w:p w14:paraId="3DAB9A83" w14:textId="264B4853" w:rsidR="00A77811" w:rsidRPr="00F41F91" w:rsidRDefault="00A77811" w:rsidP="00A77811">
            <w:pPr>
              <w:ind w:left="187"/>
              <w:rPr>
                <w:sz w:val="18"/>
              </w:rPr>
            </w:pPr>
            <w:r>
              <w:rPr>
                <w:sz w:val="18"/>
              </w:rPr>
              <w:t>Chloride (ppm)</w:t>
            </w:r>
          </w:p>
        </w:tc>
        <w:tc>
          <w:tcPr>
            <w:tcW w:w="990" w:type="dxa"/>
          </w:tcPr>
          <w:p w14:paraId="7B53609D" w14:textId="5065349B" w:rsidR="00A77811" w:rsidRPr="00F41F91" w:rsidRDefault="00A77811" w:rsidP="00A77811">
            <w:pPr>
              <w:jc w:val="center"/>
              <w:rPr>
                <w:sz w:val="18"/>
              </w:rPr>
            </w:pPr>
            <w:r w:rsidRPr="003F681B">
              <w:rPr>
                <w:sz w:val="18"/>
              </w:rPr>
              <w:t>11/1/18</w:t>
            </w:r>
          </w:p>
        </w:tc>
        <w:tc>
          <w:tcPr>
            <w:tcW w:w="1350" w:type="dxa"/>
          </w:tcPr>
          <w:p w14:paraId="48AE5CBF" w14:textId="559FF2C0" w:rsidR="00A77811" w:rsidRPr="00F41F91" w:rsidRDefault="00A77811" w:rsidP="00A77811">
            <w:pPr>
              <w:jc w:val="center"/>
              <w:rPr>
                <w:sz w:val="18"/>
              </w:rPr>
            </w:pPr>
            <w:r>
              <w:rPr>
                <w:sz w:val="18"/>
              </w:rPr>
              <w:t>27</w:t>
            </w:r>
          </w:p>
        </w:tc>
        <w:tc>
          <w:tcPr>
            <w:tcW w:w="1440" w:type="dxa"/>
          </w:tcPr>
          <w:p w14:paraId="6428F303" w14:textId="7430A4C9" w:rsidR="00A77811" w:rsidRPr="00F41F91" w:rsidRDefault="00A77811" w:rsidP="00A77811">
            <w:pPr>
              <w:jc w:val="center"/>
              <w:rPr>
                <w:sz w:val="18"/>
              </w:rPr>
            </w:pPr>
            <w:r>
              <w:rPr>
                <w:sz w:val="18"/>
              </w:rPr>
              <w:t>27</w:t>
            </w:r>
          </w:p>
        </w:tc>
        <w:tc>
          <w:tcPr>
            <w:tcW w:w="900" w:type="dxa"/>
          </w:tcPr>
          <w:p w14:paraId="11FF9BF3" w14:textId="31226495" w:rsidR="00A77811" w:rsidRPr="00F41F91" w:rsidRDefault="00A77811" w:rsidP="00A77811">
            <w:pPr>
              <w:jc w:val="center"/>
              <w:rPr>
                <w:sz w:val="18"/>
              </w:rPr>
            </w:pPr>
            <w:r>
              <w:t>500</w:t>
            </w:r>
          </w:p>
        </w:tc>
        <w:tc>
          <w:tcPr>
            <w:tcW w:w="1080" w:type="dxa"/>
          </w:tcPr>
          <w:p w14:paraId="160E754C" w14:textId="0F796619" w:rsidR="00A77811" w:rsidRPr="00F41F91" w:rsidRDefault="00A77811" w:rsidP="00A77811">
            <w:pPr>
              <w:jc w:val="center"/>
              <w:rPr>
                <w:sz w:val="18"/>
              </w:rPr>
            </w:pPr>
            <w:r>
              <w:t>None</w:t>
            </w:r>
          </w:p>
        </w:tc>
        <w:tc>
          <w:tcPr>
            <w:tcW w:w="2808" w:type="dxa"/>
            <w:tcBorders>
              <w:right w:val="single" w:sz="6" w:space="0" w:color="auto"/>
            </w:tcBorders>
          </w:tcPr>
          <w:p w14:paraId="43B6AB0B" w14:textId="3F4E88E0" w:rsidR="00A77811" w:rsidRPr="00F41F91" w:rsidRDefault="00A77811" w:rsidP="00A77811">
            <w:pPr>
              <w:rPr>
                <w:sz w:val="18"/>
              </w:rPr>
            </w:pPr>
            <w:r>
              <w:rPr>
                <w:sz w:val="18"/>
              </w:rPr>
              <w:t>Runoff/leaching from natural deposits; seawater influence</w:t>
            </w:r>
          </w:p>
        </w:tc>
      </w:tr>
      <w:tr w:rsidR="00A77811" w:rsidRPr="001F3468" w14:paraId="4B18ECC9" w14:textId="77777777" w:rsidTr="002F1DD3">
        <w:trPr>
          <w:trHeight w:val="432"/>
          <w:jc w:val="center"/>
        </w:trPr>
        <w:tc>
          <w:tcPr>
            <w:tcW w:w="2268" w:type="dxa"/>
            <w:gridSpan w:val="2"/>
            <w:tcBorders>
              <w:left w:val="single" w:sz="6" w:space="0" w:color="auto"/>
            </w:tcBorders>
          </w:tcPr>
          <w:p w14:paraId="3A82FD4E" w14:textId="42E5D144" w:rsidR="00A77811" w:rsidRPr="00F41F91" w:rsidRDefault="00A77811" w:rsidP="00A77811">
            <w:pPr>
              <w:ind w:left="187"/>
              <w:rPr>
                <w:sz w:val="18"/>
              </w:rPr>
            </w:pPr>
            <w:r>
              <w:rPr>
                <w:sz w:val="18"/>
              </w:rPr>
              <w:t>Sulfate (ppm)</w:t>
            </w:r>
          </w:p>
        </w:tc>
        <w:tc>
          <w:tcPr>
            <w:tcW w:w="990" w:type="dxa"/>
          </w:tcPr>
          <w:p w14:paraId="4E3C7F2A" w14:textId="092EA896" w:rsidR="00A77811" w:rsidRPr="00F41F91" w:rsidRDefault="00A77811" w:rsidP="00A77811">
            <w:pPr>
              <w:jc w:val="center"/>
              <w:rPr>
                <w:sz w:val="18"/>
              </w:rPr>
            </w:pPr>
            <w:r w:rsidRPr="003F681B">
              <w:rPr>
                <w:sz w:val="18"/>
              </w:rPr>
              <w:t>11/1/18</w:t>
            </w:r>
          </w:p>
        </w:tc>
        <w:tc>
          <w:tcPr>
            <w:tcW w:w="1350" w:type="dxa"/>
          </w:tcPr>
          <w:p w14:paraId="01E74255" w14:textId="5E0635D1" w:rsidR="00A77811" w:rsidRPr="00F41F91" w:rsidRDefault="00A77811" w:rsidP="00A77811">
            <w:pPr>
              <w:jc w:val="center"/>
              <w:rPr>
                <w:sz w:val="18"/>
              </w:rPr>
            </w:pPr>
            <w:r>
              <w:rPr>
                <w:sz w:val="18"/>
              </w:rPr>
              <w:t>30</w:t>
            </w:r>
          </w:p>
        </w:tc>
        <w:tc>
          <w:tcPr>
            <w:tcW w:w="1440" w:type="dxa"/>
          </w:tcPr>
          <w:p w14:paraId="1FE862B7" w14:textId="2F4B7D07" w:rsidR="00A77811" w:rsidRPr="00F41F91" w:rsidRDefault="00A77811" w:rsidP="00A77811">
            <w:pPr>
              <w:jc w:val="center"/>
              <w:rPr>
                <w:sz w:val="18"/>
              </w:rPr>
            </w:pPr>
            <w:r>
              <w:rPr>
                <w:sz w:val="18"/>
              </w:rPr>
              <w:t>30</w:t>
            </w:r>
          </w:p>
        </w:tc>
        <w:tc>
          <w:tcPr>
            <w:tcW w:w="900" w:type="dxa"/>
          </w:tcPr>
          <w:p w14:paraId="311FC3ED" w14:textId="0599FA05" w:rsidR="00A77811" w:rsidRPr="00F41F91" w:rsidRDefault="00A77811" w:rsidP="00A77811">
            <w:pPr>
              <w:jc w:val="center"/>
              <w:rPr>
                <w:sz w:val="18"/>
              </w:rPr>
            </w:pPr>
            <w:r>
              <w:t>500</w:t>
            </w:r>
          </w:p>
        </w:tc>
        <w:tc>
          <w:tcPr>
            <w:tcW w:w="1080" w:type="dxa"/>
          </w:tcPr>
          <w:p w14:paraId="2AAC237B" w14:textId="7F193CE6" w:rsidR="00A77811" w:rsidRPr="00F41F91" w:rsidRDefault="00A77811" w:rsidP="00A77811">
            <w:pPr>
              <w:jc w:val="center"/>
              <w:rPr>
                <w:sz w:val="18"/>
              </w:rPr>
            </w:pPr>
            <w:r>
              <w:t>None</w:t>
            </w:r>
          </w:p>
        </w:tc>
        <w:tc>
          <w:tcPr>
            <w:tcW w:w="2808" w:type="dxa"/>
            <w:tcBorders>
              <w:right w:val="single" w:sz="6" w:space="0" w:color="auto"/>
            </w:tcBorders>
          </w:tcPr>
          <w:p w14:paraId="28D9EAFE" w14:textId="06422E68" w:rsidR="00A77811" w:rsidRPr="00F41F91" w:rsidRDefault="00A77811" w:rsidP="00A77811">
            <w:pPr>
              <w:rPr>
                <w:sz w:val="18"/>
              </w:rPr>
            </w:pPr>
            <w:r>
              <w:rPr>
                <w:sz w:val="18"/>
              </w:rPr>
              <w:t>Runoff/leaching from natural deposits; industrial wastes</w:t>
            </w:r>
          </w:p>
        </w:tc>
      </w:tr>
      <w:tr w:rsidR="00A77811" w:rsidRPr="001F3468" w14:paraId="21EDC580" w14:textId="77777777" w:rsidTr="002F1DD3">
        <w:trPr>
          <w:trHeight w:val="432"/>
          <w:jc w:val="center"/>
        </w:trPr>
        <w:tc>
          <w:tcPr>
            <w:tcW w:w="2268" w:type="dxa"/>
            <w:gridSpan w:val="2"/>
            <w:tcBorders>
              <w:left w:val="single" w:sz="6" w:space="0" w:color="auto"/>
            </w:tcBorders>
          </w:tcPr>
          <w:p w14:paraId="128F38BD" w14:textId="33FB0028" w:rsidR="00A77811" w:rsidRPr="00F41F91" w:rsidRDefault="00A77811" w:rsidP="00A77811">
            <w:pPr>
              <w:ind w:left="187"/>
              <w:rPr>
                <w:sz w:val="18"/>
              </w:rPr>
            </w:pPr>
            <w:r>
              <w:rPr>
                <w:sz w:val="18"/>
              </w:rPr>
              <w:t>Total Dissolved Solids (TDS)</w:t>
            </w:r>
          </w:p>
        </w:tc>
        <w:tc>
          <w:tcPr>
            <w:tcW w:w="990" w:type="dxa"/>
          </w:tcPr>
          <w:p w14:paraId="1B805752" w14:textId="7E0830CF" w:rsidR="00A77811" w:rsidRPr="00F41F91" w:rsidRDefault="00A77811" w:rsidP="00A77811">
            <w:pPr>
              <w:jc w:val="center"/>
              <w:rPr>
                <w:sz w:val="18"/>
              </w:rPr>
            </w:pPr>
            <w:r w:rsidRPr="003F681B">
              <w:rPr>
                <w:sz w:val="18"/>
              </w:rPr>
              <w:t>11/1/18</w:t>
            </w:r>
          </w:p>
        </w:tc>
        <w:tc>
          <w:tcPr>
            <w:tcW w:w="1350" w:type="dxa"/>
          </w:tcPr>
          <w:p w14:paraId="25A2A228" w14:textId="1B45690A" w:rsidR="00A77811" w:rsidRPr="00F41F91" w:rsidRDefault="00A77811" w:rsidP="00A77811">
            <w:pPr>
              <w:jc w:val="center"/>
              <w:rPr>
                <w:sz w:val="18"/>
              </w:rPr>
            </w:pPr>
            <w:r>
              <w:rPr>
                <w:sz w:val="18"/>
              </w:rPr>
              <w:t>240</w:t>
            </w:r>
          </w:p>
        </w:tc>
        <w:tc>
          <w:tcPr>
            <w:tcW w:w="1440" w:type="dxa"/>
          </w:tcPr>
          <w:p w14:paraId="6B33A94D" w14:textId="50DB7794" w:rsidR="00A77811" w:rsidRPr="00F41F91" w:rsidRDefault="00A77811" w:rsidP="00A77811">
            <w:pPr>
              <w:jc w:val="center"/>
              <w:rPr>
                <w:sz w:val="18"/>
              </w:rPr>
            </w:pPr>
            <w:r>
              <w:rPr>
                <w:sz w:val="18"/>
              </w:rPr>
              <w:t>240</w:t>
            </w:r>
          </w:p>
        </w:tc>
        <w:tc>
          <w:tcPr>
            <w:tcW w:w="900" w:type="dxa"/>
          </w:tcPr>
          <w:p w14:paraId="37F2E7D5" w14:textId="3F41D719" w:rsidR="00A77811" w:rsidRPr="00F41F91" w:rsidRDefault="00A77811" w:rsidP="00A77811">
            <w:pPr>
              <w:jc w:val="center"/>
              <w:rPr>
                <w:sz w:val="18"/>
              </w:rPr>
            </w:pPr>
            <w:r>
              <w:t>1000</w:t>
            </w:r>
          </w:p>
        </w:tc>
        <w:tc>
          <w:tcPr>
            <w:tcW w:w="1080" w:type="dxa"/>
          </w:tcPr>
          <w:p w14:paraId="7CB4AFC4" w14:textId="5BE5A861" w:rsidR="00A77811" w:rsidRPr="00F41F91" w:rsidRDefault="00A77811" w:rsidP="00A77811">
            <w:pPr>
              <w:jc w:val="center"/>
              <w:rPr>
                <w:sz w:val="18"/>
              </w:rPr>
            </w:pPr>
            <w:r>
              <w:t>None</w:t>
            </w:r>
          </w:p>
        </w:tc>
        <w:tc>
          <w:tcPr>
            <w:tcW w:w="2808" w:type="dxa"/>
            <w:tcBorders>
              <w:right w:val="single" w:sz="6" w:space="0" w:color="auto"/>
            </w:tcBorders>
          </w:tcPr>
          <w:p w14:paraId="3AC7E6CB" w14:textId="14798A53" w:rsidR="00A77811" w:rsidRPr="00F41F91" w:rsidRDefault="00A77811" w:rsidP="00A77811">
            <w:pPr>
              <w:rPr>
                <w:sz w:val="18"/>
              </w:rPr>
            </w:pPr>
            <w:r>
              <w:rPr>
                <w:sz w:val="18"/>
              </w:rPr>
              <w:t>Runoff/leaching from natural deposits</w:t>
            </w:r>
          </w:p>
        </w:tc>
      </w:tr>
      <w:tr w:rsidR="00A77811" w:rsidRPr="001F3468" w14:paraId="686A64D8" w14:textId="77777777" w:rsidTr="002F1DD3">
        <w:trPr>
          <w:trHeight w:val="432"/>
          <w:jc w:val="center"/>
        </w:trPr>
        <w:tc>
          <w:tcPr>
            <w:tcW w:w="2268" w:type="dxa"/>
            <w:gridSpan w:val="2"/>
            <w:tcBorders>
              <w:left w:val="single" w:sz="6" w:space="0" w:color="auto"/>
            </w:tcBorders>
          </w:tcPr>
          <w:p w14:paraId="209D778D" w14:textId="15BC5A03" w:rsidR="00A77811" w:rsidRPr="00F41F91" w:rsidRDefault="00A77811" w:rsidP="00A77811">
            <w:pPr>
              <w:ind w:left="187"/>
              <w:rPr>
                <w:sz w:val="18"/>
              </w:rPr>
            </w:pPr>
            <w:r>
              <w:rPr>
                <w:sz w:val="18"/>
              </w:rPr>
              <w:t>Turbidity (Units)</w:t>
            </w:r>
          </w:p>
        </w:tc>
        <w:tc>
          <w:tcPr>
            <w:tcW w:w="990" w:type="dxa"/>
          </w:tcPr>
          <w:p w14:paraId="54002BF2" w14:textId="6D666D6C" w:rsidR="00A77811" w:rsidRPr="00F41F91" w:rsidRDefault="00A77811" w:rsidP="00A77811">
            <w:pPr>
              <w:jc w:val="center"/>
              <w:rPr>
                <w:sz w:val="18"/>
              </w:rPr>
            </w:pPr>
            <w:r w:rsidRPr="003F681B">
              <w:rPr>
                <w:sz w:val="18"/>
              </w:rPr>
              <w:t>11/1/18</w:t>
            </w:r>
          </w:p>
        </w:tc>
        <w:tc>
          <w:tcPr>
            <w:tcW w:w="1350" w:type="dxa"/>
          </w:tcPr>
          <w:p w14:paraId="25A2C6F2" w14:textId="0D80C13F" w:rsidR="00A77811" w:rsidRPr="00F41F91" w:rsidRDefault="00A77811" w:rsidP="00A77811">
            <w:pPr>
              <w:jc w:val="center"/>
              <w:rPr>
                <w:sz w:val="18"/>
              </w:rPr>
            </w:pPr>
            <w:r>
              <w:rPr>
                <w:sz w:val="18"/>
              </w:rPr>
              <w:t>2.5</w:t>
            </w:r>
          </w:p>
        </w:tc>
        <w:tc>
          <w:tcPr>
            <w:tcW w:w="1440" w:type="dxa"/>
          </w:tcPr>
          <w:p w14:paraId="70B6F832" w14:textId="1F824EDA" w:rsidR="00A77811" w:rsidRPr="00F41F91" w:rsidRDefault="00A77811" w:rsidP="00A77811">
            <w:pPr>
              <w:jc w:val="center"/>
              <w:rPr>
                <w:sz w:val="18"/>
              </w:rPr>
            </w:pPr>
            <w:r>
              <w:rPr>
                <w:sz w:val="18"/>
              </w:rPr>
              <w:t>2.5</w:t>
            </w:r>
          </w:p>
        </w:tc>
        <w:tc>
          <w:tcPr>
            <w:tcW w:w="900" w:type="dxa"/>
          </w:tcPr>
          <w:p w14:paraId="365C7E8A" w14:textId="75D5DFFB" w:rsidR="00A77811" w:rsidRPr="00F41F91" w:rsidRDefault="00A77811" w:rsidP="00A77811">
            <w:pPr>
              <w:jc w:val="center"/>
              <w:rPr>
                <w:sz w:val="18"/>
              </w:rPr>
            </w:pPr>
            <w:r>
              <w:t>5</w:t>
            </w:r>
          </w:p>
        </w:tc>
        <w:tc>
          <w:tcPr>
            <w:tcW w:w="1080" w:type="dxa"/>
          </w:tcPr>
          <w:p w14:paraId="156F4F06" w14:textId="28FE978C" w:rsidR="00A77811" w:rsidRPr="00F41F91" w:rsidRDefault="00A77811" w:rsidP="00A77811">
            <w:pPr>
              <w:jc w:val="center"/>
              <w:rPr>
                <w:sz w:val="18"/>
              </w:rPr>
            </w:pPr>
            <w:r>
              <w:t>None</w:t>
            </w:r>
          </w:p>
        </w:tc>
        <w:tc>
          <w:tcPr>
            <w:tcW w:w="2808" w:type="dxa"/>
            <w:tcBorders>
              <w:right w:val="single" w:sz="6" w:space="0" w:color="auto"/>
            </w:tcBorders>
          </w:tcPr>
          <w:p w14:paraId="6A375951" w14:textId="4A0896F9" w:rsidR="00A77811" w:rsidRPr="00F41F91" w:rsidRDefault="00A77811" w:rsidP="00A77811">
            <w:pPr>
              <w:rPr>
                <w:sz w:val="18"/>
              </w:rPr>
            </w:pPr>
            <w:r>
              <w:rPr>
                <w:sz w:val="18"/>
              </w:rPr>
              <w:t>Soil runoff</w:t>
            </w:r>
          </w:p>
        </w:tc>
      </w:tr>
      <w:tr w:rsidR="00A77811" w:rsidRPr="001F3468" w14:paraId="65A37FCB" w14:textId="77777777" w:rsidTr="002F1DD3">
        <w:trPr>
          <w:trHeight w:val="432"/>
          <w:jc w:val="center"/>
        </w:trPr>
        <w:tc>
          <w:tcPr>
            <w:tcW w:w="2268" w:type="dxa"/>
            <w:gridSpan w:val="2"/>
            <w:tcBorders>
              <w:left w:val="single" w:sz="6" w:space="0" w:color="auto"/>
            </w:tcBorders>
          </w:tcPr>
          <w:p w14:paraId="3DF75EEC" w14:textId="6E4A9835" w:rsidR="00A77811" w:rsidRPr="00F41F91" w:rsidRDefault="00A77811" w:rsidP="00A77811">
            <w:pPr>
              <w:ind w:left="187"/>
              <w:rPr>
                <w:sz w:val="18"/>
              </w:rPr>
            </w:pPr>
            <w:r>
              <w:t>Color (Units)</w:t>
            </w:r>
          </w:p>
        </w:tc>
        <w:tc>
          <w:tcPr>
            <w:tcW w:w="990" w:type="dxa"/>
          </w:tcPr>
          <w:p w14:paraId="56015FAC" w14:textId="6517C72D" w:rsidR="00A77811" w:rsidRPr="00F41F91" w:rsidRDefault="00A77811" w:rsidP="00A77811">
            <w:pPr>
              <w:jc w:val="center"/>
              <w:rPr>
                <w:sz w:val="18"/>
              </w:rPr>
            </w:pPr>
            <w:r w:rsidRPr="003F681B">
              <w:rPr>
                <w:sz w:val="18"/>
              </w:rPr>
              <w:t>11/1/18</w:t>
            </w:r>
          </w:p>
        </w:tc>
        <w:tc>
          <w:tcPr>
            <w:tcW w:w="1350" w:type="dxa"/>
          </w:tcPr>
          <w:p w14:paraId="0DC01E75" w14:textId="5C40FC36" w:rsidR="00A77811" w:rsidRPr="00F41F91" w:rsidRDefault="00A77811" w:rsidP="00A77811">
            <w:pPr>
              <w:jc w:val="center"/>
              <w:rPr>
                <w:sz w:val="18"/>
              </w:rPr>
            </w:pPr>
            <w:r>
              <w:rPr>
                <w:sz w:val="18"/>
              </w:rPr>
              <w:t>1.0</w:t>
            </w:r>
          </w:p>
        </w:tc>
        <w:tc>
          <w:tcPr>
            <w:tcW w:w="1440" w:type="dxa"/>
          </w:tcPr>
          <w:p w14:paraId="1E5D213C" w14:textId="44188EEA" w:rsidR="00A77811" w:rsidRPr="00F41F91" w:rsidRDefault="00A77811" w:rsidP="00A77811">
            <w:pPr>
              <w:jc w:val="center"/>
              <w:rPr>
                <w:sz w:val="18"/>
              </w:rPr>
            </w:pPr>
            <w:r>
              <w:rPr>
                <w:sz w:val="18"/>
              </w:rPr>
              <w:t>1.0</w:t>
            </w:r>
          </w:p>
        </w:tc>
        <w:tc>
          <w:tcPr>
            <w:tcW w:w="900" w:type="dxa"/>
          </w:tcPr>
          <w:p w14:paraId="75D0AD25" w14:textId="4F26277F" w:rsidR="00A77811" w:rsidRPr="00F41F91" w:rsidRDefault="00A77811" w:rsidP="00A77811">
            <w:pPr>
              <w:jc w:val="center"/>
              <w:rPr>
                <w:sz w:val="18"/>
              </w:rPr>
            </w:pPr>
            <w:r>
              <w:t>15</w:t>
            </w:r>
          </w:p>
        </w:tc>
        <w:tc>
          <w:tcPr>
            <w:tcW w:w="1080" w:type="dxa"/>
          </w:tcPr>
          <w:p w14:paraId="618F670A" w14:textId="05C61F30" w:rsidR="00A77811" w:rsidRPr="00F41F91" w:rsidRDefault="00A77811" w:rsidP="00A77811">
            <w:pPr>
              <w:jc w:val="center"/>
              <w:rPr>
                <w:sz w:val="18"/>
              </w:rPr>
            </w:pPr>
            <w:r>
              <w:t>None</w:t>
            </w:r>
          </w:p>
        </w:tc>
        <w:tc>
          <w:tcPr>
            <w:tcW w:w="2808" w:type="dxa"/>
            <w:tcBorders>
              <w:right w:val="single" w:sz="6" w:space="0" w:color="auto"/>
            </w:tcBorders>
          </w:tcPr>
          <w:p w14:paraId="5570DB8C" w14:textId="1CA72512" w:rsidR="00A77811" w:rsidRPr="00F41F91" w:rsidRDefault="00A77811" w:rsidP="00A77811">
            <w:pPr>
              <w:rPr>
                <w:sz w:val="18"/>
              </w:rPr>
            </w:pPr>
            <w:r>
              <w:t>Naturally-occurring materials.</w:t>
            </w:r>
          </w:p>
        </w:tc>
      </w:tr>
      <w:tr w:rsidR="00A77811" w:rsidRPr="001F3468" w14:paraId="68688661" w14:textId="77777777" w:rsidTr="002F1DD3">
        <w:trPr>
          <w:trHeight w:val="432"/>
          <w:jc w:val="center"/>
        </w:trPr>
        <w:tc>
          <w:tcPr>
            <w:tcW w:w="2268" w:type="dxa"/>
            <w:gridSpan w:val="2"/>
            <w:tcBorders>
              <w:left w:val="single" w:sz="6" w:space="0" w:color="auto"/>
            </w:tcBorders>
          </w:tcPr>
          <w:p w14:paraId="3C3B1E2F" w14:textId="5345D298" w:rsidR="00A77811" w:rsidRPr="00F41F91" w:rsidRDefault="00A77811" w:rsidP="00A77811">
            <w:pPr>
              <w:ind w:left="187"/>
              <w:rPr>
                <w:sz w:val="18"/>
              </w:rPr>
            </w:pPr>
            <w:r>
              <w:t>Specific Conductance (µS/cm)</w:t>
            </w:r>
          </w:p>
        </w:tc>
        <w:tc>
          <w:tcPr>
            <w:tcW w:w="990" w:type="dxa"/>
          </w:tcPr>
          <w:p w14:paraId="4301D15B" w14:textId="7D2F850A" w:rsidR="00A77811" w:rsidRPr="00F41F91" w:rsidRDefault="00A77811" w:rsidP="00A77811">
            <w:pPr>
              <w:jc w:val="center"/>
              <w:rPr>
                <w:sz w:val="18"/>
              </w:rPr>
            </w:pPr>
            <w:r w:rsidRPr="003F681B">
              <w:rPr>
                <w:sz w:val="18"/>
              </w:rPr>
              <w:t>11/1/18</w:t>
            </w:r>
          </w:p>
        </w:tc>
        <w:tc>
          <w:tcPr>
            <w:tcW w:w="1350" w:type="dxa"/>
          </w:tcPr>
          <w:p w14:paraId="37C9798F" w14:textId="230FCF44" w:rsidR="00A77811" w:rsidRPr="00F41F91" w:rsidRDefault="00A77811" w:rsidP="00A77811">
            <w:pPr>
              <w:jc w:val="center"/>
              <w:rPr>
                <w:sz w:val="18"/>
              </w:rPr>
            </w:pPr>
            <w:r>
              <w:rPr>
                <w:sz w:val="18"/>
              </w:rPr>
              <w:t>364</w:t>
            </w:r>
          </w:p>
        </w:tc>
        <w:tc>
          <w:tcPr>
            <w:tcW w:w="1440" w:type="dxa"/>
          </w:tcPr>
          <w:p w14:paraId="47493333" w14:textId="308F1648" w:rsidR="00A77811" w:rsidRPr="00F41F91" w:rsidRDefault="00A77811" w:rsidP="00A77811">
            <w:pPr>
              <w:jc w:val="center"/>
              <w:rPr>
                <w:sz w:val="18"/>
              </w:rPr>
            </w:pPr>
            <w:r>
              <w:rPr>
                <w:sz w:val="18"/>
              </w:rPr>
              <w:t>364</w:t>
            </w:r>
          </w:p>
        </w:tc>
        <w:tc>
          <w:tcPr>
            <w:tcW w:w="900" w:type="dxa"/>
          </w:tcPr>
          <w:p w14:paraId="5E3DF39B" w14:textId="38ACEDC2" w:rsidR="00A77811" w:rsidRPr="00F41F91" w:rsidRDefault="00A77811" w:rsidP="00A77811">
            <w:pPr>
              <w:jc w:val="center"/>
              <w:rPr>
                <w:sz w:val="18"/>
              </w:rPr>
            </w:pPr>
            <w:r>
              <w:t>1600</w:t>
            </w:r>
          </w:p>
        </w:tc>
        <w:tc>
          <w:tcPr>
            <w:tcW w:w="1080" w:type="dxa"/>
          </w:tcPr>
          <w:p w14:paraId="09B77779" w14:textId="5D29EB77" w:rsidR="00A77811" w:rsidRPr="00F41F91" w:rsidRDefault="00A77811" w:rsidP="00A77811">
            <w:pPr>
              <w:jc w:val="center"/>
              <w:rPr>
                <w:sz w:val="18"/>
              </w:rPr>
            </w:pPr>
            <w:r>
              <w:t>None</w:t>
            </w:r>
          </w:p>
        </w:tc>
        <w:tc>
          <w:tcPr>
            <w:tcW w:w="2808" w:type="dxa"/>
            <w:tcBorders>
              <w:right w:val="single" w:sz="6" w:space="0" w:color="auto"/>
            </w:tcBorders>
          </w:tcPr>
          <w:p w14:paraId="5E6F2197" w14:textId="2C3B12B7" w:rsidR="00A77811" w:rsidRPr="00F41F91" w:rsidRDefault="00A77811" w:rsidP="00A77811">
            <w:pPr>
              <w:rPr>
                <w:sz w:val="18"/>
              </w:rPr>
            </w:pPr>
            <w:r>
              <w:t>Substances that form ions when in water; seawater influence.</w:t>
            </w:r>
          </w:p>
        </w:tc>
      </w:tr>
      <w:tr w:rsidR="00A77811" w:rsidRPr="001F3468" w14:paraId="063EE706" w14:textId="77777777" w:rsidTr="002F1DD3">
        <w:trPr>
          <w:trHeight w:val="432"/>
          <w:jc w:val="center"/>
        </w:trPr>
        <w:tc>
          <w:tcPr>
            <w:tcW w:w="2268" w:type="dxa"/>
            <w:gridSpan w:val="2"/>
            <w:tcBorders>
              <w:left w:val="single" w:sz="6" w:space="0" w:color="auto"/>
            </w:tcBorders>
          </w:tcPr>
          <w:p w14:paraId="6B4AFF86" w14:textId="18F78C34" w:rsidR="00A77811" w:rsidRPr="00F41F91" w:rsidRDefault="00A77811" w:rsidP="00A77811">
            <w:pPr>
              <w:ind w:left="187"/>
              <w:rPr>
                <w:sz w:val="18"/>
              </w:rPr>
            </w:pPr>
            <w:r>
              <w:rPr>
                <w:sz w:val="18"/>
              </w:rPr>
              <w:t>Odor (Units)</w:t>
            </w:r>
          </w:p>
        </w:tc>
        <w:tc>
          <w:tcPr>
            <w:tcW w:w="990" w:type="dxa"/>
          </w:tcPr>
          <w:p w14:paraId="3739BB2E" w14:textId="6BCA55CB" w:rsidR="00A77811" w:rsidRPr="00F41F91" w:rsidRDefault="00A77811" w:rsidP="00A77811">
            <w:pPr>
              <w:jc w:val="center"/>
              <w:rPr>
                <w:sz w:val="18"/>
              </w:rPr>
            </w:pPr>
            <w:r w:rsidRPr="003F681B">
              <w:rPr>
                <w:sz w:val="18"/>
              </w:rPr>
              <w:t>11/1/18</w:t>
            </w:r>
          </w:p>
        </w:tc>
        <w:tc>
          <w:tcPr>
            <w:tcW w:w="1350" w:type="dxa"/>
          </w:tcPr>
          <w:p w14:paraId="3CCEA529" w14:textId="4C4A41B5" w:rsidR="00A77811" w:rsidRPr="00F41F91" w:rsidRDefault="00A77811" w:rsidP="00A77811">
            <w:pPr>
              <w:jc w:val="center"/>
              <w:rPr>
                <w:sz w:val="18"/>
              </w:rPr>
            </w:pPr>
            <w:r>
              <w:rPr>
                <w:sz w:val="18"/>
              </w:rPr>
              <w:t>1.0</w:t>
            </w:r>
          </w:p>
        </w:tc>
        <w:tc>
          <w:tcPr>
            <w:tcW w:w="1440" w:type="dxa"/>
          </w:tcPr>
          <w:p w14:paraId="5EA2DA61" w14:textId="57C7AB6C" w:rsidR="00A77811" w:rsidRPr="00F41F91" w:rsidRDefault="00A77811" w:rsidP="00A77811">
            <w:pPr>
              <w:jc w:val="center"/>
              <w:rPr>
                <w:sz w:val="18"/>
              </w:rPr>
            </w:pPr>
            <w:r>
              <w:rPr>
                <w:sz w:val="18"/>
              </w:rPr>
              <w:t>1.0</w:t>
            </w:r>
          </w:p>
        </w:tc>
        <w:tc>
          <w:tcPr>
            <w:tcW w:w="900" w:type="dxa"/>
          </w:tcPr>
          <w:p w14:paraId="28A095D4" w14:textId="220832F1" w:rsidR="00A77811" w:rsidRPr="00F41F91" w:rsidRDefault="00A77811" w:rsidP="00A77811">
            <w:pPr>
              <w:jc w:val="center"/>
              <w:rPr>
                <w:sz w:val="18"/>
              </w:rPr>
            </w:pPr>
            <w:r>
              <w:rPr>
                <w:sz w:val="18"/>
              </w:rPr>
              <w:t>5.0</w:t>
            </w:r>
          </w:p>
        </w:tc>
        <w:tc>
          <w:tcPr>
            <w:tcW w:w="1080" w:type="dxa"/>
          </w:tcPr>
          <w:p w14:paraId="33A0B0A5" w14:textId="2F96FFD3" w:rsidR="00A77811" w:rsidRPr="00F41F91" w:rsidRDefault="00A77811" w:rsidP="00A77811">
            <w:pPr>
              <w:jc w:val="center"/>
              <w:rPr>
                <w:sz w:val="18"/>
              </w:rPr>
            </w:pPr>
            <w:r>
              <w:rPr>
                <w:sz w:val="18"/>
              </w:rPr>
              <w:t>None</w:t>
            </w:r>
          </w:p>
        </w:tc>
        <w:tc>
          <w:tcPr>
            <w:tcW w:w="2808" w:type="dxa"/>
            <w:tcBorders>
              <w:right w:val="single" w:sz="6" w:space="0" w:color="auto"/>
            </w:tcBorders>
          </w:tcPr>
          <w:p w14:paraId="36A5807C" w14:textId="4EE104F0" w:rsidR="00A77811" w:rsidRPr="00F41F91" w:rsidRDefault="00A77811" w:rsidP="00A77811">
            <w:pPr>
              <w:rPr>
                <w:sz w:val="18"/>
              </w:rPr>
            </w:pPr>
            <w:r w:rsidRPr="00AB56F9">
              <w:t>Naturally-occurring materials</w:t>
            </w:r>
            <w:r>
              <w:rPr>
                <w:sz w:val="18"/>
              </w:rPr>
              <w:t xml:space="preserve"> </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lastRenderedPageBreak/>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53AF46F0"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1A4C3F">
        <w:rPr>
          <w:rFonts w:ascii="Times New Roman" w:hAnsi="Times New Roman"/>
          <w:b/>
          <w:i/>
          <w:u w:val="single"/>
        </w:rPr>
        <w:t>Harvest Moon Mutual Water</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045"/>
        <w:gridCol w:w="1260"/>
        <w:gridCol w:w="2430"/>
        <w:gridCol w:w="2970"/>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FD4B23">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045"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1260"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430"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970"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6F7FE0" w:rsidRPr="00F41F91" w14:paraId="1405D2B4" w14:textId="77777777" w:rsidTr="00FD4B23">
        <w:trPr>
          <w:trHeight w:val="504"/>
        </w:trPr>
        <w:tc>
          <w:tcPr>
            <w:tcW w:w="2095" w:type="dxa"/>
            <w:tcBorders>
              <w:top w:val="double" w:sz="6" w:space="0" w:color="auto"/>
              <w:bottom w:val="single" w:sz="4" w:space="0" w:color="auto"/>
            </w:tcBorders>
            <w:shd w:val="clear" w:color="auto" w:fill="auto"/>
          </w:tcPr>
          <w:p w14:paraId="29967769" w14:textId="00225AB5" w:rsidR="006F7FE0" w:rsidRPr="00F41F91" w:rsidRDefault="006F7FE0" w:rsidP="006F7FE0">
            <w:pPr>
              <w:pStyle w:val="BodyText"/>
              <w:spacing w:before="0"/>
              <w:jc w:val="left"/>
              <w:rPr>
                <w:rFonts w:ascii="Times New Roman" w:hAnsi="Times New Roman"/>
                <w:b/>
                <w:sz w:val="26"/>
              </w:rPr>
            </w:pPr>
            <w:r>
              <w:rPr>
                <w:rFonts w:ascii="Times New Roman" w:hAnsi="Times New Roman"/>
                <w:sz w:val="20"/>
              </w:rPr>
              <w:t>1,2,</w:t>
            </w:r>
            <w:proofErr w:type="gramStart"/>
            <w:r>
              <w:rPr>
                <w:rFonts w:ascii="Times New Roman" w:hAnsi="Times New Roman"/>
                <w:sz w:val="20"/>
              </w:rPr>
              <w:t>3,TCP</w:t>
            </w:r>
            <w:proofErr w:type="gramEnd"/>
            <w:r>
              <w:rPr>
                <w:rFonts w:ascii="Times New Roman" w:hAnsi="Times New Roman"/>
                <w:sz w:val="20"/>
              </w:rPr>
              <w:t xml:space="preserve"> Exceedance</w:t>
            </w:r>
          </w:p>
        </w:tc>
        <w:tc>
          <w:tcPr>
            <w:tcW w:w="2045" w:type="dxa"/>
            <w:tcBorders>
              <w:top w:val="double" w:sz="6" w:space="0" w:color="auto"/>
              <w:bottom w:val="single" w:sz="4" w:space="0" w:color="auto"/>
            </w:tcBorders>
            <w:shd w:val="clear" w:color="auto" w:fill="auto"/>
          </w:tcPr>
          <w:p w14:paraId="0C6FD2A3" w14:textId="70A79C2D" w:rsidR="006F7FE0" w:rsidRPr="00F41F91" w:rsidRDefault="006F7FE0" w:rsidP="006F7FE0">
            <w:pPr>
              <w:pStyle w:val="BodyText"/>
              <w:spacing w:before="0"/>
              <w:jc w:val="left"/>
              <w:rPr>
                <w:rFonts w:ascii="Times New Roman" w:hAnsi="Times New Roman"/>
                <w:b/>
                <w:sz w:val="26"/>
              </w:rPr>
            </w:pPr>
            <w:r>
              <w:rPr>
                <w:rFonts w:ascii="Times New Roman" w:hAnsi="Times New Roman"/>
                <w:sz w:val="20"/>
              </w:rPr>
              <w:t>Well # 2 Has an exceedance, However Well # 1 is below</w:t>
            </w:r>
          </w:p>
        </w:tc>
        <w:tc>
          <w:tcPr>
            <w:tcW w:w="1260" w:type="dxa"/>
            <w:tcBorders>
              <w:top w:val="double" w:sz="6" w:space="0" w:color="auto"/>
              <w:bottom w:val="single" w:sz="4" w:space="0" w:color="auto"/>
            </w:tcBorders>
            <w:shd w:val="clear" w:color="auto" w:fill="auto"/>
          </w:tcPr>
          <w:p w14:paraId="38F06260" w14:textId="0049CE9A" w:rsidR="006F7FE0" w:rsidRPr="00F41F91" w:rsidRDefault="006F7FE0" w:rsidP="006F7FE0">
            <w:pPr>
              <w:pStyle w:val="BodyText"/>
              <w:spacing w:before="0"/>
              <w:jc w:val="left"/>
              <w:rPr>
                <w:rFonts w:ascii="Times New Roman" w:hAnsi="Times New Roman"/>
                <w:b/>
                <w:sz w:val="26"/>
              </w:rPr>
            </w:pPr>
            <w:r>
              <w:rPr>
                <w:rFonts w:ascii="Times New Roman" w:hAnsi="Times New Roman"/>
                <w:sz w:val="20"/>
              </w:rPr>
              <w:t>2018-current</w:t>
            </w:r>
          </w:p>
        </w:tc>
        <w:tc>
          <w:tcPr>
            <w:tcW w:w="2430" w:type="dxa"/>
            <w:tcBorders>
              <w:top w:val="double" w:sz="6" w:space="0" w:color="auto"/>
              <w:bottom w:val="single" w:sz="4" w:space="0" w:color="auto"/>
            </w:tcBorders>
            <w:shd w:val="clear" w:color="auto" w:fill="auto"/>
          </w:tcPr>
          <w:p w14:paraId="78FAC853" w14:textId="2A8795DB" w:rsidR="006F7FE0" w:rsidRPr="00F41F91" w:rsidRDefault="006F7FE0" w:rsidP="006F7FE0">
            <w:pPr>
              <w:pStyle w:val="BodyText"/>
              <w:spacing w:before="0"/>
              <w:jc w:val="left"/>
              <w:rPr>
                <w:rFonts w:ascii="Times New Roman" w:hAnsi="Times New Roman"/>
                <w:b/>
                <w:sz w:val="26"/>
              </w:rPr>
            </w:pPr>
            <w:r>
              <w:rPr>
                <w:rFonts w:ascii="Times New Roman" w:hAnsi="Times New Roman"/>
                <w:sz w:val="20"/>
              </w:rPr>
              <w:t>Continuing quarterly monitoring and pursuing filtration options</w:t>
            </w:r>
          </w:p>
        </w:tc>
        <w:tc>
          <w:tcPr>
            <w:tcW w:w="2970" w:type="dxa"/>
            <w:tcBorders>
              <w:top w:val="double" w:sz="6" w:space="0" w:color="auto"/>
              <w:bottom w:val="single" w:sz="4" w:space="0" w:color="auto"/>
            </w:tcBorders>
            <w:shd w:val="clear" w:color="auto" w:fill="auto"/>
          </w:tcPr>
          <w:p w14:paraId="47E414FC" w14:textId="3DE6E0D6" w:rsidR="006F7FE0" w:rsidRPr="00F41F91" w:rsidRDefault="00FD4B23" w:rsidP="006F7FE0">
            <w:pPr>
              <w:pStyle w:val="BodyText"/>
              <w:spacing w:before="0"/>
              <w:jc w:val="left"/>
              <w:rPr>
                <w:rFonts w:ascii="Times New Roman" w:hAnsi="Times New Roman"/>
                <w:b/>
                <w:sz w:val="26"/>
              </w:rPr>
            </w:pPr>
            <w:r>
              <w:rPr>
                <w:rFonts w:ascii="Times New Roman" w:hAnsi="Times New Roman"/>
                <w:sz w:val="20"/>
              </w:rPr>
              <w:t xml:space="preserve">Some people who drink water containing 1,2,3 </w:t>
            </w:r>
            <w:proofErr w:type="spellStart"/>
            <w:r>
              <w:rPr>
                <w:rFonts w:ascii="Times New Roman" w:hAnsi="Times New Roman"/>
                <w:sz w:val="20"/>
              </w:rPr>
              <w:t>trichloropropane</w:t>
            </w:r>
            <w:proofErr w:type="spellEnd"/>
            <w:r>
              <w:rPr>
                <w:rFonts w:ascii="Times New Roman" w:hAnsi="Times New Roman"/>
                <w:sz w:val="20"/>
              </w:rPr>
              <w:t xml:space="preserve"> in excess of the MCL over many years may have an increased risk of getting cancer.</w:t>
            </w: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43089CD6" w14:textId="77777777" w:rsidTr="00435A3F">
        <w:trPr>
          <w:cantSplit/>
        </w:trPr>
        <w:tc>
          <w:tcPr>
            <w:tcW w:w="10800" w:type="dxa"/>
          </w:tcPr>
          <w:p w14:paraId="2D341B50" w14:textId="7498C94A" w:rsidR="008E4C3F" w:rsidRPr="00F41F91" w:rsidRDefault="004F7FB8" w:rsidP="00A0355F">
            <w:pPr>
              <w:pStyle w:val="BodyText"/>
              <w:spacing w:before="0"/>
              <w:jc w:val="left"/>
              <w:rPr>
                <w:rFonts w:ascii="Times New Roman" w:hAnsi="Times New Roman"/>
              </w:rPr>
            </w:pPr>
            <w:r w:rsidRPr="004F7FB8">
              <w:rPr>
                <w:rFonts w:ascii="Times New Roman" w:hAnsi="Times New Roman"/>
                <w:b/>
                <w:bCs/>
                <w:i/>
                <w:iCs/>
              </w:rPr>
              <w:t>Nitrate</w:t>
            </w:r>
            <w:r>
              <w:rPr>
                <w:rFonts w:ascii="Times New Roman" w:hAnsi="Times New Roman"/>
              </w:rPr>
              <w:t xml:space="preserve"> in drinking water at levels above 10 mg/L is a health risk for infants of less than 6 months of age.  Such nitrate levels in drinking water can interfere with the capacity of the infant’s blood to carry oxygen, resulting in serious illness; symptoms include shortness of breath and blueness of the skin.  Nitrate levels above 10 mg/L may also affect the ability of the blood to carry oxygen in other individuals, such as pregnant women and those with specific enzyme deficiencies.  If you are caring for an infant, or you are pregnant, you should ask advice from your health care provider.</w:t>
            </w:r>
          </w:p>
        </w:tc>
      </w:tr>
    </w:tbl>
    <w:p w14:paraId="72ACFBC0" w14:textId="382DD24D"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21423" w14:textId="04295647"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sidRPr="00CA483D">
      <w:rPr>
        <w:i/>
        <w:iCs/>
        <w:highlight w:val="yellow"/>
      </w:rPr>
      <w:t>Febr</w:t>
    </w:r>
    <w:r w:rsidR="00717191" w:rsidRPr="00CA483D">
      <w:rPr>
        <w:i/>
        <w:iCs/>
        <w:highlight w:val="yellow"/>
      </w:rPr>
      <w:t>uary 20</w:t>
    </w:r>
    <w:r w:rsidR="00E93D03" w:rsidRPr="00CA483D">
      <w:rPr>
        <w:i/>
        <w:iCs/>
        <w:highlight w:val="yellow"/>
      </w:rPr>
      <w:t>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73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2AFB"/>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63462"/>
    <w:rsid w:val="00170328"/>
    <w:rsid w:val="00172215"/>
    <w:rsid w:val="00173A3B"/>
    <w:rsid w:val="00181292"/>
    <w:rsid w:val="00181F3E"/>
    <w:rsid w:val="001A05BF"/>
    <w:rsid w:val="001A2BEE"/>
    <w:rsid w:val="001A47B7"/>
    <w:rsid w:val="001A4C3F"/>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2FEB"/>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4F7FB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6F7FE0"/>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77811"/>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A3E"/>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0A5"/>
    <w:rsid w:val="00FC34F6"/>
    <w:rsid w:val="00FD4B23"/>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57345"/>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4</Pages>
  <Words>2078</Words>
  <Characters>11631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13682</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4</cp:revision>
  <cp:lastPrinted>2020-02-07T22:54:00Z</cp:lastPrinted>
  <dcterms:created xsi:type="dcterms:W3CDTF">2020-06-26T22:14:00Z</dcterms:created>
  <dcterms:modified xsi:type="dcterms:W3CDTF">2020-07-01T16:21:00Z</dcterms:modified>
</cp:coreProperties>
</file>