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9B317EF"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5055BF" w:rsidRPr="0003587F">
        <w:rPr>
          <w:rFonts w:ascii="Arial" w:hAnsi="Arial" w:cs="Arial"/>
          <w:sz w:val="24"/>
          <w:szCs w:val="24"/>
          <w:u w:val="single"/>
        </w:rPr>
        <w:t>El Adobe POA</w:t>
      </w:r>
    </w:p>
    <w:p w14:paraId="65A99AB1" w14:textId="6F34FBAC"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5055BF" w:rsidRPr="0003587F">
        <w:rPr>
          <w:rFonts w:ascii="Arial" w:hAnsi="Arial" w:cs="Arial"/>
          <w:sz w:val="24"/>
          <w:szCs w:val="24"/>
          <w:u w:val="single"/>
        </w:rPr>
        <w:t>6/</w:t>
      </w:r>
      <w:r w:rsidR="0003587F" w:rsidRPr="0003587F">
        <w:rPr>
          <w:rFonts w:ascii="Arial" w:hAnsi="Arial" w:cs="Arial"/>
          <w:sz w:val="24"/>
          <w:szCs w:val="24"/>
          <w:u w:val="single"/>
        </w:rPr>
        <w:t>28/</w:t>
      </w:r>
      <w:r w:rsidR="005055BF" w:rsidRPr="0003587F">
        <w:rPr>
          <w:rFonts w:ascii="Arial" w:hAnsi="Arial" w:cs="Arial"/>
          <w:sz w:val="24"/>
          <w:szCs w:val="24"/>
          <w:u w:val="single"/>
        </w:rPr>
        <w:t>2021</w:t>
      </w:r>
    </w:p>
    <w:p w14:paraId="21C05768" w14:textId="0ADBB4E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5055BF" w:rsidRPr="0003587F">
        <w:rPr>
          <w:rFonts w:ascii="Arial" w:hAnsi="Arial" w:cs="Arial"/>
          <w:sz w:val="24"/>
          <w:szCs w:val="24"/>
          <w:u w:val="single"/>
        </w:rPr>
        <w:t>Ground Water</w:t>
      </w:r>
    </w:p>
    <w:p w14:paraId="6AE5ED8C" w14:textId="0E37EDED"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5055BF" w:rsidRPr="0003587F">
        <w:rPr>
          <w:rFonts w:ascii="Arial" w:hAnsi="Arial" w:cs="Arial"/>
          <w:sz w:val="24"/>
          <w:szCs w:val="24"/>
          <w:u w:val="single"/>
        </w:rPr>
        <w:t>Well 1 is located approx. 710 ft S of DiGiorgio on the East side of Alderwood. Well 2 is located another 1650 ft S and 450 ft E of Alderwood</w:t>
      </w:r>
    </w:p>
    <w:p w14:paraId="11D6F99D" w14:textId="582A328D"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5055BF" w:rsidRPr="0003587F">
        <w:rPr>
          <w:rFonts w:ascii="Arial" w:hAnsi="Arial" w:cs="Arial"/>
          <w:sz w:val="24"/>
          <w:szCs w:val="24"/>
          <w:u w:val="single"/>
        </w:rPr>
        <w:t>You may request it by contacting El Adobe at (661) 535-9853</w:t>
      </w:r>
    </w:p>
    <w:p w14:paraId="55CC3D7E" w14:textId="217320B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5055BF" w:rsidRPr="0003587F">
        <w:rPr>
          <w:rFonts w:ascii="Arial" w:hAnsi="Arial" w:cs="Arial"/>
          <w:sz w:val="24"/>
          <w:szCs w:val="24"/>
          <w:u w:val="single"/>
        </w:rPr>
        <w:t>You may request it by contacting El Adobe at (661) 535-3853</w:t>
      </w:r>
    </w:p>
    <w:p w14:paraId="175FE9EF" w14:textId="4654EF9B"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5055BF" w:rsidRPr="0003587F">
        <w:rPr>
          <w:rFonts w:ascii="Arial" w:hAnsi="Arial" w:cs="Arial"/>
          <w:sz w:val="24"/>
          <w:szCs w:val="24"/>
          <w:u w:val="single"/>
        </w:rPr>
        <w:t>Phil Holderness / Contract Operator, (661) 323-5115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861D8B2"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03587F">
        <w:rPr>
          <w:rFonts w:ascii="Arial" w:hAnsi="Arial" w:cs="Arial"/>
          <w:sz w:val="24"/>
          <w:szCs w:val="24"/>
        </w:rPr>
        <w:t>El Adobe POA</w:t>
      </w:r>
      <w:r w:rsidR="00442D66" w:rsidRPr="00D10A7C">
        <w:rPr>
          <w:rFonts w:ascii="Arial" w:hAnsi="Arial" w:cs="Arial"/>
          <w:sz w:val="24"/>
          <w:szCs w:val="24"/>
        </w:rPr>
        <w:t xml:space="preserve"> a </w:t>
      </w:r>
      <w:r w:rsidR="0003587F">
        <w:rPr>
          <w:rFonts w:ascii="Arial" w:hAnsi="Arial" w:cs="Arial"/>
          <w:sz w:val="24"/>
          <w:szCs w:val="24"/>
        </w:rPr>
        <w:t>(661) 535-9853</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0339599E"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03587F">
        <w:rPr>
          <w:rFonts w:ascii="Arial" w:eastAsia="PMingLiU" w:hAnsi="Arial" w:cs="Arial"/>
          <w:sz w:val="24"/>
          <w:szCs w:val="24"/>
        </w:rPr>
        <w:t xml:space="preserve">El Adobe </w:t>
      </w:r>
      <w:proofErr w:type="spellStart"/>
      <w:r w:rsidR="0003587F">
        <w:rPr>
          <w:rFonts w:ascii="Arial" w:eastAsia="PMingLiU" w:hAnsi="Arial" w:cs="Arial"/>
          <w:sz w:val="24"/>
          <w:szCs w:val="24"/>
        </w:rPr>
        <w:t>POA</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03587F">
        <w:rPr>
          <w:rFonts w:ascii="Arial" w:hAnsi="Arial" w:cs="Arial"/>
          <w:sz w:val="24"/>
          <w:szCs w:val="24"/>
        </w:rPr>
        <w:t>(661) 535-9853</w:t>
      </w:r>
      <w:r w:rsidR="00FB5ACE" w:rsidRPr="00D10A7C">
        <w:rPr>
          <w:rFonts w:ascii="Arial" w:eastAsia="PMingLiU" w:hAnsi="Arial" w:cs="Arial"/>
          <w:sz w:val="24"/>
          <w:szCs w:val="24"/>
        </w:rPr>
        <w:t>.</w:t>
      </w:r>
    </w:p>
    <w:p w14:paraId="7D3636E6" w14:textId="22A36C96"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03587F">
        <w:rPr>
          <w:rFonts w:ascii="Arial" w:hAnsi="Arial" w:cs="Arial"/>
          <w:sz w:val="24"/>
          <w:szCs w:val="24"/>
        </w:rPr>
        <w:t>El Adobe POA</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03587F">
        <w:rPr>
          <w:rFonts w:ascii="Arial" w:hAnsi="Arial" w:cs="Arial"/>
          <w:sz w:val="24"/>
          <w:szCs w:val="24"/>
        </w:rPr>
        <w:t>(661) 535-9853</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209893E4"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03587F">
        <w:rPr>
          <w:rFonts w:ascii="Arial" w:hAnsi="Arial" w:cs="Arial"/>
          <w:sz w:val="24"/>
          <w:szCs w:val="24"/>
        </w:rPr>
        <w:t>El Adobe POA</w:t>
      </w:r>
      <w:r w:rsidR="0003587F"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03587F">
        <w:rPr>
          <w:rFonts w:ascii="Arial" w:hAnsi="Arial" w:cs="Arial"/>
          <w:sz w:val="24"/>
          <w:szCs w:val="24"/>
        </w:rPr>
        <w:t>(661) 535-9853</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5D81A3AC"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03587F">
        <w:rPr>
          <w:rFonts w:ascii="Arial" w:hAnsi="Arial" w:cs="Arial"/>
          <w:sz w:val="24"/>
          <w:szCs w:val="24"/>
        </w:rPr>
        <w:t>El Adobe POA</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03587F">
        <w:rPr>
          <w:rFonts w:ascii="Arial" w:hAnsi="Arial" w:cs="Arial"/>
          <w:sz w:val="24"/>
          <w:szCs w:val="24"/>
        </w:rPr>
        <w:t>(661) 535-9853</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79AD6DA7"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 xml:space="preserve">5, </w:t>
      </w:r>
      <w:r w:rsidR="00B704C3" w:rsidRPr="005F082E">
        <w:rPr>
          <w:rFonts w:ascii="Arial" w:hAnsi="Arial" w:cs="Arial"/>
          <w:bCs/>
          <w:sz w:val="24"/>
          <w:szCs w:val="24"/>
        </w:rPr>
        <w:t xml:space="preserve">and </w:t>
      </w:r>
      <w:r w:rsidR="00C0098E">
        <w:rPr>
          <w:rFonts w:ascii="Arial" w:hAnsi="Arial" w:cs="Arial"/>
          <w:bCs/>
          <w:sz w:val="24"/>
          <w:szCs w:val="24"/>
        </w:rPr>
        <w:t>6</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753A25" w14:textId="65D13422" w:rsidR="006B5CF2" w:rsidRPr="005F082E" w:rsidRDefault="00095AAC" w:rsidP="0003587F">
      <w:pPr>
        <w:pStyle w:val="Caption"/>
      </w:pPr>
      <w:r w:rsidRPr="005F082E">
        <w:lastRenderedPageBreak/>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03587F" w14:paraId="59FB7A7C" w14:textId="77777777" w:rsidTr="00960466">
        <w:tc>
          <w:tcPr>
            <w:tcW w:w="2065" w:type="dxa"/>
          </w:tcPr>
          <w:p w14:paraId="5827EAC3" w14:textId="424E55CB" w:rsidR="00095AAC" w:rsidRPr="0003587F" w:rsidRDefault="00095AAC" w:rsidP="005D3BD9">
            <w:pPr>
              <w:spacing w:before="40" w:after="40"/>
              <w:rPr>
                <w:rFonts w:ascii="Arial" w:hAnsi="Arial" w:cs="Arial"/>
              </w:rPr>
            </w:pPr>
            <w:r w:rsidRPr="0003587F">
              <w:rPr>
                <w:rFonts w:ascii="Arial" w:hAnsi="Arial" w:cs="Arial"/>
              </w:rPr>
              <w:t>Total Coliform Bacteria</w:t>
            </w:r>
            <w:r w:rsidRPr="0003587F">
              <w:rPr>
                <w:rFonts w:ascii="Arial" w:hAnsi="Arial" w:cs="Arial"/>
              </w:rPr>
              <w:br/>
              <w:t>(</w:t>
            </w:r>
            <w:r w:rsidR="00052743" w:rsidRPr="0003587F">
              <w:rPr>
                <w:rFonts w:ascii="Arial" w:hAnsi="Arial" w:cs="Arial"/>
              </w:rPr>
              <w:t>S</w:t>
            </w:r>
            <w:r w:rsidRPr="0003587F">
              <w:rPr>
                <w:rFonts w:ascii="Arial" w:hAnsi="Arial" w:cs="Arial"/>
              </w:rPr>
              <w:t>tate Total Coliform Rule)</w:t>
            </w:r>
          </w:p>
        </w:tc>
        <w:tc>
          <w:tcPr>
            <w:tcW w:w="1617" w:type="dxa"/>
          </w:tcPr>
          <w:p w14:paraId="0E6615E2" w14:textId="2A08D0D3" w:rsidR="00095AAC" w:rsidRPr="0003587F" w:rsidRDefault="00421721" w:rsidP="008572DA">
            <w:pPr>
              <w:spacing w:before="40" w:after="40"/>
              <w:jc w:val="center"/>
              <w:rPr>
                <w:rFonts w:ascii="Arial" w:hAnsi="Arial" w:cs="Arial"/>
              </w:rPr>
            </w:pPr>
            <w:r w:rsidRPr="0003587F">
              <w:rPr>
                <w:rFonts w:ascii="Arial" w:hAnsi="Arial" w:cs="Arial"/>
              </w:rPr>
              <w:t>4</w:t>
            </w:r>
          </w:p>
        </w:tc>
        <w:tc>
          <w:tcPr>
            <w:tcW w:w="1443" w:type="dxa"/>
            <w:shd w:val="clear" w:color="auto" w:fill="auto"/>
          </w:tcPr>
          <w:p w14:paraId="7D6226CF" w14:textId="012BD812" w:rsidR="00095AAC" w:rsidRPr="0003587F" w:rsidRDefault="00A3336D" w:rsidP="00052743">
            <w:pPr>
              <w:spacing w:before="40" w:after="40"/>
              <w:jc w:val="center"/>
              <w:rPr>
                <w:rFonts w:ascii="Arial" w:hAnsi="Arial" w:cs="Arial"/>
                <w:color w:val="000000" w:themeColor="text1"/>
              </w:rPr>
            </w:pPr>
            <w:r w:rsidRPr="0003587F">
              <w:rPr>
                <w:rFonts w:ascii="Arial" w:hAnsi="Arial" w:cs="Arial"/>
                <w:color w:val="000000" w:themeColor="text1"/>
              </w:rPr>
              <w:t>2</w:t>
            </w:r>
          </w:p>
        </w:tc>
        <w:tc>
          <w:tcPr>
            <w:tcW w:w="2610" w:type="dxa"/>
          </w:tcPr>
          <w:p w14:paraId="3977DDBE" w14:textId="73639F99" w:rsidR="00095AAC" w:rsidRPr="0003587F" w:rsidRDefault="00095AAC" w:rsidP="005D3BD9">
            <w:pPr>
              <w:spacing w:before="40" w:after="40"/>
              <w:rPr>
                <w:rFonts w:ascii="Arial" w:hAnsi="Arial" w:cs="Arial"/>
              </w:rPr>
            </w:pPr>
            <w:r w:rsidRPr="0003587F">
              <w:rPr>
                <w:rFonts w:ascii="Arial" w:hAnsi="Arial" w:cs="Arial"/>
              </w:rPr>
              <w:t>1 positive monthly sample</w:t>
            </w:r>
            <w:r w:rsidR="008404C1" w:rsidRPr="0003587F">
              <w:rPr>
                <w:rFonts w:ascii="Arial" w:hAnsi="Arial" w:cs="Arial"/>
              </w:rPr>
              <w:t xml:space="preserve"> </w:t>
            </w:r>
            <w:r w:rsidR="00D62607" w:rsidRPr="0003587F">
              <w:rPr>
                <w:rFonts w:ascii="Arial" w:hAnsi="Arial" w:cs="Arial"/>
                <w:vertAlign w:val="superscript"/>
              </w:rPr>
              <w:t>(a)</w:t>
            </w:r>
          </w:p>
        </w:tc>
        <w:tc>
          <w:tcPr>
            <w:tcW w:w="990" w:type="dxa"/>
          </w:tcPr>
          <w:p w14:paraId="46829651" w14:textId="77777777" w:rsidR="00095AAC" w:rsidRPr="0003587F" w:rsidRDefault="00095AAC" w:rsidP="008572DA">
            <w:pPr>
              <w:spacing w:before="40" w:after="40"/>
              <w:jc w:val="center"/>
              <w:rPr>
                <w:rFonts w:ascii="Arial" w:hAnsi="Arial" w:cs="Arial"/>
              </w:rPr>
            </w:pPr>
            <w:r w:rsidRPr="0003587F">
              <w:rPr>
                <w:rFonts w:ascii="Arial" w:hAnsi="Arial" w:cs="Arial"/>
              </w:rPr>
              <w:t>0</w:t>
            </w:r>
          </w:p>
        </w:tc>
        <w:tc>
          <w:tcPr>
            <w:tcW w:w="2071" w:type="dxa"/>
          </w:tcPr>
          <w:p w14:paraId="1ACD8888" w14:textId="77777777" w:rsidR="00095AAC" w:rsidRPr="0003587F" w:rsidRDefault="00095AAC" w:rsidP="005D3BD9">
            <w:pPr>
              <w:spacing w:before="40" w:after="40"/>
              <w:rPr>
                <w:rFonts w:ascii="Arial" w:hAnsi="Arial" w:cs="Arial"/>
              </w:rPr>
            </w:pPr>
            <w:r w:rsidRPr="0003587F">
              <w:rPr>
                <w:rFonts w:ascii="Arial" w:hAnsi="Arial" w:cs="Arial"/>
              </w:rPr>
              <w:t>Naturally present in the environment</w:t>
            </w:r>
          </w:p>
        </w:tc>
      </w:tr>
      <w:tr w:rsidR="00095AAC" w:rsidRPr="0003587F" w14:paraId="18258C69" w14:textId="77777777" w:rsidTr="00960466">
        <w:tc>
          <w:tcPr>
            <w:tcW w:w="2065" w:type="dxa"/>
          </w:tcPr>
          <w:p w14:paraId="1F96BFEA" w14:textId="32A09997" w:rsidR="00095AAC" w:rsidRPr="0003587F" w:rsidRDefault="00095AAC" w:rsidP="005D3BD9">
            <w:pPr>
              <w:spacing w:before="40" w:after="40"/>
              <w:rPr>
                <w:rFonts w:ascii="Arial" w:hAnsi="Arial" w:cs="Arial"/>
              </w:rPr>
            </w:pPr>
            <w:r w:rsidRPr="0003587F">
              <w:rPr>
                <w:rFonts w:ascii="Arial" w:hAnsi="Arial" w:cs="Arial"/>
              </w:rPr>
              <w:t xml:space="preserve">Fecal Coliform or </w:t>
            </w:r>
            <w:r w:rsidRPr="0003587F">
              <w:rPr>
                <w:rFonts w:ascii="Arial" w:hAnsi="Arial" w:cs="Arial"/>
                <w:i/>
              </w:rPr>
              <w:t>E. coli</w:t>
            </w:r>
            <w:r w:rsidRPr="0003587F">
              <w:rPr>
                <w:rFonts w:ascii="Arial" w:hAnsi="Arial" w:cs="Arial"/>
                <w:i/>
              </w:rPr>
              <w:br/>
            </w:r>
            <w:r w:rsidRPr="0003587F">
              <w:rPr>
                <w:rFonts w:ascii="Arial" w:hAnsi="Arial" w:cs="Arial"/>
              </w:rPr>
              <w:t>(</w:t>
            </w:r>
            <w:r w:rsidR="00052743" w:rsidRPr="0003587F">
              <w:rPr>
                <w:rFonts w:ascii="Arial" w:hAnsi="Arial" w:cs="Arial"/>
              </w:rPr>
              <w:t>S</w:t>
            </w:r>
            <w:r w:rsidRPr="0003587F">
              <w:rPr>
                <w:rFonts w:ascii="Arial" w:hAnsi="Arial" w:cs="Arial"/>
              </w:rPr>
              <w:t>tate Total Coliform Rule)</w:t>
            </w:r>
          </w:p>
        </w:tc>
        <w:tc>
          <w:tcPr>
            <w:tcW w:w="1617" w:type="dxa"/>
          </w:tcPr>
          <w:p w14:paraId="754D37D1" w14:textId="55F4B453" w:rsidR="008572DA" w:rsidRPr="0003587F" w:rsidRDefault="00421721" w:rsidP="008572DA">
            <w:pPr>
              <w:spacing w:after="40"/>
              <w:jc w:val="center"/>
              <w:rPr>
                <w:rFonts w:ascii="Arial" w:hAnsi="Arial" w:cs="Arial"/>
              </w:rPr>
            </w:pPr>
            <w:r w:rsidRPr="0003587F">
              <w:rPr>
                <w:rFonts w:ascii="Arial" w:hAnsi="Arial" w:cs="Arial"/>
              </w:rPr>
              <w:t>1</w:t>
            </w:r>
          </w:p>
        </w:tc>
        <w:tc>
          <w:tcPr>
            <w:tcW w:w="1443" w:type="dxa"/>
          </w:tcPr>
          <w:p w14:paraId="2E633587" w14:textId="29BE9299" w:rsidR="00095AAC" w:rsidRPr="0003587F" w:rsidRDefault="00421721" w:rsidP="00052743">
            <w:pPr>
              <w:spacing w:before="40" w:after="40"/>
              <w:jc w:val="center"/>
              <w:rPr>
                <w:rFonts w:ascii="Arial" w:hAnsi="Arial" w:cs="Arial"/>
                <w:color w:val="000000" w:themeColor="text1"/>
              </w:rPr>
            </w:pPr>
            <w:r w:rsidRPr="0003587F">
              <w:rPr>
                <w:rFonts w:ascii="Arial" w:hAnsi="Arial" w:cs="Arial"/>
                <w:color w:val="000000" w:themeColor="text1"/>
              </w:rPr>
              <w:t>1</w:t>
            </w:r>
          </w:p>
        </w:tc>
        <w:tc>
          <w:tcPr>
            <w:tcW w:w="2610" w:type="dxa"/>
          </w:tcPr>
          <w:p w14:paraId="2F094566" w14:textId="77777777" w:rsidR="00095AAC" w:rsidRPr="0003587F" w:rsidRDefault="00095AAC" w:rsidP="005D3BD9">
            <w:pPr>
              <w:spacing w:before="40" w:after="40"/>
              <w:rPr>
                <w:rFonts w:ascii="Arial" w:hAnsi="Arial" w:cs="Arial"/>
              </w:rPr>
            </w:pPr>
            <w:r w:rsidRPr="0003587F">
              <w:rPr>
                <w:rFonts w:ascii="Arial" w:hAnsi="Arial" w:cs="Arial"/>
              </w:rPr>
              <w:t xml:space="preserve">A routine sample and a repeat sample are total coliform positive, and one of these is also fecal coliform or </w:t>
            </w:r>
            <w:r w:rsidRPr="0003587F">
              <w:rPr>
                <w:rFonts w:ascii="Arial" w:hAnsi="Arial" w:cs="Arial"/>
                <w:i/>
              </w:rPr>
              <w:t>E. coli</w:t>
            </w:r>
            <w:r w:rsidRPr="0003587F">
              <w:rPr>
                <w:rFonts w:ascii="Arial" w:hAnsi="Arial" w:cs="Arial"/>
              </w:rPr>
              <w:t xml:space="preserve"> positive</w:t>
            </w:r>
          </w:p>
        </w:tc>
        <w:tc>
          <w:tcPr>
            <w:tcW w:w="990" w:type="dxa"/>
          </w:tcPr>
          <w:p w14:paraId="11B82D3A" w14:textId="2DDA949F" w:rsidR="00095AAC" w:rsidRPr="0003587F" w:rsidRDefault="008572DA" w:rsidP="008572DA">
            <w:pPr>
              <w:spacing w:before="40" w:after="40"/>
              <w:jc w:val="center"/>
              <w:rPr>
                <w:rFonts w:ascii="Arial" w:hAnsi="Arial" w:cs="Arial"/>
                <w:color w:val="000000" w:themeColor="text1"/>
              </w:rPr>
            </w:pPr>
            <w:r w:rsidRPr="0003587F">
              <w:rPr>
                <w:rFonts w:ascii="Arial" w:hAnsi="Arial" w:cs="Arial"/>
                <w:color w:val="000000" w:themeColor="text1"/>
              </w:rPr>
              <w:t>None</w:t>
            </w:r>
          </w:p>
        </w:tc>
        <w:tc>
          <w:tcPr>
            <w:tcW w:w="2071" w:type="dxa"/>
          </w:tcPr>
          <w:p w14:paraId="61ABD55F" w14:textId="77777777" w:rsidR="00095AAC" w:rsidRPr="0003587F" w:rsidRDefault="00095AAC" w:rsidP="005D3BD9">
            <w:pPr>
              <w:spacing w:before="40" w:after="40"/>
              <w:rPr>
                <w:rFonts w:ascii="Arial" w:hAnsi="Arial" w:cs="Arial"/>
              </w:rPr>
            </w:pPr>
            <w:r w:rsidRPr="0003587F">
              <w:rPr>
                <w:rFonts w:ascii="Arial" w:hAnsi="Arial" w:cs="Arial"/>
              </w:rPr>
              <w:t>Human and animal fecal waste</w:t>
            </w:r>
          </w:p>
        </w:tc>
      </w:tr>
      <w:tr w:rsidR="00095AAC" w:rsidRPr="0003587F" w14:paraId="6D5D8707" w14:textId="77777777" w:rsidTr="00960466">
        <w:tc>
          <w:tcPr>
            <w:tcW w:w="2065" w:type="dxa"/>
          </w:tcPr>
          <w:p w14:paraId="4DCCEFD0" w14:textId="69502858" w:rsidR="00095AAC" w:rsidRPr="0003587F" w:rsidRDefault="00095AAC" w:rsidP="0073000F">
            <w:pPr>
              <w:spacing w:before="40" w:after="40"/>
              <w:rPr>
                <w:rFonts w:ascii="Arial" w:hAnsi="Arial" w:cs="Arial"/>
              </w:rPr>
            </w:pPr>
            <w:r w:rsidRPr="0003587F">
              <w:rPr>
                <w:rFonts w:ascii="Arial" w:hAnsi="Arial" w:cs="Arial"/>
                <w:i/>
              </w:rPr>
              <w:t>E. coli</w:t>
            </w:r>
            <w:r w:rsidR="0073000F" w:rsidRPr="0003587F">
              <w:rPr>
                <w:rFonts w:ascii="Arial" w:hAnsi="Arial" w:cs="Arial"/>
                <w:i/>
              </w:rPr>
              <w:br/>
            </w:r>
            <w:r w:rsidRPr="0003587F">
              <w:rPr>
                <w:rFonts w:ascii="Arial" w:hAnsi="Arial" w:cs="Arial"/>
              </w:rPr>
              <w:t>(</w:t>
            </w:r>
            <w:r w:rsidR="00052743" w:rsidRPr="0003587F">
              <w:rPr>
                <w:rFonts w:ascii="Arial" w:hAnsi="Arial" w:cs="Arial"/>
              </w:rPr>
              <w:t>F</w:t>
            </w:r>
            <w:r w:rsidRPr="0003587F">
              <w:rPr>
                <w:rFonts w:ascii="Arial" w:hAnsi="Arial" w:cs="Arial"/>
              </w:rPr>
              <w:t>ederal Revised Total Coliform Rule)</w:t>
            </w:r>
          </w:p>
        </w:tc>
        <w:tc>
          <w:tcPr>
            <w:tcW w:w="1617" w:type="dxa"/>
          </w:tcPr>
          <w:p w14:paraId="4A18E97C" w14:textId="4F0359FA" w:rsidR="008572DA" w:rsidRPr="0003587F" w:rsidRDefault="00A3336D" w:rsidP="008572DA">
            <w:pPr>
              <w:spacing w:before="40" w:after="40"/>
              <w:jc w:val="center"/>
              <w:rPr>
                <w:rFonts w:ascii="Arial" w:hAnsi="Arial" w:cs="Arial"/>
              </w:rPr>
            </w:pPr>
            <w:r w:rsidRPr="0003587F">
              <w:rPr>
                <w:rFonts w:ascii="Arial" w:hAnsi="Arial" w:cs="Arial"/>
              </w:rPr>
              <w:t>0</w:t>
            </w:r>
          </w:p>
        </w:tc>
        <w:tc>
          <w:tcPr>
            <w:tcW w:w="1443" w:type="dxa"/>
          </w:tcPr>
          <w:p w14:paraId="38C21B9B" w14:textId="4E9FA5C5" w:rsidR="00095AAC" w:rsidRPr="0003587F" w:rsidRDefault="00A3336D" w:rsidP="008572DA">
            <w:pPr>
              <w:spacing w:before="40" w:after="40"/>
              <w:jc w:val="center"/>
              <w:rPr>
                <w:rFonts w:ascii="Arial" w:hAnsi="Arial" w:cs="Arial"/>
                <w:color w:val="000000" w:themeColor="text1"/>
              </w:rPr>
            </w:pPr>
            <w:r w:rsidRPr="0003587F">
              <w:rPr>
                <w:rFonts w:ascii="Arial" w:hAnsi="Arial" w:cs="Arial"/>
                <w:color w:val="000000" w:themeColor="text1"/>
              </w:rPr>
              <w:t>0</w:t>
            </w:r>
          </w:p>
        </w:tc>
        <w:tc>
          <w:tcPr>
            <w:tcW w:w="2610" w:type="dxa"/>
          </w:tcPr>
          <w:p w14:paraId="09A9CFD2" w14:textId="77777777" w:rsidR="00095AAC" w:rsidRPr="0003587F" w:rsidRDefault="00095AAC" w:rsidP="005D3BD9">
            <w:pPr>
              <w:spacing w:before="40" w:after="40"/>
              <w:rPr>
                <w:rFonts w:ascii="Arial" w:hAnsi="Arial" w:cs="Arial"/>
              </w:rPr>
            </w:pPr>
            <w:r w:rsidRPr="0003587F">
              <w:rPr>
                <w:rFonts w:ascii="Arial" w:hAnsi="Arial" w:cs="Arial"/>
              </w:rPr>
              <w:t>(b)</w:t>
            </w:r>
          </w:p>
        </w:tc>
        <w:tc>
          <w:tcPr>
            <w:tcW w:w="990" w:type="dxa"/>
          </w:tcPr>
          <w:p w14:paraId="52965BD7" w14:textId="77777777" w:rsidR="00095AAC" w:rsidRPr="0003587F" w:rsidRDefault="00095AAC" w:rsidP="008572DA">
            <w:pPr>
              <w:spacing w:before="40" w:after="40"/>
              <w:jc w:val="center"/>
              <w:rPr>
                <w:rFonts w:ascii="Arial" w:hAnsi="Arial" w:cs="Arial"/>
              </w:rPr>
            </w:pPr>
            <w:r w:rsidRPr="0003587F">
              <w:rPr>
                <w:rFonts w:ascii="Arial" w:hAnsi="Arial" w:cs="Arial"/>
              </w:rPr>
              <w:t>0</w:t>
            </w:r>
          </w:p>
        </w:tc>
        <w:tc>
          <w:tcPr>
            <w:tcW w:w="2071" w:type="dxa"/>
          </w:tcPr>
          <w:p w14:paraId="6D4E3BEB" w14:textId="77777777" w:rsidR="00095AAC" w:rsidRPr="0003587F" w:rsidRDefault="00095AAC" w:rsidP="005D3BD9">
            <w:pPr>
              <w:spacing w:before="40" w:after="40"/>
              <w:rPr>
                <w:rFonts w:ascii="Arial" w:hAnsi="Arial" w:cs="Arial"/>
              </w:rPr>
            </w:pPr>
            <w:r w:rsidRPr="0003587F">
              <w:rPr>
                <w:rFonts w:ascii="Arial" w:hAnsi="Arial" w:cs="Arial"/>
              </w:rPr>
              <w:t>Human and animal fecal waste</w:t>
            </w:r>
          </w:p>
        </w:tc>
      </w:tr>
    </w:tbl>
    <w:p w14:paraId="5AF47EF1" w14:textId="4D93A59E" w:rsidR="00BF6317" w:rsidRPr="0003587F" w:rsidRDefault="00BF6317" w:rsidP="00E1732D">
      <w:pPr>
        <w:rPr>
          <w:rFonts w:ascii="Arial" w:hAnsi="Arial" w:cs="Arial"/>
        </w:rPr>
      </w:pPr>
      <w:r w:rsidRPr="0003587F">
        <w:rPr>
          <w:rFonts w:ascii="Arial" w:hAnsi="Arial" w:cs="Arial"/>
        </w:rPr>
        <w:t>(a) Two or more positive monthly samples is a violation of the MCL</w:t>
      </w:r>
    </w:p>
    <w:p w14:paraId="0F753E9D" w14:textId="70B6D092" w:rsidR="00095AAC" w:rsidRPr="0003587F" w:rsidRDefault="00BF6317" w:rsidP="00E1732D">
      <w:pPr>
        <w:rPr>
          <w:rFonts w:ascii="Arial" w:hAnsi="Arial" w:cs="Arial"/>
        </w:rPr>
      </w:pPr>
      <w:r w:rsidRPr="0003587F">
        <w:rPr>
          <w:rFonts w:ascii="Arial" w:hAnsi="Arial" w:cs="Arial"/>
        </w:rPr>
        <w:t xml:space="preserve">(b) Routine and repeat samples are total coliform-positive and either is </w:t>
      </w:r>
      <w:r w:rsidRPr="0003587F">
        <w:rPr>
          <w:rFonts w:ascii="Arial" w:hAnsi="Arial" w:cs="Arial"/>
          <w:i/>
        </w:rPr>
        <w:t>E. coli</w:t>
      </w:r>
      <w:r w:rsidRPr="0003587F">
        <w:rPr>
          <w:rFonts w:ascii="Arial" w:hAnsi="Arial" w:cs="Arial"/>
        </w:rPr>
        <w:t>-</w:t>
      </w:r>
      <w:proofErr w:type="gramStart"/>
      <w:r w:rsidRPr="0003587F">
        <w:rPr>
          <w:rFonts w:ascii="Arial" w:hAnsi="Arial" w:cs="Arial"/>
        </w:rPr>
        <w:t>positive</w:t>
      </w:r>
      <w:proofErr w:type="gramEnd"/>
      <w:r w:rsidRPr="0003587F">
        <w:rPr>
          <w:rFonts w:ascii="Arial" w:hAnsi="Arial" w:cs="Arial"/>
        </w:rPr>
        <w:t xml:space="preserve"> or system fails to take repeat samples following </w:t>
      </w:r>
      <w:r w:rsidRPr="0003587F">
        <w:rPr>
          <w:rFonts w:ascii="Arial" w:hAnsi="Arial" w:cs="Arial"/>
          <w:i/>
        </w:rPr>
        <w:t>E. coli</w:t>
      </w:r>
      <w:r w:rsidRPr="0003587F">
        <w:rPr>
          <w:rFonts w:ascii="Arial" w:hAnsi="Arial" w:cs="Arial"/>
        </w:rPr>
        <w:t xml:space="preserve">-positive routine sample or system fails to analyze total coliform-positive repeat sample for </w:t>
      </w:r>
      <w:r w:rsidRPr="0003587F">
        <w:rPr>
          <w:rFonts w:ascii="Arial" w:hAnsi="Arial" w:cs="Arial"/>
          <w:i/>
        </w:rPr>
        <w:t>E. coli</w:t>
      </w:r>
      <w:r w:rsidRPr="0003587F">
        <w:rPr>
          <w:rFonts w:ascii="Arial" w:hAnsi="Arial" w:cs="Arial"/>
        </w:rPr>
        <w:t>.</w:t>
      </w:r>
    </w:p>
    <w:p w14:paraId="7592214A" w14:textId="7789355D" w:rsidR="006B5CF2" w:rsidRPr="005F082E" w:rsidRDefault="005210D2" w:rsidP="0003587F">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03587F" w:rsidRDefault="008572DA" w:rsidP="00960466">
            <w:pPr>
              <w:spacing w:before="40" w:after="40"/>
              <w:rPr>
                <w:rFonts w:ascii="Arial" w:hAnsi="Arial" w:cs="Arial"/>
              </w:rPr>
            </w:pPr>
            <w:r w:rsidRPr="0003587F">
              <w:rPr>
                <w:rFonts w:ascii="Arial" w:hAnsi="Arial" w:cs="Arial"/>
              </w:rPr>
              <w:t>Lead (ppb)</w:t>
            </w:r>
          </w:p>
        </w:tc>
        <w:tc>
          <w:tcPr>
            <w:tcW w:w="1440" w:type="dxa"/>
            <w:tcMar>
              <w:left w:w="86" w:type="dxa"/>
              <w:right w:w="86" w:type="dxa"/>
            </w:tcMar>
          </w:tcPr>
          <w:p w14:paraId="0A0580DD" w14:textId="44FBF608" w:rsidR="008572DA" w:rsidRPr="0003587F" w:rsidRDefault="00051C82" w:rsidP="00960466">
            <w:pPr>
              <w:spacing w:before="40" w:after="40"/>
              <w:jc w:val="center"/>
              <w:rPr>
                <w:rFonts w:ascii="Arial" w:hAnsi="Arial" w:cs="Arial"/>
                <w:color w:val="000000" w:themeColor="text1"/>
              </w:rPr>
            </w:pPr>
            <w:r w:rsidRPr="0003587F">
              <w:rPr>
                <w:rFonts w:ascii="Arial" w:hAnsi="Arial" w:cs="Arial"/>
                <w:color w:val="000000" w:themeColor="text1"/>
              </w:rPr>
              <w:t>2018</w:t>
            </w:r>
          </w:p>
        </w:tc>
        <w:tc>
          <w:tcPr>
            <w:tcW w:w="900" w:type="dxa"/>
            <w:tcMar>
              <w:left w:w="86" w:type="dxa"/>
              <w:right w:w="86" w:type="dxa"/>
            </w:tcMar>
          </w:tcPr>
          <w:p w14:paraId="102D5A02" w14:textId="6F0A9EAA" w:rsidR="008572DA" w:rsidRPr="0003587F" w:rsidRDefault="00051C82" w:rsidP="00960466">
            <w:pPr>
              <w:spacing w:before="40" w:after="40"/>
              <w:jc w:val="center"/>
              <w:rPr>
                <w:rFonts w:ascii="Arial" w:hAnsi="Arial" w:cs="Arial"/>
                <w:color w:val="FFFFFF" w:themeColor="background1"/>
              </w:rPr>
            </w:pPr>
            <w:r w:rsidRPr="0003587F">
              <w:rPr>
                <w:rFonts w:ascii="Arial" w:hAnsi="Arial" w:cs="Arial"/>
                <w:color w:val="000000" w:themeColor="text1"/>
              </w:rPr>
              <w:t>10</w:t>
            </w:r>
          </w:p>
        </w:tc>
        <w:tc>
          <w:tcPr>
            <w:tcW w:w="990" w:type="dxa"/>
            <w:tcMar>
              <w:left w:w="86" w:type="dxa"/>
              <w:right w:w="86" w:type="dxa"/>
            </w:tcMar>
          </w:tcPr>
          <w:p w14:paraId="36E2A949" w14:textId="04364466" w:rsidR="008572DA" w:rsidRPr="0003587F" w:rsidRDefault="00051C82" w:rsidP="00960466">
            <w:pPr>
              <w:spacing w:before="40" w:after="40"/>
              <w:jc w:val="center"/>
              <w:rPr>
                <w:rFonts w:ascii="Arial" w:hAnsi="Arial" w:cs="Arial"/>
                <w:color w:val="FFFFFF" w:themeColor="background1"/>
              </w:rPr>
            </w:pPr>
            <w:r w:rsidRPr="0003587F">
              <w:rPr>
                <w:rFonts w:ascii="Arial" w:hAnsi="Arial" w:cs="Arial"/>
                <w:color w:val="000000" w:themeColor="text1"/>
              </w:rPr>
              <w:t>0.0017</w:t>
            </w:r>
          </w:p>
        </w:tc>
        <w:tc>
          <w:tcPr>
            <w:tcW w:w="900" w:type="dxa"/>
            <w:tcMar>
              <w:left w:w="86" w:type="dxa"/>
              <w:right w:w="86" w:type="dxa"/>
            </w:tcMar>
          </w:tcPr>
          <w:p w14:paraId="308535F4" w14:textId="0D10BADA" w:rsidR="008572DA" w:rsidRPr="0003587F" w:rsidRDefault="00051C82" w:rsidP="00960466">
            <w:pPr>
              <w:spacing w:before="40" w:after="40"/>
              <w:jc w:val="center"/>
              <w:rPr>
                <w:rFonts w:ascii="Arial" w:hAnsi="Arial" w:cs="Arial"/>
                <w:color w:val="FFFFFF" w:themeColor="background1"/>
              </w:rPr>
            </w:pPr>
            <w:r w:rsidRPr="0003587F">
              <w:rPr>
                <w:rFonts w:ascii="Arial" w:hAnsi="Arial" w:cs="Arial"/>
                <w:color w:val="000000" w:themeColor="text1"/>
              </w:rPr>
              <w:t>0</w:t>
            </w:r>
          </w:p>
        </w:tc>
        <w:tc>
          <w:tcPr>
            <w:tcW w:w="540" w:type="dxa"/>
            <w:tcMar>
              <w:left w:w="86" w:type="dxa"/>
              <w:right w:w="86" w:type="dxa"/>
            </w:tcMar>
          </w:tcPr>
          <w:p w14:paraId="0173A2B8" w14:textId="77777777" w:rsidR="008572DA" w:rsidRPr="0003587F" w:rsidRDefault="008572DA" w:rsidP="00960466">
            <w:pPr>
              <w:spacing w:before="40" w:after="40"/>
              <w:jc w:val="center"/>
              <w:rPr>
                <w:rFonts w:ascii="Arial" w:hAnsi="Arial" w:cs="Arial"/>
              </w:rPr>
            </w:pPr>
            <w:r w:rsidRPr="0003587F">
              <w:rPr>
                <w:rFonts w:ascii="Arial" w:hAnsi="Arial" w:cs="Arial"/>
              </w:rPr>
              <w:t>15</w:t>
            </w:r>
          </w:p>
        </w:tc>
        <w:tc>
          <w:tcPr>
            <w:tcW w:w="540" w:type="dxa"/>
            <w:tcMar>
              <w:left w:w="86" w:type="dxa"/>
              <w:right w:w="86" w:type="dxa"/>
            </w:tcMar>
          </w:tcPr>
          <w:p w14:paraId="4C360E7C" w14:textId="77777777" w:rsidR="008572DA" w:rsidRPr="0003587F" w:rsidRDefault="008572DA" w:rsidP="00960466">
            <w:pPr>
              <w:spacing w:before="40" w:after="40"/>
              <w:jc w:val="center"/>
              <w:rPr>
                <w:rFonts w:ascii="Arial" w:hAnsi="Arial" w:cs="Arial"/>
              </w:rPr>
            </w:pPr>
            <w:r w:rsidRPr="0003587F">
              <w:rPr>
                <w:rFonts w:ascii="Arial" w:hAnsi="Arial" w:cs="Arial"/>
              </w:rPr>
              <w:t>0.2</w:t>
            </w:r>
          </w:p>
        </w:tc>
        <w:tc>
          <w:tcPr>
            <w:tcW w:w="1350" w:type="dxa"/>
            <w:tcMar>
              <w:left w:w="86" w:type="dxa"/>
              <w:right w:w="86" w:type="dxa"/>
            </w:tcMar>
          </w:tcPr>
          <w:p w14:paraId="2A95BBE1" w14:textId="734FE4CC" w:rsidR="008572DA" w:rsidRPr="0003587F" w:rsidRDefault="00C0098E" w:rsidP="00960466">
            <w:pPr>
              <w:spacing w:before="40" w:after="40"/>
              <w:jc w:val="center"/>
              <w:rPr>
                <w:rFonts w:ascii="Arial" w:hAnsi="Arial" w:cs="Arial"/>
              </w:rPr>
            </w:pPr>
            <w:r>
              <w:rPr>
                <w:rFonts w:ascii="Arial" w:hAnsi="Arial" w:cs="Arial"/>
              </w:rPr>
              <w:t>0</w:t>
            </w:r>
          </w:p>
        </w:tc>
        <w:tc>
          <w:tcPr>
            <w:tcW w:w="3240" w:type="dxa"/>
          </w:tcPr>
          <w:p w14:paraId="53E810BE" w14:textId="23D40162" w:rsidR="008572DA" w:rsidRPr="0003587F" w:rsidRDefault="008572DA" w:rsidP="00960466">
            <w:pPr>
              <w:spacing w:before="40" w:after="40"/>
              <w:rPr>
                <w:rFonts w:ascii="Arial" w:hAnsi="Arial" w:cs="Arial"/>
              </w:rPr>
            </w:pPr>
            <w:r w:rsidRPr="0003587F">
              <w:rPr>
                <w:rFonts w:ascii="Arial" w:hAnsi="Arial" w:cs="Arial"/>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03587F" w:rsidRDefault="00FC33C4" w:rsidP="00FC33C4">
            <w:pPr>
              <w:spacing w:before="40" w:after="40"/>
              <w:rPr>
                <w:rFonts w:ascii="Arial" w:hAnsi="Arial" w:cs="Arial"/>
              </w:rPr>
            </w:pPr>
            <w:r w:rsidRPr="0003587F">
              <w:rPr>
                <w:rFonts w:ascii="Arial" w:hAnsi="Arial" w:cs="Arial"/>
              </w:rPr>
              <w:t>Copper (ppm)</w:t>
            </w:r>
          </w:p>
        </w:tc>
        <w:tc>
          <w:tcPr>
            <w:tcW w:w="1440" w:type="dxa"/>
            <w:tcMar>
              <w:left w:w="86" w:type="dxa"/>
              <w:right w:w="86" w:type="dxa"/>
            </w:tcMar>
          </w:tcPr>
          <w:p w14:paraId="1E79D436" w14:textId="16EE3539" w:rsidR="00FC33C4" w:rsidRPr="0003587F" w:rsidRDefault="00051C82" w:rsidP="00FC33C4">
            <w:pPr>
              <w:spacing w:before="40" w:after="40"/>
              <w:jc w:val="center"/>
              <w:rPr>
                <w:rFonts w:ascii="Arial" w:hAnsi="Arial" w:cs="Arial"/>
                <w:color w:val="FFFFFF" w:themeColor="background1"/>
              </w:rPr>
            </w:pPr>
            <w:r w:rsidRPr="0003587F">
              <w:rPr>
                <w:rFonts w:ascii="Arial" w:hAnsi="Arial" w:cs="Arial"/>
                <w:color w:val="000000" w:themeColor="text1"/>
              </w:rPr>
              <w:t>2018</w:t>
            </w:r>
          </w:p>
        </w:tc>
        <w:tc>
          <w:tcPr>
            <w:tcW w:w="900" w:type="dxa"/>
            <w:tcMar>
              <w:left w:w="86" w:type="dxa"/>
              <w:right w:w="86" w:type="dxa"/>
            </w:tcMar>
          </w:tcPr>
          <w:p w14:paraId="42CEE2F3" w14:textId="15B2A14E" w:rsidR="00FC33C4" w:rsidRPr="0003587F" w:rsidRDefault="00051C82" w:rsidP="00FC33C4">
            <w:pPr>
              <w:spacing w:before="40" w:after="40"/>
              <w:jc w:val="center"/>
              <w:rPr>
                <w:rFonts w:ascii="Arial" w:hAnsi="Arial" w:cs="Arial"/>
                <w:color w:val="FFFFFF" w:themeColor="background1"/>
              </w:rPr>
            </w:pPr>
            <w:r w:rsidRPr="0003587F">
              <w:rPr>
                <w:rFonts w:ascii="Arial" w:hAnsi="Arial" w:cs="Arial"/>
                <w:color w:val="000000" w:themeColor="text1"/>
              </w:rPr>
              <w:t>10</w:t>
            </w:r>
          </w:p>
        </w:tc>
        <w:tc>
          <w:tcPr>
            <w:tcW w:w="990" w:type="dxa"/>
            <w:tcMar>
              <w:left w:w="86" w:type="dxa"/>
              <w:right w:w="86" w:type="dxa"/>
            </w:tcMar>
          </w:tcPr>
          <w:p w14:paraId="15E55B1F" w14:textId="3F7A356A" w:rsidR="00FC33C4" w:rsidRPr="0003587F" w:rsidRDefault="00051C82" w:rsidP="00FC33C4">
            <w:pPr>
              <w:spacing w:before="40" w:after="40"/>
              <w:jc w:val="center"/>
              <w:rPr>
                <w:rFonts w:ascii="Arial" w:hAnsi="Arial" w:cs="Arial"/>
                <w:color w:val="FFFFFF" w:themeColor="background1"/>
              </w:rPr>
            </w:pPr>
            <w:r w:rsidRPr="0003587F">
              <w:rPr>
                <w:rFonts w:ascii="Arial" w:hAnsi="Arial" w:cs="Arial"/>
                <w:color w:val="000000" w:themeColor="text1"/>
              </w:rPr>
              <w:t>0.02</w:t>
            </w:r>
          </w:p>
        </w:tc>
        <w:tc>
          <w:tcPr>
            <w:tcW w:w="900" w:type="dxa"/>
            <w:tcMar>
              <w:left w:w="86" w:type="dxa"/>
              <w:right w:w="86" w:type="dxa"/>
            </w:tcMar>
          </w:tcPr>
          <w:p w14:paraId="1AE57BBF" w14:textId="072F341E" w:rsidR="00FC33C4" w:rsidRPr="0003587F" w:rsidRDefault="00051C82" w:rsidP="00FC33C4">
            <w:pPr>
              <w:spacing w:before="40" w:after="40"/>
              <w:jc w:val="center"/>
              <w:rPr>
                <w:rFonts w:ascii="Arial" w:hAnsi="Arial" w:cs="Arial"/>
                <w:color w:val="FFFFFF" w:themeColor="background1"/>
              </w:rPr>
            </w:pPr>
            <w:r w:rsidRPr="0003587F">
              <w:rPr>
                <w:rFonts w:ascii="Arial" w:hAnsi="Arial" w:cs="Arial"/>
                <w:color w:val="000000" w:themeColor="text1"/>
              </w:rPr>
              <w:t>0</w:t>
            </w:r>
          </w:p>
        </w:tc>
        <w:tc>
          <w:tcPr>
            <w:tcW w:w="540" w:type="dxa"/>
            <w:tcMar>
              <w:left w:w="86" w:type="dxa"/>
              <w:right w:w="86" w:type="dxa"/>
            </w:tcMar>
          </w:tcPr>
          <w:p w14:paraId="70C90CCD" w14:textId="77777777" w:rsidR="00FC33C4" w:rsidRPr="0003587F" w:rsidRDefault="00FC33C4" w:rsidP="00FC33C4">
            <w:pPr>
              <w:spacing w:before="40" w:after="40"/>
              <w:jc w:val="center"/>
              <w:rPr>
                <w:rFonts w:ascii="Arial" w:hAnsi="Arial" w:cs="Arial"/>
              </w:rPr>
            </w:pPr>
            <w:r w:rsidRPr="0003587F">
              <w:rPr>
                <w:rFonts w:ascii="Arial" w:hAnsi="Arial" w:cs="Arial"/>
              </w:rPr>
              <w:t>1.3</w:t>
            </w:r>
          </w:p>
        </w:tc>
        <w:tc>
          <w:tcPr>
            <w:tcW w:w="540" w:type="dxa"/>
            <w:tcMar>
              <w:left w:w="86" w:type="dxa"/>
              <w:right w:w="86" w:type="dxa"/>
            </w:tcMar>
          </w:tcPr>
          <w:p w14:paraId="6BFCFA13" w14:textId="77777777" w:rsidR="00FC33C4" w:rsidRPr="0003587F" w:rsidRDefault="00FC33C4" w:rsidP="00FC33C4">
            <w:pPr>
              <w:spacing w:before="40" w:after="40"/>
              <w:jc w:val="center"/>
              <w:rPr>
                <w:rFonts w:ascii="Arial" w:hAnsi="Arial" w:cs="Arial"/>
              </w:rPr>
            </w:pPr>
            <w:r w:rsidRPr="0003587F">
              <w:rPr>
                <w:rFonts w:ascii="Arial" w:hAnsi="Arial" w:cs="Arial"/>
              </w:rPr>
              <w:t>0.3</w:t>
            </w:r>
          </w:p>
        </w:tc>
        <w:tc>
          <w:tcPr>
            <w:tcW w:w="1350" w:type="dxa"/>
            <w:tcMar>
              <w:left w:w="86" w:type="dxa"/>
              <w:right w:w="86" w:type="dxa"/>
            </w:tcMar>
          </w:tcPr>
          <w:p w14:paraId="0C5D1F0F" w14:textId="77777777" w:rsidR="00FC33C4" w:rsidRPr="0003587F" w:rsidRDefault="00FC33C4" w:rsidP="00FC33C4">
            <w:pPr>
              <w:spacing w:before="40" w:after="40"/>
              <w:jc w:val="center"/>
              <w:rPr>
                <w:rFonts w:ascii="Arial" w:hAnsi="Arial" w:cs="Arial"/>
              </w:rPr>
            </w:pPr>
            <w:r w:rsidRPr="0003587F">
              <w:rPr>
                <w:rFonts w:ascii="Arial" w:hAnsi="Arial" w:cs="Arial"/>
              </w:rPr>
              <w:t>Not</w:t>
            </w:r>
          </w:p>
          <w:p w14:paraId="60640B47" w14:textId="0040228E" w:rsidR="00FC33C4" w:rsidRPr="0003587F" w:rsidRDefault="00FC33C4" w:rsidP="00FC33C4">
            <w:pPr>
              <w:spacing w:before="40" w:after="40"/>
              <w:jc w:val="center"/>
              <w:rPr>
                <w:rFonts w:ascii="Arial" w:hAnsi="Arial" w:cs="Arial"/>
              </w:rPr>
            </w:pPr>
            <w:r w:rsidRPr="0003587F">
              <w:rPr>
                <w:rFonts w:ascii="Arial" w:hAnsi="Arial" w:cs="Arial"/>
              </w:rPr>
              <w:t>applicable</w:t>
            </w:r>
          </w:p>
        </w:tc>
        <w:tc>
          <w:tcPr>
            <w:tcW w:w="3240" w:type="dxa"/>
          </w:tcPr>
          <w:p w14:paraId="5A3BAA98" w14:textId="4D55672D" w:rsidR="00FC33C4" w:rsidRPr="0003587F" w:rsidRDefault="00FC33C4" w:rsidP="00FC33C4">
            <w:pPr>
              <w:spacing w:before="40" w:after="40"/>
              <w:rPr>
                <w:rFonts w:ascii="Arial" w:hAnsi="Arial" w:cs="Arial"/>
              </w:rPr>
            </w:pPr>
            <w:r w:rsidRPr="0003587F">
              <w:rPr>
                <w:rFonts w:ascii="Arial" w:hAnsi="Arial" w:cs="Arial"/>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03587F" w:rsidRDefault="00684C7E" w:rsidP="00684C7E">
            <w:pPr>
              <w:spacing w:before="40" w:after="40"/>
              <w:rPr>
                <w:rFonts w:ascii="Arial" w:hAnsi="Arial" w:cs="Arial"/>
              </w:rPr>
            </w:pPr>
            <w:r w:rsidRPr="0003587F">
              <w:rPr>
                <w:rFonts w:ascii="Arial" w:hAnsi="Arial" w:cs="Arial"/>
              </w:rPr>
              <w:t>Sodium (ppm)</w:t>
            </w:r>
          </w:p>
        </w:tc>
        <w:tc>
          <w:tcPr>
            <w:tcW w:w="1345" w:type="dxa"/>
            <w:tcMar>
              <w:left w:w="58" w:type="dxa"/>
              <w:right w:w="58" w:type="dxa"/>
            </w:tcMar>
          </w:tcPr>
          <w:p w14:paraId="2DC49168" w14:textId="75F45D21" w:rsidR="00684C7E" w:rsidRPr="0003587F" w:rsidRDefault="00684C7E" w:rsidP="00684C7E">
            <w:pPr>
              <w:spacing w:before="40" w:after="40"/>
              <w:jc w:val="center"/>
              <w:rPr>
                <w:rFonts w:ascii="Arial" w:hAnsi="Arial" w:cs="Arial"/>
                <w:color w:val="000000" w:themeColor="text1"/>
              </w:rPr>
            </w:pPr>
            <w:r w:rsidRPr="0003587F">
              <w:rPr>
                <w:rFonts w:ascii="Arial" w:hAnsi="Arial" w:cs="Arial"/>
                <w:color w:val="000000" w:themeColor="text1"/>
              </w:rPr>
              <w:t>[Enter Date]</w:t>
            </w:r>
          </w:p>
        </w:tc>
        <w:tc>
          <w:tcPr>
            <w:tcW w:w="1260" w:type="dxa"/>
            <w:tcMar>
              <w:left w:w="58" w:type="dxa"/>
              <w:right w:w="58" w:type="dxa"/>
            </w:tcMar>
          </w:tcPr>
          <w:p w14:paraId="690B0D1C" w14:textId="3AA5BCEA" w:rsidR="00684C7E" w:rsidRPr="0003587F" w:rsidRDefault="00684C7E" w:rsidP="00684C7E">
            <w:pPr>
              <w:spacing w:before="40" w:after="40"/>
              <w:jc w:val="center"/>
              <w:rPr>
                <w:rFonts w:ascii="Arial" w:hAnsi="Arial" w:cs="Arial"/>
                <w:color w:val="FFFFFF" w:themeColor="background1"/>
              </w:rPr>
            </w:pPr>
            <w:r w:rsidRPr="0003587F">
              <w:rPr>
                <w:rFonts w:ascii="Arial" w:hAnsi="Arial" w:cs="Arial"/>
                <w:color w:val="000000" w:themeColor="text1"/>
              </w:rPr>
              <w:t>[Enter No.]</w:t>
            </w:r>
          </w:p>
        </w:tc>
        <w:tc>
          <w:tcPr>
            <w:tcW w:w="1530" w:type="dxa"/>
            <w:tcMar>
              <w:left w:w="58" w:type="dxa"/>
              <w:right w:w="58" w:type="dxa"/>
            </w:tcMar>
          </w:tcPr>
          <w:p w14:paraId="6802CC34" w14:textId="034D35A7" w:rsidR="00684C7E" w:rsidRPr="0003587F" w:rsidRDefault="00684C7E" w:rsidP="00684C7E">
            <w:pPr>
              <w:spacing w:before="40" w:after="40"/>
              <w:jc w:val="center"/>
              <w:rPr>
                <w:rFonts w:ascii="Arial" w:hAnsi="Arial" w:cs="Arial"/>
                <w:color w:val="FFFFFF" w:themeColor="background1"/>
              </w:rPr>
            </w:pPr>
            <w:r w:rsidRPr="0003587F">
              <w:rPr>
                <w:rFonts w:ascii="Arial" w:hAnsi="Arial" w:cs="Arial"/>
                <w:color w:val="000000" w:themeColor="text1"/>
              </w:rPr>
              <w:t>[Enter Range]</w:t>
            </w:r>
          </w:p>
        </w:tc>
        <w:tc>
          <w:tcPr>
            <w:tcW w:w="810" w:type="dxa"/>
            <w:tcMar>
              <w:left w:w="58" w:type="dxa"/>
              <w:right w:w="58" w:type="dxa"/>
            </w:tcMar>
          </w:tcPr>
          <w:p w14:paraId="4E60C959" w14:textId="77777777" w:rsidR="00684C7E" w:rsidRPr="0003587F" w:rsidRDefault="00684C7E" w:rsidP="00684C7E">
            <w:pPr>
              <w:spacing w:before="40" w:after="40"/>
              <w:jc w:val="center"/>
              <w:rPr>
                <w:rFonts w:ascii="Arial" w:hAnsi="Arial" w:cs="Arial"/>
              </w:rPr>
            </w:pPr>
            <w:r w:rsidRPr="0003587F">
              <w:rPr>
                <w:rFonts w:ascii="Arial" w:hAnsi="Arial" w:cs="Arial"/>
              </w:rPr>
              <w:t>None</w:t>
            </w:r>
          </w:p>
        </w:tc>
        <w:tc>
          <w:tcPr>
            <w:tcW w:w="1080" w:type="dxa"/>
            <w:tcMar>
              <w:left w:w="58" w:type="dxa"/>
              <w:right w:w="58" w:type="dxa"/>
            </w:tcMar>
          </w:tcPr>
          <w:p w14:paraId="721928BB" w14:textId="77777777" w:rsidR="00684C7E" w:rsidRPr="0003587F" w:rsidRDefault="00684C7E" w:rsidP="00684C7E">
            <w:pPr>
              <w:spacing w:before="40" w:after="40"/>
              <w:jc w:val="center"/>
              <w:rPr>
                <w:rFonts w:ascii="Arial" w:hAnsi="Arial" w:cs="Arial"/>
              </w:rPr>
            </w:pPr>
            <w:r w:rsidRPr="0003587F">
              <w:rPr>
                <w:rFonts w:ascii="Arial" w:hAnsi="Arial" w:cs="Arial"/>
              </w:rPr>
              <w:t>None</w:t>
            </w:r>
          </w:p>
        </w:tc>
        <w:tc>
          <w:tcPr>
            <w:tcW w:w="2561" w:type="dxa"/>
            <w:tcMar>
              <w:left w:w="58" w:type="dxa"/>
              <w:right w:w="58" w:type="dxa"/>
            </w:tcMar>
          </w:tcPr>
          <w:p w14:paraId="4A3C8020" w14:textId="77777777" w:rsidR="00684C7E" w:rsidRPr="0003587F" w:rsidRDefault="00684C7E" w:rsidP="00684C7E">
            <w:pPr>
              <w:spacing w:before="40" w:after="40"/>
              <w:rPr>
                <w:rFonts w:ascii="Arial" w:hAnsi="Arial" w:cs="Arial"/>
              </w:rPr>
            </w:pPr>
            <w:r w:rsidRPr="0003587F">
              <w:rPr>
                <w:rFonts w:ascii="Arial" w:hAnsi="Arial" w:cs="Arial"/>
              </w:rPr>
              <w:t>Salt present in the water and is generally naturally occurring</w:t>
            </w:r>
          </w:p>
        </w:tc>
      </w:tr>
      <w:tr w:rsidR="00684C7E" w:rsidRPr="005F082E" w14:paraId="2ACD2463" w14:textId="77777777" w:rsidTr="00CD78A4">
        <w:tc>
          <w:tcPr>
            <w:tcW w:w="2250" w:type="dxa"/>
          </w:tcPr>
          <w:p w14:paraId="01FDA3CE" w14:textId="77777777" w:rsidR="00684C7E" w:rsidRPr="0003587F" w:rsidRDefault="00684C7E" w:rsidP="00684C7E">
            <w:pPr>
              <w:spacing w:before="40" w:after="40"/>
              <w:rPr>
                <w:rFonts w:ascii="Arial" w:hAnsi="Arial" w:cs="Arial"/>
              </w:rPr>
            </w:pPr>
            <w:r w:rsidRPr="0003587F">
              <w:rPr>
                <w:rFonts w:ascii="Arial" w:hAnsi="Arial" w:cs="Arial"/>
              </w:rPr>
              <w:t>Hardness (ppm)</w:t>
            </w:r>
          </w:p>
        </w:tc>
        <w:tc>
          <w:tcPr>
            <w:tcW w:w="1345" w:type="dxa"/>
            <w:tcMar>
              <w:left w:w="58" w:type="dxa"/>
              <w:right w:w="58" w:type="dxa"/>
            </w:tcMar>
          </w:tcPr>
          <w:p w14:paraId="7A81C45D" w14:textId="440FF693" w:rsidR="00684C7E" w:rsidRPr="0003587F" w:rsidRDefault="00684C7E" w:rsidP="00684C7E">
            <w:pPr>
              <w:spacing w:before="40" w:after="40"/>
              <w:jc w:val="center"/>
              <w:rPr>
                <w:rFonts w:ascii="Arial" w:hAnsi="Arial" w:cs="Arial"/>
                <w:color w:val="FFFFFF" w:themeColor="background1"/>
              </w:rPr>
            </w:pPr>
            <w:r w:rsidRPr="0003587F">
              <w:rPr>
                <w:rFonts w:ascii="Arial" w:hAnsi="Arial" w:cs="Arial"/>
                <w:color w:val="000000" w:themeColor="text1"/>
              </w:rPr>
              <w:t>[Enter Date]</w:t>
            </w:r>
          </w:p>
        </w:tc>
        <w:tc>
          <w:tcPr>
            <w:tcW w:w="1260" w:type="dxa"/>
            <w:tcMar>
              <w:left w:w="58" w:type="dxa"/>
              <w:right w:w="58" w:type="dxa"/>
            </w:tcMar>
          </w:tcPr>
          <w:p w14:paraId="5F571C45" w14:textId="33733401" w:rsidR="00684C7E" w:rsidRPr="0003587F" w:rsidRDefault="00684C7E" w:rsidP="00684C7E">
            <w:pPr>
              <w:spacing w:before="40" w:after="40"/>
              <w:jc w:val="center"/>
              <w:rPr>
                <w:rFonts w:ascii="Arial" w:hAnsi="Arial" w:cs="Arial"/>
                <w:color w:val="FFFFFF" w:themeColor="background1"/>
              </w:rPr>
            </w:pPr>
            <w:r w:rsidRPr="0003587F">
              <w:rPr>
                <w:rFonts w:ascii="Arial" w:hAnsi="Arial" w:cs="Arial"/>
                <w:color w:val="000000" w:themeColor="text1"/>
              </w:rPr>
              <w:t>[Enter No.]</w:t>
            </w:r>
          </w:p>
        </w:tc>
        <w:tc>
          <w:tcPr>
            <w:tcW w:w="1530" w:type="dxa"/>
            <w:tcMar>
              <w:left w:w="58" w:type="dxa"/>
              <w:right w:w="58" w:type="dxa"/>
            </w:tcMar>
          </w:tcPr>
          <w:p w14:paraId="2BE476FB" w14:textId="659EE998" w:rsidR="00684C7E" w:rsidRPr="0003587F" w:rsidRDefault="00684C7E" w:rsidP="00684C7E">
            <w:pPr>
              <w:spacing w:before="40" w:after="40"/>
              <w:jc w:val="center"/>
              <w:rPr>
                <w:rFonts w:ascii="Arial" w:hAnsi="Arial" w:cs="Arial"/>
                <w:color w:val="FFFFFF" w:themeColor="background1"/>
              </w:rPr>
            </w:pPr>
            <w:r w:rsidRPr="0003587F">
              <w:rPr>
                <w:rFonts w:ascii="Arial" w:hAnsi="Arial" w:cs="Arial"/>
                <w:color w:val="000000" w:themeColor="text1"/>
              </w:rPr>
              <w:t>[Enter Range]</w:t>
            </w:r>
          </w:p>
        </w:tc>
        <w:tc>
          <w:tcPr>
            <w:tcW w:w="810" w:type="dxa"/>
            <w:tcMar>
              <w:left w:w="58" w:type="dxa"/>
              <w:right w:w="58" w:type="dxa"/>
            </w:tcMar>
          </w:tcPr>
          <w:p w14:paraId="76B554F2" w14:textId="77777777" w:rsidR="00684C7E" w:rsidRPr="0003587F" w:rsidRDefault="00684C7E" w:rsidP="00684C7E">
            <w:pPr>
              <w:spacing w:before="40" w:after="40"/>
              <w:jc w:val="center"/>
              <w:rPr>
                <w:rFonts w:ascii="Arial" w:hAnsi="Arial" w:cs="Arial"/>
              </w:rPr>
            </w:pPr>
            <w:r w:rsidRPr="0003587F">
              <w:rPr>
                <w:rFonts w:ascii="Arial" w:hAnsi="Arial" w:cs="Arial"/>
              </w:rPr>
              <w:t>None</w:t>
            </w:r>
          </w:p>
        </w:tc>
        <w:tc>
          <w:tcPr>
            <w:tcW w:w="1080" w:type="dxa"/>
            <w:tcMar>
              <w:left w:w="58" w:type="dxa"/>
              <w:right w:w="58" w:type="dxa"/>
            </w:tcMar>
          </w:tcPr>
          <w:p w14:paraId="2588B8FC" w14:textId="77777777" w:rsidR="00684C7E" w:rsidRPr="0003587F" w:rsidRDefault="00684C7E" w:rsidP="00684C7E">
            <w:pPr>
              <w:spacing w:before="40" w:after="40"/>
              <w:jc w:val="center"/>
              <w:rPr>
                <w:rFonts w:ascii="Arial" w:hAnsi="Arial" w:cs="Arial"/>
              </w:rPr>
            </w:pPr>
            <w:r w:rsidRPr="0003587F">
              <w:rPr>
                <w:rFonts w:ascii="Arial" w:hAnsi="Arial" w:cs="Arial"/>
              </w:rPr>
              <w:t>None</w:t>
            </w:r>
          </w:p>
        </w:tc>
        <w:tc>
          <w:tcPr>
            <w:tcW w:w="2561" w:type="dxa"/>
            <w:tcMar>
              <w:left w:w="58" w:type="dxa"/>
              <w:right w:w="58" w:type="dxa"/>
            </w:tcMar>
          </w:tcPr>
          <w:p w14:paraId="092D52C6" w14:textId="77777777" w:rsidR="00684C7E" w:rsidRPr="0003587F" w:rsidRDefault="00684C7E" w:rsidP="00684C7E">
            <w:pPr>
              <w:spacing w:before="40" w:after="40"/>
              <w:rPr>
                <w:rFonts w:ascii="Arial" w:hAnsi="Arial" w:cs="Arial"/>
              </w:rPr>
            </w:pPr>
            <w:r w:rsidRPr="0003587F">
              <w:rPr>
                <w:rFonts w:ascii="Arial" w:hAnsi="Arial" w:cs="Arial"/>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lastRenderedPageBreak/>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990"/>
        <w:gridCol w:w="1170"/>
        <w:gridCol w:w="1260"/>
        <w:gridCol w:w="990"/>
        <w:gridCol w:w="1170"/>
        <w:gridCol w:w="3011"/>
      </w:tblGrid>
      <w:tr w:rsidR="005D3708" w:rsidRPr="005F082E" w14:paraId="4FC0937E" w14:textId="77777777" w:rsidTr="0003587F">
        <w:trPr>
          <w:cantSplit/>
          <w:trHeight w:val="1511"/>
        </w:trPr>
        <w:tc>
          <w:tcPr>
            <w:tcW w:w="2245" w:type="dxa"/>
            <w:vAlign w:val="center"/>
          </w:tcPr>
          <w:p w14:paraId="5D305F3C" w14:textId="77777777" w:rsidR="00244938" w:rsidRPr="0003587F" w:rsidRDefault="005D3708" w:rsidP="002A5101">
            <w:pPr>
              <w:keepNext/>
              <w:keepLines/>
              <w:jc w:val="center"/>
              <w:rPr>
                <w:rFonts w:ascii="Arial" w:hAnsi="Arial" w:cs="Arial"/>
                <w:b/>
              </w:rPr>
            </w:pPr>
            <w:r w:rsidRPr="0003587F">
              <w:rPr>
                <w:rFonts w:ascii="Arial" w:hAnsi="Arial" w:cs="Arial"/>
                <w:b/>
              </w:rPr>
              <w:t>Chemical or Constituent</w:t>
            </w:r>
          </w:p>
          <w:p w14:paraId="5EAC0E0C" w14:textId="55F579BA" w:rsidR="005D3708" w:rsidRPr="0003587F" w:rsidRDefault="005D3708" w:rsidP="0003587F">
            <w:pPr>
              <w:keepNext/>
              <w:keepLines/>
              <w:jc w:val="center"/>
              <w:rPr>
                <w:rFonts w:ascii="Arial" w:hAnsi="Arial" w:cs="Arial"/>
                <w:b/>
              </w:rPr>
            </w:pPr>
            <w:r w:rsidRPr="0003587F">
              <w:rPr>
                <w:rFonts w:ascii="Arial" w:hAnsi="Arial" w:cs="Arial"/>
                <w:b/>
              </w:rPr>
              <w:t>(</w:t>
            </w:r>
            <w:proofErr w:type="gramStart"/>
            <w:r w:rsidRPr="0003587F">
              <w:rPr>
                <w:rFonts w:ascii="Arial" w:hAnsi="Arial" w:cs="Arial"/>
                <w:b/>
              </w:rPr>
              <w:t>and</w:t>
            </w:r>
            <w:proofErr w:type="gramEnd"/>
            <w:r w:rsidR="0003587F">
              <w:rPr>
                <w:rFonts w:ascii="Arial" w:hAnsi="Arial" w:cs="Arial"/>
                <w:b/>
              </w:rPr>
              <w:t xml:space="preserve"> </w:t>
            </w:r>
            <w:r w:rsidRPr="0003587F">
              <w:rPr>
                <w:rFonts w:ascii="Arial" w:hAnsi="Arial" w:cs="Arial"/>
                <w:b/>
              </w:rPr>
              <w:t>reporting units)</w:t>
            </w:r>
          </w:p>
        </w:tc>
        <w:tc>
          <w:tcPr>
            <w:tcW w:w="990" w:type="dxa"/>
            <w:vAlign w:val="center"/>
          </w:tcPr>
          <w:p w14:paraId="09A3D0BB" w14:textId="77777777" w:rsidR="005D3708" w:rsidRPr="0003587F" w:rsidRDefault="005D3708" w:rsidP="002A5101">
            <w:pPr>
              <w:keepNext/>
              <w:keepLines/>
              <w:jc w:val="center"/>
              <w:rPr>
                <w:rFonts w:ascii="Arial" w:hAnsi="Arial" w:cs="Arial"/>
                <w:b/>
              </w:rPr>
            </w:pPr>
            <w:r w:rsidRPr="0003587F">
              <w:rPr>
                <w:rFonts w:ascii="Arial" w:hAnsi="Arial" w:cs="Arial"/>
                <w:b/>
              </w:rPr>
              <w:t>Sample Date</w:t>
            </w:r>
          </w:p>
        </w:tc>
        <w:tc>
          <w:tcPr>
            <w:tcW w:w="1170" w:type="dxa"/>
            <w:tcMar>
              <w:left w:w="72" w:type="dxa"/>
              <w:right w:w="72" w:type="dxa"/>
            </w:tcMar>
            <w:vAlign w:val="center"/>
          </w:tcPr>
          <w:p w14:paraId="6C8B5EC3" w14:textId="586D6E88" w:rsidR="005D3708" w:rsidRPr="0003587F" w:rsidRDefault="005D3708" w:rsidP="002A5101">
            <w:pPr>
              <w:keepNext/>
              <w:keepLines/>
              <w:jc w:val="center"/>
              <w:rPr>
                <w:rFonts w:ascii="Arial" w:hAnsi="Arial" w:cs="Arial"/>
                <w:b/>
              </w:rPr>
            </w:pPr>
            <w:r w:rsidRPr="0003587F">
              <w:rPr>
                <w:rFonts w:ascii="Arial" w:hAnsi="Arial" w:cs="Arial"/>
                <w:b/>
              </w:rPr>
              <w:t>Level</w:t>
            </w:r>
            <w:r w:rsidR="005D3BD9" w:rsidRPr="0003587F">
              <w:rPr>
                <w:rFonts w:ascii="Arial" w:hAnsi="Arial" w:cs="Arial"/>
                <w:b/>
              </w:rPr>
              <w:t xml:space="preserve"> </w:t>
            </w:r>
            <w:r w:rsidRPr="0003587F">
              <w:rPr>
                <w:rFonts w:ascii="Arial" w:hAnsi="Arial" w:cs="Arial"/>
                <w:b/>
              </w:rPr>
              <w:t>Detected</w:t>
            </w:r>
          </w:p>
        </w:tc>
        <w:tc>
          <w:tcPr>
            <w:tcW w:w="1260" w:type="dxa"/>
            <w:vAlign w:val="center"/>
          </w:tcPr>
          <w:p w14:paraId="39BF4DF6" w14:textId="77777777" w:rsidR="005D3708" w:rsidRPr="0003587F" w:rsidRDefault="005D3708" w:rsidP="002A5101">
            <w:pPr>
              <w:keepNext/>
              <w:keepLines/>
              <w:jc w:val="center"/>
              <w:rPr>
                <w:rFonts w:ascii="Arial" w:hAnsi="Arial" w:cs="Arial"/>
                <w:b/>
              </w:rPr>
            </w:pPr>
            <w:r w:rsidRPr="0003587F">
              <w:rPr>
                <w:rFonts w:ascii="Arial" w:hAnsi="Arial" w:cs="Arial"/>
                <w:b/>
              </w:rPr>
              <w:t>Range of Detections</w:t>
            </w:r>
          </w:p>
        </w:tc>
        <w:tc>
          <w:tcPr>
            <w:tcW w:w="990" w:type="dxa"/>
            <w:vAlign w:val="center"/>
          </w:tcPr>
          <w:p w14:paraId="7B1E983A" w14:textId="3813232C" w:rsidR="005D3708" w:rsidRPr="0003587F" w:rsidRDefault="005D3708" w:rsidP="002A5101">
            <w:pPr>
              <w:keepNext/>
              <w:keepLines/>
              <w:jc w:val="center"/>
              <w:rPr>
                <w:rFonts w:ascii="Arial" w:hAnsi="Arial" w:cs="Arial"/>
                <w:b/>
              </w:rPr>
            </w:pPr>
            <w:r w:rsidRPr="0003587F">
              <w:rPr>
                <w:rFonts w:ascii="Arial" w:hAnsi="Arial" w:cs="Arial"/>
                <w:b/>
              </w:rPr>
              <w:t>MCL</w:t>
            </w:r>
            <w:r w:rsidR="00624516" w:rsidRPr="0003587F">
              <w:rPr>
                <w:rFonts w:ascii="Arial" w:hAnsi="Arial" w:cs="Arial"/>
                <w:b/>
              </w:rPr>
              <w:t xml:space="preserve"> </w:t>
            </w:r>
            <w:r w:rsidRPr="0003587F">
              <w:rPr>
                <w:rFonts w:ascii="Arial" w:hAnsi="Arial" w:cs="Arial"/>
                <w:b/>
              </w:rPr>
              <w:t>[MRDL]</w:t>
            </w:r>
          </w:p>
        </w:tc>
        <w:tc>
          <w:tcPr>
            <w:tcW w:w="1170" w:type="dxa"/>
            <w:vAlign w:val="center"/>
          </w:tcPr>
          <w:p w14:paraId="5FC2DC4F" w14:textId="302D51E1" w:rsidR="005D3708" w:rsidRPr="0003587F" w:rsidRDefault="005D3708" w:rsidP="002A5101">
            <w:pPr>
              <w:keepNext/>
              <w:keepLines/>
              <w:jc w:val="center"/>
              <w:rPr>
                <w:rFonts w:ascii="Arial" w:hAnsi="Arial" w:cs="Arial"/>
                <w:b/>
              </w:rPr>
            </w:pPr>
            <w:r w:rsidRPr="0003587F">
              <w:rPr>
                <w:rFonts w:ascii="Arial" w:hAnsi="Arial" w:cs="Arial"/>
                <w:b/>
              </w:rPr>
              <w:t>PHG</w:t>
            </w:r>
            <w:r w:rsidR="00624516" w:rsidRPr="0003587F">
              <w:rPr>
                <w:rFonts w:ascii="Arial" w:hAnsi="Arial" w:cs="Arial"/>
                <w:b/>
              </w:rPr>
              <w:t xml:space="preserve"> </w:t>
            </w:r>
            <w:r w:rsidRPr="0003587F">
              <w:rPr>
                <w:rFonts w:ascii="Arial" w:hAnsi="Arial" w:cs="Arial"/>
                <w:b/>
              </w:rPr>
              <w:t>(MCLG)</w:t>
            </w:r>
            <w:r w:rsidR="00624516" w:rsidRPr="0003587F">
              <w:rPr>
                <w:rFonts w:ascii="Arial" w:hAnsi="Arial" w:cs="Arial"/>
                <w:b/>
              </w:rPr>
              <w:t xml:space="preserve"> </w:t>
            </w:r>
            <w:r w:rsidRPr="0003587F">
              <w:rPr>
                <w:rFonts w:ascii="Arial" w:hAnsi="Arial" w:cs="Arial"/>
                <w:b/>
              </w:rPr>
              <w:t>[MRDLG]</w:t>
            </w:r>
          </w:p>
        </w:tc>
        <w:tc>
          <w:tcPr>
            <w:tcW w:w="3011" w:type="dxa"/>
            <w:vAlign w:val="center"/>
          </w:tcPr>
          <w:p w14:paraId="518AAAA0" w14:textId="77777777" w:rsidR="005D3708" w:rsidRPr="0003587F" w:rsidRDefault="005D3708" w:rsidP="002A5101">
            <w:pPr>
              <w:keepNext/>
              <w:keepLines/>
              <w:jc w:val="center"/>
              <w:rPr>
                <w:rFonts w:ascii="Arial" w:hAnsi="Arial" w:cs="Arial"/>
                <w:b/>
              </w:rPr>
            </w:pPr>
            <w:r w:rsidRPr="0003587F">
              <w:rPr>
                <w:rFonts w:ascii="Arial" w:hAnsi="Arial" w:cs="Arial"/>
                <w:b/>
              </w:rPr>
              <w:t>Typical Source of Contaminant</w:t>
            </w:r>
          </w:p>
        </w:tc>
      </w:tr>
      <w:tr w:rsidR="00512D8C" w:rsidRPr="005F082E" w14:paraId="7C96DD6F" w14:textId="77777777" w:rsidTr="0003587F">
        <w:trPr>
          <w:trHeight w:val="432"/>
        </w:trPr>
        <w:tc>
          <w:tcPr>
            <w:tcW w:w="2245" w:type="dxa"/>
            <w:tcMar>
              <w:left w:w="58" w:type="dxa"/>
              <w:right w:w="58" w:type="dxa"/>
            </w:tcMar>
          </w:tcPr>
          <w:p w14:paraId="29E71AAC" w14:textId="53711D6E" w:rsidR="00512D8C" w:rsidRPr="0003587F" w:rsidRDefault="00A3336D" w:rsidP="00512D8C">
            <w:pPr>
              <w:keepNext/>
              <w:keepLines/>
              <w:spacing w:before="40" w:after="40"/>
              <w:ind w:left="30"/>
              <w:jc w:val="both"/>
              <w:rPr>
                <w:rFonts w:ascii="Arial" w:hAnsi="Arial" w:cs="Arial"/>
                <w:color w:val="000000" w:themeColor="text1"/>
              </w:rPr>
            </w:pPr>
            <w:r w:rsidRPr="0003587F">
              <w:rPr>
                <w:rFonts w:ascii="Arial" w:hAnsi="Arial" w:cs="Arial"/>
                <w:color w:val="000000" w:themeColor="text1"/>
              </w:rPr>
              <w:t>Nitrate (as Nitrogen, N), mg/L</w:t>
            </w:r>
          </w:p>
        </w:tc>
        <w:tc>
          <w:tcPr>
            <w:tcW w:w="990" w:type="dxa"/>
          </w:tcPr>
          <w:p w14:paraId="21F7006B" w14:textId="1368B8E7" w:rsidR="00512D8C" w:rsidRPr="0003587F" w:rsidRDefault="00AB589D" w:rsidP="00512D8C">
            <w:pPr>
              <w:keepNext/>
              <w:keepLines/>
              <w:spacing w:before="40" w:after="40"/>
              <w:jc w:val="center"/>
              <w:rPr>
                <w:rFonts w:ascii="Arial" w:hAnsi="Arial" w:cs="Arial"/>
                <w:color w:val="000000" w:themeColor="text1"/>
              </w:rPr>
            </w:pPr>
            <w:r>
              <w:rPr>
                <w:rFonts w:ascii="Arial" w:hAnsi="Arial" w:cs="Arial"/>
                <w:color w:val="000000" w:themeColor="text1"/>
              </w:rPr>
              <w:t>2020</w:t>
            </w:r>
          </w:p>
        </w:tc>
        <w:tc>
          <w:tcPr>
            <w:tcW w:w="1170" w:type="dxa"/>
          </w:tcPr>
          <w:p w14:paraId="1BD7CABC" w14:textId="6B6CAA53" w:rsidR="00512D8C" w:rsidRPr="0003587F" w:rsidRDefault="00AB589D" w:rsidP="00512D8C">
            <w:pPr>
              <w:keepNext/>
              <w:keepLines/>
              <w:spacing w:before="40" w:after="40"/>
              <w:jc w:val="center"/>
              <w:rPr>
                <w:rFonts w:ascii="Arial" w:hAnsi="Arial" w:cs="Arial"/>
                <w:color w:val="000000" w:themeColor="text1"/>
              </w:rPr>
            </w:pPr>
            <w:r>
              <w:rPr>
                <w:rFonts w:ascii="Arial" w:hAnsi="Arial" w:cs="Arial"/>
                <w:color w:val="000000" w:themeColor="text1"/>
              </w:rPr>
              <w:t>2.8</w:t>
            </w:r>
          </w:p>
        </w:tc>
        <w:tc>
          <w:tcPr>
            <w:tcW w:w="1260" w:type="dxa"/>
          </w:tcPr>
          <w:p w14:paraId="40895B2C" w14:textId="7DC0A17B" w:rsidR="00512D8C" w:rsidRPr="0003587F" w:rsidRDefault="00AB589D" w:rsidP="00512D8C">
            <w:pPr>
              <w:keepNext/>
              <w:keepLines/>
              <w:spacing w:before="40" w:after="40"/>
              <w:jc w:val="center"/>
              <w:rPr>
                <w:rFonts w:ascii="Arial" w:hAnsi="Arial" w:cs="Arial"/>
                <w:color w:val="000000" w:themeColor="text1"/>
              </w:rPr>
            </w:pPr>
            <w:r>
              <w:rPr>
                <w:rFonts w:ascii="Arial" w:hAnsi="Arial" w:cs="Arial"/>
                <w:color w:val="000000" w:themeColor="text1"/>
              </w:rPr>
              <w:t>0.23 - 5.2</w:t>
            </w:r>
          </w:p>
        </w:tc>
        <w:tc>
          <w:tcPr>
            <w:tcW w:w="990" w:type="dxa"/>
          </w:tcPr>
          <w:p w14:paraId="707B8EC2" w14:textId="1EAC82C3" w:rsidR="00512D8C" w:rsidRPr="0003587F" w:rsidRDefault="00AB589D" w:rsidP="00512D8C">
            <w:pPr>
              <w:keepNext/>
              <w:keepLines/>
              <w:spacing w:before="40" w:after="40"/>
              <w:jc w:val="center"/>
              <w:rPr>
                <w:rFonts w:ascii="Arial" w:hAnsi="Arial" w:cs="Arial"/>
                <w:color w:val="000000" w:themeColor="text1"/>
              </w:rPr>
            </w:pPr>
            <w:r>
              <w:rPr>
                <w:rFonts w:ascii="Arial" w:hAnsi="Arial" w:cs="Arial"/>
                <w:color w:val="000000" w:themeColor="text1"/>
              </w:rPr>
              <w:t>10</w:t>
            </w:r>
          </w:p>
        </w:tc>
        <w:tc>
          <w:tcPr>
            <w:tcW w:w="1170" w:type="dxa"/>
          </w:tcPr>
          <w:p w14:paraId="4F209845" w14:textId="21F8A0E7" w:rsidR="00512D8C" w:rsidRPr="0003587F" w:rsidRDefault="00AB589D" w:rsidP="00512D8C">
            <w:pPr>
              <w:keepNext/>
              <w:keepLines/>
              <w:spacing w:before="40" w:after="40"/>
              <w:jc w:val="center"/>
              <w:rPr>
                <w:rFonts w:ascii="Arial" w:hAnsi="Arial" w:cs="Arial"/>
                <w:color w:val="000000" w:themeColor="text1"/>
              </w:rPr>
            </w:pPr>
            <w:r>
              <w:rPr>
                <w:rFonts w:ascii="Arial" w:hAnsi="Arial" w:cs="Arial"/>
                <w:color w:val="000000" w:themeColor="text1"/>
              </w:rPr>
              <w:t>10</w:t>
            </w:r>
          </w:p>
        </w:tc>
        <w:tc>
          <w:tcPr>
            <w:tcW w:w="3011" w:type="dxa"/>
          </w:tcPr>
          <w:p w14:paraId="307E6935" w14:textId="0F07B113" w:rsidR="00512D8C" w:rsidRPr="0003587F" w:rsidRDefault="00A3336D" w:rsidP="0003587F">
            <w:pPr>
              <w:keepNext/>
              <w:keepLines/>
              <w:spacing w:before="40" w:after="40"/>
              <w:rPr>
                <w:rFonts w:ascii="Arial" w:hAnsi="Arial" w:cs="Arial"/>
                <w:color w:val="000000" w:themeColor="text1"/>
                <w:sz w:val="18"/>
                <w:szCs w:val="18"/>
              </w:rPr>
            </w:pPr>
            <w:r w:rsidRPr="0003587F">
              <w:rPr>
                <w:rFonts w:ascii="Arial" w:hAnsi="Arial" w:cs="Arial"/>
                <w:color w:val="000000" w:themeColor="text1"/>
                <w:sz w:val="18"/>
                <w:szCs w:val="18"/>
              </w:rPr>
              <w:t>Runoff and leaching from fertilizer use; leaching from septic tanks and sewage; erosion of natural deposits</w:t>
            </w:r>
          </w:p>
        </w:tc>
      </w:tr>
      <w:tr w:rsidR="00244938" w:rsidRPr="005F082E" w14:paraId="7E778FAF" w14:textId="77777777" w:rsidTr="0003587F">
        <w:trPr>
          <w:trHeight w:val="432"/>
        </w:trPr>
        <w:tc>
          <w:tcPr>
            <w:tcW w:w="2245" w:type="dxa"/>
            <w:tcMar>
              <w:left w:w="58" w:type="dxa"/>
              <w:right w:w="58" w:type="dxa"/>
            </w:tcMar>
          </w:tcPr>
          <w:p w14:paraId="5FA9668C" w14:textId="77777777" w:rsidR="00A11BBC" w:rsidRPr="0003587F" w:rsidRDefault="00A11BBC" w:rsidP="00A11BBC">
            <w:pPr>
              <w:spacing w:before="40" w:after="40"/>
              <w:rPr>
                <w:rFonts w:ascii="Arial" w:hAnsi="Arial" w:cs="Arial"/>
              </w:rPr>
            </w:pPr>
            <w:r w:rsidRPr="0003587F">
              <w:rPr>
                <w:rFonts w:ascii="Arial" w:hAnsi="Arial" w:cs="Arial"/>
              </w:rPr>
              <w:t xml:space="preserve">*Arsenic, </w:t>
            </w:r>
            <w:proofErr w:type="spellStart"/>
            <w:r w:rsidRPr="0003587F">
              <w:rPr>
                <w:rFonts w:ascii="Arial" w:hAnsi="Arial" w:cs="Arial"/>
              </w:rPr>
              <w:t>μg</w:t>
            </w:r>
            <w:proofErr w:type="spellEnd"/>
            <w:r w:rsidRPr="0003587F">
              <w:rPr>
                <w:rFonts w:ascii="Arial" w:hAnsi="Arial" w:cs="Arial"/>
              </w:rPr>
              <w:t xml:space="preserve">/L </w:t>
            </w:r>
          </w:p>
          <w:p w14:paraId="2BC454A4" w14:textId="495961A5" w:rsidR="00244938" w:rsidRPr="0003587F" w:rsidRDefault="00244938" w:rsidP="00244938">
            <w:pPr>
              <w:spacing w:before="40" w:after="40"/>
              <w:ind w:left="30"/>
              <w:jc w:val="both"/>
              <w:rPr>
                <w:rFonts w:ascii="Arial" w:hAnsi="Arial" w:cs="Arial"/>
                <w:color w:val="000000" w:themeColor="text1"/>
              </w:rPr>
            </w:pPr>
          </w:p>
        </w:tc>
        <w:tc>
          <w:tcPr>
            <w:tcW w:w="990" w:type="dxa"/>
          </w:tcPr>
          <w:p w14:paraId="25EFD446" w14:textId="7E085B66" w:rsidR="00244938" w:rsidRPr="0003587F" w:rsidRDefault="00AB589D" w:rsidP="00244938">
            <w:pPr>
              <w:spacing w:before="40" w:after="40"/>
              <w:jc w:val="center"/>
              <w:rPr>
                <w:rFonts w:ascii="Arial" w:hAnsi="Arial" w:cs="Arial"/>
                <w:color w:val="000000" w:themeColor="text1"/>
              </w:rPr>
            </w:pPr>
            <w:r>
              <w:rPr>
                <w:rFonts w:ascii="Arial" w:hAnsi="Arial" w:cs="Arial"/>
                <w:color w:val="000000" w:themeColor="text1"/>
              </w:rPr>
              <w:t>2020</w:t>
            </w:r>
          </w:p>
        </w:tc>
        <w:tc>
          <w:tcPr>
            <w:tcW w:w="1170" w:type="dxa"/>
          </w:tcPr>
          <w:p w14:paraId="7CAF39D9" w14:textId="62A6BF10" w:rsidR="00244938" w:rsidRPr="0003587F" w:rsidRDefault="00190114" w:rsidP="00244938">
            <w:pPr>
              <w:spacing w:before="40" w:after="40"/>
              <w:jc w:val="center"/>
              <w:rPr>
                <w:rFonts w:ascii="Arial" w:hAnsi="Arial" w:cs="Arial"/>
                <w:color w:val="000000" w:themeColor="text1"/>
              </w:rPr>
            </w:pPr>
            <w:r>
              <w:rPr>
                <w:rFonts w:ascii="Arial" w:hAnsi="Arial" w:cs="Arial"/>
                <w:color w:val="000000" w:themeColor="text1"/>
              </w:rPr>
              <w:t>13.95</w:t>
            </w:r>
          </w:p>
        </w:tc>
        <w:tc>
          <w:tcPr>
            <w:tcW w:w="1260" w:type="dxa"/>
          </w:tcPr>
          <w:p w14:paraId="694B316A" w14:textId="08725E7F" w:rsidR="00244938" w:rsidRPr="0003587F" w:rsidRDefault="00190114" w:rsidP="00244938">
            <w:pPr>
              <w:spacing w:before="40" w:after="40"/>
              <w:jc w:val="center"/>
              <w:rPr>
                <w:rFonts w:ascii="Arial" w:hAnsi="Arial" w:cs="Arial"/>
                <w:color w:val="000000" w:themeColor="text1"/>
              </w:rPr>
            </w:pPr>
            <w:r>
              <w:rPr>
                <w:rFonts w:ascii="Arial" w:hAnsi="Arial" w:cs="Arial"/>
                <w:color w:val="000000" w:themeColor="text1"/>
              </w:rPr>
              <w:t>4.9 - 23</w:t>
            </w:r>
          </w:p>
        </w:tc>
        <w:tc>
          <w:tcPr>
            <w:tcW w:w="990" w:type="dxa"/>
          </w:tcPr>
          <w:p w14:paraId="04B3ABD1" w14:textId="48B89BA2" w:rsidR="00244938" w:rsidRPr="0003587F" w:rsidRDefault="00190114" w:rsidP="00244938">
            <w:pPr>
              <w:spacing w:before="40" w:after="40"/>
              <w:jc w:val="center"/>
              <w:rPr>
                <w:rFonts w:ascii="Arial" w:hAnsi="Arial" w:cs="Arial"/>
                <w:color w:val="000000" w:themeColor="text1"/>
              </w:rPr>
            </w:pPr>
            <w:r>
              <w:rPr>
                <w:rFonts w:ascii="Arial" w:hAnsi="Arial" w:cs="Arial"/>
                <w:color w:val="000000" w:themeColor="text1"/>
              </w:rPr>
              <w:t>10</w:t>
            </w:r>
          </w:p>
        </w:tc>
        <w:tc>
          <w:tcPr>
            <w:tcW w:w="1170" w:type="dxa"/>
          </w:tcPr>
          <w:p w14:paraId="7BD33183" w14:textId="33F985C8" w:rsidR="00244938" w:rsidRPr="0003587F" w:rsidRDefault="00190114" w:rsidP="00244938">
            <w:pPr>
              <w:spacing w:before="40" w:after="40"/>
              <w:jc w:val="center"/>
              <w:rPr>
                <w:rFonts w:ascii="Arial" w:hAnsi="Arial" w:cs="Arial"/>
                <w:color w:val="000000" w:themeColor="text1"/>
              </w:rPr>
            </w:pPr>
            <w:r>
              <w:rPr>
                <w:rFonts w:ascii="Arial" w:hAnsi="Arial" w:cs="Arial"/>
                <w:color w:val="000000" w:themeColor="text1"/>
              </w:rPr>
              <w:t>0.004</w:t>
            </w:r>
          </w:p>
        </w:tc>
        <w:tc>
          <w:tcPr>
            <w:tcW w:w="3011" w:type="dxa"/>
          </w:tcPr>
          <w:p w14:paraId="701F5E75" w14:textId="1BAEE7B2" w:rsidR="00244938" w:rsidRPr="0003587F" w:rsidRDefault="00A3336D" w:rsidP="0003587F">
            <w:pPr>
              <w:spacing w:before="40" w:after="40"/>
              <w:rPr>
                <w:rFonts w:ascii="Arial" w:hAnsi="Arial" w:cs="Arial"/>
                <w:color w:val="000000" w:themeColor="text1"/>
                <w:sz w:val="18"/>
                <w:szCs w:val="18"/>
              </w:rPr>
            </w:pPr>
            <w:r w:rsidRPr="0003587F">
              <w:rPr>
                <w:rFonts w:ascii="Arial" w:hAnsi="Arial" w:cs="Arial"/>
                <w:color w:val="000000" w:themeColor="text1"/>
                <w:sz w:val="18"/>
                <w:szCs w:val="18"/>
              </w:rPr>
              <w:t>Erosion of natural deposits; runoff from orchards; glass and electronic</w:t>
            </w:r>
            <w:r w:rsidR="00A53761" w:rsidRPr="0003587F">
              <w:rPr>
                <w:rFonts w:ascii="Arial" w:hAnsi="Arial" w:cs="Arial"/>
                <w:color w:val="000000" w:themeColor="text1"/>
                <w:sz w:val="18"/>
                <w:szCs w:val="18"/>
              </w:rPr>
              <w:t>s production wastes</w:t>
            </w:r>
          </w:p>
        </w:tc>
      </w:tr>
      <w:tr w:rsidR="001F7181" w:rsidRPr="005F082E" w14:paraId="5A2E4EDA" w14:textId="77777777" w:rsidTr="0003587F">
        <w:trPr>
          <w:trHeight w:val="432"/>
        </w:trPr>
        <w:tc>
          <w:tcPr>
            <w:tcW w:w="2245" w:type="dxa"/>
            <w:tcMar>
              <w:left w:w="58" w:type="dxa"/>
              <w:right w:w="58" w:type="dxa"/>
            </w:tcMar>
          </w:tcPr>
          <w:p w14:paraId="490802B3" w14:textId="63F8CEDF" w:rsidR="001F7181" w:rsidRPr="0003587F" w:rsidRDefault="00A53761" w:rsidP="0003587F">
            <w:pPr>
              <w:spacing w:before="40" w:after="40"/>
              <w:ind w:left="30"/>
              <w:rPr>
                <w:rFonts w:ascii="Arial" w:hAnsi="Arial" w:cs="Arial"/>
                <w:color w:val="000000" w:themeColor="text1"/>
              </w:rPr>
            </w:pPr>
            <w:r w:rsidRPr="0003587F">
              <w:rPr>
                <w:rFonts w:ascii="Arial" w:hAnsi="Arial" w:cs="Arial"/>
                <w:color w:val="000000" w:themeColor="text1"/>
              </w:rPr>
              <w:t>TTHMs</w:t>
            </w:r>
            <w:r w:rsidR="0003587F">
              <w:rPr>
                <w:rFonts w:ascii="Arial" w:hAnsi="Arial" w:cs="Arial"/>
                <w:color w:val="000000" w:themeColor="text1"/>
              </w:rPr>
              <w:t xml:space="preserve"> </w:t>
            </w:r>
            <w:r w:rsidRPr="0003587F">
              <w:rPr>
                <w:rFonts w:ascii="Arial" w:hAnsi="Arial" w:cs="Arial"/>
                <w:color w:val="000000" w:themeColor="text1"/>
              </w:rPr>
              <w:t>(Total Trihalomethanes), ppb</w:t>
            </w:r>
          </w:p>
        </w:tc>
        <w:tc>
          <w:tcPr>
            <w:tcW w:w="990" w:type="dxa"/>
          </w:tcPr>
          <w:p w14:paraId="535C6478" w14:textId="4CF790C3" w:rsidR="001F7181" w:rsidRPr="0003587F" w:rsidRDefault="00EC00E3" w:rsidP="001F7181">
            <w:pPr>
              <w:spacing w:before="40" w:after="40"/>
              <w:jc w:val="center"/>
              <w:rPr>
                <w:rFonts w:ascii="Arial" w:hAnsi="Arial" w:cs="Arial"/>
                <w:color w:val="000000" w:themeColor="text1"/>
              </w:rPr>
            </w:pPr>
            <w:r>
              <w:rPr>
                <w:rFonts w:ascii="Arial" w:hAnsi="Arial" w:cs="Arial"/>
                <w:color w:val="000000" w:themeColor="text1"/>
              </w:rPr>
              <w:t>2020</w:t>
            </w:r>
          </w:p>
        </w:tc>
        <w:tc>
          <w:tcPr>
            <w:tcW w:w="1170" w:type="dxa"/>
          </w:tcPr>
          <w:p w14:paraId="1A872876" w14:textId="324CF221" w:rsidR="001F7181" w:rsidRPr="0003587F" w:rsidRDefault="00EC00E3" w:rsidP="001F7181">
            <w:pPr>
              <w:spacing w:before="40" w:after="40"/>
              <w:jc w:val="center"/>
              <w:rPr>
                <w:rFonts w:ascii="Arial" w:hAnsi="Arial" w:cs="Arial"/>
                <w:color w:val="000000" w:themeColor="text1"/>
              </w:rPr>
            </w:pPr>
            <w:r>
              <w:rPr>
                <w:rFonts w:ascii="Arial" w:hAnsi="Arial" w:cs="Arial"/>
                <w:color w:val="000000" w:themeColor="text1"/>
              </w:rPr>
              <w:t>3.8</w:t>
            </w:r>
          </w:p>
        </w:tc>
        <w:tc>
          <w:tcPr>
            <w:tcW w:w="1260" w:type="dxa"/>
          </w:tcPr>
          <w:p w14:paraId="4E27FAAD" w14:textId="7CB480A0" w:rsidR="001F7181" w:rsidRPr="0003587F" w:rsidRDefault="00EC00E3" w:rsidP="001F7181">
            <w:pPr>
              <w:spacing w:before="40" w:after="40"/>
              <w:jc w:val="center"/>
              <w:rPr>
                <w:rFonts w:ascii="Arial" w:hAnsi="Arial" w:cs="Arial"/>
                <w:color w:val="000000" w:themeColor="text1"/>
              </w:rPr>
            </w:pPr>
            <w:r>
              <w:rPr>
                <w:rFonts w:ascii="Arial" w:hAnsi="Arial" w:cs="Arial"/>
                <w:color w:val="000000" w:themeColor="text1"/>
              </w:rPr>
              <w:t>3.8</w:t>
            </w:r>
          </w:p>
        </w:tc>
        <w:tc>
          <w:tcPr>
            <w:tcW w:w="990" w:type="dxa"/>
          </w:tcPr>
          <w:p w14:paraId="6EC8A772" w14:textId="5CBA1426" w:rsidR="001F7181" w:rsidRPr="0003587F" w:rsidRDefault="00EC00E3" w:rsidP="001F7181">
            <w:pPr>
              <w:spacing w:before="40" w:after="40"/>
              <w:jc w:val="center"/>
              <w:rPr>
                <w:rFonts w:ascii="Arial" w:hAnsi="Arial" w:cs="Arial"/>
                <w:color w:val="000000" w:themeColor="text1"/>
              </w:rPr>
            </w:pPr>
            <w:r>
              <w:rPr>
                <w:rFonts w:ascii="Arial" w:hAnsi="Arial" w:cs="Arial"/>
                <w:color w:val="000000" w:themeColor="text1"/>
              </w:rPr>
              <w:t>80</w:t>
            </w:r>
          </w:p>
        </w:tc>
        <w:tc>
          <w:tcPr>
            <w:tcW w:w="1170" w:type="dxa"/>
          </w:tcPr>
          <w:p w14:paraId="22CCB022" w14:textId="43059D01" w:rsidR="001F7181" w:rsidRPr="0003587F" w:rsidRDefault="001F7181" w:rsidP="001F7181">
            <w:pPr>
              <w:spacing w:before="40" w:after="40"/>
              <w:jc w:val="center"/>
              <w:rPr>
                <w:rFonts w:ascii="Arial" w:hAnsi="Arial" w:cs="Arial"/>
                <w:color w:val="000000" w:themeColor="text1"/>
              </w:rPr>
            </w:pPr>
          </w:p>
        </w:tc>
        <w:tc>
          <w:tcPr>
            <w:tcW w:w="3011" w:type="dxa"/>
          </w:tcPr>
          <w:p w14:paraId="218DDB99" w14:textId="52205678" w:rsidR="001F7181" w:rsidRPr="0003587F" w:rsidRDefault="00A53761" w:rsidP="0003587F">
            <w:pPr>
              <w:spacing w:before="40" w:after="40"/>
              <w:rPr>
                <w:rFonts w:ascii="Arial" w:hAnsi="Arial" w:cs="Arial"/>
                <w:color w:val="000000" w:themeColor="text1"/>
                <w:sz w:val="18"/>
                <w:szCs w:val="18"/>
              </w:rPr>
            </w:pPr>
            <w:r w:rsidRPr="0003587F">
              <w:rPr>
                <w:rFonts w:ascii="Arial" w:hAnsi="Arial" w:cs="Arial"/>
                <w:color w:val="000000" w:themeColor="text1"/>
                <w:sz w:val="18"/>
                <w:szCs w:val="18"/>
              </w:rPr>
              <w:t>By-product of drinking water disinfection</w:t>
            </w:r>
          </w:p>
        </w:tc>
      </w:tr>
      <w:tr w:rsidR="00A3336D" w:rsidRPr="005F082E" w14:paraId="0142DF3D" w14:textId="77777777" w:rsidTr="0003587F">
        <w:trPr>
          <w:trHeight w:val="432"/>
        </w:trPr>
        <w:tc>
          <w:tcPr>
            <w:tcW w:w="2245" w:type="dxa"/>
            <w:tcMar>
              <w:left w:w="58" w:type="dxa"/>
              <w:right w:w="58" w:type="dxa"/>
            </w:tcMar>
          </w:tcPr>
          <w:p w14:paraId="2D0CBADF" w14:textId="18A3FDFB" w:rsidR="00A3336D" w:rsidRPr="0003587F" w:rsidRDefault="00A53761" w:rsidP="002A5101">
            <w:pPr>
              <w:spacing w:before="40" w:after="40"/>
              <w:ind w:left="30"/>
              <w:jc w:val="both"/>
              <w:rPr>
                <w:rFonts w:ascii="Arial" w:hAnsi="Arial" w:cs="Arial"/>
                <w:color w:val="000000" w:themeColor="text1"/>
              </w:rPr>
            </w:pPr>
            <w:proofErr w:type="spellStart"/>
            <w:r w:rsidRPr="0003587F">
              <w:rPr>
                <w:rFonts w:ascii="Arial" w:hAnsi="Arial" w:cs="Arial"/>
                <w:color w:val="000000" w:themeColor="text1"/>
              </w:rPr>
              <w:t>Haloacetic</w:t>
            </w:r>
            <w:proofErr w:type="spellEnd"/>
            <w:r w:rsidRPr="0003587F">
              <w:rPr>
                <w:rFonts w:ascii="Arial" w:hAnsi="Arial" w:cs="Arial"/>
                <w:color w:val="000000" w:themeColor="text1"/>
              </w:rPr>
              <w:t xml:space="preserve"> Acids, ppb</w:t>
            </w:r>
          </w:p>
        </w:tc>
        <w:tc>
          <w:tcPr>
            <w:tcW w:w="990" w:type="dxa"/>
          </w:tcPr>
          <w:p w14:paraId="5C69B5CE" w14:textId="3B9FC953" w:rsidR="00A3336D" w:rsidRPr="0003587F" w:rsidRDefault="00EC00E3" w:rsidP="001F7181">
            <w:pPr>
              <w:spacing w:before="40" w:after="40"/>
              <w:jc w:val="center"/>
              <w:rPr>
                <w:rFonts w:ascii="Arial" w:hAnsi="Arial" w:cs="Arial"/>
                <w:color w:val="000000" w:themeColor="text1"/>
              </w:rPr>
            </w:pPr>
            <w:r>
              <w:rPr>
                <w:rFonts w:ascii="Arial" w:hAnsi="Arial" w:cs="Arial"/>
                <w:color w:val="000000" w:themeColor="text1"/>
              </w:rPr>
              <w:t>2020</w:t>
            </w:r>
          </w:p>
        </w:tc>
        <w:tc>
          <w:tcPr>
            <w:tcW w:w="1170" w:type="dxa"/>
          </w:tcPr>
          <w:p w14:paraId="5E7093E6" w14:textId="3C412526" w:rsidR="00A3336D" w:rsidRPr="0003587F" w:rsidRDefault="00EC00E3" w:rsidP="001F7181">
            <w:pPr>
              <w:spacing w:before="40" w:after="40"/>
              <w:jc w:val="center"/>
              <w:rPr>
                <w:rFonts w:ascii="Arial" w:hAnsi="Arial" w:cs="Arial"/>
                <w:color w:val="000000" w:themeColor="text1"/>
              </w:rPr>
            </w:pPr>
            <w:r>
              <w:rPr>
                <w:rFonts w:ascii="Arial" w:hAnsi="Arial" w:cs="Arial"/>
                <w:color w:val="000000" w:themeColor="text1"/>
              </w:rPr>
              <w:t>1.1</w:t>
            </w:r>
          </w:p>
        </w:tc>
        <w:tc>
          <w:tcPr>
            <w:tcW w:w="1260" w:type="dxa"/>
          </w:tcPr>
          <w:p w14:paraId="1FE6C642" w14:textId="095DE037" w:rsidR="00A3336D" w:rsidRPr="0003587F" w:rsidRDefault="00EC00E3" w:rsidP="001F7181">
            <w:pPr>
              <w:spacing w:before="40" w:after="40"/>
              <w:jc w:val="center"/>
              <w:rPr>
                <w:rFonts w:ascii="Arial" w:hAnsi="Arial" w:cs="Arial"/>
                <w:color w:val="000000" w:themeColor="text1"/>
              </w:rPr>
            </w:pPr>
            <w:r>
              <w:rPr>
                <w:rFonts w:ascii="Arial" w:hAnsi="Arial" w:cs="Arial"/>
                <w:color w:val="000000" w:themeColor="text1"/>
              </w:rPr>
              <w:t>1.1</w:t>
            </w:r>
          </w:p>
        </w:tc>
        <w:tc>
          <w:tcPr>
            <w:tcW w:w="990" w:type="dxa"/>
          </w:tcPr>
          <w:p w14:paraId="7350946F" w14:textId="592CC94D" w:rsidR="00A3336D" w:rsidRPr="0003587F" w:rsidRDefault="00EC00E3" w:rsidP="001F7181">
            <w:pPr>
              <w:spacing w:before="40" w:after="40"/>
              <w:jc w:val="center"/>
              <w:rPr>
                <w:rFonts w:ascii="Arial" w:hAnsi="Arial" w:cs="Arial"/>
                <w:color w:val="000000" w:themeColor="text1"/>
              </w:rPr>
            </w:pPr>
            <w:r>
              <w:rPr>
                <w:rFonts w:ascii="Arial" w:hAnsi="Arial" w:cs="Arial"/>
                <w:color w:val="000000" w:themeColor="text1"/>
              </w:rPr>
              <w:t>60</w:t>
            </w:r>
          </w:p>
        </w:tc>
        <w:tc>
          <w:tcPr>
            <w:tcW w:w="1170" w:type="dxa"/>
          </w:tcPr>
          <w:p w14:paraId="755B6AF2" w14:textId="77777777" w:rsidR="00A3336D" w:rsidRPr="0003587F" w:rsidRDefault="00A3336D" w:rsidP="001F7181">
            <w:pPr>
              <w:spacing w:before="40" w:after="40"/>
              <w:jc w:val="center"/>
              <w:rPr>
                <w:rFonts w:ascii="Arial" w:hAnsi="Arial" w:cs="Arial"/>
                <w:color w:val="000000" w:themeColor="text1"/>
              </w:rPr>
            </w:pPr>
          </w:p>
        </w:tc>
        <w:tc>
          <w:tcPr>
            <w:tcW w:w="3011" w:type="dxa"/>
          </w:tcPr>
          <w:p w14:paraId="4F22B33C" w14:textId="10D01705" w:rsidR="00A3336D" w:rsidRPr="0003587F" w:rsidRDefault="00A53761" w:rsidP="0003587F">
            <w:pPr>
              <w:spacing w:before="40" w:after="40"/>
              <w:rPr>
                <w:rFonts w:ascii="Arial" w:hAnsi="Arial" w:cs="Arial"/>
                <w:color w:val="000000" w:themeColor="text1"/>
                <w:sz w:val="18"/>
                <w:szCs w:val="18"/>
              </w:rPr>
            </w:pPr>
            <w:r w:rsidRPr="0003587F">
              <w:rPr>
                <w:rFonts w:ascii="Arial" w:hAnsi="Arial" w:cs="Arial"/>
                <w:color w:val="000000" w:themeColor="text1"/>
                <w:sz w:val="18"/>
                <w:szCs w:val="18"/>
              </w:rPr>
              <w:t>By-product of drinking water disinfection</w:t>
            </w:r>
          </w:p>
        </w:tc>
      </w:tr>
      <w:tr w:rsidR="00A3336D" w:rsidRPr="005F082E" w14:paraId="67807F41" w14:textId="77777777" w:rsidTr="0003587F">
        <w:trPr>
          <w:trHeight w:val="432"/>
        </w:trPr>
        <w:tc>
          <w:tcPr>
            <w:tcW w:w="2245" w:type="dxa"/>
            <w:tcMar>
              <w:left w:w="58" w:type="dxa"/>
              <w:right w:w="58" w:type="dxa"/>
            </w:tcMar>
          </w:tcPr>
          <w:p w14:paraId="680FD92F" w14:textId="18B2EAC7" w:rsidR="00A3336D" w:rsidRPr="0003587F" w:rsidRDefault="00A53761" w:rsidP="002A5101">
            <w:pPr>
              <w:spacing w:before="40" w:after="40"/>
              <w:ind w:left="30"/>
              <w:jc w:val="both"/>
              <w:rPr>
                <w:rFonts w:ascii="Arial" w:hAnsi="Arial" w:cs="Arial"/>
                <w:color w:val="000000" w:themeColor="text1"/>
              </w:rPr>
            </w:pPr>
            <w:r w:rsidRPr="0003587F">
              <w:rPr>
                <w:rFonts w:ascii="Arial" w:hAnsi="Arial" w:cs="Arial"/>
                <w:color w:val="000000" w:themeColor="text1"/>
              </w:rPr>
              <w:t xml:space="preserve">Gross Alpha Particle Activity, </w:t>
            </w:r>
            <w:proofErr w:type="spellStart"/>
            <w:r w:rsidRPr="0003587F">
              <w:rPr>
                <w:rFonts w:ascii="Arial" w:hAnsi="Arial" w:cs="Arial"/>
                <w:color w:val="000000" w:themeColor="text1"/>
              </w:rPr>
              <w:t>pCi</w:t>
            </w:r>
            <w:proofErr w:type="spellEnd"/>
            <w:r w:rsidRPr="0003587F">
              <w:rPr>
                <w:rFonts w:ascii="Arial" w:hAnsi="Arial" w:cs="Arial"/>
                <w:color w:val="000000" w:themeColor="text1"/>
              </w:rPr>
              <w:t>/L</w:t>
            </w:r>
          </w:p>
        </w:tc>
        <w:tc>
          <w:tcPr>
            <w:tcW w:w="990" w:type="dxa"/>
          </w:tcPr>
          <w:p w14:paraId="430BD0EB" w14:textId="60BB5815"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2020</w:t>
            </w:r>
          </w:p>
        </w:tc>
        <w:tc>
          <w:tcPr>
            <w:tcW w:w="1170" w:type="dxa"/>
          </w:tcPr>
          <w:p w14:paraId="375A8FFA" w14:textId="7F2D0550"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6.3</w:t>
            </w:r>
          </w:p>
        </w:tc>
        <w:tc>
          <w:tcPr>
            <w:tcW w:w="1260" w:type="dxa"/>
          </w:tcPr>
          <w:p w14:paraId="28524409" w14:textId="66086B60"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5.48 – 7.12</w:t>
            </w:r>
          </w:p>
        </w:tc>
        <w:tc>
          <w:tcPr>
            <w:tcW w:w="990" w:type="dxa"/>
          </w:tcPr>
          <w:p w14:paraId="7708DB6B" w14:textId="7AF3B62C"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15</w:t>
            </w:r>
          </w:p>
        </w:tc>
        <w:tc>
          <w:tcPr>
            <w:tcW w:w="1170" w:type="dxa"/>
          </w:tcPr>
          <w:p w14:paraId="29D68305" w14:textId="0972A754"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(0)</w:t>
            </w:r>
          </w:p>
        </w:tc>
        <w:tc>
          <w:tcPr>
            <w:tcW w:w="3011" w:type="dxa"/>
          </w:tcPr>
          <w:p w14:paraId="256D2711" w14:textId="6F748FCE" w:rsidR="00A3336D" w:rsidRPr="0003587F" w:rsidRDefault="00A53761" w:rsidP="0003587F">
            <w:pPr>
              <w:spacing w:before="40" w:after="40"/>
              <w:rPr>
                <w:rFonts w:ascii="Arial" w:hAnsi="Arial" w:cs="Arial"/>
                <w:color w:val="000000" w:themeColor="text1"/>
                <w:sz w:val="18"/>
                <w:szCs w:val="18"/>
              </w:rPr>
            </w:pPr>
            <w:r w:rsidRPr="0003587F">
              <w:rPr>
                <w:rFonts w:ascii="Arial" w:hAnsi="Arial" w:cs="Arial"/>
                <w:color w:val="000000" w:themeColor="text1"/>
                <w:sz w:val="18"/>
                <w:szCs w:val="18"/>
              </w:rPr>
              <w:t>Erosion of natural deposits</w:t>
            </w:r>
          </w:p>
        </w:tc>
      </w:tr>
      <w:tr w:rsidR="00A3336D" w:rsidRPr="005F082E" w14:paraId="5994BCC5" w14:textId="77777777" w:rsidTr="0003587F">
        <w:trPr>
          <w:trHeight w:val="432"/>
        </w:trPr>
        <w:tc>
          <w:tcPr>
            <w:tcW w:w="2245" w:type="dxa"/>
            <w:tcMar>
              <w:left w:w="58" w:type="dxa"/>
              <w:right w:w="58" w:type="dxa"/>
            </w:tcMar>
          </w:tcPr>
          <w:p w14:paraId="7A8B7B5A" w14:textId="756BDDA2" w:rsidR="00A3336D" w:rsidRPr="0003587F" w:rsidRDefault="00A53761" w:rsidP="002A5101">
            <w:pPr>
              <w:spacing w:before="40" w:after="40"/>
              <w:ind w:left="30"/>
              <w:jc w:val="both"/>
              <w:rPr>
                <w:rFonts w:ascii="Arial" w:hAnsi="Arial" w:cs="Arial"/>
                <w:color w:val="000000" w:themeColor="text1"/>
              </w:rPr>
            </w:pPr>
            <w:r w:rsidRPr="0003587F">
              <w:rPr>
                <w:rFonts w:ascii="Arial" w:hAnsi="Arial" w:cs="Arial"/>
                <w:color w:val="000000" w:themeColor="text1"/>
              </w:rPr>
              <w:t>Barium, pp</w:t>
            </w:r>
            <w:r w:rsidR="00190114">
              <w:rPr>
                <w:rFonts w:ascii="Arial" w:hAnsi="Arial" w:cs="Arial"/>
                <w:color w:val="000000" w:themeColor="text1"/>
              </w:rPr>
              <w:t>b</w:t>
            </w:r>
          </w:p>
        </w:tc>
        <w:tc>
          <w:tcPr>
            <w:tcW w:w="990" w:type="dxa"/>
          </w:tcPr>
          <w:p w14:paraId="54082FF1" w14:textId="0A51FA30"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2020</w:t>
            </w:r>
          </w:p>
        </w:tc>
        <w:tc>
          <w:tcPr>
            <w:tcW w:w="1170" w:type="dxa"/>
          </w:tcPr>
          <w:p w14:paraId="59242151" w14:textId="35FA8679"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91</w:t>
            </w:r>
          </w:p>
        </w:tc>
        <w:tc>
          <w:tcPr>
            <w:tcW w:w="1260" w:type="dxa"/>
          </w:tcPr>
          <w:p w14:paraId="5A1F086D" w14:textId="4EAA4DBA"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86 - 95</w:t>
            </w:r>
          </w:p>
        </w:tc>
        <w:tc>
          <w:tcPr>
            <w:tcW w:w="990" w:type="dxa"/>
          </w:tcPr>
          <w:p w14:paraId="73931BEE" w14:textId="3756EBC1"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1000</w:t>
            </w:r>
          </w:p>
        </w:tc>
        <w:tc>
          <w:tcPr>
            <w:tcW w:w="1170" w:type="dxa"/>
          </w:tcPr>
          <w:p w14:paraId="6DA36D99" w14:textId="493411D3"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1000</w:t>
            </w:r>
          </w:p>
        </w:tc>
        <w:tc>
          <w:tcPr>
            <w:tcW w:w="3011" w:type="dxa"/>
          </w:tcPr>
          <w:p w14:paraId="31B07567" w14:textId="1BC206A0" w:rsidR="00A3336D" w:rsidRPr="0003587F" w:rsidRDefault="00010F4B" w:rsidP="0003587F">
            <w:pPr>
              <w:spacing w:before="40" w:after="40"/>
              <w:rPr>
                <w:rFonts w:ascii="Arial" w:hAnsi="Arial" w:cs="Arial"/>
                <w:color w:val="000000" w:themeColor="text1"/>
                <w:sz w:val="18"/>
                <w:szCs w:val="18"/>
              </w:rPr>
            </w:pPr>
            <w:r w:rsidRPr="0003587F">
              <w:rPr>
                <w:rFonts w:ascii="Arial" w:hAnsi="Arial" w:cs="Arial"/>
                <w:color w:val="000000" w:themeColor="text1"/>
                <w:sz w:val="18"/>
                <w:szCs w:val="18"/>
              </w:rPr>
              <w:t>Discharge of oil drilling wastes and from metal refineries; erosion of natural deposits</w:t>
            </w:r>
          </w:p>
        </w:tc>
      </w:tr>
      <w:tr w:rsidR="00A3336D" w:rsidRPr="005F082E" w14:paraId="4584F1C3" w14:textId="77777777" w:rsidTr="0003587F">
        <w:trPr>
          <w:trHeight w:val="432"/>
        </w:trPr>
        <w:tc>
          <w:tcPr>
            <w:tcW w:w="2245" w:type="dxa"/>
            <w:tcMar>
              <w:left w:w="58" w:type="dxa"/>
              <w:right w:w="58" w:type="dxa"/>
            </w:tcMar>
          </w:tcPr>
          <w:p w14:paraId="7CE61452" w14:textId="67A58DB9" w:rsidR="00A3336D" w:rsidRPr="0003587F" w:rsidRDefault="00010F4B" w:rsidP="002A5101">
            <w:pPr>
              <w:spacing w:before="40" w:after="40"/>
              <w:ind w:left="30"/>
              <w:jc w:val="both"/>
              <w:rPr>
                <w:rFonts w:ascii="Arial" w:hAnsi="Arial" w:cs="Arial"/>
                <w:color w:val="000000" w:themeColor="text1"/>
              </w:rPr>
            </w:pPr>
            <w:r w:rsidRPr="0003587F">
              <w:rPr>
                <w:rFonts w:ascii="Arial" w:hAnsi="Arial" w:cs="Arial"/>
                <w:color w:val="000000" w:themeColor="text1"/>
              </w:rPr>
              <w:t>Fluoride, ppm</w:t>
            </w:r>
          </w:p>
        </w:tc>
        <w:tc>
          <w:tcPr>
            <w:tcW w:w="990" w:type="dxa"/>
          </w:tcPr>
          <w:p w14:paraId="21A68155" w14:textId="59052904"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2020</w:t>
            </w:r>
          </w:p>
        </w:tc>
        <w:tc>
          <w:tcPr>
            <w:tcW w:w="1170" w:type="dxa"/>
          </w:tcPr>
          <w:p w14:paraId="0BBC50F4" w14:textId="7F87D9F9"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0.24</w:t>
            </w:r>
          </w:p>
        </w:tc>
        <w:tc>
          <w:tcPr>
            <w:tcW w:w="1260" w:type="dxa"/>
          </w:tcPr>
          <w:p w14:paraId="527A6786" w14:textId="4A7A510E"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0.13 – 0.34</w:t>
            </w:r>
          </w:p>
        </w:tc>
        <w:tc>
          <w:tcPr>
            <w:tcW w:w="990" w:type="dxa"/>
          </w:tcPr>
          <w:p w14:paraId="3CE25313" w14:textId="31B77FF7"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2.0</w:t>
            </w:r>
          </w:p>
        </w:tc>
        <w:tc>
          <w:tcPr>
            <w:tcW w:w="1170" w:type="dxa"/>
          </w:tcPr>
          <w:p w14:paraId="5199E01C" w14:textId="67B4F9F9"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1</w:t>
            </w:r>
          </w:p>
        </w:tc>
        <w:tc>
          <w:tcPr>
            <w:tcW w:w="3011" w:type="dxa"/>
          </w:tcPr>
          <w:p w14:paraId="173774B5" w14:textId="1A8D5381" w:rsidR="00A3336D" w:rsidRPr="0003587F" w:rsidRDefault="00010F4B" w:rsidP="0003587F">
            <w:pPr>
              <w:spacing w:before="40" w:after="40"/>
              <w:rPr>
                <w:rFonts w:ascii="Arial" w:hAnsi="Arial" w:cs="Arial"/>
                <w:color w:val="000000" w:themeColor="text1"/>
                <w:sz w:val="18"/>
                <w:szCs w:val="18"/>
              </w:rPr>
            </w:pPr>
            <w:r w:rsidRPr="0003587F">
              <w:rPr>
                <w:rFonts w:ascii="Arial" w:hAnsi="Arial" w:cs="Arial"/>
                <w:color w:val="000000" w:themeColor="text1"/>
                <w:sz w:val="18"/>
                <w:szCs w:val="18"/>
              </w:rPr>
              <w:t>Erosion of natural deposits; water additive which promotes strong teeth; discharge from fertilizer and aluminum factories</w:t>
            </w:r>
          </w:p>
        </w:tc>
      </w:tr>
      <w:tr w:rsidR="00A3336D" w:rsidRPr="005F082E" w14:paraId="088221DA" w14:textId="77777777" w:rsidTr="0003587F">
        <w:trPr>
          <w:trHeight w:val="432"/>
        </w:trPr>
        <w:tc>
          <w:tcPr>
            <w:tcW w:w="2245" w:type="dxa"/>
            <w:tcMar>
              <w:left w:w="58" w:type="dxa"/>
              <w:right w:w="58" w:type="dxa"/>
            </w:tcMar>
          </w:tcPr>
          <w:p w14:paraId="7D498149" w14:textId="1728C117" w:rsidR="00A3336D" w:rsidRPr="0003587F" w:rsidRDefault="00010F4B" w:rsidP="002A5101">
            <w:pPr>
              <w:spacing w:before="40" w:after="40"/>
              <w:ind w:left="30"/>
              <w:jc w:val="both"/>
              <w:rPr>
                <w:rFonts w:ascii="Arial" w:hAnsi="Arial" w:cs="Arial"/>
                <w:color w:val="000000" w:themeColor="text1"/>
              </w:rPr>
            </w:pPr>
            <w:r w:rsidRPr="0003587F">
              <w:rPr>
                <w:rFonts w:ascii="Arial" w:hAnsi="Arial" w:cs="Arial"/>
                <w:color w:val="000000" w:themeColor="text1"/>
              </w:rPr>
              <w:t>Selenium, ppb</w:t>
            </w:r>
          </w:p>
        </w:tc>
        <w:tc>
          <w:tcPr>
            <w:tcW w:w="990" w:type="dxa"/>
          </w:tcPr>
          <w:p w14:paraId="07F1C5C8" w14:textId="624A7B6B"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2020</w:t>
            </w:r>
          </w:p>
        </w:tc>
        <w:tc>
          <w:tcPr>
            <w:tcW w:w="1170" w:type="dxa"/>
          </w:tcPr>
          <w:p w14:paraId="613D51A9" w14:textId="34C193F6"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8</w:t>
            </w:r>
          </w:p>
        </w:tc>
        <w:tc>
          <w:tcPr>
            <w:tcW w:w="1260" w:type="dxa"/>
          </w:tcPr>
          <w:p w14:paraId="0872AF98" w14:textId="3F86E30F"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ND - 16</w:t>
            </w:r>
          </w:p>
        </w:tc>
        <w:tc>
          <w:tcPr>
            <w:tcW w:w="990" w:type="dxa"/>
          </w:tcPr>
          <w:p w14:paraId="32C6FC9D" w14:textId="5E05BD9E"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50</w:t>
            </w:r>
          </w:p>
        </w:tc>
        <w:tc>
          <w:tcPr>
            <w:tcW w:w="1170" w:type="dxa"/>
          </w:tcPr>
          <w:p w14:paraId="16D5D4D3" w14:textId="7D76504F"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(50)</w:t>
            </w:r>
          </w:p>
        </w:tc>
        <w:tc>
          <w:tcPr>
            <w:tcW w:w="3011" w:type="dxa"/>
          </w:tcPr>
          <w:p w14:paraId="24526890" w14:textId="55129551" w:rsidR="00A3336D" w:rsidRPr="0003587F" w:rsidRDefault="00010F4B" w:rsidP="0003587F">
            <w:pPr>
              <w:spacing w:before="40" w:after="40"/>
              <w:rPr>
                <w:rFonts w:ascii="Arial" w:hAnsi="Arial" w:cs="Arial"/>
                <w:color w:val="000000" w:themeColor="text1"/>
                <w:sz w:val="18"/>
                <w:szCs w:val="18"/>
              </w:rPr>
            </w:pPr>
            <w:r w:rsidRPr="0003587F">
              <w:rPr>
                <w:rFonts w:ascii="Arial" w:hAnsi="Arial" w:cs="Arial"/>
                <w:color w:val="000000" w:themeColor="text1"/>
                <w:sz w:val="18"/>
                <w:szCs w:val="18"/>
              </w:rPr>
              <w:t>Discharge from petroleum, glass, and metal refineries; erosion of natural deposits; discharge from mines and chemical manufactures; runoff from livestock lots (feed additive)</w:t>
            </w:r>
          </w:p>
        </w:tc>
      </w:tr>
      <w:tr w:rsidR="00A3336D" w:rsidRPr="005F082E" w14:paraId="0B79CDA3" w14:textId="77777777" w:rsidTr="0003587F">
        <w:trPr>
          <w:trHeight w:val="432"/>
        </w:trPr>
        <w:tc>
          <w:tcPr>
            <w:tcW w:w="2245" w:type="dxa"/>
            <w:tcMar>
              <w:left w:w="58" w:type="dxa"/>
              <w:right w:w="58" w:type="dxa"/>
            </w:tcMar>
          </w:tcPr>
          <w:p w14:paraId="5620C180" w14:textId="44E09892" w:rsidR="00A3336D" w:rsidRPr="0003587F" w:rsidRDefault="00010F4B" w:rsidP="002A5101">
            <w:pPr>
              <w:spacing w:before="40" w:after="40"/>
              <w:ind w:left="30"/>
              <w:jc w:val="both"/>
              <w:rPr>
                <w:rFonts w:ascii="Arial" w:hAnsi="Arial" w:cs="Arial"/>
                <w:color w:val="000000" w:themeColor="text1"/>
              </w:rPr>
            </w:pPr>
            <w:r w:rsidRPr="0003587F">
              <w:rPr>
                <w:rFonts w:ascii="Arial" w:hAnsi="Arial" w:cs="Arial"/>
                <w:color w:val="000000" w:themeColor="text1"/>
              </w:rPr>
              <w:t xml:space="preserve">Uranium, </w:t>
            </w:r>
            <w:proofErr w:type="spellStart"/>
            <w:r w:rsidRPr="0003587F">
              <w:rPr>
                <w:rFonts w:ascii="Arial" w:hAnsi="Arial" w:cs="Arial"/>
                <w:color w:val="000000" w:themeColor="text1"/>
              </w:rPr>
              <w:t>pCi</w:t>
            </w:r>
            <w:proofErr w:type="spellEnd"/>
            <w:r w:rsidRPr="0003587F">
              <w:rPr>
                <w:rFonts w:ascii="Arial" w:hAnsi="Arial" w:cs="Arial"/>
                <w:color w:val="000000" w:themeColor="text1"/>
              </w:rPr>
              <w:t>/L</w:t>
            </w:r>
          </w:p>
        </w:tc>
        <w:tc>
          <w:tcPr>
            <w:tcW w:w="990" w:type="dxa"/>
          </w:tcPr>
          <w:p w14:paraId="41AC32FA" w14:textId="3AB56BE7"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2020</w:t>
            </w:r>
          </w:p>
        </w:tc>
        <w:tc>
          <w:tcPr>
            <w:tcW w:w="1170" w:type="dxa"/>
          </w:tcPr>
          <w:p w14:paraId="062C74BE" w14:textId="0E859A6E"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5</w:t>
            </w:r>
          </w:p>
        </w:tc>
        <w:tc>
          <w:tcPr>
            <w:tcW w:w="1260" w:type="dxa"/>
          </w:tcPr>
          <w:p w14:paraId="72876148" w14:textId="713B6459"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ND – 9.9</w:t>
            </w:r>
          </w:p>
        </w:tc>
        <w:tc>
          <w:tcPr>
            <w:tcW w:w="990" w:type="dxa"/>
          </w:tcPr>
          <w:p w14:paraId="4EABF334" w14:textId="37C2A8F3"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20</w:t>
            </w:r>
          </w:p>
        </w:tc>
        <w:tc>
          <w:tcPr>
            <w:tcW w:w="1170" w:type="dxa"/>
          </w:tcPr>
          <w:p w14:paraId="359DE908" w14:textId="182F9E6B"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0.43</w:t>
            </w:r>
          </w:p>
        </w:tc>
        <w:tc>
          <w:tcPr>
            <w:tcW w:w="3011" w:type="dxa"/>
          </w:tcPr>
          <w:p w14:paraId="0601BB44" w14:textId="1DB98697" w:rsidR="00A3336D" w:rsidRPr="0003587F" w:rsidRDefault="00010F4B" w:rsidP="0003587F">
            <w:pPr>
              <w:spacing w:before="40" w:after="40"/>
              <w:rPr>
                <w:rFonts w:ascii="Arial" w:hAnsi="Arial" w:cs="Arial"/>
                <w:color w:val="000000" w:themeColor="text1"/>
                <w:sz w:val="18"/>
                <w:szCs w:val="18"/>
              </w:rPr>
            </w:pPr>
            <w:r w:rsidRPr="0003587F">
              <w:rPr>
                <w:rFonts w:ascii="Arial" w:hAnsi="Arial" w:cs="Arial"/>
                <w:color w:val="000000" w:themeColor="text1"/>
                <w:sz w:val="18"/>
                <w:szCs w:val="18"/>
              </w:rPr>
              <w:t xml:space="preserve">Some people who drink water containing uranium </w:t>
            </w:r>
            <w:proofErr w:type="gramStart"/>
            <w:r w:rsidRPr="0003587F">
              <w:rPr>
                <w:rFonts w:ascii="Arial" w:hAnsi="Arial" w:cs="Arial"/>
                <w:color w:val="000000" w:themeColor="text1"/>
                <w:sz w:val="18"/>
                <w:szCs w:val="18"/>
              </w:rPr>
              <w:t>in excess of</w:t>
            </w:r>
            <w:proofErr w:type="gramEnd"/>
            <w:r w:rsidRPr="0003587F">
              <w:rPr>
                <w:rFonts w:ascii="Arial" w:hAnsi="Arial" w:cs="Arial"/>
                <w:color w:val="000000" w:themeColor="text1"/>
                <w:sz w:val="18"/>
                <w:szCs w:val="18"/>
              </w:rPr>
              <w:t xml:space="preserve"> the MCL over many </w:t>
            </w:r>
            <w:r w:rsidR="003C2894" w:rsidRPr="0003587F">
              <w:rPr>
                <w:rFonts w:ascii="Arial" w:hAnsi="Arial" w:cs="Arial"/>
                <w:color w:val="000000" w:themeColor="text1"/>
                <w:sz w:val="18"/>
                <w:szCs w:val="18"/>
              </w:rPr>
              <w:t>years</w:t>
            </w:r>
            <w:r w:rsidRPr="0003587F">
              <w:rPr>
                <w:rFonts w:ascii="Arial" w:hAnsi="Arial" w:cs="Arial"/>
                <w:color w:val="000000" w:themeColor="text1"/>
                <w:sz w:val="18"/>
                <w:szCs w:val="18"/>
              </w:rPr>
              <w:t xml:space="preserve"> may have kidney problems or an increased risk of getting cancer</w:t>
            </w:r>
          </w:p>
        </w:tc>
      </w:tr>
      <w:tr w:rsidR="00A3336D" w:rsidRPr="005F082E" w14:paraId="79FA4C3B" w14:textId="77777777" w:rsidTr="0003587F">
        <w:trPr>
          <w:trHeight w:val="432"/>
        </w:trPr>
        <w:tc>
          <w:tcPr>
            <w:tcW w:w="2245" w:type="dxa"/>
            <w:tcMar>
              <w:left w:w="58" w:type="dxa"/>
              <w:right w:w="58" w:type="dxa"/>
            </w:tcMar>
          </w:tcPr>
          <w:p w14:paraId="65474784" w14:textId="240E6F43" w:rsidR="00A3336D" w:rsidRPr="0003587F" w:rsidRDefault="00010F4B" w:rsidP="002A5101">
            <w:pPr>
              <w:spacing w:before="40" w:after="40"/>
              <w:ind w:left="30"/>
              <w:jc w:val="both"/>
              <w:rPr>
                <w:rFonts w:ascii="Arial" w:hAnsi="Arial" w:cs="Arial"/>
                <w:color w:val="000000" w:themeColor="text1"/>
              </w:rPr>
            </w:pPr>
            <w:r w:rsidRPr="0003587F">
              <w:rPr>
                <w:rFonts w:ascii="Arial" w:hAnsi="Arial" w:cs="Arial"/>
                <w:color w:val="000000" w:themeColor="text1"/>
              </w:rPr>
              <w:t xml:space="preserve">Radium 228, </w:t>
            </w:r>
            <w:proofErr w:type="spellStart"/>
            <w:r w:rsidRPr="0003587F">
              <w:rPr>
                <w:rFonts w:ascii="Arial" w:hAnsi="Arial" w:cs="Arial"/>
                <w:color w:val="000000" w:themeColor="text1"/>
              </w:rPr>
              <w:t>pCi</w:t>
            </w:r>
            <w:proofErr w:type="spellEnd"/>
            <w:r w:rsidRPr="0003587F">
              <w:rPr>
                <w:rFonts w:ascii="Arial" w:hAnsi="Arial" w:cs="Arial"/>
                <w:color w:val="000000" w:themeColor="text1"/>
              </w:rPr>
              <w:t>/L</w:t>
            </w:r>
          </w:p>
        </w:tc>
        <w:tc>
          <w:tcPr>
            <w:tcW w:w="990" w:type="dxa"/>
          </w:tcPr>
          <w:p w14:paraId="7A8F7E52" w14:textId="768E87B4"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2020</w:t>
            </w:r>
          </w:p>
        </w:tc>
        <w:tc>
          <w:tcPr>
            <w:tcW w:w="1170" w:type="dxa"/>
          </w:tcPr>
          <w:p w14:paraId="6DEE1B27" w14:textId="632B16EE"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0.16</w:t>
            </w:r>
          </w:p>
        </w:tc>
        <w:tc>
          <w:tcPr>
            <w:tcW w:w="1260" w:type="dxa"/>
          </w:tcPr>
          <w:p w14:paraId="6294A1AD" w14:textId="2B9C1D45"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ND – 0.32</w:t>
            </w:r>
          </w:p>
        </w:tc>
        <w:tc>
          <w:tcPr>
            <w:tcW w:w="990" w:type="dxa"/>
          </w:tcPr>
          <w:p w14:paraId="7B0B4315" w14:textId="35C3CB43" w:rsidR="00A3336D" w:rsidRPr="0003587F" w:rsidRDefault="00EC00E3" w:rsidP="001F7181">
            <w:pPr>
              <w:spacing w:before="40" w:after="40"/>
              <w:jc w:val="center"/>
              <w:rPr>
                <w:rFonts w:ascii="Arial" w:hAnsi="Arial" w:cs="Arial"/>
                <w:color w:val="000000" w:themeColor="text1"/>
              </w:rPr>
            </w:pPr>
            <w:r>
              <w:rPr>
                <w:rFonts w:ascii="Arial" w:hAnsi="Arial" w:cs="Arial"/>
                <w:color w:val="000000" w:themeColor="text1"/>
              </w:rPr>
              <w:t>5</w:t>
            </w:r>
          </w:p>
        </w:tc>
        <w:tc>
          <w:tcPr>
            <w:tcW w:w="1170" w:type="dxa"/>
          </w:tcPr>
          <w:p w14:paraId="7A1989A4" w14:textId="704F15D1" w:rsidR="00A3336D" w:rsidRPr="0003587F" w:rsidRDefault="00EC00E3" w:rsidP="001F7181">
            <w:pPr>
              <w:spacing w:before="40" w:after="40"/>
              <w:jc w:val="center"/>
              <w:rPr>
                <w:rFonts w:ascii="Arial" w:hAnsi="Arial" w:cs="Arial"/>
                <w:color w:val="000000" w:themeColor="text1"/>
              </w:rPr>
            </w:pPr>
            <w:r>
              <w:rPr>
                <w:rFonts w:ascii="Arial" w:hAnsi="Arial" w:cs="Arial"/>
                <w:color w:val="000000" w:themeColor="text1"/>
              </w:rPr>
              <w:t>(0)</w:t>
            </w:r>
          </w:p>
        </w:tc>
        <w:tc>
          <w:tcPr>
            <w:tcW w:w="3011" w:type="dxa"/>
          </w:tcPr>
          <w:p w14:paraId="40C25316" w14:textId="0CEEC95F" w:rsidR="00A3336D" w:rsidRPr="0003587F" w:rsidRDefault="003C2894" w:rsidP="0003587F">
            <w:pPr>
              <w:spacing w:before="40" w:after="40"/>
              <w:rPr>
                <w:rFonts w:ascii="Arial" w:hAnsi="Arial" w:cs="Arial"/>
                <w:color w:val="000000" w:themeColor="text1"/>
                <w:sz w:val="18"/>
                <w:szCs w:val="18"/>
              </w:rPr>
            </w:pPr>
            <w:r w:rsidRPr="0003587F">
              <w:rPr>
                <w:rFonts w:ascii="Arial" w:hAnsi="Arial" w:cs="Arial"/>
                <w:color w:val="000000" w:themeColor="text1"/>
                <w:sz w:val="18"/>
                <w:szCs w:val="18"/>
              </w:rPr>
              <w:t>Erosion of natural deposits</w:t>
            </w:r>
          </w:p>
        </w:tc>
      </w:tr>
      <w:tr w:rsidR="00A3336D" w:rsidRPr="005F082E" w14:paraId="0EC1DC73" w14:textId="77777777" w:rsidTr="0003587F">
        <w:trPr>
          <w:trHeight w:val="432"/>
        </w:trPr>
        <w:tc>
          <w:tcPr>
            <w:tcW w:w="2245" w:type="dxa"/>
            <w:tcMar>
              <w:left w:w="58" w:type="dxa"/>
              <w:right w:w="58" w:type="dxa"/>
            </w:tcMar>
          </w:tcPr>
          <w:p w14:paraId="1D95EF91" w14:textId="48AA84F1" w:rsidR="00A3336D" w:rsidRPr="0003587F" w:rsidRDefault="003C2894" w:rsidP="002A5101">
            <w:pPr>
              <w:spacing w:before="40" w:after="40"/>
              <w:ind w:left="30"/>
              <w:jc w:val="both"/>
              <w:rPr>
                <w:rFonts w:ascii="Arial" w:hAnsi="Arial" w:cs="Arial"/>
                <w:color w:val="000000" w:themeColor="text1"/>
              </w:rPr>
            </w:pPr>
            <w:r w:rsidRPr="0003587F">
              <w:rPr>
                <w:rFonts w:ascii="Arial" w:hAnsi="Arial" w:cs="Arial"/>
                <w:color w:val="000000" w:themeColor="text1"/>
              </w:rPr>
              <w:t>Hexavalent Chromium, ppb</w:t>
            </w:r>
          </w:p>
        </w:tc>
        <w:tc>
          <w:tcPr>
            <w:tcW w:w="990" w:type="dxa"/>
          </w:tcPr>
          <w:p w14:paraId="1C144F77" w14:textId="5E66A62D"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2014</w:t>
            </w:r>
          </w:p>
        </w:tc>
        <w:tc>
          <w:tcPr>
            <w:tcW w:w="1170" w:type="dxa"/>
          </w:tcPr>
          <w:p w14:paraId="52394E23" w14:textId="7B44BBDC"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1.6</w:t>
            </w:r>
          </w:p>
        </w:tc>
        <w:tc>
          <w:tcPr>
            <w:tcW w:w="1260" w:type="dxa"/>
          </w:tcPr>
          <w:p w14:paraId="7B77809C" w14:textId="6F7B2FAD"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ND – 3.2</w:t>
            </w:r>
          </w:p>
        </w:tc>
        <w:tc>
          <w:tcPr>
            <w:tcW w:w="990" w:type="dxa"/>
          </w:tcPr>
          <w:p w14:paraId="328DD017" w14:textId="5AE51993"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10</w:t>
            </w:r>
          </w:p>
        </w:tc>
        <w:tc>
          <w:tcPr>
            <w:tcW w:w="1170" w:type="dxa"/>
          </w:tcPr>
          <w:p w14:paraId="0574E018" w14:textId="2ABA2A9C" w:rsidR="00A3336D" w:rsidRPr="0003587F" w:rsidRDefault="00190114" w:rsidP="001F7181">
            <w:pPr>
              <w:spacing w:before="40" w:after="40"/>
              <w:jc w:val="center"/>
              <w:rPr>
                <w:rFonts w:ascii="Arial" w:hAnsi="Arial" w:cs="Arial"/>
                <w:color w:val="000000" w:themeColor="text1"/>
              </w:rPr>
            </w:pPr>
            <w:r>
              <w:rPr>
                <w:rFonts w:ascii="Arial" w:hAnsi="Arial" w:cs="Arial"/>
                <w:color w:val="000000" w:themeColor="text1"/>
              </w:rPr>
              <w:t>0.02</w:t>
            </w:r>
          </w:p>
        </w:tc>
        <w:tc>
          <w:tcPr>
            <w:tcW w:w="3011" w:type="dxa"/>
          </w:tcPr>
          <w:p w14:paraId="6FC5B51C" w14:textId="46871BF6" w:rsidR="00A3336D" w:rsidRPr="0003587F" w:rsidRDefault="003C2894" w:rsidP="0003587F">
            <w:pPr>
              <w:spacing w:before="40" w:after="40"/>
              <w:rPr>
                <w:rFonts w:ascii="Arial" w:hAnsi="Arial" w:cs="Arial"/>
                <w:color w:val="000000" w:themeColor="text1"/>
                <w:sz w:val="18"/>
                <w:szCs w:val="18"/>
              </w:rPr>
            </w:pPr>
            <w:r w:rsidRPr="0003587F">
              <w:rPr>
                <w:rFonts w:ascii="Arial" w:hAnsi="Arial" w:cs="Arial"/>
                <w:color w:val="000000" w:themeColor="text1"/>
                <w:sz w:val="18"/>
                <w:szCs w:val="18"/>
              </w:rPr>
              <w:t xml:space="preserve">Discharge from electroplating factories, leather tanneries, wood preservation, chemical synthesis, refractory production, and textile manufacturing </w:t>
            </w:r>
            <w:r w:rsidR="00421721" w:rsidRPr="0003587F">
              <w:rPr>
                <w:rFonts w:ascii="Arial" w:hAnsi="Arial" w:cs="Arial"/>
                <w:color w:val="000000" w:themeColor="text1"/>
                <w:sz w:val="18"/>
                <w:szCs w:val="18"/>
              </w:rPr>
              <w:t>facilities;</w:t>
            </w:r>
            <w:r w:rsidRPr="0003587F">
              <w:rPr>
                <w:rFonts w:ascii="Arial" w:hAnsi="Arial" w:cs="Arial"/>
                <w:color w:val="000000" w:themeColor="text1"/>
                <w:sz w:val="18"/>
                <w:szCs w:val="18"/>
              </w:rPr>
              <w:t xml:space="preserve"> erosion of natural deposits</w:t>
            </w:r>
          </w:p>
        </w:tc>
      </w:tr>
    </w:tbl>
    <w:p w14:paraId="7D2E30C6" w14:textId="77777777" w:rsidR="00EC00E3" w:rsidRDefault="00EC00E3" w:rsidP="00070C22">
      <w:pPr>
        <w:pStyle w:val="Caption"/>
      </w:pPr>
    </w:p>
    <w:p w14:paraId="7CEB1FE7" w14:textId="763227CF"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EC00E3" w:rsidRDefault="005D3708" w:rsidP="00DA4F32">
            <w:pPr>
              <w:keepNext/>
              <w:keepLines/>
              <w:spacing w:after="60" w:line="240" w:lineRule="exact"/>
              <w:jc w:val="center"/>
              <w:rPr>
                <w:rFonts w:ascii="Arial" w:hAnsi="Arial" w:cs="Arial"/>
                <w:b/>
              </w:rPr>
            </w:pPr>
            <w:r w:rsidRPr="00EC00E3">
              <w:rPr>
                <w:rFonts w:ascii="Arial" w:hAnsi="Arial" w:cs="Arial"/>
                <w:b/>
              </w:rPr>
              <w:t>Chemical or Constituent</w:t>
            </w:r>
            <w:r w:rsidR="00624516" w:rsidRPr="00EC00E3">
              <w:rPr>
                <w:rFonts w:ascii="Arial" w:hAnsi="Arial" w:cs="Arial"/>
                <w:b/>
              </w:rPr>
              <w:t xml:space="preserve"> </w:t>
            </w:r>
            <w:r w:rsidRPr="00EC00E3">
              <w:rPr>
                <w:rFonts w:ascii="Arial" w:hAnsi="Arial" w:cs="Arial"/>
                <w:b/>
              </w:rPr>
              <w:t>(and reporting units)</w:t>
            </w:r>
          </w:p>
        </w:tc>
        <w:tc>
          <w:tcPr>
            <w:tcW w:w="1440" w:type="dxa"/>
            <w:tcMar>
              <w:left w:w="58" w:type="dxa"/>
              <w:right w:w="58" w:type="dxa"/>
            </w:tcMar>
            <w:vAlign w:val="center"/>
          </w:tcPr>
          <w:p w14:paraId="0A18D8EF" w14:textId="77777777" w:rsidR="005D3708" w:rsidRPr="00EC00E3" w:rsidRDefault="005D3708" w:rsidP="00DA4F32">
            <w:pPr>
              <w:keepNext/>
              <w:keepLines/>
              <w:spacing w:after="60"/>
              <w:jc w:val="center"/>
              <w:rPr>
                <w:rFonts w:ascii="Arial" w:hAnsi="Arial" w:cs="Arial"/>
                <w:b/>
              </w:rPr>
            </w:pPr>
            <w:r w:rsidRPr="00EC00E3">
              <w:rPr>
                <w:rFonts w:ascii="Arial" w:hAnsi="Arial" w:cs="Arial"/>
                <w:b/>
              </w:rPr>
              <w:t>Sample Date</w:t>
            </w:r>
          </w:p>
        </w:tc>
        <w:tc>
          <w:tcPr>
            <w:tcW w:w="1260" w:type="dxa"/>
            <w:tcMar>
              <w:left w:w="58" w:type="dxa"/>
              <w:right w:w="58" w:type="dxa"/>
            </w:tcMar>
            <w:vAlign w:val="center"/>
          </w:tcPr>
          <w:p w14:paraId="76470118" w14:textId="77777777" w:rsidR="005D3708" w:rsidRPr="00EC00E3" w:rsidRDefault="005D3708" w:rsidP="00DA4F32">
            <w:pPr>
              <w:keepNext/>
              <w:keepLines/>
              <w:spacing w:after="60"/>
              <w:jc w:val="center"/>
              <w:rPr>
                <w:rFonts w:ascii="Arial" w:hAnsi="Arial" w:cs="Arial"/>
                <w:b/>
              </w:rPr>
            </w:pPr>
            <w:r w:rsidRPr="00EC00E3">
              <w:rPr>
                <w:rFonts w:ascii="Arial" w:hAnsi="Arial" w:cs="Arial"/>
                <w:b/>
              </w:rPr>
              <w:t>Level Detected</w:t>
            </w:r>
          </w:p>
        </w:tc>
        <w:tc>
          <w:tcPr>
            <w:tcW w:w="1530" w:type="dxa"/>
            <w:tcMar>
              <w:left w:w="58" w:type="dxa"/>
              <w:right w:w="58" w:type="dxa"/>
            </w:tcMar>
            <w:vAlign w:val="center"/>
          </w:tcPr>
          <w:p w14:paraId="1D01DF5F" w14:textId="77777777" w:rsidR="005D3708" w:rsidRPr="00EC00E3" w:rsidRDefault="005D3708" w:rsidP="00DA4F32">
            <w:pPr>
              <w:keepNext/>
              <w:keepLines/>
              <w:spacing w:after="60"/>
              <w:jc w:val="center"/>
              <w:rPr>
                <w:rFonts w:ascii="Arial" w:hAnsi="Arial" w:cs="Arial"/>
                <w:b/>
              </w:rPr>
            </w:pPr>
            <w:r w:rsidRPr="00EC00E3">
              <w:rPr>
                <w:rFonts w:ascii="Arial" w:hAnsi="Arial" w:cs="Arial"/>
                <w:b/>
              </w:rPr>
              <w:t>Range of Detections</w:t>
            </w:r>
          </w:p>
        </w:tc>
        <w:tc>
          <w:tcPr>
            <w:tcW w:w="900" w:type="dxa"/>
            <w:tcMar>
              <w:left w:w="58" w:type="dxa"/>
              <w:right w:w="58" w:type="dxa"/>
            </w:tcMar>
            <w:vAlign w:val="center"/>
          </w:tcPr>
          <w:p w14:paraId="6BE2F77B" w14:textId="77777777" w:rsidR="005D3708" w:rsidRPr="00EC00E3" w:rsidRDefault="005D3708" w:rsidP="00DA4F32">
            <w:pPr>
              <w:keepNext/>
              <w:keepLines/>
              <w:spacing w:after="60"/>
              <w:jc w:val="center"/>
              <w:rPr>
                <w:rFonts w:ascii="Arial" w:hAnsi="Arial" w:cs="Arial"/>
                <w:b/>
              </w:rPr>
            </w:pPr>
            <w:r w:rsidRPr="00EC00E3">
              <w:rPr>
                <w:rFonts w:ascii="Arial" w:hAnsi="Arial" w:cs="Arial"/>
                <w:b/>
              </w:rPr>
              <w:t>SMCL</w:t>
            </w:r>
          </w:p>
        </w:tc>
        <w:tc>
          <w:tcPr>
            <w:tcW w:w="1170" w:type="dxa"/>
            <w:tcMar>
              <w:left w:w="58" w:type="dxa"/>
              <w:right w:w="58" w:type="dxa"/>
            </w:tcMar>
            <w:vAlign w:val="center"/>
          </w:tcPr>
          <w:p w14:paraId="7D3D1DD2" w14:textId="06EF2D22" w:rsidR="005D3708" w:rsidRPr="00EC00E3" w:rsidRDefault="005D3708" w:rsidP="00DA4F32">
            <w:pPr>
              <w:keepNext/>
              <w:keepLines/>
              <w:spacing w:after="60"/>
              <w:jc w:val="center"/>
              <w:rPr>
                <w:rFonts w:ascii="Arial" w:hAnsi="Arial" w:cs="Arial"/>
                <w:b/>
              </w:rPr>
            </w:pPr>
            <w:r w:rsidRPr="00EC00E3">
              <w:rPr>
                <w:rFonts w:ascii="Arial" w:hAnsi="Arial" w:cs="Arial"/>
                <w:b/>
              </w:rPr>
              <w:t>PHG</w:t>
            </w:r>
            <w:r w:rsidR="00624516" w:rsidRPr="00EC00E3">
              <w:rPr>
                <w:rFonts w:ascii="Arial" w:hAnsi="Arial" w:cs="Arial"/>
                <w:b/>
              </w:rPr>
              <w:t xml:space="preserve"> </w:t>
            </w:r>
            <w:r w:rsidRPr="00EC00E3">
              <w:rPr>
                <w:rFonts w:ascii="Arial" w:hAnsi="Arial" w:cs="Arial"/>
                <w:b/>
              </w:rPr>
              <w:t>(MCLG)</w:t>
            </w:r>
          </w:p>
        </w:tc>
        <w:tc>
          <w:tcPr>
            <w:tcW w:w="2291" w:type="dxa"/>
            <w:tcMar>
              <w:left w:w="58" w:type="dxa"/>
              <w:right w:w="58" w:type="dxa"/>
            </w:tcMar>
            <w:vAlign w:val="center"/>
          </w:tcPr>
          <w:p w14:paraId="2D03CB52" w14:textId="77777777" w:rsidR="00DA4F32" w:rsidRPr="00EC00E3" w:rsidRDefault="005D3708" w:rsidP="00640D92">
            <w:pPr>
              <w:jc w:val="center"/>
              <w:rPr>
                <w:rFonts w:ascii="Arial" w:hAnsi="Arial" w:cs="Arial"/>
                <w:b/>
              </w:rPr>
            </w:pPr>
            <w:r w:rsidRPr="00EC00E3">
              <w:rPr>
                <w:rFonts w:ascii="Arial" w:hAnsi="Arial" w:cs="Arial"/>
                <w:b/>
              </w:rPr>
              <w:t>Typical Source</w:t>
            </w:r>
          </w:p>
          <w:p w14:paraId="443BBB3C" w14:textId="25C6E3B7" w:rsidR="00DA4F32" w:rsidRPr="00EC00E3" w:rsidRDefault="005D3708" w:rsidP="00640D92">
            <w:pPr>
              <w:jc w:val="center"/>
              <w:rPr>
                <w:rFonts w:ascii="Arial" w:hAnsi="Arial" w:cs="Arial"/>
                <w:b/>
              </w:rPr>
            </w:pPr>
            <w:r w:rsidRPr="00EC00E3">
              <w:rPr>
                <w:rFonts w:ascii="Arial" w:hAnsi="Arial" w:cs="Arial"/>
                <w:b/>
              </w:rPr>
              <w:t>of</w:t>
            </w:r>
          </w:p>
          <w:p w14:paraId="2CADF01C" w14:textId="5A1A9887" w:rsidR="005D3708" w:rsidRPr="00EC00E3" w:rsidRDefault="005D3708" w:rsidP="00640D92">
            <w:pPr>
              <w:spacing w:after="60"/>
              <w:jc w:val="center"/>
              <w:rPr>
                <w:rFonts w:ascii="Arial" w:hAnsi="Arial" w:cs="Arial"/>
                <w:b/>
              </w:rPr>
            </w:pPr>
            <w:r w:rsidRPr="00EC00E3">
              <w:rPr>
                <w:rFonts w:ascii="Arial" w:hAnsi="Arial" w:cs="Arial"/>
                <w:b/>
              </w:rPr>
              <w:t>Contaminant</w:t>
            </w:r>
          </w:p>
        </w:tc>
      </w:tr>
      <w:tr w:rsidR="00086BEB" w:rsidRPr="005F082E" w14:paraId="029A4A7D" w14:textId="77777777" w:rsidTr="00640D92">
        <w:trPr>
          <w:trHeight w:val="432"/>
        </w:trPr>
        <w:tc>
          <w:tcPr>
            <w:tcW w:w="2245" w:type="dxa"/>
          </w:tcPr>
          <w:p w14:paraId="04C2A80B" w14:textId="275F39C6" w:rsidR="00086BEB" w:rsidRPr="00EC00E3" w:rsidRDefault="00A11BBC" w:rsidP="00086BEB">
            <w:pPr>
              <w:spacing w:before="40" w:after="40"/>
              <w:ind w:left="187"/>
              <w:rPr>
                <w:rFonts w:ascii="Arial" w:hAnsi="Arial" w:cs="Arial"/>
                <w:color w:val="000000" w:themeColor="text1"/>
              </w:rPr>
            </w:pPr>
            <w:r w:rsidRPr="00EC00E3">
              <w:rPr>
                <w:rFonts w:ascii="Arial" w:hAnsi="Arial" w:cs="Arial"/>
              </w:rPr>
              <w:t>Specific Conductance, µS/cm</w:t>
            </w:r>
          </w:p>
        </w:tc>
        <w:tc>
          <w:tcPr>
            <w:tcW w:w="1440" w:type="dxa"/>
          </w:tcPr>
          <w:p w14:paraId="3AB56DE9" w14:textId="1657C858" w:rsidR="00086BEB" w:rsidRPr="00EC00E3" w:rsidRDefault="003C2894" w:rsidP="005742B7">
            <w:pPr>
              <w:spacing w:before="40" w:after="40"/>
              <w:jc w:val="center"/>
              <w:rPr>
                <w:rFonts w:ascii="Arial" w:hAnsi="Arial" w:cs="Arial"/>
                <w:color w:val="000000" w:themeColor="text1"/>
              </w:rPr>
            </w:pPr>
            <w:r w:rsidRPr="00EC00E3">
              <w:rPr>
                <w:rFonts w:ascii="Arial" w:hAnsi="Arial" w:cs="Arial"/>
                <w:color w:val="000000" w:themeColor="text1"/>
              </w:rPr>
              <w:t>2019</w:t>
            </w:r>
            <w:r w:rsidR="00EC00E3">
              <w:rPr>
                <w:rFonts w:ascii="Arial" w:hAnsi="Arial" w:cs="Arial"/>
                <w:color w:val="000000" w:themeColor="text1"/>
              </w:rPr>
              <w:t xml:space="preserve"> - 2020</w:t>
            </w:r>
          </w:p>
        </w:tc>
        <w:tc>
          <w:tcPr>
            <w:tcW w:w="1260" w:type="dxa"/>
          </w:tcPr>
          <w:p w14:paraId="5D465B29" w14:textId="176B1FB9" w:rsidR="00086BEB" w:rsidRPr="00EC00E3" w:rsidRDefault="00EC00E3" w:rsidP="005742B7">
            <w:pPr>
              <w:spacing w:before="40" w:after="40"/>
              <w:jc w:val="center"/>
              <w:rPr>
                <w:rFonts w:ascii="Arial" w:hAnsi="Arial" w:cs="Arial"/>
                <w:color w:val="000000" w:themeColor="text1"/>
              </w:rPr>
            </w:pPr>
            <w:r>
              <w:rPr>
                <w:rFonts w:ascii="Arial" w:hAnsi="Arial" w:cs="Arial"/>
                <w:color w:val="000000" w:themeColor="text1"/>
              </w:rPr>
              <w:t>1356</w:t>
            </w:r>
          </w:p>
        </w:tc>
        <w:tc>
          <w:tcPr>
            <w:tcW w:w="1530" w:type="dxa"/>
          </w:tcPr>
          <w:p w14:paraId="6F2413BA" w14:textId="5C85CF1A" w:rsidR="00086BEB" w:rsidRPr="00EC00E3" w:rsidRDefault="00EC00E3" w:rsidP="005742B7">
            <w:pPr>
              <w:spacing w:before="40" w:after="40"/>
              <w:jc w:val="center"/>
              <w:rPr>
                <w:rFonts w:ascii="Arial" w:hAnsi="Arial" w:cs="Arial"/>
                <w:color w:val="000000" w:themeColor="text1"/>
              </w:rPr>
            </w:pPr>
            <w:r>
              <w:rPr>
                <w:rFonts w:ascii="Arial" w:hAnsi="Arial" w:cs="Arial"/>
                <w:color w:val="000000" w:themeColor="text1"/>
              </w:rPr>
              <w:t xml:space="preserve">436 - </w:t>
            </w:r>
            <w:r w:rsidR="003C2894" w:rsidRPr="00EC00E3">
              <w:rPr>
                <w:rFonts w:ascii="Arial" w:hAnsi="Arial" w:cs="Arial"/>
                <w:color w:val="000000" w:themeColor="text1"/>
              </w:rPr>
              <w:t>2270</w:t>
            </w:r>
          </w:p>
        </w:tc>
        <w:tc>
          <w:tcPr>
            <w:tcW w:w="900" w:type="dxa"/>
          </w:tcPr>
          <w:p w14:paraId="5615AC9F" w14:textId="2FAF0FAB" w:rsidR="00086BEB" w:rsidRPr="00EC00E3" w:rsidRDefault="003C2894" w:rsidP="005742B7">
            <w:pPr>
              <w:spacing w:before="40" w:after="40"/>
              <w:jc w:val="center"/>
              <w:rPr>
                <w:rFonts w:ascii="Arial" w:hAnsi="Arial" w:cs="Arial"/>
                <w:color w:val="000000" w:themeColor="text1"/>
              </w:rPr>
            </w:pPr>
            <w:r w:rsidRPr="00EC00E3">
              <w:rPr>
                <w:rFonts w:ascii="Arial" w:hAnsi="Arial" w:cs="Arial"/>
                <w:color w:val="000000" w:themeColor="text1"/>
              </w:rPr>
              <w:t>1600</w:t>
            </w:r>
          </w:p>
        </w:tc>
        <w:tc>
          <w:tcPr>
            <w:tcW w:w="1170" w:type="dxa"/>
          </w:tcPr>
          <w:p w14:paraId="188C38E4" w14:textId="2ED28C5E" w:rsidR="00086BEB" w:rsidRPr="00EC00E3" w:rsidRDefault="003C2894" w:rsidP="005742B7">
            <w:pPr>
              <w:spacing w:before="40" w:after="40"/>
              <w:jc w:val="center"/>
              <w:rPr>
                <w:rFonts w:ascii="Arial" w:hAnsi="Arial" w:cs="Arial"/>
                <w:color w:val="000000" w:themeColor="text1"/>
              </w:rPr>
            </w:pPr>
            <w:r w:rsidRPr="00EC00E3">
              <w:rPr>
                <w:rFonts w:ascii="Arial" w:hAnsi="Arial" w:cs="Arial"/>
                <w:color w:val="000000" w:themeColor="text1"/>
              </w:rPr>
              <w:t>None</w:t>
            </w:r>
          </w:p>
        </w:tc>
        <w:tc>
          <w:tcPr>
            <w:tcW w:w="2291" w:type="dxa"/>
          </w:tcPr>
          <w:p w14:paraId="566F303C" w14:textId="456F67F5" w:rsidR="00086BEB" w:rsidRPr="00EC00E3" w:rsidRDefault="003C2894" w:rsidP="00086BEB">
            <w:pPr>
              <w:spacing w:before="40" w:after="40"/>
              <w:rPr>
                <w:rFonts w:ascii="Arial" w:hAnsi="Arial" w:cs="Arial"/>
                <w:color w:val="000000" w:themeColor="text1"/>
                <w:sz w:val="18"/>
                <w:szCs w:val="18"/>
              </w:rPr>
            </w:pPr>
            <w:r w:rsidRPr="00EC00E3">
              <w:rPr>
                <w:rFonts w:ascii="Arial" w:hAnsi="Arial" w:cs="Arial"/>
                <w:color w:val="000000" w:themeColor="text1"/>
                <w:sz w:val="18"/>
                <w:szCs w:val="18"/>
              </w:rPr>
              <w:t xml:space="preserve">Substances that form ions when in water; seawater influence </w:t>
            </w:r>
          </w:p>
        </w:tc>
      </w:tr>
      <w:tr w:rsidR="00086BEB" w:rsidRPr="005F082E" w14:paraId="43BA6B8D" w14:textId="77777777" w:rsidTr="00640D92">
        <w:trPr>
          <w:trHeight w:val="432"/>
        </w:trPr>
        <w:tc>
          <w:tcPr>
            <w:tcW w:w="2245" w:type="dxa"/>
          </w:tcPr>
          <w:p w14:paraId="581AB298" w14:textId="36A60C29" w:rsidR="00086BEB" w:rsidRPr="00EC00E3" w:rsidRDefault="003C2894" w:rsidP="00086BEB">
            <w:pPr>
              <w:spacing w:before="40" w:after="40"/>
              <w:ind w:left="187"/>
              <w:rPr>
                <w:rFonts w:ascii="Arial" w:hAnsi="Arial" w:cs="Arial"/>
                <w:color w:val="000000" w:themeColor="text1"/>
              </w:rPr>
            </w:pPr>
            <w:r w:rsidRPr="00EC00E3">
              <w:rPr>
                <w:rFonts w:ascii="Arial" w:hAnsi="Arial" w:cs="Arial"/>
                <w:color w:val="000000" w:themeColor="text1"/>
              </w:rPr>
              <w:t>Total Dissolved Solids, ppm</w:t>
            </w:r>
          </w:p>
        </w:tc>
        <w:tc>
          <w:tcPr>
            <w:tcW w:w="1440" w:type="dxa"/>
          </w:tcPr>
          <w:p w14:paraId="13425507" w14:textId="6DFEFDED" w:rsidR="00086BEB" w:rsidRPr="00EC00E3" w:rsidRDefault="00EC00E3" w:rsidP="00EC00E3">
            <w:pPr>
              <w:spacing w:before="40" w:after="40"/>
              <w:jc w:val="center"/>
              <w:rPr>
                <w:rFonts w:ascii="Arial" w:hAnsi="Arial" w:cs="Arial"/>
                <w:color w:val="000000" w:themeColor="text1"/>
              </w:rPr>
            </w:pPr>
            <w:r>
              <w:rPr>
                <w:rFonts w:ascii="Arial" w:hAnsi="Arial" w:cs="Arial"/>
                <w:color w:val="000000" w:themeColor="text1"/>
              </w:rPr>
              <w:t>2020</w:t>
            </w:r>
          </w:p>
        </w:tc>
        <w:tc>
          <w:tcPr>
            <w:tcW w:w="1260" w:type="dxa"/>
          </w:tcPr>
          <w:p w14:paraId="72C49EEB" w14:textId="1C376CAC" w:rsidR="00086BEB" w:rsidRPr="00EC00E3" w:rsidRDefault="00EC00E3" w:rsidP="00EC00E3">
            <w:pPr>
              <w:spacing w:before="40" w:after="40"/>
              <w:jc w:val="center"/>
              <w:rPr>
                <w:rFonts w:ascii="Arial" w:hAnsi="Arial" w:cs="Arial"/>
                <w:color w:val="000000" w:themeColor="text1"/>
              </w:rPr>
            </w:pPr>
            <w:r>
              <w:rPr>
                <w:rFonts w:ascii="Arial" w:hAnsi="Arial" w:cs="Arial"/>
                <w:color w:val="000000" w:themeColor="text1"/>
              </w:rPr>
              <w:t>995</w:t>
            </w:r>
          </w:p>
        </w:tc>
        <w:tc>
          <w:tcPr>
            <w:tcW w:w="1530" w:type="dxa"/>
          </w:tcPr>
          <w:p w14:paraId="7C11921B" w14:textId="7EF90DE5" w:rsidR="00086BEB" w:rsidRPr="00EC00E3" w:rsidRDefault="00EC00E3" w:rsidP="00EC00E3">
            <w:pPr>
              <w:spacing w:before="40" w:after="40"/>
              <w:jc w:val="center"/>
              <w:rPr>
                <w:rFonts w:ascii="Arial" w:hAnsi="Arial" w:cs="Arial"/>
                <w:color w:val="000000" w:themeColor="text1"/>
              </w:rPr>
            </w:pPr>
            <w:r>
              <w:rPr>
                <w:rFonts w:ascii="Arial" w:hAnsi="Arial" w:cs="Arial"/>
                <w:color w:val="000000" w:themeColor="text1"/>
              </w:rPr>
              <w:t>290 - 1700</w:t>
            </w:r>
          </w:p>
        </w:tc>
        <w:tc>
          <w:tcPr>
            <w:tcW w:w="900" w:type="dxa"/>
          </w:tcPr>
          <w:p w14:paraId="491F1603" w14:textId="139988CE" w:rsidR="00086BEB" w:rsidRPr="00EC00E3" w:rsidRDefault="00EC00E3" w:rsidP="00EC00E3">
            <w:pPr>
              <w:spacing w:before="40" w:after="40"/>
              <w:jc w:val="center"/>
              <w:rPr>
                <w:rFonts w:ascii="Arial" w:hAnsi="Arial" w:cs="Arial"/>
                <w:color w:val="000000" w:themeColor="text1"/>
              </w:rPr>
            </w:pPr>
            <w:r>
              <w:rPr>
                <w:rFonts w:ascii="Arial" w:hAnsi="Arial" w:cs="Arial"/>
                <w:color w:val="000000" w:themeColor="text1"/>
              </w:rPr>
              <w:t>1000</w:t>
            </w:r>
          </w:p>
        </w:tc>
        <w:tc>
          <w:tcPr>
            <w:tcW w:w="1170" w:type="dxa"/>
          </w:tcPr>
          <w:p w14:paraId="489C42D6" w14:textId="0FE4E442" w:rsidR="00086BEB" w:rsidRPr="00EC00E3" w:rsidRDefault="00EC00E3" w:rsidP="00EC00E3">
            <w:pPr>
              <w:spacing w:before="40" w:after="40"/>
              <w:jc w:val="center"/>
              <w:rPr>
                <w:rFonts w:ascii="Arial" w:hAnsi="Arial" w:cs="Arial"/>
                <w:color w:val="000000" w:themeColor="text1"/>
              </w:rPr>
            </w:pPr>
            <w:r w:rsidRPr="00EC00E3">
              <w:rPr>
                <w:rFonts w:ascii="Arial" w:hAnsi="Arial" w:cs="Arial"/>
                <w:color w:val="000000" w:themeColor="text1"/>
              </w:rPr>
              <w:t>None</w:t>
            </w:r>
          </w:p>
        </w:tc>
        <w:tc>
          <w:tcPr>
            <w:tcW w:w="2291" w:type="dxa"/>
          </w:tcPr>
          <w:p w14:paraId="2DBCEC1A" w14:textId="1989AF56" w:rsidR="00086BEB" w:rsidRPr="00EC00E3" w:rsidRDefault="003C2894" w:rsidP="00086BEB">
            <w:pPr>
              <w:spacing w:before="40" w:after="40"/>
              <w:rPr>
                <w:rFonts w:ascii="Arial" w:hAnsi="Arial" w:cs="Arial"/>
                <w:color w:val="000000" w:themeColor="text1"/>
                <w:sz w:val="18"/>
                <w:szCs w:val="18"/>
              </w:rPr>
            </w:pPr>
            <w:r w:rsidRPr="00EC00E3">
              <w:rPr>
                <w:rFonts w:ascii="Arial" w:hAnsi="Arial" w:cs="Arial"/>
                <w:color w:val="000000" w:themeColor="text1"/>
                <w:sz w:val="18"/>
                <w:szCs w:val="18"/>
              </w:rPr>
              <w:t>Runoff/leaching</w:t>
            </w:r>
            <w:r w:rsidR="005742B7" w:rsidRPr="00EC00E3">
              <w:rPr>
                <w:rFonts w:ascii="Arial" w:hAnsi="Arial" w:cs="Arial"/>
                <w:color w:val="000000" w:themeColor="text1"/>
                <w:sz w:val="18"/>
                <w:szCs w:val="18"/>
              </w:rPr>
              <w:t xml:space="preserve"> from natural deposits</w:t>
            </w:r>
          </w:p>
        </w:tc>
      </w:tr>
      <w:tr w:rsidR="005742B7" w:rsidRPr="005F082E" w14:paraId="18FA2C38" w14:textId="77777777" w:rsidTr="00640D92">
        <w:trPr>
          <w:trHeight w:val="432"/>
        </w:trPr>
        <w:tc>
          <w:tcPr>
            <w:tcW w:w="2245" w:type="dxa"/>
          </w:tcPr>
          <w:p w14:paraId="39D2E538" w14:textId="277A271F" w:rsidR="005742B7" w:rsidRPr="00EC00E3" w:rsidRDefault="005742B7" w:rsidP="005742B7">
            <w:pPr>
              <w:spacing w:before="40" w:after="40"/>
              <w:ind w:left="187"/>
              <w:rPr>
                <w:rFonts w:ascii="Arial" w:hAnsi="Arial" w:cs="Arial"/>
                <w:color w:val="000000" w:themeColor="text1"/>
              </w:rPr>
            </w:pPr>
            <w:r w:rsidRPr="00EC00E3">
              <w:rPr>
                <w:rFonts w:ascii="Arial" w:hAnsi="Arial" w:cs="Arial"/>
                <w:color w:val="000000" w:themeColor="text1"/>
              </w:rPr>
              <w:t>Sulfate, ppm</w:t>
            </w:r>
          </w:p>
        </w:tc>
        <w:tc>
          <w:tcPr>
            <w:tcW w:w="1440" w:type="dxa"/>
          </w:tcPr>
          <w:p w14:paraId="6AB05BED" w14:textId="76ECC9D4" w:rsidR="005742B7" w:rsidRPr="00EC00E3" w:rsidRDefault="00C0098E" w:rsidP="00EC00E3">
            <w:pPr>
              <w:spacing w:before="40" w:after="40"/>
              <w:jc w:val="center"/>
              <w:rPr>
                <w:rFonts w:ascii="Arial" w:hAnsi="Arial" w:cs="Arial"/>
                <w:color w:val="000000" w:themeColor="text1"/>
              </w:rPr>
            </w:pPr>
            <w:r>
              <w:rPr>
                <w:rFonts w:ascii="Arial" w:hAnsi="Arial" w:cs="Arial"/>
                <w:color w:val="000000" w:themeColor="text1"/>
              </w:rPr>
              <w:t>2020</w:t>
            </w:r>
          </w:p>
        </w:tc>
        <w:tc>
          <w:tcPr>
            <w:tcW w:w="1260" w:type="dxa"/>
          </w:tcPr>
          <w:p w14:paraId="0AC370FD" w14:textId="20B02487" w:rsidR="005742B7" w:rsidRPr="00EC00E3" w:rsidRDefault="00C0098E" w:rsidP="00EC00E3">
            <w:pPr>
              <w:spacing w:before="40" w:after="40"/>
              <w:jc w:val="center"/>
              <w:rPr>
                <w:rFonts w:ascii="Arial" w:hAnsi="Arial" w:cs="Arial"/>
                <w:color w:val="000000" w:themeColor="text1"/>
              </w:rPr>
            </w:pPr>
            <w:r>
              <w:rPr>
                <w:rFonts w:ascii="Arial" w:hAnsi="Arial" w:cs="Arial"/>
                <w:color w:val="000000" w:themeColor="text1"/>
              </w:rPr>
              <w:t>326</w:t>
            </w:r>
          </w:p>
        </w:tc>
        <w:tc>
          <w:tcPr>
            <w:tcW w:w="1530" w:type="dxa"/>
          </w:tcPr>
          <w:p w14:paraId="06D23DE1" w14:textId="397FEEAB" w:rsidR="005742B7" w:rsidRPr="00EC00E3" w:rsidRDefault="00C0098E" w:rsidP="00EC00E3">
            <w:pPr>
              <w:spacing w:before="40" w:after="40"/>
              <w:jc w:val="center"/>
              <w:rPr>
                <w:rFonts w:ascii="Arial" w:hAnsi="Arial" w:cs="Arial"/>
                <w:color w:val="000000" w:themeColor="text1"/>
              </w:rPr>
            </w:pPr>
            <w:r>
              <w:rPr>
                <w:rFonts w:ascii="Arial" w:hAnsi="Arial" w:cs="Arial"/>
                <w:color w:val="000000" w:themeColor="text1"/>
              </w:rPr>
              <w:t>61 - 590</w:t>
            </w:r>
          </w:p>
        </w:tc>
        <w:tc>
          <w:tcPr>
            <w:tcW w:w="900" w:type="dxa"/>
          </w:tcPr>
          <w:p w14:paraId="4A9C9B68" w14:textId="5ADA2230" w:rsidR="005742B7" w:rsidRPr="00EC00E3" w:rsidRDefault="00C0098E" w:rsidP="00EC00E3">
            <w:pPr>
              <w:spacing w:before="40" w:after="40"/>
              <w:jc w:val="center"/>
              <w:rPr>
                <w:rFonts w:ascii="Arial" w:hAnsi="Arial" w:cs="Arial"/>
                <w:color w:val="000000" w:themeColor="text1"/>
              </w:rPr>
            </w:pPr>
            <w:r>
              <w:rPr>
                <w:rFonts w:ascii="Arial" w:hAnsi="Arial" w:cs="Arial"/>
                <w:color w:val="000000" w:themeColor="text1"/>
              </w:rPr>
              <w:t>500</w:t>
            </w:r>
          </w:p>
        </w:tc>
        <w:tc>
          <w:tcPr>
            <w:tcW w:w="1170" w:type="dxa"/>
          </w:tcPr>
          <w:p w14:paraId="7502C73C" w14:textId="5B158334" w:rsidR="005742B7" w:rsidRPr="00EC00E3" w:rsidRDefault="00EC00E3" w:rsidP="00EC00E3">
            <w:pPr>
              <w:spacing w:before="40" w:after="40"/>
              <w:jc w:val="center"/>
              <w:rPr>
                <w:rFonts w:ascii="Arial" w:hAnsi="Arial" w:cs="Arial"/>
                <w:color w:val="000000" w:themeColor="text1"/>
              </w:rPr>
            </w:pPr>
            <w:r w:rsidRPr="00EC00E3">
              <w:rPr>
                <w:rFonts w:ascii="Arial" w:hAnsi="Arial" w:cs="Arial"/>
                <w:color w:val="000000" w:themeColor="text1"/>
              </w:rPr>
              <w:t>None</w:t>
            </w:r>
          </w:p>
        </w:tc>
        <w:tc>
          <w:tcPr>
            <w:tcW w:w="2291" w:type="dxa"/>
          </w:tcPr>
          <w:p w14:paraId="06A23C91" w14:textId="7B4D6C3F" w:rsidR="005742B7" w:rsidRPr="00EC00E3" w:rsidRDefault="005742B7" w:rsidP="005742B7">
            <w:pPr>
              <w:spacing w:before="40" w:after="40"/>
              <w:rPr>
                <w:rFonts w:ascii="Arial" w:hAnsi="Arial" w:cs="Arial"/>
                <w:color w:val="000000" w:themeColor="text1"/>
                <w:sz w:val="18"/>
                <w:szCs w:val="18"/>
              </w:rPr>
            </w:pPr>
            <w:r w:rsidRPr="00EC00E3">
              <w:rPr>
                <w:rFonts w:ascii="Arial" w:hAnsi="Arial" w:cs="Arial"/>
                <w:color w:val="000000" w:themeColor="text1"/>
                <w:sz w:val="18"/>
                <w:szCs w:val="18"/>
              </w:rPr>
              <w:t>Runoff/leaching from natural deposits; industrial wastes</w:t>
            </w:r>
          </w:p>
        </w:tc>
      </w:tr>
      <w:tr w:rsidR="005742B7" w:rsidRPr="005F082E" w14:paraId="6C92A0D1" w14:textId="77777777" w:rsidTr="003C2894">
        <w:trPr>
          <w:trHeight w:val="404"/>
        </w:trPr>
        <w:tc>
          <w:tcPr>
            <w:tcW w:w="2245" w:type="dxa"/>
          </w:tcPr>
          <w:p w14:paraId="3B07270C" w14:textId="7B626D23" w:rsidR="005742B7" w:rsidRPr="00EC00E3" w:rsidRDefault="005742B7" w:rsidP="005742B7">
            <w:pPr>
              <w:spacing w:before="40" w:after="40"/>
              <w:ind w:left="187"/>
              <w:rPr>
                <w:rFonts w:ascii="Arial" w:hAnsi="Arial" w:cs="Arial"/>
                <w:color w:val="000000" w:themeColor="text1"/>
              </w:rPr>
            </w:pPr>
            <w:r w:rsidRPr="00EC00E3">
              <w:rPr>
                <w:rFonts w:ascii="Arial" w:hAnsi="Arial" w:cs="Arial"/>
                <w:color w:val="000000" w:themeColor="text1"/>
              </w:rPr>
              <w:t>Chloride, ppm</w:t>
            </w:r>
          </w:p>
        </w:tc>
        <w:tc>
          <w:tcPr>
            <w:tcW w:w="1440" w:type="dxa"/>
          </w:tcPr>
          <w:p w14:paraId="1C71CE94" w14:textId="2C2A18F6" w:rsidR="005742B7" w:rsidRPr="00EC00E3" w:rsidRDefault="00C0098E" w:rsidP="00EC00E3">
            <w:pPr>
              <w:spacing w:before="40" w:after="40"/>
              <w:jc w:val="center"/>
              <w:rPr>
                <w:rFonts w:ascii="Arial" w:hAnsi="Arial" w:cs="Arial"/>
                <w:color w:val="000000" w:themeColor="text1"/>
              </w:rPr>
            </w:pPr>
            <w:r>
              <w:rPr>
                <w:rFonts w:ascii="Arial" w:hAnsi="Arial" w:cs="Arial"/>
                <w:color w:val="000000" w:themeColor="text1"/>
              </w:rPr>
              <w:t>2020</w:t>
            </w:r>
          </w:p>
        </w:tc>
        <w:tc>
          <w:tcPr>
            <w:tcW w:w="1260" w:type="dxa"/>
          </w:tcPr>
          <w:p w14:paraId="550EC7BA" w14:textId="704E765F" w:rsidR="005742B7" w:rsidRPr="00EC00E3" w:rsidRDefault="00C0098E" w:rsidP="00EC00E3">
            <w:pPr>
              <w:spacing w:before="40" w:after="40"/>
              <w:jc w:val="center"/>
              <w:rPr>
                <w:rFonts w:ascii="Arial" w:hAnsi="Arial" w:cs="Arial"/>
                <w:color w:val="000000" w:themeColor="text1"/>
              </w:rPr>
            </w:pPr>
            <w:r>
              <w:rPr>
                <w:rFonts w:ascii="Arial" w:hAnsi="Arial" w:cs="Arial"/>
                <w:color w:val="000000" w:themeColor="text1"/>
              </w:rPr>
              <w:t>201</w:t>
            </w:r>
          </w:p>
        </w:tc>
        <w:tc>
          <w:tcPr>
            <w:tcW w:w="1530" w:type="dxa"/>
          </w:tcPr>
          <w:p w14:paraId="3310FABF" w14:textId="58E05548" w:rsidR="005742B7" w:rsidRPr="00EC00E3" w:rsidRDefault="00C0098E" w:rsidP="00EC00E3">
            <w:pPr>
              <w:spacing w:before="40" w:after="40"/>
              <w:jc w:val="center"/>
              <w:rPr>
                <w:rFonts w:ascii="Arial" w:hAnsi="Arial" w:cs="Arial"/>
                <w:color w:val="000000" w:themeColor="text1"/>
              </w:rPr>
            </w:pPr>
            <w:r>
              <w:rPr>
                <w:rFonts w:ascii="Arial" w:hAnsi="Arial" w:cs="Arial"/>
                <w:color w:val="000000" w:themeColor="text1"/>
              </w:rPr>
              <w:t>42 - 360</w:t>
            </w:r>
          </w:p>
        </w:tc>
        <w:tc>
          <w:tcPr>
            <w:tcW w:w="900" w:type="dxa"/>
          </w:tcPr>
          <w:p w14:paraId="2D703280" w14:textId="7CA75915" w:rsidR="005742B7" w:rsidRPr="00EC00E3" w:rsidRDefault="00C0098E" w:rsidP="00EC00E3">
            <w:pPr>
              <w:spacing w:before="40" w:after="40"/>
              <w:jc w:val="center"/>
              <w:rPr>
                <w:rFonts w:ascii="Arial" w:hAnsi="Arial" w:cs="Arial"/>
                <w:color w:val="000000" w:themeColor="text1"/>
              </w:rPr>
            </w:pPr>
            <w:r>
              <w:rPr>
                <w:rFonts w:ascii="Arial" w:hAnsi="Arial" w:cs="Arial"/>
                <w:color w:val="000000" w:themeColor="text1"/>
              </w:rPr>
              <w:t>500</w:t>
            </w:r>
          </w:p>
        </w:tc>
        <w:tc>
          <w:tcPr>
            <w:tcW w:w="1170" w:type="dxa"/>
          </w:tcPr>
          <w:p w14:paraId="444E2C6B" w14:textId="635749D0" w:rsidR="005742B7" w:rsidRPr="00EC00E3" w:rsidRDefault="00EC00E3" w:rsidP="00EC00E3">
            <w:pPr>
              <w:spacing w:before="40" w:after="40"/>
              <w:jc w:val="center"/>
              <w:rPr>
                <w:rFonts w:ascii="Arial" w:hAnsi="Arial" w:cs="Arial"/>
                <w:color w:val="000000" w:themeColor="text1"/>
              </w:rPr>
            </w:pPr>
            <w:r w:rsidRPr="00EC00E3">
              <w:rPr>
                <w:rFonts w:ascii="Arial" w:hAnsi="Arial" w:cs="Arial"/>
                <w:color w:val="000000" w:themeColor="text1"/>
              </w:rPr>
              <w:t>None</w:t>
            </w:r>
          </w:p>
        </w:tc>
        <w:tc>
          <w:tcPr>
            <w:tcW w:w="2291" w:type="dxa"/>
          </w:tcPr>
          <w:p w14:paraId="060AEF7F" w14:textId="75DABE2B" w:rsidR="005742B7" w:rsidRPr="00EC00E3" w:rsidRDefault="005742B7" w:rsidP="005742B7">
            <w:pPr>
              <w:spacing w:before="40" w:after="40"/>
              <w:rPr>
                <w:rFonts w:ascii="Arial" w:hAnsi="Arial" w:cs="Arial"/>
                <w:color w:val="000000" w:themeColor="text1"/>
                <w:sz w:val="18"/>
                <w:szCs w:val="18"/>
              </w:rPr>
            </w:pPr>
            <w:r w:rsidRPr="00EC00E3">
              <w:rPr>
                <w:rFonts w:ascii="Arial" w:hAnsi="Arial" w:cs="Arial"/>
                <w:color w:val="000000" w:themeColor="text1"/>
                <w:sz w:val="18"/>
                <w:szCs w:val="18"/>
              </w:rPr>
              <w:t>Runoff/leaching from natural deposits; seawater influence</w:t>
            </w:r>
          </w:p>
        </w:tc>
      </w:tr>
      <w:tr w:rsidR="005742B7" w:rsidRPr="005F082E" w14:paraId="31565AD1" w14:textId="77777777" w:rsidTr="00640D92">
        <w:trPr>
          <w:trHeight w:val="432"/>
        </w:trPr>
        <w:tc>
          <w:tcPr>
            <w:tcW w:w="2245" w:type="dxa"/>
          </w:tcPr>
          <w:p w14:paraId="11E955E7" w14:textId="3785C3F7" w:rsidR="005742B7" w:rsidRPr="00EC00E3" w:rsidRDefault="005742B7" w:rsidP="005742B7">
            <w:pPr>
              <w:spacing w:before="40" w:after="40"/>
              <w:ind w:left="187"/>
              <w:rPr>
                <w:rFonts w:ascii="Arial" w:hAnsi="Arial" w:cs="Arial"/>
                <w:color w:val="000000" w:themeColor="text1"/>
              </w:rPr>
            </w:pPr>
            <w:r w:rsidRPr="00EC00E3">
              <w:rPr>
                <w:rFonts w:ascii="Arial" w:hAnsi="Arial" w:cs="Arial"/>
                <w:color w:val="000000" w:themeColor="text1"/>
              </w:rPr>
              <w:t>Turbidity, Units</w:t>
            </w:r>
          </w:p>
        </w:tc>
        <w:tc>
          <w:tcPr>
            <w:tcW w:w="1440" w:type="dxa"/>
          </w:tcPr>
          <w:p w14:paraId="3F913D69" w14:textId="73BC112B" w:rsidR="005742B7" w:rsidRPr="00EC00E3" w:rsidRDefault="00C0098E" w:rsidP="00EC00E3">
            <w:pPr>
              <w:spacing w:before="40" w:after="40"/>
              <w:jc w:val="center"/>
              <w:rPr>
                <w:rFonts w:ascii="Arial" w:hAnsi="Arial" w:cs="Arial"/>
                <w:color w:val="000000" w:themeColor="text1"/>
              </w:rPr>
            </w:pPr>
            <w:r>
              <w:rPr>
                <w:rFonts w:ascii="Arial" w:hAnsi="Arial" w:cs="Arial"/>
                <w:color w:val="000000" w:themeColor="text1"/>
              </w:rPr>
              <w:t>2018 - 2020</w:t>
            </w:r>
          </w:p>
        </w:tc>
        <w:tc>
          <w:tcPr>
            <w:tcW w:w="1260" w:type="dxa"/>
          </w:tcPr>
          <w:p w14:paraId="41EDAB5A" w14:textId="22B04193" w:rsidR="005742B7" w:rsidRPr="00EC00E3" w:rsidRDefault="00C0098E" w:rsidP="00EC00E3">
            <w:pPr>
              <w:spacing w:before="40" w:after="40"/>
              <w:jc w:val="center"/>
              <w:rPr>
                <w:rFonts w:ascii="Arial" w:hAnsi="Arial" w:cs="Arial"/>
                <w:color w:val="000000" w:themeColor="text1"/>
              </w:rPr>
            </w:pPr>
            <w:r>
              <w:rPr>
                <w:rFonts w:ascii="Arial" w:hAnsi="Arial" w:cs="Arial"/>
                <w:color w:val="000000" w:themeColor="text1"/>
              </w:rPr>
              <w:t>1.03</w:t>
            </w:r>
          </w:p>
        </w:tc>
        <w:tc>
          <w:tcPr>
            <w:tcW w:w="1530" w:type="dxa"/>
          </w:tcPr>
          <w:p w14:paraId="55D37D1A" w14:textId="0876EF68" w:rsidR="005742B7" w:rsidRPr="00EC00E3" w:rsidRDefault="00C0098E" w:rsidP="00EC00E3">
            <w:pPr>
              <w:spacing w:before="40" w:after="40"/>
              <w:jc w:val="center"/>
              <w:rPr>
                <w:rFonts w:ascii="Arial" w:hAnsi="Arial" w:cs="Arial"/>
                <w:color w:val="000000" w:themeColor="text1"/>
              </w:rPr>
            </w:pPr>
            <w:r>
              <w:rPr>
                <w:rFonts w:ascii="Arial" w:hAnsi="Arial" w:cs="Arial"/>
                <w:color w:val="000000" w:themeColor="text1"/>
              </w:rPr>
              <w:t>0.35 – 1.7</w:t>
            </w:r>
          </w:p>
        </w:tc>
        <w:tc>
          <w:tcPr>
            <w:tcW w:w="900" w:type="dxa"/>
          </w:tcPr>
          <w:p w14:paraId="2D732D62" w14:textId="10EB935D" w:rsidR="005742B7" w:rsidRPr="00EC00E3" w:rsidRDefault="00C0098E" w:rsidP="00EC00E3">
            <w:pPr>
              <w:spacing w:before="40" w:after="40"/>
              <w:jc w:val="center"/>
              <w:rPr>
                <w:rFonts w:ascii="Arial" w:hAnsi="Arial" w:cs="Arial"/>
                <w:color w:val="000000" w:themeColor="text1"/>
              </w:rPr>
            </w:pPr>
            <w:r>
              <w:rPr>
                <w:rFonts w:ascii="Arial" w:hAnsi="Arial" w:cs="Arial"/>
                <w:color w:val="000000" w:themeColor="text1"/>
              </w:rPr>
              <w:t>5</w:t>
            </w:r>
          </w:p>
        </w:tc>
        <w:tc>
          <w:tcPr>
            <w:tcW w:w="1170" w:type="dxa"/>
          </w:tcPr>
          <w:p w14:paraId="36A0C166" w14:textId="6FA64524" w:rsidR="005742B7" w:rsidRPr="00EC00E3" w:rsidRDefault="00EC00E3" w:rsidP="00EC00E3">
            <w:pPr>
              <w:spacing w:before="40" w:after="40"/>
              <w:jc w:val="center"/>
              <w:rPr>
                <w:rFonts w:ascii="Arial" w:hAnsi="Arial" w:cs="Arial"/>
                <w:color w:val="000000" w:themeColor="text1"/>
              </w:rPr>
            </w:pPr>
            <w:r w:rsidRPr="00EC00E3">
              <w:rPr>
                <w:rFonts w:ascii="Arial" w:hAnsi="Arial" w:cs="Arial"/>
                <w:color w:val="000000" w:themeColor="text1"/>
              </w:rPr>
              <w:t>None</w:t>
            </w:r>
          </w:p>
        </w:tc>
        <w:tc>
          <w:tcPr>
            <w:tcW w:w="2291" w:type="dxa"/>
          </w:tcPr>
          <w:p w14:paraId="502833C1" w14:textId="71538D26" w:rsidR="005742B7" w:rsidRPr="00EC00E3" w:rsidRDefault="005742B7" w:rsidP="005742B7">
            <w:pPr>
              <w:spacing w:before="40" w:after="40"/>
              <w:rPr>
                <w:rFonts w:ascii="Arial" w:hAnsi="Arial" w:cs="Arial"/>
                <w:color w:val="000000" w:themeColor="text1"/>
                <w:sz w:val="18"/>
                <w:szCs w:val="18"/>
              </w:rPr>
            </w:pPr>
            <w:r w:rsidRPr="00EC00E3">
              <w:rPr>
                <w:rFonts w:ascii="Arial" w:hAnsi="Arial" w:cs="Arial"/>
                <w:color w:val="000000" w:themeColor="text1"/>
                <w:sz w:val="18"/>
                <w:szCs w:val="18"/>
              </w:rPr>
              <w:t>Soil runoff</w:t>
            </w:r>
          </w:p>
        </w:tc>
      </w:tr>
      <w:tr w:rsidR="005742B7" w:rsidRPr="005F082E" w14:paraId="59023778" w14:textId="77777777" w:rsidTr="00640D92">
        <w:trPr>
          <w:trHeight w:val="432"/>
        </w:trPr>
        <w:tc>
          <w:tcPr>
            <w:tcW w:w="2245" w:type="dxa"/>
          </w:tcPr>
          <w:p w14:paraId="2E3ADA4B" w14:textId="1C4DC852" w:rsidR="005742B7" w:rsidRPr="00EC00E3" w:rsidRDefault="005742B7" w:rsidP="005742B7">
            <w:pPr>
              <w:spacing w:before="40" w:after="40"/>
              <w:ind w:left="187"/>
              <w:rPr>
                <w:rFonts w:ascii="Arial" w:hAnsi="Arial" w:cs="Arial"/>
                <w:color w:val="000000" w:themeColor="text1"/>
              </w:rPr>
            </w:pPr>
            <w:r w:rsidRPr="00EC00E3">
              <w:rPr>
                <w:rFonts w:ascii="Arial" w:hAnsi="Arial" w:cs="Arial"/>
                <w:color w:val="000000" w:themeColor="text1"/>
              </w:rPr>
              <w:t>Iron, ppb</w:t>
            </w:r>
          </w:p>
        </w:tc>
        <w:tc>
          <w:tcPr>
            <w:tcW w:w="1440" w:type="dxa"/>
          </w:tcPr>
          <w:p w14:paraId="22D53F6C" w14:textId="7630812B" w:rsidR="005742B7" w:rsidRPr="00EC00E3" w:rsidRDefault="00C0098E" w:rsidP="00EC00E3">
            <w:pPr>
              <w:spacing w:before="40" w:after="40"/>
              <w:jc w:val="center"/>
              <w:rPr>
                <w:rFonts w:ascii="Arial" w:hAnsi="Arial" w:cs="Arial"/>
                <w:color w:val="000000" w:themeColor="text1"/>
              </w:rPr>
            </w:pPr>
            <w:r>
              <w:rPr>
                <w:rFonts w:ascii="Arial" w:hAnsi="Arial" w:cs="Arial"/>
                <w:color w:val="000000" w:themeColor="text1"/>
              </w:rPr>
              <w:t>2020</w:t>
            </w:r>
          </w:p>
        </w:tc>
        <w:tc>
          <w:tcPr>
            <w:tcW w:w="1260" w:type="dxa"/>
          </w:tcPr>
          <w:p w14:paraId="69EED358" w14:textId="095819C2" w:rsidR="005742B7" w:rsidRPr="00EC00E3" w:rsidRDefault="00C0098E" w:rsidP="00EC00E3">
            <w:pPr>
              <w:spacing w:before="40" w:after="40"/>
              <w:jc w:val="center"/>
              <w:rPr>
                <w:rFonts w:ascii="Arial" w:hAnsi="Arial" w:cs="Arial"/>
                <w:color w:val="000000" w:themeColor="text1"/>
              </w:rPr>
            </w:pPr>
            <w:r>
              <w:rPr>
                <w:rFonts w:ascii="Arial" w:hAnsi="Arial" w:cs="Arial"/>
                <w:color w:val="000000" w:themeColor="text1"/>
              </w:rPr>
              <w:t>130</w:t>
            </w:r>
          </w:p>
        </w:tc>
        <w:tc>
          <w:tcPr>
            <w:tcW w:w="1530" w:type="dxa"/>
          </w:tcPr>
          <w:p w14:paraId="0A2ED141" w14:textId="4E8229E0" w:rsidR="005742B7" w:rsidRPr="00EC00E3" w:rsidRDefault="00C0098E" w:rsidP="00EC00E3">
            <w:pPr>
              <w:spacing w:before="40" w:after="40"/>
              <w:jc w:val="center"/>
              <w:rPr>
                <w:rFonts w:ascii="Arial" w:hAnsi="Arial" w:cs="Arial"/>
                <w:color w:val="000000" w:themeColor="text1"/>
              </w:rPr>
            </w:pPr>
            <w:r>
              <w:rPr>
                <w:rFonts w:ascii="Arial" w:hAnsi="Arial" w:cs="Arial"/>
                <w:color w:val="000000" w:themeColor="text1"/>
              </w:rPr>
              <w:t>99 - 160</w:t>
            </w:r>
          </w:p>
        </w:tc>
        <w:tc>
          <w:tcPr>
            <w:tcW w:w="900" w:type="dxa"/>
          </w:tcPr>
          <w:p w14:paraId="411E6EE0" w14:textId="3E5F9124" w:rsidR="005742B7" w:rsidRPr="00EC00E3" w:rsidRDefault="00C0098E" w:rsidP="00EC00E3">
            <w:pPr>
              <w:spacing w:before="40" w:after="40"/>
              <w:jc w:val="center"/>
              <w:rPr>
                <w:rFonts w:ascii="Arial" w:hAnsi="Arial" w:cs="Arial"/>
                <w:color w:val="000000" w:themeColor="text1"/>
              </w:rPr>
            </w:pPr>
            <w:r>
              <w:rPr>
                <w:rFonts w:ascii="Arial" w:hAnsi="Arial" w:cs="Arial"/>
                <w:color w:val="000000" w:themeColor="text1"/>
              </w:rPr>
              <w:t>300</w:t>
            </w:r>
          </w:p>
        </w:tc>
        <w:tc>
          <w:tcPr>
            <w:tcW w:w="1170" w:type="dxa"/>
          </w:tcPr>
          <w:p w14:paraId="47904D0F" w14:textId="58B7645F" w:rsidR="005742B7" w:rsidRPr="00EC00E3" w:rsidRDefault="00EC00E3" w:rsidP="00EC00E3">
            <w:pPr>
              <w:spacing w:before="40" w:after="40"/>
              <w:jc w:val="center"/>
              <w:rPr>
                <w:rFonts w:ascii="Arial" w:hAnsi="Arial" w:cs="Arial"/>
                <w:color w:val="000000" w:themeColor="text1"/>
              </w:rPr>
            </w:pPr>
            <w:r w:rsidRPr="00EC00E3">
              <w:rPr>
                <w:rFonts w:ascii="Arial" w:hAnsi="Arial" w:cs="Arial"/>
                <w:color w:val="000000" w:themeColor="text1"/>
              </w:rPr>
              <w:t>None</w:t>
            </w:r>
          </w:p>
        </w:tc>
        <w:tc>
          <w:tcPr>
            <w:tcW w:w="2291" w:type="dxa"/>
          </w:tcPr>
          <w:p w14:paraId="05E90F72" w14:textId="0E498116" w:rsidR="005742B7" w:rsidRPr="00EC00E3" w:rsidRDefault="005742B7" w:rsidP="005742B7">
            <w:pPr>
              <w:spacing w:before="40" w:after="40"/>
              <w:rPr>
                <w:rFonts w:ascii="Arial" w:hAnsi="Arial" w:cs="Arial"/>
                <w:color w:val="000000" w:themeColor="text1"/>
                <w:sz w:val="18"/>
                <w:szCs w:val="18"/>
              </w:rPr>
            </w:pPr>
            <w:r w:rsidRPr="00EC00E3">
              <w:rPr>
                <w:rFonts w:ascii="Arial" w:hAnsi="Arial" w:cs="Arial"/>
                <w:color w:val="000000" w:themeColor="text1"/>
                <w:sz w:val="18"/>
                <w:szCs w:val="18"/>
              </w:rPr>
              <w:t>Leaching from natural deposits; industrial wastes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6E67C9E1" w14:textId="77777777" w:rsidR="0087640F" w:rsidRPr="005F082E" w:rsidRDefault="0025569C" w:rsidP="00937B7B">
      <w:pPr>
        <w:pStyle w:val="Heading3"/>
        <w:keepNext/>
      </w:pPr>
      <w:bookmarkStart w:id="9" w:name="_Toc58336720"/>
      <w:r w:rsidRPr="005F082E">
        <w:lastRenderedPageBreak/>
        <w:t>Summary Information for Violation of a MCL, MRDL, AL, TT,</w:t>
      </w:r>
      <w:r w:rsidR="00A32EB0" w:rsidRPr="005F082E">
        <w:t xml:space="preserve"> </w:t>
      </w:r>
      <w:r w:rsidRPr="005F082E">
        <w:t>or Monitoring and Reporting Requirement</w:t>
      </w:r>
      <w:bookmarkEnd w:id="9"/>
    </w:p>
    <w:p w14:paraId="0026A5AB" w14:textId="0FF4FBDA" w:rsidR="0087640F" w:rsidRPr="005F082E" w:rsidRDefault="0087640F" w:rsidP="0087640F">
      <w:pPr>
        <w:pStyle w:val="Caption"/>
        <w:spacing w:before="100" w:beforeAutospacing="1"/>
      </w:pPr>
      <w:r w:rsidRPr="005F082E">
        <w:t xml:space="preserve">Table </w:t>
      </w:r>
      <w:r w:rsidR="00C0098E">
        <w:t>6</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1890"/>
        <w:gridCol w:w="1620"/>
        <w:gridCol w:w="2790"/>
        <w:gridCol w:w="2367"/>
      </w:tblGrid>
      <w:tr w:rsidR="001F503E" w:rsidRPr="005F082E" w14:paraId="5025737F" w14:textId="77777777" w:rsidTr="00EC00E3">
        <w:trPr>
          <w:trHeight w:val="457"/>
        </w:trPr>
        <w:tc>
          <w:tcPr>
            <w:tcW w:w="1975" w:type="dxa"/>
            <w:tcMar>
              <w:left w:w="58" w:type="dxa"/>
              <w:right w:w="58" w:type="dxa"/>
            </w:tcMar>
            <w:vAlign w:val="center"/>
          </w:tcPr>
          <w:p w14:paraId="2726DCE4" w14:textId="77777777" w:rsidR="001F503E" w:rsidRPr="00EC00E3" w:rsidRDefault="001F503E" w:rsidP="000B13FC">
            <w:pPr>
              <w:spacing w:before="40" w:after="40"/>
              <w:jc w:val="center"/>
              <w:rPr>
                <w:rFonts w:ascii="Arial" w:hAnsi="Arial" w:cs="Arial"/>
                <w:b/>
              </w:rPr>
            </w:pPr>
            <w:r w:rsidRPr="00EC00E3">
              <w:rPr>
                <w:rFonts w:ascii="Arial" w:hAnsi="Arial" w:cs="Arial"/>
                <w:b/>
              </w:rPr>
              <w:t>Violation</w:t>
            </w:r>
          </w:p>
        </w:tc>
        <w:tc>
          <w:tcPr>
            <w:tcW w:w="1890" w:type="dxa"/>
            <w:tcMar>
              <w:left w:w="58" w:type="dxa"/>
              <w:right w:w="58" w:type="dxa"/>
            </w:tcMar>
            <w:vAlign w:val="center"/>
          </w:tcPr>
          <w:p w14:paraId="18F4CBF4" w14:textId="77777777" w:rsidR="001F503E" w:rsidRPr="00EC00E3" w:rsidRDefault="001F503E" w:rsidP="000B13FC">
            <w:pPr>
              <w:spacing w:before="40" w:after="40"/>
              <w:jc w:val="center"/>
              <w:rPr>
                <w:rFonts w:ascii="Arial" w:hAnsi="Arial" w:cs="Arial"/>
                <w:b/>
              </w:rPr>
            </w:pPr>
            <w:r w:rsidRPr="00EC00E3">
              <w:rPr>
                <w:rFonts w:ascii="Arial" w:hAnsi="Arial" w:cs="Arial"/>
                <w:b/>
              </w:rPr>
              <w:t>Explanation</w:t>
            </w:r>
          </w:p>
        </w:tc>
        <w:tc>
          <w:tcPr>
            <w:tcW w:w="1620" w:type="dxa"/>
            <w:tcMar>
              <w:left w:w="58" w:type="dxa"/>
              <w:right w:w="58" w:type="dxa"/>
            </w:tcMar>
            <w:vAlign w:val="center"/>
          </w:tcPr>
          <w:p w14:paraId="0241212B" w14:textId="77777777" w:rsidR="001F503E" w:rsidRPr="00EC00E3" w:rsidRDefault="001F503E" w:rsidP="000B13FC">
            <w:pPr>
              <w:spacing w:before="40" w:after="40"/>
              <w:jc w:val="center"/>
              <w:rPr>
                <w:rFonts w:ascii="Arial" w:hAnsi="Arial" w:cs="Arial"/>
                <w:b/>
              </w:rPr>
            </w:pPr>
            <w:r w:rsidRPr="00EC00E3">
              <w:rPr>
                <w:rFonts w:ascii="Arial" w:hAnsi="Arial" w:cs="Arial"/>
                <w:b/>
              </w:rPr>
              <w:t>Duration</w:t>
            </w:r>
          </w:p>
        </w:tc>
        <w:tc>
          <w:tcPr>
            <w:tcW w:w="2790" w:type="dxa"/>
            <w:tcMar>
              <w:left w:w="58" w:type="dxa"/>
              <w:right w:w="58" w:type="dxa"/>
            </w:tcMar>
            <w:vAlign w:val="center"/>
          </w:tcPr>
          <w:p w14:paraId="17A213B7" w14:textId="77777777" w:rsidR="001F503E" w:rsidRPr="00EC00E3" w:rsidRDefault="001F503E" w:rsidP="000B13FC">
            <w:pPr>
              <w:spacing w:before="40" w:after="40"/>
              <w:jc w:val="center"/>
              <w:rPr>
                <w:rFonts w:ascii="Arial" w:hAnsi="Arial" w:cs="Arial"/>
                <w:b/>
              </w:rPr>
            </w:pPr>
            <w:r w:rsidRPr="00EC00E3">
              <w:rPr>
                <w:rFonts w:ascii="Arial" w:hAnsi="Arial" w:cs="Arial"/>
                <w:b/>
              </w:rPr>
              <w:t>Actions Taken to Correct Violation</w:t>
            </w:r>
          </w:p>
        </w:tc>
        <w:tc>
          <w:tcPr>
            <w:tcW w:w="2367" w:type="dxa"/>
            <w:tcMar>
              <w:left w:w="58" w:type="dxa"/>
              <w:right w:w="58" w:type="dxa"/>
            </w:tcMar>
            <w:vAlign w:val="center"/>
          </w:tcPr>
          <w:p w14:paraId="3FDB0396" w14:textId="77777777" w:rsidR="001F503E" w:rsidRPr="00EC00E3" w:rsidRDefault="001F503E" w:rsidP="000B13FC">
            <w:pPr>
              <w:spacing w:before="40" w:after="40"/>
              <w:jc w:val="center"/>
              <w:rPr>
                <w:rFonts w:ascii="Arial" w:hAnsi="Arial" w:cs="Arial"/>
                <w:b/>
              </w:rPr>
            </w:pPr>
            <w:r w:rsidRPr="00EC00E3">
              <w:rPr>
                <w:rFonts w:ascii="Arial" w:hAnsi="Arial" w:cs="Arial"/>
                <w:b/>
              </w:rPr>
              <w:t>Health Effects Language</w:t>
            </w:r>
          </w:p>
        </w:tc>
      </w:tr>
      <w:tr w:rsidR="001F503E" w:rsidRPr="005F082E" w14:paraId="4DAE6475" w14:textId="77777777" w:rsidTr="00EC00E3">
        <w:trPr>
          <w:trHeight w:val="449"/>
        </w:trPr>
        <w:tc>
          <w:tcPr>
            <w:tcW w:w="1975" w:type="dxa"/>
            <w:tcMar>
              <w:left w:w="58" w:type="dxa"/>
              <w:right w:w="58" w:type="dxa"/>
            </w:tcMar>
          </w:tcPr>
          <w:p w14:paraId="47CCBF74" w14:textId="0413F066" w:rsidR="001F503E" w:rsidRPr="00EC00E3" w:rsidRDefault="005742B7" w:rsidP="001F503E">
            <w:pPr>
              <w:spacing w:before="40" w:after="40"/>
              <w:rPr>
                <w:rFonts w:ascii="Arial" w:hAnsi="Arial" w:cs="Arial"/>
                <w:color w:val="FFFFFF" w:themeColor="background1"/>
              </w:rPr>
            </w:pPr>
            <w:r w:rsidRPr="00EC00E3">
              <w:rPr>
                <w:rFonts w:ascii="Arial" w:hAnsi="Arial" w:cs="Arial"/>
                <w:color w:val="000000" w:themeColor="text1"/>
              </w:rPr>
              <w:t>Arsenic exceedance</w:t>
            </w:r>
          </w:p>
        </w:tc>
        <w:tc>
          <w:tcPr>
            <w:tcW w:w="1890" w:type="dxa"/>
            <w:tcMar>
              <w:left w:w="58" w:type="dxa"/>
              <w:right w:w="58" w:type="dxa"/>
            </w:tcMar>
          </w:tcPr>
          <w:p w14:paraId="14D9A9B3" w14:textId="5D18F1E2" w:rsidR="001F503E" w:rsidRPr="00EC00E3" w:rsidRDefault="005742B7" w:rsidP="001F503E">
            <w:pPr>
              <w:spacing w:before="40" w:after="40"/>
              <w:rPr>
                <w:rFonts w:ascii="Arial" w:hAnsi="Arial" w:cs="Arial"/>
                <w:color w:val="FFFFFF" w:themeColor="background1"/>
              </w:rPr>
            </w:pPr>
            <w:r w:rsidRPr="00EC00E3">
              <w:rPr>
                <w:rFonts w:ascii="Arial" w:hAnsi="Arial" w:cs="Arial"/>
              </w:rPr>
              <w:t>Naturally occurring</w:t>
            </w:r>
          </w:p>
        </w:tc>
        <w:tc>
          <w:tcPr>
            <w:tcW w:w="1620" w:type="dxa"/>
            <w:tcMar>
              <w:left w:w="58" w:type="dxa"/>
              <w:right w:w="58" w:type="dxa"/>
            </w:tcMar>
          </w:tcPr>
          <w:p w14:paraId="7D4FE25C" w14:textId="29E83B50" w:rsidR="001F503E" w:rsidRPr="00EC00E3" w:rsidRDefault="005742B7" w:rsidP="001F503E">
            <w:pPr>
              <w:spacing w:before="40" w:after="40"/>
              <w:rPr>
                <w:rFonts w:ascii="Arial" w:hAnsi="Arial" w:cs="Arial"/>
                <w:color w:val="FFFFFF" w:themeColor="background1"/>
              </w:rPr>
            </w:pPr>
            <w:r w:rsidRPr="00EC00E3">
              <w:rPr>
                <w:rFonts w:ascii="Arial" w:hAnsi="Arial" w:cs="Arial"/>
                <w:color w:val="000000" w:themeColor="text1"/>
              </w:rPr>
              <w:t>All year around</w:t>
            </w:r>
          </w:p>
        </w:tc>
        <w:tc>
          <w:tcPr>
            <w:tcW w:w="2790" w:type="dxa"/>
            <w:tcMar>
              <w:left w:w="58" w:type="dxa"/>
              <w:right w:w="58" w:type="dxa"/>
            </w:tcMar>
          </w:tcPr>
          <w:p w14:paraId="7CABD54F" w14:textId="3FAB2568" w:rsidR="001F503E" w:rsidRPr="00EC00E3" w:rsidRDefault="005742B7" w:rsidP="001F503E">
            <w:pPr>
              <w:spacing w:before="40" w:after="40"/>
              <w:rPr>
                <w:rFonts w:ascii="Arial" w:hAnsi="Arial" w:cs="Arial"/>
                <w:color w:val="FFFFFF" w:themeColor="background1"/>
                <w:sz w:val="18"/>
                <w:szCs w:val="18"/>
              </w:rPr>
            </w:pPr>
            <w:r w:rsidRPr="00EC00E3">
              <w:rPr>
                <w:rFonts w:ascii="Arial" w:hAnsi="Arial" w:cs="Arial"/>
                <w:sz w:val="18"/>
                <w:szCs w:val="18"/>
              </w:rPr>
              <w:t xml:space="preserve">The Water System is working to potentially consolidate with a neighboring system, Lamont Public Utility District to provide drinking water that meets standards through state grants. In the </w:t>
            </w:r>
            <w:r w:rsidR="00032A21" w:rsidRPr="00EC00E3">
              <w:rPr>
                <w:rFonts w:ascii="Arial" w:hAnsi="Arial" w:cs="Arial"/>
                <w:sz w:val="18"/>
                <w:szCs w:val="18"/>
              </w:rPr>
              <w:t>meantime,</w:t>
            </w:r>
            <w:r w:rsidRPr="00EC00E3">
              <w:rPr>
                <w:rFonts w:ascii="Arial" w:hAnsi="Arial" w:cs="Arial"/>
                <w:sz w:val="18"/>
                <w:szCs w:val="18"/>
              </w:rPr>
              <w:t xml:space="preserve"> the Water System is doing quarterly monitoring and public notification</w:t>
            </w:r>
          </w:p>
        </w:tc>
        <w:tc>
          <w:tcPr>
            <w:tcW w:w="2367" w:type="dxa"/>
            <w:tcMar>
              <w:left w:w="58" w:type="dxa"/>
              <w:right w:w="58" w:type="dxa"/>
            </w:tcMar>
          </w:tcPr>
          <w:p w14:paraId="67233B7F" w14:textId="018952D6" w:rsidR="001F503E" w:rsidRPr="00EC00E3" w:rsidRDefault="005742B7" w:rsidP="001F503E">
            <w:pPr>
              <w:spacing w:before="40" w:after="40"/>
              <w:rPr>
                <w:rFonts w:ascii="Arial" w:hAnsi="Arial" w:cs="Arial"/>
                <w:color w:val="FFFFFF" w:themeColor="background1"/>
                <w:sz w:val="18"/>
                <w:szCs w:val="18"/>
              </w:rPr>
            </w:pPr>
            <w:r w:rsidRPr="00EC00E3">
              <w:rPr>
                <w:rFonts w:ascii="Arial" w:hAnsi="Arial" w:cs="Arial"/>
                <w:color w:val="000000" w:themeColor="text1"/>
                <w:sz w:val="18"/>
                <w:szCs w:val="18"/>
              </w:rPr>
              <w:t xml:space="preserve">Some people who drink water </w:t>
            </w:r>
            <w:r w:rsidR="00032A21" w:rsidRPr="00EC00E3">
              <w:rPr>
                <w:rFonts w:ascii="Arial" w:hAnsi="Arial" w:cs="Arial"/>
                <w:color w:val="000000" w:themeColor="text1"/>
                <w:sz w:val="18"/>
                <w:szCs w:val="18"/>
              </w:rPr>
              <w:t>containing</w:t>
            </w:r>
            <w:r w:rsidRPr="00EC00E3">
              <w:rPr>
                <w:rFonts w:ascii="Arial" w:hAnsi="Arial" w:cs="Arial"/>
                <w:color w:val="000000" w:themeColor="text1"/>
                <w:sz w:val="18"/>
                <w:szCs w:val="18"/>
              </w:rPr>
              <w:t xml:space="preserve"> arsenic </w:t>
            </w:r>
            <w:proofErr w:type="gramStart"/>
            <w:r w:rsidRPr="00EC00E3">
              <w:rPr>
                <w:rFonts w:ascii="Arial" w:hAnsi="Arial" w:cs="Arial"/>
                <w:color w:val="000000" w:themeColor="text1"/>
                <w:sz w:val="18"/>
                <w:szCs w:val="18"/>
              </w:rPr>
              <w:t>in excess of</w:t>
            </w:r>
            <w:proofErr w:type="gramEnd"/>
            <w:r w:rsidRPr="00EC00E3">
              <w:rPr>
                <w:rFonts w:ascii="Arial" w:hAnsi="Arial" w:cs="Arial"/>
                <w:color w:val="000000" w:themeColor="text1"/>
                <w:sz w:val="18"/>
                <w:szCs w:val="18"/>
              </w:rPr>
              <w:t xml:space="preserve"> the MCL over many years ma</w:t>
            </w:r>
            <w:r w:rsidR="00032A21" w:rsidRPr="00EC00E3">
              <w:rPr>
                <w:rFonts w:ascii="Arial" w:hAnsi="Arial" w:cs="Arial"/>
                <w:color w:val="000000" w:themeColor="text1"/>
                <w:sz w:val="18"/>
                <w:szCs w:val="18"/>
              </w:rPr>
              <w:t>y experience skin damage or circulatory system problem, and may have an increased risk of getting cancer</w:t>
            </w:r>
          </w:p>
        </w:tc>
      </w:tr>
    </w:tbl>
    <w:p w14:paraId="212DB69B" w14:textId="77777777" w:rsidR="001F503E" w:rsidRPr="005F082E" w:rsidRDefault="001F503E" w:rsidP="001F503E">
      <w:pPr>
        <w:rPr>
          <w:rFonts w:ascii="Arial" w:hAnsi="Arial" w:cs="Arial"/>
          <w:sz w:val="24"/>
          <w:szCs w:val="24"/>
        </w:rPr>
      </w:pPr>
    </w:p>
    <w:sectPr w:rsidR="001F503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10CE4" w14:textId="77777777" w:rsidR="00835601" w:rsidRDefault="00835601">
      <w:r>
        <w:separator/>
      </w:r>
    </w:p>
    <w:p w14:paraId="70B86AA1" w14:textId="77777777" w:rsidR="00835601" w:rsidRDefault="00835601"/>
  </w:endnote>
  <w:endnote w:type="continuationSeparator" w:id="0">
    <w:p w14:paraId="3720B5AB" w14:textId="77777777" w:rsidR="00835601" w:rsidRDefault="00835601">
      <w:r>
        <w:continuationSeparator/>
      </w:r>
    </w:p>
    <w:p w14:paraId="7CE641DA" w14:textId="77777777" w:rsidR="00835601" w:rsidRDefault="008356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SimSun"/>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38D17" w14:textId="77777777" w:rsidR="00835601" w:rsidRDefault="00835601">
      <w:r>
        <w:separator/>
      </w:r>
    </w:p>
    <w:p w14:paraId="24E86820" w14:textId="77777777" w:rsidR="00835601" w:rsidRDefault="00835601"/>
  </w:footnote>
  <w:footnote w:type="continuationSeparator" w:id="0">
    <w:p w14:paraId="32508D8E" w14:textId="77777777" w:rsidR="00835601" w:rsidRDefault="00835601">
      <w:r>
        <w:continuationSeparator/>
      </w:r>
    </w:p>
    <w:p w14:paraId="575356E8" w14:textId="77777777" w:rsidR="00835601" w:rsidRDefault="008356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0F4B"/>
    <w:rsid w:val="00015EBE"/>
    <w:rsid w:val="00016106"/>
    <w:rsid w:val="00017F8F"/>
    <w:rsid w:val="00020F0D"/>
    <w:rsid w:val="00022705"/>
    <w:rsid w:val="00024D43"/>
    <w:rsid w:val="00032A21"/>
    <w:rsid w:val="0003587F"/>
    <w:rsid w:val="000360D3"/>
    <w:rsid w:val="000370BE"/>
    <w:rsid w:val="00044344"/>
    <w:rsid w:val="000450D8"/>
    <w:rsid w:val="0004748A"/>
    <w:rsid w:val="00051C82"/>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114"/>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894"/>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1721"/>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55BF"/>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42B7"/>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5601"/>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1BBC"/>
    <w:rsid w:val="00A15ACB"/>
    <w:rsid w:val="00A1682E"/>
    <w:rsid w:val="00A24839"/>
    <w:rsid w:val="00A259A6"/>
    <w:rsid w:val="00A32EB0"/>
    <w:rsid w:val="00A3336D"/>
    <w:rsid w:val="00A37045"/>
    <w:rsid w:val="00A44246"/>
    <w:rsid w:val="00A53761"/>
    <w:rsid w:val="00A63BCD"/>
    <w:rsid w:val="00A72ADF"/>
    <w:rsid w:val="00A77BCA"/>
    <w:rsid w:val="00A85C1E"/>
    <w:rsid w:val="00A93A21"/>
    <w:rsid w:val="00A94D32"/>
    <w:rsid w:val="00A9766F"/>
    <w:rsid w:val="00AB01B0"/>
    <w:rsid w:val="00AB589D"/>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0098E"/>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00E3"/>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2233</Words>
  <Characters>12729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14933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2021-02-24T23:35:00Z</cp:lastPrinted>
  <dcterms:created xsi:type="dcterms:W3CDTF">2021-06-27T19:07:00Z</dcterms:created>
  <dcterms:modified xsi:type="dcterms:W3CDTF">2021-06-27T19:07:00Z</dcterms:modified>
</cp:coreProperties>
</file>