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170839E3"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63319">
        <w:rPr>
          <w:sz w:val="32"/>
          <w:u w:val="none"/>
        </w:rPr>
        <w:t>20</w:t>
      </w:r>
      <w:r w:rsidR="00963319">
        <w:rPr>
          <w:sz w:val="32"/>
          <w:u w:val="none"/>
        </w:rPr>
        <w:t>2</w:t>
      </w:r>
      <w:r w:rsidR="009C0B3D">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4149E34" w:rsidR="00BC6327" w:rsidRPr="00412B2F" w:rsidRDefault="007940FA"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Interstate 5 Utilities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04F5201" w:rsidR="00BC6327" w:rsidRPr="00412B2F" w:rsidRDefault="009C0B3D"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May </w:t>
            </w:r>
            <w:r w:rsidR="00B05623">
              <w:rPr>
                <w:sz w:val="21"/>
                <w:szCs w:val="21"/>
              </w:rPr>
              <w:t>17</w:t>
            </w:r>
            <w:r w:rsidR="00462FEB">
              <w:rPr>
                <w:sz w:val="21"/>
                <w:szCs w:val="21"/>
              </w:rPr>
              <w:t>, 202</w:t>
            </w:r>
            <w:r>
              <w:rPr>
                <w:sz w:val="21"/>
                <w:szCs w:val="21"/>
              </w:rPr>
              <w:t>4</w:t>
            </w:r>
          </w:p>
        </w:tc>
      </w:tr>
    </w:tbl>
    <w:p w14:paraId="14AA4D8D" w14:textId="58EE3DFA"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963319">
        <w:rPr>
          <w:i/>
          <w:sz w:val="21"/>
          <w:szCs w:val="21"/>
        </w:rPr>
        <w:t>20</w:t>
      </w:r>
      <w:r w:rsidR="00963319">
        <w:rPr>
          <w:i/>
          <w:sz w:val="21"/>
          <w:szCs w:val="21"/>
        </w:rPr>
        <w:t>2</w:t>
      </w:r>
      <w:r w:rsidR="001418C4">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384ECC0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B05623">
        <w:rPr>
          <w:b/>
          <w:bCs/>
          <w:i/>
          <w:sz w:val="21"/>
          <w:szCs w:val="21"/>
          <w:u w:val="single"/>
          <w:lang w:val="es-MX"/>
        </w:rPr>
        <w:t>Intéstate</w:t>
      </w:r>
      <w:r w:rsidR="007940FA">
        <w:rPr>
          <w:b/>
          <w:bCs/>
          <w:i/>
          <w:sz w:val="21"/>
          <w:szCs w:val="21"/>
          <w:u w:val="single"/>
          <w:lang w:val="es-MX"/>
        </w:rPr>
        <w:t xml:space="preserve"> 5 </w:t>
      </w:r>
      <w:r w:rsidR="00B05623">
        <w:rPr>
          <w:b/>
          <w:bCs/>
          <w:i/>
          <w:sz w:val="21"/>
          <w:szCs w:val="21"/>
          <w:u w:val="single"/>
          <w:lang w:val="es-MX"/>
        </w:rPr>
        <w:t>Utilitas</w:t>
      </w:r>
      <w:r w:rsidRPr="00442D66">
        <w:rPr>
          <w:b/>
          <w:bCs/>
          <w:sz w:val="21"/>
          <w:szCs w:val="21"/>
          <w:lang w:val="es-MX"/>
        </w:rPr>
        <w:t>] a [</w:t>
      </w:r>
      <w:r w:rsidR="007940FA">
        <w:rPr>
          <w:b/>
          <w:bCs/>
          <w:i/>
          <w:sz w:val="21"/>
          <w:szCs w:val="21"/>
          <w:u w:val="single"/>
          <w:lang w:val="es-MX"/>
        </w:rPr>
        <w:t>661-323-9400</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C1355E4"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C445B1">
              <w:rPr>
                <w:sz w:val="21"/>
                <w:szCs w:val="21"/>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CC69E91"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445B1">
              <w:rPr>
                <w:sz w:val="21"/>
                <w:szCs w:val="21"/>
              </w:rPr>
              <w:t>Well # 1, Well #2 – Highway 58 and Tracy Ave., Bakersfield, CA 93314</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105ACD1C"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445B1">
              <w:rPr>
                <w:sz w:val="21"/>
                <w:szCs w:val="21"/>
              </w:rPr>
              <w:t>A drinking water sour</w:t>
            </w:r>
            <w:r>
              <w:rPr>
                <w:sz w:val="21"/>
                <w:szCs w:val="21"/>
              </w:rPr>
              <w:t>c</w:t>
            </w:r>
            <w:r w:rsidRPr="00C445B1">
              <w:rPr>
                <w:sz w:val="21"/>
                <w:szCs w:val="21"/>
              </w:rPr>
              <w:t>e assessment was completed in 2002 and may</w:t>
            </w:r>
          </w:p>
        </w:tc>
      </w:tr>
      <w:tr w:rsidR="00BC6327" w:rsidRPr="00412B2F" w14:paraId="4AB6369E" w14:textId="77777777" w:rsidTr="008A5B6C">
        <w:tc>
          <w:tcPr>
            <w:tcW w:w="10800" w:type="dxa"/>
            <w:gridSpan w:val="7"/>
            <w:tcBorders>
              <w:bottom w:val="single" w:sz="4" w:space="0" w:color="auto"/>
            </w:tcBorders>
          </w:tcPr>
          <w:p w14:paraId="556CD1B7" w14:textId="10B2548C" w:rsidR="00BC6327" w:rsidRPr="00412B2F" w:rsidRDefault="007940FA"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C445B1">
              <w:rPr>
                <w:sz w:val="21"/>
                <w:szCs w:val="21"/>
              </w:rPr>
              <w:t>be reviewed at the Utility Company office. The water sour</w:t>
            </w:r>
            <w:r>
              <w:rPr>
                <w:sz w:val="21"/>
                <w:szCs w:val="21"/>
              </w:rPr>
              <w:t>c</w:t>
            </w:r>
            <w:r w:rsidRPr="00C445B1">
              <w:rPr>
                <w:sz w:val="21"/>
                <w:szCs w:val="21"/>
              </w:rPr>
              <w:t xml:space="preserve">e is vulnerability is agriculture, fuel storage and </w:t>
            </w:r>
            <w:r w:rsidR="00B05623" w:rsidRPr="00C445B1">
              <w:rPr>
                <w:sz w:val="21"/>
                <w:szCs w:val="21"/>
              </w:rPr>
              <w:t>high</w:t>
            </w:r>
            <w:r w:rsidR="00B05623">
              <w:rPr>
                <w:sz w:val="21"/>
                <w:szCs w:val="21"/>
              </w:rPr>
              <w:t>-density</w:t>
            </w:r>
            <w:r w:rsidRPr="00C445B1">
              <w:rPr>
                <w:sz w:val="21"/>
                <w:szCs w:val="21"/>
              </w:rPr>
              <w:t xml:space="preserve"> traffic.</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BFD2A0C" w:rsidR="00BC6327" w:rsidRPr="00412B2F" w:rsidRDefault="008767F5"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Dennis Gatson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AEC3D28"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8767F5">
              <w:rPr>
                <w:sz w:val="21"/>
                <w:szCs w:val="21"/>
              </w:rPr>
              <w:t>661</w:t>
            </w:r>
            <w:r w:rsidRPr="008E4080">
              <w:rPr>
                <w:sz w:val="21"/>
                <w:szCs w:val="21"/>
              </w:rPr>
              <w:t>)</w:t>
            </w:r>
            <w:r w:rsidR="008767F5">
              <w:rPr>
                <w:sz w:val="21"/>
                <w:szCs w:val="21"/>
              </w:rPr>
              <w:t xml:space="preserve"> 323-9400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53A4A0F2" w14:textId="6C3191FF" w:rsidR="00514576" w:rsidRDefault="00BC6327" w:rsidP="00F01B42">
      <w:pPr>
        <w:spacing w:after="120"/>
        <w:jc w:val="both"/>
        <w:rPr>
          <w:sz w:val="22"/>
          <w:szCs w:val="22"/>
        </w:rPr>
      </w:pPr>
      <w:r w:rsidRPr="0012764D">
        <w:rPr>
          <w:b/>
          <w:sz w:val="22"/>
          <w:szCs w:val="22"/>
        </w:rPr>
        <w:t xml:space="preserve">Tables 1, </w:t>
      </w:r>
      <w:r w:rsidR="00F93528">
        <w:rPr>
          <w:b/>
          <w:sz w:val="22"/>
          <w:szCs w:val="22"/>
        </w:rPr>
        <w:t xml:space="preserve">and </w:t>
      </w:r>
      <w:r w:rsidRPr="0012764D">
        <w:rPr>
          <w:b/>
          <w:sz w:val="22"/>
          <w:szCs w:val="22"/>
        </w:rPr>
        <w:t>2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8921B2C" w14:textId="77777777" w:rsidR="00514576" w:rsidRPr="00A44246" w:rsidRDefault="00514576"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5C3035B6"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9C0B3D">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42238981" w:rsidR="00B44817" w:rsidRPr="00F41F91" w:rsidRDefault="00DF745F" w:rsidP="00D057C3">
            <w:pPr>
              <w:jc w:val="center"/>
              <w:rPr>
                <w:sz w:val="18"/>
              </w:rPr>
            </w:pPr>
            <w:r>
              <w:rPr>
                <w:sz w:val="18"/>
              </w:rPr>
              <w:t>8/</w:t>
            </w:r>
            <w:r w:rsidR="00514576">
              <w:rPr>
                <w:sz w:val="18"/>
              </w:rPr>
              <w:t>30</w:t>
            </w:r>
            <w:r>
              <w:rPr>
                <w:sz w:val="18"/>
              </w:rPr>
              <w:t>/</w:t>
            </w:r>
            <w:r w:rsidR="00514576">
              <w:rPr>
                <w:sz w:val="18"/>
              </w:rPr>
              <w:t>22</w:t>
            </w:r>
          </w:p>
        </w:tc>
        <w:tc>
          <w:tcPr>
            <w:tcW w:w="991" w:type="dxa"/>
            <w:tcBorders>
              <w:top w:val="nil"/>
            </w:tcBorders>
          </w:tcPr>
          <w:p w14:paraId="2EB76238" w14:textId="7D73C290" w:rsidR="00B44817" w:rsidRPr="00F41F91" w:rsidRDefault="00DF745F" w:rsidP="00D057C3">
            <w:pPr>
              <w:jc w:val="center"/>
              <w:rPr>
                <w:sz w:val="18"/>
              </w:rPr>
            </w:pPr>
            <w:r>
              <w:rPr>
                <w:sz w:val="18"/>
              </w:rPr>
              <w:t>5</w:t>
            </w:r>
          </w:p>
        </w:tc>
        <w:tc>
          <w:tcPr>
            <w:tcW w:w="990" w:type="dxa"/>
            <w:tcBorders>
              <w:top w:val="nil"/>
              <w:bottom w:val="nil"/>
            </w:tcBorders>
          </w:tcPr>
          <w:p w14:paraId="4C3FDB54" w14:textId="193E74BC" w:rsidR="00B44817" w:rsidRPr="00F41F91" w:rsidRDefault="00DF745F" w:rsidP="00D057C3">
            <w:pPr>
              <w:jc w:val="center"/>
              <w:rPr>
                <w:sz w:val="18"/>
              </w:rPr>
            </w:pPr>
            <w:r>
              <w:rPr>
                <w:sz w:val="18"/>
              </w:rPr>
              <w:t>0.00</w:t>
            </w:r>
          </w:p>
        </w:tc>
        <w:tc>
          <w:tcPr>
            <w:tcW w:w="1080" w:type="dxa"/>
            <w:tcBorders>
              <w:top w:val="nil"/>
              <w:bottom w:val="nil"/>
            </w:tcBorders>
          </w:tcPr>
          <w:p w14:paraId="48CE0F50" w14:textId="0C11007B" w:rsidR="00B44817" w:rsidRPr="00F41F91" w:rsidRDefault="00DF745F"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99FF1FE" w:rsidR="00B44817" w:rsidRPr="00F41F91" w:rsidRDefault="008767F5"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1B34DF42" w:rsidR="00B44817" w:rsidRPr="00F41F91" w:rsidRDefault="00DF745F" w:rsidP="00D057C3">
            <w:pPr>
              <w:jc w:val="center"/>
              <w:rPr>
                <w:sz w:val="18"/>
              </w:rPr>
            </w:pPr>
            <w:r>
              <w:rPr>
                <w:sz w:val="18"/>
              </w:rPr>
              <w:t>8/</w:t>
            </w:r>
            <w:r w:rsidR="00514576">
              <w:rPr>
                <w:sz w:val="18"/>
              </w:rPr>
              <w:t>30/22</w:t>
            </w:r>
          </w:p>
        </w:tc>
        <w:tc>
          <w:tcPr>
            <w:tcW w:w="991" w:type="dxa"/>
            <w:tcBorders>
              <w:bottom w:val="single" w:sz="18" w:space="0" w:color="auto"/>
            </w:tcBorders>
          </w:tcPr>
          <w:p w14:paraId="18011756" w14:textId="5CFC05E6" w:rsidR="00B44817" w:rsidRPr="00F41F91" w:rsidRDefault="00DF745F" w:rsidP="00D057C3">
            <w:pPr>
              <w:jc w:val="center"/>
              <w:rPr>
                <w:sz w:val="18"/>
              </w:rPr>
            </w:pPr>
            <w:r>
              <w:rPr>
                <w:sz w:val="18"/>
              </w:rPr>
              <w:t>5</w:t>
            </w:r>
          </w:p>
        </w:tc>
        <w:tc>
          <w:tcPr>
            <w:tcW w:w="990" w:type="dxa"/>
            <w:tcBorders>
              <w:bottom w:val="single" w:sz="18" w:space="0" w:color="auto"/>
            </w:tcBorders>
          </w:tcPr>
          <w:p w14:paraId="7CE90126" w14:textId="7B8F2959" w:rsidR="00B44817" w:rsidRPr="00F41F91" w:rsidRDefault="00DF745F" w:rsidP="00D057C3">
            <w:pPr>
              <w:jc w:val="center"/>
              <w:rPr>
                <w:sz w:val="18"/>
              </w:rPr>
            </w:pPr>
            <w:r>
              <w:rPr>
                <w:sz w:val="18"/>
              </w:rPr>
              <w:t>0.00</w:t>
            </w:r>
            <w:r w:rsidR="00514576">
              <w:rPr>
                <w:sz w:val="18"/>
              </w:rPr>
              <w:t>1</w:t>
            </w:r>
          </w:p>
        </w:tc>
        <w:tc>
          <w:tcPr>
            <w:tcW w:w="1080" w:type="dxa"/>
            <w:tcBorders>
              <w:bottom w:val="single" w:sz="18" w:space="0" w:color="auto"/>
            </w:tcBorders>
          </w:tcPr>
          <w:p w14:paraId="11DE16E1" w14:textId="034C1A4C" w:rsidR="00B44817" w:rsidRPr="00F41F91" w:rsidRDefault="00DF745F"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324"/>
        <w:gridCol w:w="1016"/>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4C06CF3"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9C0B3D">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514576">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324"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1016"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514576">
        <w:trPr>
          <w:trHeight w:val="432"/>
          <w:jc w:val="center"/>
        </w:trPr>
        <w:tc>
          <w:tcPr>
            <w:tcW w:w="2268" w:type="dxa"/>
            <w:tcBorders>
              <w:top w:val="nil"/>
              <w:left w:val="single" w:sz="6" w:space="0" w:color="auto"/>
            </w:tcBorders>
          </w:tcPr>
          <w:p w14:paraId="40E2F254" w14:textId="03E7AD75" w:rsidR="00227914" w:rsidRPr="001749EA" w:rsidRDefault="001749EA" w:rsidP="001749EA">
            <w:pPr>
              <w:rPr>
                <w:sz w:val="18"/>
              </w:rPr>
            </w:pPr>
            <w:r>
              <w:rPr>
                <w:sz w:val="18"/>
              </w:rPr>
              <w:t xml:space="preserve">    </w:t>
            </w:r>
            <w:r w:rsidR="00227914" w:rsidRPr="001749EA">
              <w:rPr>
                <w:sz w:val="18"/>
              </w:rPr>
              <w:t>Nitrate</w:t>
            </w:r>
          </w:p>
        </w:tc>
        <w:tc>
          <w:tcPr>
            <w:tcW w:w="990" w:type="dxa"/>
            <w:tcBorders>
              <w:top w:val="nil"/>
            </w:tcBorders>
          </w:tcPr>
          <w:p w14:paraId="5D776A03" w14:textId="30B4F5D2" w:rsidR="00227914" w:rsidRPr="00F41F91" w:rsidRDefault="00514576" w:rsidP="00227914">
            <w:pPr>
              <w:jc w:val="center"/>
              <w:rPr>
                <w:sz w:val="18"/>
              </w:rPr>
            </w:pPr>
            <w:r>
              <w:rPr>
                <w:sz w:val="18"/>
              </w:rPr>
              <w:t>202</w:t>
            </w:r>
            <w:r w:rsidR="009C0B3D">
              <w:rPr>
                <w:sz w:val="18"/>
              </w:rPr>
              <w:t>3</w:t>
            </w:r>
          </w:p>
        </w:tc>
        <w:tc>
          <w:tcPr>
            <w:tcW w:w="1350" w:type="dxa"/>
            <w:tcBorders>
              <w:top w:val="nil"/>
            </w:tcBorders>
          </w:tcPr>
          <w:p w14:paraId="492AEBB3" w14:textId="7BB1E7A3" w:rsidR="00227914" w:rsidRPr="00F41F91" w:rsidRDefault="009C0B3D" w:rsidP="00227914">
            <w:pPr>
              <w:jc w:val="center"/>
              <w:rPr>
                <w:sz w:val="18"/>
              </w:rPr>
            </w:pPr>
            <w:r>
              <w:rPr>
                <w:sz w:val="18"/>
              </w:rPr>
              <w:t>7.15</w:t>
            </w:r>
          </w:p>
        </w:tc>
        <w:tc>
          <w:tcPr>
            <w:tcW w:w="1324" w:type="dxa"/>
            <w:tcBorders>
              <w:top w:val="nil"/>
            </w:tcBorders>
          </w:tcPr>
          <w:p w14:paraId="0EA1207A" w14:textId="0E2ACE31" w:rsidR="00227914" w:rsidRPr="00F41F91" w:rsidRDefault="009C0B3D" w:rsidP="00227914">
            <w:pPr>
              <w:jc w:val="center"/>
              <w:rPr>
                <w:sz w:val="18"/>
              </w:rPr>
            </w:pPr>
            <w:r>
              <w:rPr>
                <w:sz w:val="18"/>
              </w:rPr>
              <w:t>6.4 – 7.9</w:t>
            </w:r>
            <w:r w:rsidR="00DF745F">
              <w:rPr>
                <w:sz w:val="18"/>
              </w:rPr>
              <w:t xml:space="preserve"> </w:t>
            </w:r>
          </w:p>
        </w:tc>
        <w:tc>
          <w:tcPr>
            <w:tcW w:w="1016"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7940FA" w:rsidRPr="001F3468" w14:paraId="12E83DAD" w14:textId="77777777" w:rsidTr="00514576">
        <w:trPr>
          <w:trHeight w:val="432"/>
          <w:jc w:val="center"/>
        </w:trPr>
        <w:tc>
          <w:tcPr>
            <w:tcW w:w="2268" w:type="dxa"/>
            <w:tcBorders>
              <w:top w:val="nil"/>
              <w:left w:val="single" w:sz="6" w:space="0" w:color="auto"/>
            </w:tcBorders>
          </w:tcPr>
          <w:p w14:paraId="7346251C" w14:textId="6640AB30" w:rsidR="007940FA" w:rsidRPr="00F41F91" w:rsidRDefault="007940FA" w:rsidP="001749EA">
            <w:pPr>
              <w:ind w:left="180"/>
              <w:rPr>
                <w:sz w:val="18"/>
              </w:rPr>
            </w:pPr>
            <w:r>
              <w:rPr>
                <w:sz w:val="18"/>
              </w:rPr>
              <w:t>Arsenic</w:t>
            </w:r>
          </w:p>
        </w:tc>
        <w:tc>
          <w:tcPr>
            <w:tcW w:w="990" w:type="dxa"/>
            <w:tcBorders>
              <w:top w:val="nil"/>
            </w:tcBorders>
          </w:tcPr>
          <w:p w14:paraId="650AA279" w14:textId="32EF91B7" w:rsidR="007940FA" w:rsidRPr="00F41F91" w:rsidRDefault="00514576" w:rsidP="007940FA">
            <w:pPr>
              <w:jc w:val="center"/>
              <w:rPr>
                <w:sz w:val="18"/>
              </w:rPr>
            </w:pPr>
            <w:r>
              <w:rPr>
                <w:sz w:val="18"/>
              </w:rPr>
              <w:t>4/6/21</w:t>
            </w:r>
          </w:p>
        </w:tc>
        <w:tc>
          <w:tcPr>
            <w:tcW w:w="1350" w:type="dxa"/>
            <w:tcBorders>
              <w:top w:val="nil"/>
            </w:tcBorders>
          </w:tcPr>
          <w:p w14:paraId="6407ED2C" w14:textId="1D5C829E" w:rsidR="007940FA" w:rsidRPr="00F41F91" w:rsidRDefault="00514576" w:rsidP="007940FA">
            <w:pPr>
              <w:jc w:val="center"/>
              <w:rPr>
                <w:sz w:val="18"/>
              </w:rPr>
            </w:pPr>
            <w:r>
              <w:rPr>
                <w:sz w:val="18"/>
              </w:rPr>
              <w:t>2.75</w:t>
            </w:r>
          </w:p>
        </w:tc>
        <w:tc>
          <w:tcPr>
            <w:tcW w:w="1324" w:type="dxa"/>
            <w:tcBorders>
              <w:top w:val="nil"/>
            </w:tcBorders>
          </w:tcPr>
          <w:p w14:paraId="1F229C6F" w14:textId="6A6AEFC2" w:rsidR="007940FA" w:rsidRPr="00F41F91" w:rsidRDefault="007940FA" w:rsidP="007940FA">
            <w:pPr>
              <w:jc w:val="center"/>
              <w:rPr>
                <w:sz w:val="18"/>
              </w:rPr>
            </w:pPr>
            <w:r>
              <w:rPr>
                <w:sz w:val="18"/>
              </w:rPr>
              <w:t>5</w:t>
            </w:r>
            <w:r w:rsidR="00514576">
              <w:rPr>
                <w:sz w:val="18"/>
              </w:rPr>
              <w:t>2.4 – 3.1</w:t>
            </w:r>
          </w:p>
        </w:tc>
        <w:tc>
          <w:tcPr>
            <w:tcW w:w="1016" w:type="dxa"/>
            <w:tcBorders>
              <w:top w:val="nil"/>
            </w:tcBorders>
          </w:tcPr>
          <w:p w14:paraId="0DD813F0" w14:textId="59F446D3" w:rsidR="007940FA" w:rsidRPr="00F41F91" w:rsidRDefault="007940FA" w:rsidP="007940FA">
            <w:pPr>
              <w:jc w:val="center"/>
              <w:rPr>
                <w:sz w:val="18"/>
              </w:rPr>
            </w:pPr>
            <w:r>
              <w:rPr>
                <w:sz w:val="18"/>
              </w:rPr>
              <w:t>10</w:t>
            </w:r>
          </w:p>
        </w:tc>
        <w:tc>
          <w:tcPr>
            <w:tcW w:w="1080" w:type="dxa"/>
            <w:tcBorders>
              <w:top w:val="nil"/>
            </w:tcBorders>
          </w:tcPr>
          <w:p w14:paraId="358187D9" w14:textId="0B4DE632" w:rsidR="007940FA" w:rsidRPr="00F41F91" w:rsidRDefault="007940FA" w:rsidP="007940FA">
            <w:pPr>
              <w:jc w:val="center"/>
              <w:rPr>
                <w:sz w:val="18"/>
              </w:rPr>
            </w:pPr>
            <w:r>
              <w:rPr>
                <w:sz w:val="18"/>
              </w:rPr>
              <w:t>0.004</w:t>
            </w:r>
          </w:p>
        </w:tc>
        <w:tc>
          <w:tcPr>
            <w:tcW w:w="2808" w:type="dxa"/>
            <w:tcBorders>
              <w:top w:val="nil"/>
              <w:right w:val="single" w:sz="6" w:space="0" w:color="auto"/>
            </w:tcBorders>
          </w:tcPr>
          <w:p w14:paraId="4545695F" w14:textId="4684C1F6" w:rsidR="007940FA" w:rsidRPr="00F41F91" w:rsidRDefault="007940FA" w:rsidP="007940FA">
            <w:pPr>
              <w:rPr>
                <w:sz w:val="18"/>
              </w:rPr>
            </w:pPr>
            <w:r>
              <w:rPr>
                <w:sz w:val="18"/>
              </w:rPr>
              <w:t>Erosion of natural deposits; runoff from orchards; glass and electronics production wastes</w:t>
            </w:r>
          </w:p>
        </w:tc>
      </w:tr>
      <w:tr w:rsidR="007940FA" w:rsidRPr="001F3468" w14:paraId="3F23518C" w14:textId="77777777" w:rsidTr="00514576">
        <w:trPr>
          <w:trHeight w:val="432"/>
          <w:jc w:val="center"/>
        </w:trPr>
        <w:tc>
          <w:tcPr>
            <w:tcW w:w="2268" w:type="dxa"/>
            <w:tcBorders>
              <w:top w:val="nil"/>
              <w:left w:val="single" w:sz="6" w:space="0" w:color="auto"/>
            </w:tcBorders>
          </w:tcPr>
          <w:p w14:paraId="3FB5DBC2" w14:textId="6DF485B9" w:rsidR="007940FA" w:rsidRPr="00F41F91" w:rsidRDefault="007940FA" w:rsidP="007940FA">
            <w:pPr>
              <w:ind w:left="180"/>
              <w:rPr>
                <w:sz w:val="18"/>
              </w:rPr>
            </w:pPr>
            <w:r>
              <w:rPr>
                <w:sz w:val="18"/>
              </w:rPr>
              <w:lastRenderedPageBreak/>
              <w:t>Barium</w:t>
            </w:r>
          </w:p>
        </w:tc>
        <w:tc>
          <w:tcPr>
            <w:tcW w:w="990" w:type="dxa"/>
            <w:tcBorders>
              <w:top w:val="nil"/>
            </w:tcBorders>
          </w:tcPr>
          <w:p w14:paraId="3EBC825C" w14:textId="732E9C6A" w:rsidR="007940FA" w:rsidRPr="00F41F91" w:rsidRDefault="00514576" w:rsidP="007940FA">
            <w:pPr>
              <w:jc w:val="center"/>
              <w:rPr>
                <w:sz w:val="18"/>
              </w:rPr>
            </w:pPr>
            <w:r>
              <w:rPr>
                <w:sz w:val="18"/>
              </w:rPr>
              <w:t>4/6/21</w:t>
            </w:r>
          </w:p>
        </w:tc>
        <w:tc>
          <w:tcPr>
            <w:tcW w:w="1350" w:type="dxa"/>
            <w:tcBorders>
              <w:top w:val="nil"/>
            </w:tcBorders>
          </w:tcPr>
          <w:p w14:paraId="60E1D7F0" w14:textId="3DB457B9" w:rsidR="007940FA" w:rsidRPr="00F41F91" w:rsidRDefault="007940FA" w:rsidP="007940FA">
            <w:pPr>
              <w:jc w:val="center"/>
              <w:rPr>
                <w:sz w:val="18"/>
              </w:rPr>
            </w:pPr>
            <w:r>
              <w:rPr>
                <w:sz w:val="18"/>
              </w:rPr>
              <w:t>0.</w:t>
            </w:r>
            <w:r w:rsidR="00514576">
              <w:rPr>
                <w:sz w:val="18"/>
              </w:rPr>
              <w:t>02</w:t>
            </w:r>
            <w:r>
              <w:rPr>
                <w:sz w:val="18"/>
              </w:rPr>
              <w:t>8</w:t>
            </w:r>
          </w:p>
        </w:tc>
        <w:tc>
          <w:tcPr>
            <w:tcW w:w="1324" w:type="dxa"/>
            <w:tcBorders>
              <w:top w:val="nil"/>
            </w:tcBorders>
          </w:tcPr>
          <w:p w14:paraId="53260E31" w14:textId="5A9694F5" w:rsidR="007940FA" w:rsidRPr="00F41F91" w:rsidRDefault="007940FA" w:rsidP="007940FA">
            <w:pPr>
              <w:jc w:val="center"/>
              <w:rPr>
                <w:sz w:val="18"/>
              </w:rPr>
            </w:pPr>
            <w:r>
              <w:rPr>
                <w:sz w:val="18"/>
              </w:rPr>
              <w:t>.0</w:t>
            </w:r>
            <w:r w:rsidR="00514576">
              <w:rPr>
                <w:sz w:val="18"/>
              </w:rPr>
              <w:t>31</w:t>
            </w:r>
            <w:r>
              <w:rPr>
                <w:sz w:val="18"/>
              </w:rPr>
              <w:t xml:space="preserve"> - .0</w:t>
            </w:r>
            <w:r w:rsidR="00514576">
              <w:rPr>
                <w:sz w:val="18"/>
              </w:rPr>
              <w:t>25</w:t>
            </w:r>
          </w:p>
        </w:tc>
        <w:tc>
          <w:tcPr>
            <w:tcW w:w="1016" w:type="dxa"/>
            <w:tcBorders>
              <w:top w:val="nil"/>
            </w:tcBorders>
          </w:tcPr>
          <w:p w14:paraId="75FB5F3D" w14:textId="58BAF1D5" w:rsidR="007940FA" w:rsidRPr="00F41F91" w:rsidRDefault="007940FA" w:rsidP="007940FA">
            <w:pPr>
              <w:jc w:val="center"/>
              <w:rPr>
                <w:sz w:val="18"/>
              </w:rPr>
            </w:pPr>
            <w:r>
              <w:rPr>
                <w:sz w:val="18"/>
              </w:rPr>
              <w:t>1</w:t>
            </w:r>
          </w:p>
        </w:tc>
        <w:tc>
          <w:tcPr>
            <w:tcW w:w="1080" w:type="dxa"/>
            <w:tcBorders>
              <w:top w:val="nil"/>
            </w:tcBorders>
          </w:tcPr>
          <w:p w14:paraId="4781A783" w14:textId="16DC5A50" w:rsidR="007940FA" w:rsidRPr="00F41F91" w:rsidRDefault="007940FA" w:rsidP="007940FA">
            <w:pPr>
              <w:jc w:val="center"/>
              <w:rPr>
                <w:sz w:val="18"/>
              </w:rPr>
            </w:pPr>
            <w:r>
              <w:rPr>
                <w:sz w:val="18"/>
              </w:rPr>
              <w:t>2</w:t>
            </w:r>
          </w:p>
        </w:tc>
        <w:tc>
          <w:tcPr>
            <w:tcW w:w="2808" w:type="dxa"/>
            <w:tcBorders>
              <w:top w:val="nil"/>
              <w:right w:val="single" w:sz="6" w:space="0" w:color="auto"/>
            </w:tcBorders>
          </w:tcPr>
          <w:p w14:paraId="54042C46" w14:textId="1E81720D" w:rsidR="007940FA" w:rsidRPr="00F41F91" w:rsidRDefault="007940FA" w:rsidP="007940FA">
            <w:pPr>
              <w:rPr>
                <w:sz w:val="18"/>
              </w:rPr>
            </w:pPr>
            <w:r>
              <w:rPr>
                <w:sz w:val="18"/>
              </w:rPr>
              <w:t>Discharge of oil drilling wastes and from metal refineries; erosion of natural deposits</w:t>
            </w:r>
          </w:p>
        </w:tc>
      </w:tr>
      <w:tr w:rsidR="00227914" w:rsidRPr="001F3468" w14:paraId="041FC909" w14:textId="77777777" w:rsidTr="00514576">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3D0D8E68" w:rsidR="00227914" w:rsidRPr="00F41F91" w:rsidRDefault="00514576" w:rsidP="00227914">
            <w:pPr>
              <w:jc w:val="center"/>
              <w:rPr>
                <w:sz w:val="18"/>
              </w:rPr>
            </w:pPr>
            <w:r>
              <w:rPr>
                <w:sz w:val="18"/>
              </w:rPr>
              <w:t>4/6/21</w:t>
            </w:r>
          </w:p>
        </w:tc>
        <w:tc>
          <w:tcPr>
            <w:tcW w:w="1350" w:type="dxa"/>
            <w:tcBorders>
              <w:top w:val="nil"/>
            </w:tcBorders>
          </w:tcPr>
          <w:p w14:paraId="0885F200" w14:textId="60BD92AC" w:rsidR="00227914" w:rsidRPr="00F41F91" w:rsidRDefault="00514576" w:rsidP="00227914">
            <w:pPr>
              <w:jc w:val="center"/>
              <w:rPr>
                <w:sz w:val="18"/>
              </w:rPr>
            </w:pPr>
            <w:r>
              <w:rPr>
                <w:sz w:val="18"/>
              </w:rPr>
              <w:t>0.106</w:t>
            </w:r>
          </w:p>
        </w:tc>
        <w:tc>
          <w:tcPr>
            <w:tcW w:w="1324" w:type="dxa"/>
            <w:tcBorders>
              <w:top w:val="nil"/>
            </w:tcBorders>
          </w:tcPr>
          <w:p w14:paraId="15A19D07" w14:textId="15480BA5" w:rsidR="00227914" w:rsidRPr="00F41F91" w:rsidRDefault="00514576" w:rsidP="00227914">
            <w:pPr>
              <w:jc w:val="center"/>
              <w:rPr>
                <w:sz w:val="18"/>
              </w:rPr>
            </w:pPr>
            <w:r>
              <w:rPr>
                <w:sz w:val="18"/>
              </w:rPr>
              <w:t>0.091-0.120</w:t>
            </w:r>
          </w:p>
        </w:tc>
        <w:tc>
          <w:tcPr>
            <w:tcW w:w="1016"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7940FA" w:rsidRPr="001F3468" w14:paraId="794AE0EE" w14:textId="77777777" w:rsidTr="00514576">
        <w:trPr>
          <w:trHeight w:val="432"/>
          <w:jc w:val="center"/>
        </w:trPr>
        <w:tc>
          <w:tcPr>
            <w:tcW w:w="2268" w:type="dxa"/>
            <w:tcBorders>
              <w:top w:val="nil"/>
              <w:left w:val="single" w:sz="6" w:space="0" w:color="auto"/>
            </w:tcBorders>
          </w:tcPr>
          <w:p w14:paraId="1E7B1C8F" w14:textId="31CD3606" w:rsidR="007940FA" w:rsidRPr="00F41F91" w:rsidRDefault="007940FA" w:rsidP="007940FA">
            <w:pPr>
              <w:ind w:left="180"/>
              <w:rPr>
                <w:sz w:val="18"/>
              </w:rPr>
            </w:pPr>
            <w:r w:rsidRPr="002E3A1B">
              <w:t>Lead (ppb) (W1)</w:t>
            </w:r>
          </w:p>
        </w:tc>
        <w:tc>
          <w:tcPr>
            <w:tcW w:w="990" w:type="dxa"/>
            <w:tcBorders>
              <w:top w:val="nil"/>
            </w:tcBorders>
          </w:tcPr>
          <w:p w14:paraId="74034CD3" w14:textId="195397B0" w:rsidR="007940FA" w:rsidRPr="00F41F91" w:rsidRDefault="007940FA" w:rsidP="007940FA">
            <w:pPr>
              <w:jc w:val="center"/>
              <w:rPr>
                <w:sz w:val="18"/>
              </w:rPr>
            </w:pPr>
            <w:r>
              <w:t>4/6/</w:t>
            </w:r>
            <w:r w:rsidR="00A3370D">
              <w:t>21</w:t>
            </w:r>
          </w:p>
        </w:tc>
        <w:tc>
          <w:tcPr>
            <w:tcW w:w="1350" w:type="dxa"/>
            <w:tcBorders>
              <w:top w:val="nil"/>
            </w:tcBorders>
          </w:tcPr>
          <w:p w14:paraId="3DA7214E" w14:textId="3C988F6C" w:rsidR="007940FA" w:rsidRPr="00F41F91" w:rsidRDefault="00A3370D" w:rsidP="007940FA">
            <w:pPr>
              <w:jc w:val="center"/>
              <w:rPr>
                <w:sz w:val="18"/>
              </w:rPr>
            </w:pPr>
            <w:r>
              <w:rPr>
                <w:sz w:val="18"/>
              </w:rPr>
              <w:t>.004</w:t>
            </w:r>
          </w:p>
        </w:tc>
        <w:tc>
          <w:tcPr>
            <w:tcW w:w="1324" w:type="dxa"/>
            <w:tcBorders>
              <w:top w:val="nil"/>
            </w:tcBorders>
          </w:tcPr>
          <w:p w14:paraId="4FB5817B" w14:textId="2B024E6E" w:rsidR="007940FA" w:rsidRPr="00F41F91" w:rsidRDefault="007940FA" w:rsidP="007940FA">
            <w:pPr>
              <w:jc w:val="center"/>
              <w:rPr>
                <w:sz w:val="18"/>
              </w:rPr>
            </w:pPr>
            <w:r>
              <w:t xml:space="preserve">ND - </w:t>
            </w:r>
            <w:r w:rsidRPr="002E3A1B">
              <w:t>.00</w:t>
            </w:r>
            <w:r w:rsidR="00A3370D">
              <w:t>4</w:t>
            </w:r>
          </w:p>
        </w:tc>
        <w:tc>
          <w:tcPr>
            <w:tcW w:w="1016" w:type="dxa"/>
            <w:tcBorders>
              <w:top w:val="nil"/>
            </w:tcBorders>
          </w:tcPr>
          <w:p w14:paraId="013524DA" w14:textId="3C96F4CB" w:rsidR="007940FA" w:rsidRPr="00F41F91" w:rsidRDefault="007940FA" w:rsidP="007940FA">
            <w:pPr>
              <w:jc w:val="center"/>
              <w:rPr>
                <w:sz w:val="18"/>
              </w:rPr>
            </w:pPr>
            <w:r w:rsidRPr="002E3A1B">
              <w:t>2.0</w:t>
            </w:r>
          </w:p>
        </w:tc>
        <w:tc>
          <w:tcPr>
            <w:tcW w:w="1080" w:type="dxa"/>
            <w:tcBorders>
              <w:top w:val="nil"/>
            </w:tcBorders>
          </w:tcPr>
          <w:p w14:paraId="6ED37883" w14:textId="0639F6C7" w:rsidR="007940FA" w:rsidRPr="00F41F91" w:rsidRDefault="007940FA" w:rsidP="007940FA">
            <w:pPr>
              <w:jc w:val="center"/>
              <w:rPr>
                <w:sz w:val="18"/>
              </w:rPr>
            </w:pPr>
            <w:r w:rsidRPr="002E3A1B">
              <w:t>1</w:t>
            </w:r>
          </w:p>
        </w:tc>
        <w:tc>
          <w:tcPr>
            <w:tcW w:w="2808" w:type="dxa"/>
            <w:tcBorders>
              <w:top w:val="nil"/>
              <w:right w:val="single" w:sz="6" w:space="0" w:color="auto"/>
            </w:tcBorders>
          </w:tcPr>
          <w:p w14:paraId="41C33812" w14:textId="78BCDA66" w:rsidR="007940FA" w:rsidRPr="00F41F91" w:rsidRDefault="007940FA" w:rsidP="007940FA">
            <w:pPr>
              <w:rPr>
                <w:sz w:val="18"/>
              </w:rPr>
            </w:pPr>
            <w:r w:rsidRPr="002E3A1B">
              <w:t>Internal corrosion of household water plumbing systems; discharges from industrial manufacturers; erosion of natural deposits</w:t>
            </w:r>
          </w:p>
        </w:tc>
      </w:tr>
      <w:tr w:rsidR="00227914" w:rsidRPr="001F3468" w14:paraId="3325AB52" w14:textId="77777777" w:rsidTr="00514576">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21F2BF2C" w:rsidR="00227914" w:rsidRPr="00F41F91" w:rsidRDefault="007940FA" w:rsidP="00227914">
            <w:pPr>
              <w:jc w:val="center"/>
              <w:rPr>
                <w:sz w:val="18"/>
              </w:rPr>
            </w:pPr>
            <w:r>
              <w:rPr>
                <w:sz w:val="18"/>
              </w:rPr>
              <w:t>20</w:t>
            </w:r>
            <w:r w:rsidR="00963319">
              <w:rPr>
                <w:sz w:val="18"/>
              </w:rPr>
              <w:t>2</w:t>
            </w:r>
            <w:r w:rsidR="009C0B3D">
              <w:rPr>
                <w:sz w:val="18"/>
              </w:rPr>
              <w:t>3</w:t>
            </w:r>
          </w:p>
        </w:tc>
        <w:tc>
          <w:tcPr>
            <w:tcW w:w="1350" w:type="dxa"/>
            <w:tcBorders>
              <w:bottom w:val="single" w:sz="18" w:space="0" w:color="auto"/>
            </w:tcBorders>
          </w:tcPr>
          <w:p w14:paraId="5EA66A78" w14:textId="3A87CD3E" w:rsidR="00227914" w:rsidRPr="00F41F91" w:rsidRDefault="009C0B3D" w:rsidP="00227914">
            <w:pPr>
              <w:jc w:val="center"/>
              <w:rPr>
                <w:sz w:val="18"/>
              </w:rPr>
            </w:pPr>
            <w:r>
              <w:rPr>
                <w:sz w:val="18"/>
              </w:rPr>
              <w:t>0.65</w:t>
            </w:r>
          </w:p>
        </w:tc>
        <w:tc>
          <w:tcPr>
            <w:tcW w:w="1324" w:type="dxa"/>
            <w:tcBorders>
              <w:bottom w:val="single" w:sz="18" w:space="0" w:color="auto"/>
            </w:tcBorders>
          </w:tcPr>
          <w:p w14:paraId="314F6572" w14:textId="4C734384" w:rsidR="00227914" w:rsidRPr="00F41F91" w:rsidRDefault="00A3370D" w:rsidP="00227914">
            <w:pPr>
              <w:jc w:val="center"/>
              <w:rPr>
                <w:sz w:val="18"/>
              </w:rPr>
            </w:pPr>
            <w:r>
              <w:rPr>
                <w:sz w:val="18"/>
              </w:rPr>
              <w:t>0.</w:t>
            </w:r>
            <w:r w:rsidR="009C0B3D">
              <w:rPr>
                <w:sz w:val="18"/>
              </w:rPr>
              <w:t>31</w:t>
            </w:r>
            <w:r>
              <w:rPr>
                <w:sz w:val="18"/>
              </w:rPr>
              <w:t xml:space="preserve"> – </w:t>
            </w:r>
            <w:r w:rsidR="009C0B3D">
              <w:rPr>
                <w:sz w:val="18"/>
              </w:rPr>
              <w:t>1.25</w:t>
            </w:r>
          </w:p>
        </w:tc>
        <w:tc>
          <w:tcPr>
            <w:tcW w:w="1016"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E6B9C06"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767F5">
        <w:rPr>
          <w:rFonts w:ascii="Times New Roman" w:hAnsi="Times New Roman"/>
          <w:b/>
          <w:i/>
          <w:u w:val="single"/>
        </w:rPr>
        <w:t xml:space="preserve">Interstate Five </w:t>
      </w:r>
      <w:r w:rsidR="00B05623">
        <w:rPr>
          <w:rFonts w:ascii="Times New Roman" w:hAnsi="Times New Roman"/>
          <w:b/>
          <w:i/>
          <w:u w:val="single"/>
        </w:rPr>
        <w:t>Utili</w:t>
      </w:r>
      <w:r w:rsidR="008767F5">
        <w:rPr>
          <w:rFonts w:ascii="Times New Roman" w:hAnsi="Times New Roman"/>
          <w:b/>
          <w:i/>
          <w:u w:val="single"/>
        </w:rPr>
        <w:t>ties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6CF1E47" w14:textId="77777777" w:rsidR="001749EA" w:rsidRPr="001749EA" w:rsidRDefault="001749EA" w:rsidP="001749EA">
      <w:pPr>
        <w:pStyle w:val="BodyTextIndent"/>
        <w:pBdr>
          <w:top w:val="single" w:sz="4" w:space="1" w:color="auto"/>
          <w:left w:val="single" w:sz="4" w:space="4" w:color="auto"/>
          <w:bottom w:val="single" w:sz="4" w:space="1" w:color="auto"/>
          <w:right w:val="single" w:sz="4" w:space="4" w:color="auto"/>
        </w:pBdr>
        <w:spacing w:before="60" w:after="60"/>
        <w:ind w:left="0"/>
        <w:jc w:val="both"/>
        <w:rPr>
          <w:iCs/>
          <w:sz w:val="22"/>
          <w:szCs w:val="22"/>
        </w:rPr>
      </w:pPr>
      <w:r w:rsidRPr="001749EA">
        <w:rPr>
          <w:sz w:val="22"/>
          <w:szCs w:val="22"/>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3C095B3D" w14:textId="77777777" w:rsidR="001749EA" w:rsidRPr="001F3468" w:rsidRDefault="001749EA" w:rsidP="002B0B02">
      <w:pPr>
        <w:pStyle w:val="BodyText"/>
        <w:spacing w:before="0" w:after="240"/>
        <w:rPr>
          <w:rFonts w:ascii="Times New Roman" w:hAnsi="Times New Roman"/>
        </w:rPr>
      </w:pPr>
    </w:p>
    <w:sectPr w:rsidR="001749E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10609B9A"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32446950">
    <w:abstractNumId w:val="2"/>
  </w:num>
  <w:num w:numId="2" w16cid:durableId="1546678045">
    <w:abstractNumId w:val="0"/>
  </w:num>
  <w:num w:numId="3" w16cid:durableId="154732645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6AE4"/>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18C4"/>
    <w:rsid w:val="001476E6"/>
    <w:rsid w:val="00153D70"/>
    <w:rsid w:val="00154C45"/>
    <w:rsid w:val="00161D5A"/>
    <w:rsid w:val="00170328"/>
    <w:rsid w:val="00172215"/>
    <w:rsid w:val="00173A3B"/>
    <w:rsid w:val="001749EA"/>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A3312"/>
    <w:rsid w:val="004B7187"/>
    <w:rsid w:val="004C5E5E"/>
    <w:rsid w:val="004D509C"/>
    <w:rsid w:val="004F3C5B"/>
    <w:rsid w:val="004F67E6"/>
    <w:rsid w:val="004F7FB8"/>
    <w:rsid w:val="00501116"/>
    <w:rsid w:val="00501B52"/>
    <w:rsid w:val="005065B7"/>
    <w:rsid w:val="00514576"/>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4857"/>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3210"/>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40F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767F5"/>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3319"/>
    <w:rsid w:val="00964EC2"/>
    <w:rsid w:val="00965F33"/>
    <w:rsid w:val="00970BCF"/>
    <w:rsid w:val="00973F02"/>
    <w:rsid w:val="009746A3"/>
    <w:rsid w:val="00974728"/>
    <w:rsid w:val="00975448"/>
    <w:rsid w:val="00975A98"/>
    <w:rsid w:val="00983590"/>
    <w:rsid w:val="00990849"/>
    <w:rsid w:val="0099313E"/>
    <w:rsid w:val="00995293"/>
    <w:rsid w:val="009B1047"/>
    <w:rsid w:val="009B337D"/>
    <w:rsid w:val="009C0B3D"/>
    <w:rsid w:val="009C0E21"/>
    <w:rsid w:val="009C1882"/>
    <w:rsid w:val="009C3F08"/>
    <w:rsid w:val="009C4A4B"/>
    <w:rsid w:val="009C5ED9"/>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370D"/>
    <w:rsid w:val="00A44246"/>
    <w:rsid w:val="00A57149"/>
    <w:rsid w:val="00A578E8"/>
    <w:rsid w:val="00A72ADF"/>
    <w:rsid w:val="00A93A21"/>
    <w:rsid w:val="00A94D32"/>
    <w:rsid w:val="00A9766F"/>
    <w:rsid w:val="00AB01B0"/>
    <w:rsid w:val="00AB5E87"/>
    <w:rsid w:val="00AC41BE"/>
    <w:rsid w:val="00AC6D1E"/>
    <w:rsid w:val="00AD4876"/>
    <w:rsid w:val="00AF0445"/>
    <w:rsid w:val="00AF2E38"/>
    <w:rsid w:val="00AF5724"/>
    <w:rsid w:val="00B05623"/>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07E43"/>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C7A57"/>
    <w:rsid w:val="00DD7D18"/>
    <w:rsid w:val="00DD7D84"/>
    <w:rsid w:val="00DE1141"/>
    <w:rsid w:val="00DE2077"/>
    <w:rsid w:val="00DE54DD"/>
    <w:rsid w:val="00DF745F"/>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3528"/>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BodyTextIndent">
    <w:name w:val="Body Text Indent"/>
    <w:basedOn w:val="Normal"/>
    <w:link w:val="BodyTextIndentChar"/>
    <w:rsid w:val="001749EA"/>
    <w:pPr>
      <w:spacing w:after="120"/>
      <w:ind w:left="360"/>
    </w:pPr>
  </w:style>
  <w:style w:type="character" w:customStyle="1" w:styleId="BodyTextIndentChar">
    <w:name w:val="Body Text Indent Char"/>
    <w:basedOn w:val="DefaultParagraphFont"/>
    <w:link w:val="BodyTextIndent"/>
    <w:rsid w:val="001749EA"/>
  </w:style>
  <w:style w:type="paragraph" w:styleId="ListParagraph">
    <w:name w:val="List Paragraph"/>
    <w:basedOn w:val="Normal"/>
    <w:uiPriority w:val="34"/>
    <w:qFormat/>
    <w:rsid w:val="001749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1597</Words>
  <Characters>8930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10506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4</cp:revision>
  <cp:lastPrinted>2024-05-22T17:37:00Z</cp:lastPrinted>
  <dcterms:created xsi:type="dcterms:W3CDTF">2024-05-22T16:29:00Z</dcterms:created>
  <dcterms:modified xsi:type="dcterms:W3CDTF">2024-05-22T17:37:00Z</dcterms:modified>
</cp:coreProperties>
</file>