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4149E34" w:rsidR="00BC6327" w:rsidRPr="00412B2F" w:rsidRDefault="007940F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Interstate 5 Utilities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4FACF0E"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05623">
              <w:rPr>
                <w:sz w:val="21"/>
                <w:szCs w:val="21"/>
              </w:rPr>
              <w:t>17</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84ECC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B05623">
        <w:rPr>
          <w:b/>
          <w:bCs/>
          <w:i/>
          <w:sz w:val="21"/>
          <w:szCs w:val="21"/>
          <w:u w:val="single"/>
          <w:lang w:val="es-MX"/>
        </w:rPr>
        <w:t>Intéstate</w:t>
      </w:r>
      <w:r w:rsidR="007940FA">
        <w:rPr>
          <w:b/>
          <w:bCs/>
          <w:i/>
          <w:sz w:val="21"/>
          <w:szCs w:val="21"/>
          <w:u w:val="single"/>
          <w:lang w:val="es-MX"/>
        </w:rPr>
        <w:t xml:space="preserve"> 5 </w:t>
      </w:r>
      <w:r w:rsidR="00B05623">
        <w:rPr>
          <w:b/>
          <w:bCs/>
          <w:i/>
          <w:sz w:val="21"/>
          <w:szCs w:val="21"/>
          <w:u w:val="single"/>
          <w:lang w:val="es-MX"/>
        </w:rPr>
        <w:t>Utilitas</w:t>
      </w:r>
      <w:r w:rsidRPr="00442D66">
        <w:rPr>
          <w:b/>
          <w:bCs/>
          <w:sz w:val="21"/>
          <w:szCs w:val="21"/>
          <w:lang w:val="es-MX"/>
        </w:rPr>
        <w:t>] a [</w:t>
      </w:r>
      <w:r w:rsidR="007940FA">
        <w:rPr>
          <w:b/>
          <w:bCs/>
          <w:i/>
          <w:sz w:val="21"/>
          <w:szCs w:val="21"/>
          <w:u w:val="single"/>
          <w:lang w:val="es-MX"/>
        </w:rPr>
        <w:t>661-323-9400</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C1355E4"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445B1">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CC69E91"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Well # 1, Well #2 – Highway 58 and Tracy Ave., Bakersfield, CA 93314</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05ACD1C" w:rsidR="00BC6327" w:rsidRPr="00412B2F" w:rsidRDefault="007940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445B1">
              <w:rPr>
                <w:sz w:val="21"/>
                <w:szCs w:val="21"/>
              </w:rPr>
              <w:t>A drinking water sour</w:t>
            </w:r>
            <w:r>
              <w:rPr>
                <w:sz w:val="21"/>
                <w:szCs w:val="21"/>
              </w:rPr>
              <w:t>c</w:t>
            </w:r>
            <w:r w:rsidRPr="00C445B1">
              <w:rPr>
                <w:sz w:val="21"/>
                <w:szCs w:val="21"/>
              </w:rPr>
              <w:t>e assessment was completed in 2002 and may</w:t>
            </w:r>
          </w:p>
        </w:tc>
      </w:tr>
      <w:tr w:rsidR="00BC6327" w:rsidRPr="00412B2F" w14:paraId="4AB6369E" w14:textId="77777777" w:rsidTr="008A5B6C">
        <w:tc>
          <w:tcPr>
            <w:tcW w:w="10800" w:type="dxa"/>
            <w:gridSpan w:val="7"/>
            <w:tcBorders>
              <w:bottom w:val="single" w:sz="4" w:space="0" w:color="auto"/>
            </w:tcBorders>
          </w:tcPr>
          <w:p w14:paraId="556CD1B7" w14:textId="10B2548C" w:rsidR="00BC6327" w:rsidRPr="00412B2F" w:rsidRDefault="007940FA"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445B1">
              <w:rPr>
                <w:sz w:val="21"/>
                <w:szCs w:val="21"/>
              </w:rPr>
              <w:t>be reviewed at the Utility Company office. The water sour</w:t>
            </w:r>
            <w:r>
              <w:rPr>
                <w:sz w:val="21"/>
                <w:szCs w:val="21"/>
              </w:rPr>
              <w:t>c</w:t>
            </w:r>
            <w:r w:rsidRPr="00C445B1">
              <w:rPr>
                <w:sz w:val="21"/>
                <w:szCs w:val="21"/>
              </w:rPr>
              <w:t xml:space="preserve">e is vulnerability is agriculture, fuel storage and </w:t>
            </w:r>
            <w:r w:rsidR="00B05623" w:rsidRPr="00C445B1">
              <w:rPr>
                <w:sz w:val="21"/>
                <w:szCs w:val="21"/>
              </w:rPr>
              <w:t>high</w:t>
            </w:r>
            <w:r w:rsidR="00B05623">
              <w:rPr>
                <w:sz w:val="21"/>
                <w:szCs w:val="21"/>
              </w:rPr>
              <w:t>-density</w:t>
            </w:r>
            <w:r w:rsidRPr="00C445B1">
              <w:rPr>
                <w:sz w:val="21"/>
                <w:szCs w:val="21"/>
              </w:rPr>
              <w:t xml:space="preserve"> traffic.</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BFD2A0C" w:rsidR="00BC6327" w:rsidRPr="00412B2F" w:rsidRDefault="008767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Gatson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AEC3D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767F5">
              <w:rPr>
                <w:sz w:val="21"/>
                <w:szCs w:val="21"/>
              </w:rPr>
              <w:t>661</w:t>
            </w:r>
            <w:r w:rsidRPr="008E4080">
              <w:rPr>
                <w:sz w:val="21"/>
                <w:szCs w:val="21"/>
              </w:rPr>
              <w:t>)</w:t>
            </w:r>
            <w:r w:rsidR="008767F5">
              <w:rPr>
                <w:sz w:val="21"/>
                <w:szCs w:val="21"/>
              </w:rPr>
              <w:t xml:space="preserve"> 323-9400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E7F748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AA72654" w:rsidR="008767F5" w:rsidRPr="00F41F91" w:rsidRDefault="008767F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52C2F43" w:rsidR="00BC6327" w:rsidRPr="00F41F91" w:rsidRDefault="008767F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A98DFD5" w14:textId="77777777" w:rsidR="008F7660" w:rsidRDefault="005540D9" w:rsidP="00383730">
            <w:pPr>
              <w:jc w:val="center"/>
              <w:rPr>
                <w:sz w:val="18"/>
                <w:szCs w:val="18"/>
              </w:rPr>
            </w:pPr>
            <w:r w:rsidRPr="00F41F91">
              <w:rPr>
                <w:sz w:val="18"/>
                <w:szCs w:val="18"/>
              </w:rPr>
              <w:t>(In the year)</w:t>
            </w:r>
          </w:p>
          <w:p w14:paraId="0F22EBDD" w14:textId="75CFBA94"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B1DDFE0" w:rsidR="008F7660"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082D0B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58EDFCA" w:rsidR="008767F5" w:rsidRPr="00F41F91" w:rsidRDefault="008767F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422799B" w:rsidR="005540D9" w:rsidRPr="00F41F91" w:rsidRDefault="008767F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9E3A669" w:rsidR="00B44817" w:rsidRPr="00F41F91" w:rsidRDefault="00DF745F" w:rsidP="00D057C3">
            <w:pPr>
              <w:jc w:val="center"/>
              <w:rPr>
                <w:sz w:val="18"/>
              </w:rPr>
            </w:pPr>
            <w:r>
              <w:rPr>
                <w:sz w:val="18"/>
              </w:rPr>
              <w:t>8/26/19</w:t>
            </w:r>
          </w:p>
        </w:tc>
        <w:tc>
          <w:tcPr>
            <w:tcW w:w="991" w:type="dxa"/>
            <w:gridSpan w:val="2"/>
            <w:tcBorders>
              <w:top w:val="nil"/>
            </w:tcBorders>
          </w:tcPr>
          <w:p w14:paraId="2EB76238" w14:textId="7D73C290" w:rsidR="00B44817" w:rsidRPr="00F41F91" w:rsidRDefault="00DF745F" w:rsidP="00D057C3">
            <w:pPr>
              <w:jc w:val="center"/>
              <w:rPr>
                <w:sz w:val="18"/>
              </w:rPr>
            </w:pPr>
            <w:r>
              <w:rPr>
                <w:sz w:val="18"/>
              </w:rPr>
              <w:t>5</w:t>
            </w:r>
          </w:p>
        </w:tc>
        <w:tc>
          <w:tcPr>
            <w:tcW w:w="990" w:type="dxa"/>
            <w:gridSpan w:val="2"/>
            <w:tcBorders>
              <w:top w:val="nil"/>
              <w:bottom w:val="nil"/>
            </w:tcBorders>
          </w:tcPr>
          <w:p w14:paraId="4C3FDB54" w14:textId="193E74BC" w:rsidR="00B44817" w:rsidRPr="00F41F91" w:rsidRDefault="00DF745F" w:rsidP="00D057C3">
            <w:pPr>
              <w:jc w:val="center"/>
              <w:rPr>
                <w:sz w:val="18"/>
              </w:rPr>
            </w:pPr>
            <w:r>
              <w:rPr>
                <w:sz w:val="18"/>
              </w:rPr>
              <w:t>0.00</w:t>
            </w:r>
          </w:p>
        </w:tc>
        <w:tc>
          <w:tcPr>
            <w:tcW w:w="1080" w:type="dxa"/>
            <w:tcBorders>
              <w:top w:val="nil"/>
              <w:bottom w:val="nil"/>
            </w:tcBorders>
          </w:tcPr>
          <w:p w14:paraId="48CE0F50" w14:textId="0C11007B" w:rsidR="00B44817" w:rsidRPr="00F41F91" w:rsidRDefault="00DF745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99FF1FE" w:rsidR="00B44817" w:rsidRPr="00F41F91" w:rsidRDefault="008767F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46D905A" w:rsidR="00B44817" w:rsidRPr="00F41F91" w:rsidRDefault="00DF745F" w:rsidP="00D057C3">
            <w:pPr>
              <w:jc w:val="center"/>
              <w:rPr>
                <w:sz w:val="18"/>
              </w:rPr>
            </w:pPr>
            <w:r>
              <w:rPr>
                <w:sz w:val="18"/>
              </w:rPr>
              <w:t>8/26/19</w:t>
            </w:r>
          </w:p>
        </w:tc>
        <w:tc>
          <w:tcPr>
            <w:tcW w:w="991" w:type="dxa"/>
            <w:gridSpan w:val="2"/>
            <w:tcBorders>
              <w:bottom w:val="single" w:sz="18" w:space="0" w:color="auto"/>
            </w:tcBorders>
          </w:tcPr>
          <w:p w14:paraId="18011756" w14:textId="5CFC05E6" w:rsidR="00B44817" w:rsidRPr="00F41F91" w:rsidRDefault="00DF745F" w:rsidP="00D057C3">
            <w:pPr>
              <w:jc w:val="center"/>
              <w:rPr>
                <w:sz w:val="18"/>
              </w:rPr>
            </w:pPr>
            <w:r>
              <w:rPr>
                <w:sz w:val="18"/>
              </w:rPr>
              <w:t>5</w:t>
            </w:r>
          </w:p>
        </w:tc>
        <w:tc>
          <w:tcPr>
            <w:tcW w:w="990" w:type="dxa"/>
            <w:gridSpan w:val="2"/>
            <w:tcBorders>
              <w:bottom w:val="single" w:sz="18" w:space="0" w:color="auto"/>
            </w:tcBorders>
          </w:tcPr>
          <w:p w14:paraId="7CE90126" w14:textId="71104BF2" w:rsidR="00B44817" w:rsidRPr="00F41F91" w:rsidRDefault="00DF745F" w:rsidP="00D057C3">
            <w:pPr>
              <w:jc w:val="center"/>
              <w:rPr>
                <w:sz w:val="18"/>
              </w:rPr>
            </w:pPr>
            <w:r>
              <w:rPr>
                <w:sz w:val="18"/>
              </w:rPr>
              <w:t>0.00</w:t>
            </w:r>
          </w:p>
        </w:tc>
        <w:tc>
          <w:tcPr>
            <w:tcW w:w="1080" w:type="dxa"/>
            <w:tcBorders>
              <w:bottom w:val="single" w:sz="18" w:space="0" w:color="auto"/>
            </w:tcBorders>
          </w:tcPr>
          <w:p w14:paraId="11DE16E1" w14:textId="034C1A4C" w:rsidR="00B44817" w:rsidRPr="00F41F91" w:rsidRDefault="00DF745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C89B890" w:rsidR="00227914" w:rsidRPr="00F41F91" w:rsidRDefault="00DF745F" w:rsidP="00227914">
            <w:pPr>
              <w:jc w:val="center"/>
              <w:rPr>
                <w:sz w:val="18"/>
              </w:rPr>
            </w:pPr>
            <w:r>
              <w:rPr>
                <w:sz w:val="18"/>
              </w:rPr>
              <w:t>3/5/19</w:t>
            </w:r>
          </w:p>
        </w:tc>
        <w:tc>
          <w:tcPr>
            <w:tcW w:w="1350" w:type="dxa"/>
            <w:tcBorders>
              <w:top w:val="nil"/>
            </w:tcBorders>
          </w:tcPr>
          <w:p w14:paraId="492AEBB3" w14:textId="6A029224" w:rsidR="00227914" w:rsidRPr="00F41F91" w:rsidRDefault="00DF745F" w:rsidP="00227914">
            <w:pPr>
              <w:jc w:val="center"/>
              <w:rPr>
                <w:sz w:val="18"/>
              </w:rPr>
            </w:pPr>
            <w:r>
              <w:rPr>
                <w:sz w:val="18"/>
              </w:rPr>
              <w:t>4.8 (W1)</w:t>
            </w:r>
          </w:p>
        </w:tc>
        <w:tc>
          <w:tcPr>
            <w:tcW w:w="1440" w:type="dxa"/>
            <w:tcBorders>
              <w:top w:val="nil"/>
            </w:tcBorders>
          </w:tcPr>
          <w:p w14:paraId="0EA1207A" w14:textId="04BA7AB1" w:rsidR="00227914" w:rsidRPr="00F41F91" w:rsidRDefault="00DF745F" w:rsidP="00227914">
            <w:pPr>
              <w:jc w:val="center"/>
              <w:rPr>
                <w:sz w:val="18"/>
              </w:rPr>
            </w:pPr>
            <w:r>
              <w:rPr>
                <w:sz w:val="18"/>
              </w:rPr>
              <w:t xml:space="preserve">4.8 </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7940FA" w:rsidRPr="001F3468" w14:paraId="12E83DAD" w14:textId="77777777" w:rsidTr="002F1DD3">
        <w:trPr>
          <w:trHeight w:val="432"/>
          <w:jc w:val="center"/>
        </w:trPr>
        <w:tc>
          <w:tcPr>
            <w:tcW w:w="2268" w:type="dxa"/>
            <w:tcBorders>
              <w:top w:val="nil"/>
              <w:left w:val="single" w:sz="6" w:space="0" w:color="auto"/>
            </w:tcBorders>
          </w:tcPr>
          <w:p w14:paraId="7346251C" w14:textId="6640AB30" w:rsidR="007940FA" w:rsidRPr="00F41F91" w:rsidRDefault="007940FA" w:rsidP="007940FA">
            <w:pPr>
              <w:ind w:left="180"/>
              <w:rPr>
                <w:sz w:val="18"/>
              </w:rPr>
            </w:pPr>
            <w:r>
              <w:rPr>
                <w:sz w:val="18"/>
              </w:rPr>
              <w:t>Arsenic</w:t>
            </w:r>
          </w:p>
        </w:tc>
        <w:tc>
          <w:tcPr>
            <w:tcW w:w="990" w:type="dxa"/>
            <w:tcBorders>
              <w:top w:val="nil"/>
            </w:tcBorders>
          </w:tcPr>
          <w:p w14:paraId="01E378D6" w14:textId="77777777" w:rsidR="007940FA" w:rsidRDefault="007940FA" w:rsidP="007940FA">
            <w:pPr>
              <w:jc w:val="center"/>
              <w:rPr>
                <w:sz w:val="18"/>
              </w:rPr>
            </w:pPr>
            <w:r>
              <w:rPr>
                <w:sz w:val="18"/>
              </w:rPr>
              <w:t>4/16/18</w:t>
            </w:r>
          </w:p>
          <w:p w14:paraId="0E9F495E" w14:textId="77777777" w:rsidR="007940FA" w:rsidRDefault="007940FA" w:rsidP="007940FA">
            <w:pPr>
              <w:jc w:val="center"/>
              <w:rPr>
                <w:sz w:val="18"/>
              </w:rPr>
            </w:pPr>
            <w:r>
              <w:rPr>
                <w:sz w:val="18"/>
              </w:rPr>
              <w:t>(W1)</w:t>
            </w:r>
          </w:p>
          <w:p w14:paraId="650AA279" w14:textId="0FCE414B" w:rsidR="007940FA" w:rsidRPr="00F41F91" w:rsidRDefault="007940FA" w:rsidP="007940FA">
            <w:pPr>
              <w:jc w:val="center"/>
              <w:rPr>
                <w:sz w:val="18"/>
              </w:rPr>
            </w:pPr>
            <w:r>
              <w:rPr>
                <w:sz w:val="18"/>
              </w:rPr>
              <w:t>4/2/18 (W2)</w:t>
            </w:r>
          </w:p>
        </w:tc>
        <w:tc>
          <w:tcPr>
            <w:tcW w:w="1350" w:type="dxa"/>
            <w:tcBorders>
              <w:top w:val="nil"/>
            </w:tcBorders>
          </w:tcPr>
          <w:p w14:paraId="6407ED2C" w14:textId="76AB8FD1" w:rsidR="007940FA" w:rsidRPr="00F41F91" w:rsidRDefault="007940FA" w:rsidP="007940FA">
            <w:pPr>
              <w:jc w:val="center"/>
              <w:rPr>
                <w:sz w:val="18"/>
              </w:rPr>
            </w:pPr>
            <w:r>
              <w:rPr>
                <w:sz w:val="18"/>
              </w:rPr>
              <w:t>6.1</w:t>
            </w:r>
          </w:p>
        </w:tc>
        <w:tc>
          <w:tcPr>
            <w:tcW w:w="1440" w:type="dxa"/>
            <w:tcBorders>
              <w:top w:val="nil"/>
            </w:tcBorders>
          </w:tcPr>
          <w:p w14:paraId="1F229C6F" w14:textId="2EB94042" w:rsidR="007940FA" w:rsidRPr="00F41F91" w:rsidRDefault="007940FA" w:rsidP="007940FA">
            <w:pPr>
              <w:jc w:val="center"/>
              <w:rPr>
                <w:sz w:val="18"/>
              </w:rPr>
            </w:pPr>
            <w:r>
              <w:rPr>
                <w:sz w:val="18"/>
              </w:rPr>
              <w:t>5.0 – 7.3</w:t>
            </w:r>
          </w:p>
        </w:tc>
        <w:tc>
          <w:tcPr>
            <w:tcW w:w="900" w:type="dxa"/>
            <w:tcBorders>
              <w:top w:val="nil"/>
            </w:tcBorders>
          </w:tcPr>
          <w:p w14:paraId="0DD813F0" w14:textId="59F446D3" w:rsidR="007940FA" w:rsidRPr="00F41F91" w:rsidRDefault="007940FA" w:rsidP="007940FA">
            <w:pPr>
              <w:jc w:val="center"/>
              <w:rPr>
                <w:sz w:val="18"/>
              </w:rPr>
            </w:pPr>
            <w:r>
              <w:rPr>
                <w:sz w:val="18"/>
              </w:rPr>
              <w:t>10</w:t>
            </w:r>
          </w:p>
        </w:tc>
        <w:tc>
          <w:tcPr>
            <w:tcW w:w="1080" w:type="dxa"/>
            <w:tcBorders>
              <w:top w:val="nil"/>
            </w:tcBorders>
          </w:tcPr>
          <w:p w14:paraId="358187D9" w14:textId="0B4DE632" w:rsidR="007940FA" w:rsidRPr="00F41F91" w:rsidRDefault="007940FA" w:rsidP="007940FA">
            <w:pPr>
              <w:jc w:val="center"/>
              <w:rPr>
                <w:sz w:val="18"/>
              </w:rPr>
            </w:pPr>
            <w:r>
              <w:rPr>
                <w:sz w:val="18"/>
              </w:rPr>
              <w:t>0.004</w:t>
            </w:r>
          </w:p>
        </w:tc>
        <w:tc>
          <w:tcPr>
            <w:tcW w:w="2808" w:type="dxa"/>
            <w:tcBorders>
              <w:top w:val="nil"/>
              <w:right w:val="single" w:sz="6" w:space="0" w:color="auto"/>
            </w:tcBorders>
          </w:tcPr>
          <w:p w14:paraId="4545695F" w14:textId="4684C1F6" w:rsidR="007940FA" w:rsidRPr="00F41F91" w:rsidRDefault="007940FA" w:rsidP="007940FA">
            <w:pPr>
              <w:rPr>
                <w:sz w:val="18"/>
              </w:rPr>
            </w:pPr>
            <w:r>
              <w:rPr>
                <w:sz w:val="18"/>
              </w:rPr>
              <w:t>Erosion of natural deposits; runoff from orchards; glass and electronics production wastes</w:t>
            </w:r>
          </w:p>
        </w:tc>
      </w:tr>
      <w:tr w:rsidR="007940FA" w:rsidRPr="001F3468" w14:paraId="3F23518C" w14:textId="77777777" w:rsidTr="002F1DD3">
        <w:trPr>
          <w:trHeight w:val="432"/>
          <w:jc w:val="center"/>
        </w:trPr>
        <w:tc>
          <w:tcPr>
            <w:tcW w:w="2268" w:type="dxa"/>
            <w:tcBorders>
              <w:top w:val="nil"/>
              <w:left w:val="single" w:sz="6" w:space="0" w:color="auto"/>
            </w:tcBorders>
          </w:tcPr>
          <w:p w14:paraId="3FB5DBC2" w14:textId="6DF485B9" w:rsidR="007940FA" w:rsidRPr="00F41F91" w:rsidRDefault="007940FA" w:rsidP="007940FA">
            <w:pPr>
              <w:ind w:left="180"/>
              <w:rPr>
                <w:sz w:val="18"/>
              </w:rPr>
            </w:pPr>
            <w:r>
              <w:rPr>
                <w:sz w:val="18"/>
              </w:rPr>
              <w:t>Barium</w:t>
            </w:r>
          </w:p>
        </w:tc>
        <w:tc>
          <w:tcPr>
            <w:tcW w:w="990" w:type="dxa"/>
            <w:tcBorders>
              <w:top w:val="nil"/>
            </w:tcBorders>
          </w:tcPr>
          <w:p w14:paraId="5DBD2B2C" w14:textId="77777777" w:rsidR="007940FA" w:rsidRDefault="007940FA" w:rsidP="007940FA">
            <w:pPr>
              <w:jc w:val="center"/>
              <w:rPr>
                <w:sz w:val="18"/>
              </w:rPr>
            </w:pPr>
            <w:r>
              <w:rPr>
                <w:sz w:val="18"/>
              </w:rPr>
              <w:t>4/16/18</w:t>
            </w:r>
          </w:p>
          <w:p w14:paraId="3D2E25E1" w14:textId="77777777" w:rsidR="007940FA" w:rsidRDefault="007940FA" w:rsidP="007940FA">
            <w:pPr>
              <w:jc w:val="center"/>
              <w:rPr>
                <w:sz w:val="18"/>
              </w:rPr>
            </w:pPr>
            <w:r>
              <w:rPr>
                <w:sz w:val="18"/>
              </w:rPr>
              <w:t>(W1)</w:t>
            </w:r>
          </w:p>
          <w:p w14:paraId="3EBC825C" w14:textId="2E6FFBFC" w:rsidR="007940FA" w:rsidRPr="00F41F91" w:rsidRDefault="007940FA" w:rsidP="007940FA">
            <w:pPr>
              <w:jc w:val="center"/>
              <w:rPr>
                <w:sz w:val="18"/>
              </w:rPr>
            </w:pPr>
            <w:r>
              <w:rPr>
                <w:sz w:val="18"/>
              </w:rPr>
              <w:t>4/2/18 (W2)</w:t>
            </w:r>
          </w:p>
        </w:tc>
        <w:tc>
          <w:tcPr>
            <w:tcW w:w="1350" w:type="dxa"/>
            <w:tcBorders>
              <w:top w:val="nil"/>
            </w:tcBorders>
          </w:tcPr>
          <w:p w14:paraId="60E1D7F0" w14:textId="1922C4D2" w:rsidR="007940FA" w:rsidRPr="00F41F91" w:rsidRDefault="007940FA" w:rsidP="007940FA">
            <w:pPr>
              <w:jc w:val="center"/>
              <w:rPr>
                <w:sz w:val="18"/>
              </w:rPr>
            </w:pPr>
            <w:r>
              <w:rPr>
                <w:sz w:val="18"/>
              </w:rPr>
              <w:t>0.68</w:t>
            </w:r>
          </w:p>
        </w:tc>
        <w:tc>
          <w:tcPr>
            <w:tcW w:w="1440" w:type="dxa"/>
            <w:tcBorders>
              <w:top w:val="nil"/>
            </w:tcBorders>
          </w:tcPr>
          <w:p w14:paraId="53260E31" w14:textId="65E570B2" w:rsidR="007940FA" w:rsidRPr="00F41F91" w:rsidRDefault="007940FA" w:rsidP="007940FA">
            <w:pPr>
              <w:jc w:val="center"/>
              <w:rPr>
                <w:sz w:val="18"/>
              </w:rPr>
            </w:pPr>
            <w:r>
              <w:rPr>
                <w:sz w:val="18"/>
              </w:rPr>
              <w:t>.018 - .050</w:t>
            </w:r>
          </w:p>
        </w:tc>
        <w:tc>
          <w:tcPr>
            <w:tcW w:w="900" w:type="dxa"/>
            <w:tcBorders>
              <w:top w:val="nil"/>
            </w:tcBorders>
          </w:tcPr>
          <w:p w14:paraId="75FB5F3D" w14:textId="58BAF1D5" w:rsidR="007940FA" w:rsidRPr="00F41F91" w:rsidRDefault="007940FA" w:rsidP="007940FA">
            <w:pPr>
              <w:jc w:val="center"/>
              <w:rPr>
                <w:sz w:val="18"/>
              </w:rPr>
            </w:pPr>
            <w:r>
              <w:rPr>
                <w:sz w:val="18"/>
              </w:rPr>
              <w:t>1</w:t>
            </w:r>
          </w:p>
        </w:tc>
        <w:tc>
          <w:tcPr>
            <w:tcW w:w="1080" w:type="dxa"/>
            <w:tcBorders>
              <w:top w:val="nil"/>
            </w:tcBorders>
          </w:tcPr>
          <w:p w14:paraId="4781A783" w14:textId="16DC5A50" w:rsidR="007940FA" w:rsidRPr="00F41F91" w:rsidRDefault="007940FA" w:rsidP="007940FA">
            <w:pPr>
              <w:jc w:val="center"/>
              <w:rPr>
                <w:sz w:val="18"/>
              </w:rPr>
            </w:pPr>
            <w:r>
              <w:rPr>
                <w:sz w:val="18"/>
              </w:rPr>
              <w:t>2</w:t>
            </w:r>
          </w:p>
        </w:tc>
        <w:tc>
          <w:tcPr>
            <w:tcW w:w="2808" w:type="dxa"/>
            <w:tcBorders>
              <w:top w:val="nil"/>
              <w:right w:val="single" w:sz="6" w:space="0" w:color="auto"/>
            </w:tcBorders>
          </w:tcPr>
          <w:p w14:paraId="54042C46" w14:textId="1E81720D" w:rsidR="007940FA" w:rsidRPr="00F41F91" w:rsidRDefault="007940FA" w:rsidP="007940FA">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C321FED" w:rsidR="00227914" w:rsidRPr="00F41F91" w:rsidRDefault="00DF745F" w:rsidP="00227914">
            <w:pPr>
              <w:jc w:val="center"/>
              <w:rPr>
                <w:sz w:val="18"/>
              </w:rPr>
            </w:pPr>
            <w:r>
              <w:rPr>
                <w:sz w:val="18"/>
              </w:rPr>
              <w:t>2/5/19</w:t>
            </w:r>
          </w:p>
        </w:tc>
        <w:tc>
          <w:tcPr>
            <w:tcW w:w="1350" w:type="dxa"/>
            <w:tcBorders>
              <w:top w:val="nil"/>
            </w:tcBorders>
          </w:tcPr>
          <w:p w14:paraId="0885F200" w14:textId="2435FF9B" w:rsidR="00227914" w:rsidRPr="00F41F91" w:rsidRDefault="00DF745F" w:rsidP="00227914">
            <w:pPr>
              <w:jc w:val="center"/>
              <w:rPr>
                <w:sz w:val="18"/>
              </w:rPr>
            </w:pPr>
            <w:r>
              <w:rPr>
                <w:sz w:val="18"/>
              </w:rPr>
              <w:t>0.10 (W2)</w:t>
            </w:r>
          </w:p>
        </w:tc>
        <w:tc>
          <w:tcPr>
            <w:tcW w:w="1440" w:type="dxa"/>
            <w:tcBorders>
              <w:top w:val="nil"/>
            </w:tcBorders>
          </w:tcPr>
          <w:p w14:paraId="15A19D07" w14:textId="2C79ED6C" w:rsidR="00227914" w:rsidRPr="00F41F91" w:rsidRDefault="00B05623" w:rsidP="00227914">
            <w:pPr>
              <w:jc w:val="center"/>
              <w:rPr>
                <w:sz w:val="18"/>
              </w:rPr>
            </w:pPr>
            <w:r>
              <w:rPr>
                <w:sz w:val="18"/>
              </w:rPr>
              <w:t>&lt;0.010 – 0.10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514D5BD5" w:rsidR="00227914" w:rsidRPr="00F41F91" w:rsidRDefault="008767F5" w:rsidP="00D057C3">
            <w:pPr>
              <w:ind w:left="180"/>
              <w:rPr>
                <w:sz w:val="18"/>
              </w:rPr>
            </w:pPr>
            <w:r>
              <w:rPr>
                <w:sz w:val="18"/>
              </w:rPr>
              <w:t>TTHM</w:t>
            </w:r>
            <w:r w:rsidR="00B05623">
              <w:rPr>
                <w:sz w:val="18"/>
              </w:rPr>
              <w:t xml:space="preserve"> </w:t>
            </w:r>
            <w:r>
              <w:rPr>
                <w:sz w:val="18"/>
              </w:rPr>
              <w:t>(Total Trihalomethanes)</w:t>
            </w:r>
          </w:p>
        </w:tc>
        <w:tc>
          <w:tcPr>
            <w:tcW w:w="990" w:type="dxa"/>
            <w:tcBorders>
              <w:top w:val="nil"/>
            </w:tcBorders>
          </w:tcPr>
          <w:p w14:paraId="0DFC1C10" w14:textId="35797426" w:rsidR="00227914" w:rsidRPr="00F41F91" w:rsidRDefault="008767F5" w:rsidP="00D057C3">
            <w:pPr>
              <w:jc w:val="center"/>
              <w:rPr>
                <w:sz w:val="18"/>
              </w:rPr>
            </w:pPr>
            <w:r>
              <w:rPr>
                <w:sz w:val="18"/>
              </w:rPr>
              <w:t>8/6/19</w:t>
            </w:r>
          </w:p>
        </w:tc>
        <w:tc>
          <w:tcPr>
            <w:tcW w:w="1350" w:type="dxa"/>
            <w:tcBorders>
              <w:top w:val="nil"/>
            </w:tcBorders>
          </w:tcPr>
          <w:p w14:paraId="1BCD5B8B" w14:textId="14316DFE" w:rsidR="00227914" w:rsidRPr="00F41F91" w:rsidRDefault="008767F5" w:rsidP="00D057C3">
            <w:pPr>
              <w:jc w:val="center"/>
              <w:rPr>
                <w:sz w:val="18"/>
              </w:rPr>
            </w:pPr>
            <w:r>
              <w:rPr>
                <w:sz w:val="18"/>
              </w:rPr>
              <w:t>6.3</w:t>
            </w:r>
          </w:p>
        </w:tc>
        <w:tc>
          <w:tcPr>
            <w:tcW w:w="1440" w:type="dxa"/>
            <w:tcBorders>
              <w:top w:val="nil"/>
            </w:tcBorders>
          </w:tcPr>
          <w:p w14:paraId="303DB325" w14:textId="1D2F2441" w:rsidR="00227914" w:rsidRPr="00F41F91" w:rsidRDefault="008767F5" w:rsidP="00D057C3">
            <w:pPr>
              <w:jc w:val="center"/>
              <w:rPr>
                <w:sz w:val="18"/>
              </w:rPr>
            </w:pPr>
            <w:r>
              <w:rPr>
                <w:sz w:val="18"/>
              </w:rPr>
              <w:t>6.3</w:t>
            </w:r>
          </w:p>
        </w:tc>
        <w:tc>
          <w:tcPr>
            <w:tcW w:w="900" w:type="dxa"/>
            <w:tcBorders>
              <w:top w:val="nil"/>
            </w:tcBorders>
          </w:tcPr>
          <w:p w14:paraId="4A0E6F81" w14:textId="49263090" w:rsidR="00227914" w:rsidRPr="00F41F91" w:rsidRDefault="00B05623" w:rsidP="00D057C3">
            <w:pPr>
              <w:jc w:val="center"/>
              <w:rPr>
                <w:sz w:val="18"/>
              </w:rPr>
            </w:pPr>
            <w:r>
              <w:rPr>
                <w:sz w:val="18"/>
              </w:rPr>
              <w:t>80</w:t>
            </w:r>
          </w:p>
        </w:tc>
        <w:tc>
          <w:tcPr>
            <w:tcW w:w="1080" w:type="dxa"/>
            <w:tcBorders>
              <w:top w:val="nil"/>
            </w:tcBorders>
          </w:tcPr>
          <w:p w14:paraId="26D87245" w14:textId="11CC8B82" w:rsidR="00227914" w:rsidRPr="00F41F91" w:rsidRDefault="00B05623" w:rsidP="00D057C3">
            <w:pPr>
              <w:jc w:val="center"/>
              <w:rPr>
                <w:sz w:val="18"/>
              </w:rPr>
            </w:pPr>
            <w:r>
              <w:rPr>
                <w:sz w:val="18"/>
              </w:rPr>
              <w:t>N/A</w:t>
            </w:r>
          </w:p>
        </w:tc>
        <w:tc>
          <w:tcPr>
            <w:tcW w:w="2808" w:type="dxa"/>
            <w:tcBorders>
              <w:top w:val="nil"/>
              <w:right w:val="single" w:sz="6" w:space="0" w:color="auto"/>
            </w:tcBorders>
          </w:tcPr>
          <w:p w14:paraId="58A482B4" w14:textId="2FFB7772" w:rsidR="00227914" w:rsidRPr="00F41F91" w:rsidRDefault="00B05623" w:rsidP="00D057C3">
            <w:pPr>
              <w:rPr>
                <w:sz w:val="18"/>
              </w:rPr>
            </w:pPr>
            <w:r>
              <w:rPr>
                <w:sz w:val="18"/>
              </w:rPr>
              <w:t>By product of drinking water disinfection</w:t>
            </w:r>
          </w:p>
        </w:tc>
      </w:tr>
      <w:tr w:rsidR="007940FA" w:rsidRPr="001F3468" w14:paraId="794AE0EE" w14:textId="77777777" w:rsidTr="002F1DD3">
        <w:trPr>
          <w:trHeight w:val="432"/>
          <w:jc w:val="center"/>
        </w:trPr>
        <w:tc>
          <w:tcPr>
            <w:tcW w:w="2268" w:type="dxa"/>
            <w:tcBorders>
              <w:top w:val="nil"/>
              <w:left w:val="single" w:sz="6" w:space="0" w:color="auto"/>
            </w:tcBorders>
          </w:tcPr>
          <w:p w14:paraId="1E7B1C8F" w14:textId="31CD3606" w:rsidR="007940FA" w:rsidRPr="00F41F91" w:rsidRDefault="007940FA" w:rsidP="007940FA">
            <w:pPr>
              <w:ind w:left="180"/>
              <w:rPr>
                <w:sz w:val="18"/>
              </w:rPr>
            </w:pPr>
            <w:r w:rsidRPr="002E3A1B">
              <w:t>Lead (ppb) (W1)</w:t>
            </w:r>
          </w:p>
        </w:tc>
        <w:tc>
          <w:tcPr>
            <w:tcW w:w="990" w:type="dxa"/>
            <w:tcBorders>
              <w:top w:val="nil"/>
            </w:tcBorders>
          </w:tcPr>
          <w:p w14:paraId="74034CD3" w14:textId="289E5062" w:rsidR="007940FA" w:rsidRPr="00F41F91" w:rsidRDefault="007940FA" w:rsidP="007940FA">
            <w:pPr>
              <w:jc w:val="center"/>
              <w:rPr>
                <w:sz w:val="18"/>
              </w:rPr>
            </w:pPr>
            <w:r>
              <w:t>4/16/18</w:t>
            </w:r>
          </w:p>
        </w:tc>
        <w:tc>
          <w:tcPr>
            <w:tcW w:w="1350" w:type="dxa"/>
            <w:tcBorders>
              <w:top w:val="nil"/>
            </w:tcBorders>
          </w:tcPr>
          <w:p w14:paraId="3DA7214E" w14:textId="5C7E8F06" w:rsidR="007940FA" w:rsidRPr="00F41F91" w:rsidRDefault="007940FA" w:rsidP="007940FA">
            <w:pPr>
              <w:jc w:val="center"/>
              <w:rPr>
                <w:sz w:val="18"/>
              </w:rPr>
            </w:pPr>
            <w:r>
              <w:rPr>
                <w:sz w:val="18"/>
              </w:rPr>
              <w:t>1.55</w:t>
            </w:r>
          </w:p>
        </w:tc>
        <w:tc>
          <w:tcPr>
            <w:tcW w:w="1440" w:type="dxa"/>
            <w:tcBorders>
              <w:top w:val="nil"/>
            </w:tcBorders>
          </w:tcPr>
          <w:p w14:paraId="4FB5817B" w14:textId="7E41C7B2" w:rsidR="007940FA" w:rsidRPr="00F41F91" w:rsidRDefault="007940FA" w:rsidP="007940FA">
            <w:pPr>
              <w:jc w:val="center"/>
              <w:rPr>
                <w:sz w:val="18"/>
              </w:rPr>
            </w:pPr>
            <w:r>
              <w:t xml:space="preserve">ND - </w:t>
            </w:r>
            <w:r w:rsidRPr="002E3A1B">
              <w:t>.003</w:t>
            </w:r>
          </w:p>
        </w:tc>
        <w:tc>
          <w:tcPr>
            <w:tcW w:w="900" w:type="dxa"/>
            <w:tcBorders>
              <w:top w:val="nil"/>
            </w:tcBorders>
          </w:tcPr>
          <w:p w14:paraId="013524DA" w14:textId="3C96F4CB" w:rsidR="007940FA" w:rsidRPr="00F41F91" w:rsidRDefault="007940FA" w:rsidP="007940FA">
            <w:pPr>
              <w:jc w:val="center"/>
              <w:rPr>
                <w:sz w:val="18"/>
              </w:rPr>
            </w:pPr>
            <w:r w:rsidRPr="002E3A1B">
              <w:t>2.0</w:t>
            </w:r>
          </w:p>
        </w:tc>
        <w:tc>
          <w:tcPr>
            <w:tcW w:w="1080" w:type="dxa"/>
            <w:tcBorders>
              <w:top w:val="nil"/>
            </w:tcBorders>
          </w:tcPr>
          <w:p w14:paraId="6ED37883" w14:textId="0639F6C7" w:rsidR="007940FA" w:rsidRPr="00F41F91" w:rsidRDefault="007940FA" w:rsidP="007940FA">
            <w:pPr>
              <w:jc w:val="center"/>
              <w:rPr>
                <w:sz w:val="18"/>
              </w:rPr>
            </w:pPr>
            <w:r w:rsidRPr="002E3A1B">
              <w:t>1</w:t>
            </w:r>
          </w:p>
        </w:tc>
        <w:tc>
          <w:tcPr>
            <w:tcW w:w="2808" w:type="dxa"/>
            <w:tcBorders>
              <w:top w:val="nil"/>
              <w:right w:val="single" w:sz="6" w:space="0" w:color="auto"/>
            </w:tcBorders>
          </w:tcPr>
          <w:p w14:paraId="41C33812" w14:textId="78BCDA66" w:rsidR="007940FA" w:rsidRPr="00F41F91" w:rsidRDefault="007940FA" w:rsidP="007940FA">
            <w:pPr>
              <w:rPr>
                <w:sz w:val="18"/>
              </w:rPr>
            </w:pPr>
            <w:r w:rsidRPr="002E3A1B">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804C8F3" w:rsidR="00227914" w:rsidRPr="00F41F91" w:rsidRDefault="007940FA" w:rsidP="00227914">
            <w:pPr>
              <w:jc w:val="center"/>
              <w:rPr>
                <w:sz w:val="18"/>
              </w:rPr>
            </w:pPr>
            <w:r>
              <w:rPr>
                <w:sz w:val="18"/>
              </w:rPr>
              <w:t>2019</w:t>
            </w:r>
          </w:p>
        </w:tc>
        <w:tc>
          <w:tcPr>
            <w:tcW w:w="1350" w:type="dxa"/>
            <w:tcBorders>
              <w:bottom w:val="single" w:sz="18" w:space="0" w:color="auto"/>
            </w:tcBorders>
          </w:tcPr>
          <w:p w14:paraId="5EA66A78" w14:textId="0C3C7147" w:rsidR="00227914" w:rsidRPr="00F41F91" w:rsidRDefault="00A578E8" w:rsidP="00227914">
            <w:pPr>
              <w:jc w:val="center"/>
              <w:rPr>
                <w:sz w:val="18"/>
              </w:rPr>
            </w:pPr>
            <w:r>
              <w:rPr>
                <w:sz w:val="18"/>
              </w:rPr>
              <w:t>0.45</w:t>
            </w:r>
          </w:p>
        </w:tc>
        <w:tc>
          <w:tcPr>
            <w:tcW w:w="1440" w:type="dxa"/>
            <w:tcBorders>
              <w:bottom w:val="single" w:sz="18" w:space="0" w:color="auto"/>
            </w:tcBorders>
          </w:tcPr>
          <w:p w14:paraId="314F6572" w14:textId="7A371F09" w:rsidR="00227914" w:rsidRPr="00F41F91" w:rsidRDefault="00A578E8" w:rsidP="00227914">
            <w:pPr>
              <w:jc w:val="center"/>
              <w:rPr>
                <w:sz w:val="18"/>
              </w:rPr>
            </w:pPr>
            <w:r>
              <w:rPr>
                <w:sz w:val="18"/>
              </w:rPr>
              <w:t>0.0 – 0.82</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E6B9C0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767F5">
        <w:rPr>
          <w:rFonts w:ascii="Times New Roman" w:hAnsi="Times New Roman"/>
          <w:b/>
          <w:i/>
          <w:u w:val="single"/>
        </w:rPr>
        <w:t xml:space="preserve">Interstate Five </w:t>
      </w:r>
      <w:r w:rsidR="00B05623">
        <w:rPr>
          <w:rFonts w:ascii="Times New Roman" w:hAnsi="Times New Roman"/>
          <w:b/>
          <w:i/>
          <w:u w:val="single"/>
        </w:rPr>
        <w:t>Utili</w:t>
      </w:r>
      <w:r w:rsidR="008767F5">
        <w:rPr>
          <w:rFonts w:ascii="Times New Roman" w:hAnsi="Times New Roman"/>
          <w:b/>
          <w:i/>
          <w:u w:val="single"/>
        </w:rPr>
        <w:t>ties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6AE4"/>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40F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67F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F33"/>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78E8"/>
    <w:rsid w:val="00A72ADF"/>
    <w:rsid w:val="00A93A21"/>
    <w:rsid w:val="00A94D32"/>
    <w:rsid w:val="00A9766F"/>
    <w:rsid w:val="00AB01B0"/>
    <w:rsid w:val="00AB5E87"/>
    <w:rsid w:val="00AC41BE"/>
    <w:rsid w:val="00AC6D1E"/>
    <w:rsid w:val="00AD4876"/>
    <w:rsid w:val="00AF0445"/>
    <w:rsid w:val="00AF2E38"/>
    <w:rsid w:val="00AF5724"/>
    <w:rsid w:val="00B05623"/>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745F"/>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1684</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2020-06-16T20:47:00Z</dcterms:created>
  <dcterms:modified xsi:type="dcterms:W3CDTF">2020-06-17T18:07:00Z</dcterms:modified>
</cp:coreProperties>
</file>