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F604D" w14:textId="77777777" w:rsidR="00BC6327" w:rsidRPr="005162DE" w:rsidRDefault="00C21644" w:rsidP="008E66E2">
      <w:pPr>
        <w:pStyle w:val="Heading1"/>
        <w:spacing w:before="0"/>
        <w:jc w:val="center"/>
      </w:pPr>
      <w:bookmarkStart w:id="0" w:name="_Toc58336712"/>
      <w:r w:rsidRPr="00881812">
        <w:t>2025</w:t>
      </w:r>
      <w:r>
        <w:t xml:space="preserve"> Consumer</w:t>
      </w:r>
      <w:r w:rsidR="00BC6327" w:rsidRPr="005162DE">
        <w:t xml:space="preserve"> Confidence Report</w:t>
      </w:r>
      <w:bookmarkEnd w:id="0"/>
    </w:p>
    <w:p w14:paraId="760E326D" w14:textId="77777777" w:rsidR="004263A6" w:rsidRPr="005162DE" w:rsidRDefault="004263A6" w:rsidP="00BF628D">
      <w:pPr>
        <w:pStyle w:val="Heading2"/>
      </w:pPr>
      <w:bookmarkStart w:id="1" w:name="_Toc58336713"/>
      <w:r w:rsidRPr="005162DE">
        <w:t>Water System Information</w:t>
      </w:r>
      <w:bookmarkEnd w:id="1"/>
    </w:p>
    <w:p w14:paraId="19B1723E" w14:textId="286B4A08" w:rsidR="00D9256E" w:rsidRPr="005162DE" w:rsidRDefault="003A4CAA" w:rsidP="0092687A">
      <w:pPr>
        <w:spacing w:after="240"/>
        <w:rPr>
          <w:rFonts w:ascii="Arial" w:hAnsi="Arial" w:cs="Arial"/>
          <w:sz w:val="24"/>
          <w:szCs w:val="24"/>
        </w:rPr>
      </w:pPr>
      <w:r w:rsidRPr="00C21644">
        <w:rPr>
          <w:rFonts w:ascii="Arial" w:hAnsi="Arial" w:cs="Arial"/>
          <w:b/>
          <w:sz w:val="24"/>
          <w:szCs w:val="24"/>
        </w:rPr>
        <w:t>Water System Name:</w:t>
      </w:r>
      <w:r w:rsidR="00C21644">
        <w:rPr>
          <w:rFonts w:ascii="Arial" w:hAnsi="Arial" w:cs="Arial"/>
          <w:sz w:val="24"/>
          <w:szCs w:val="24"/>
        </w:rPr>
        <w:t xml:space="preserve"> </w:t>
      </w:r>
      <w:proofErr w:type="spellStart"/>
      <w:r w:rsidR="00EE15FD" w:rsidRPr="000751F9">
        <w:rPr>
          <w:rFonts w:ascii="Arial" w:hAnsi="Arial" w:cs="Arial"/>
          <w:b/>
          <w:bCs/>
          <w:sz w:val="24"/>
          <w:szCs w:val="24"/>
        </w:rPr>
        <w:t>Kernvale</w:t>
      </w:r>
      <w:proofErr w:type="spellEnd"/>
      <w:r w:rsidR="00EE15FD" w:rsidRPr="000751F9">
        <w:rPr>
          <w:rFonts w:ascii="Arial" w:hAnsi="Arial" w:cs="Arial"/>
          <w:b/>
          <w:bCs/>
          <w:sz w:val="24"/>
          <w:szCs w:val="24"/>
        </w:rPr>
        <w:t xml:space="preserve"> Mutual Water Company</w:t>
      </w:r>
      <w:r w:rsidR="000751F9" w:rsidRPr="000751F9">
        <w:rPr>
          <w:rFonts w:ascii="Arial" w:hAnsi="Arial" w:cs="Arial"/>
          <w:b/>
          <w:bCs/>
          <w:sz w:val="24"/>
          <w:szCs w:val="24"/>
        </w:rPr>
        <w:t xml:space="preserve"> CA1500364</w:t>
      </w:r>
      <w:r w:rsidR="00391E16">
        <w:rPr>
          <w:rFonts w:ascii="Arial" w:hAnsi="Arial" w:cs="Arial"/>
          <w:sz w:val="24"/>
          <w:szCs w:val="24"/>
        </w:rPr>
        <w:tab/>
      </w:r>
      <w:r w:rsidR="00391E16">
        <w:rPr>
          <w:rFonts w:ascii="Arial" w:hAnsi="Arial" w:cs="Arial"/>
          <w:sz w:val="24"/>
          <w:szCs w:val="24"/>
        </w:rPr>
        <w:tab/>
      </w:r>
      <w:r w:rsidR="00391E16">
        <w:rPr>
          <w:rFonts w:ascii="Arial" w:hAnsi="Arial" w:cs="Arial"/>
          <w:sz w:val="24"/>
          <w:szCs w:val="24"/>
        </w:rPr>
        <w:tab/>
      </w:r>
    </w:p>
    <w:p w14:paraId="477864B4" w14:textId="1C6EB4A5" w:rsidR="003A4CAA" w:rsidRPr="005162DE" w:rsidRDefault="00ED7919" w:rsidP="0092687A">
      <w:pPr>
        <w:spacing w:after="240"/>
        <w:rPr>
          <w:rFonts w:ascii="Arial" w:hAnsi="Arial" w:cs="Arial"/>
          <w:sz w:val="24"/>
          <w:szCs w:val="24"/>
        </w:rPr>
      </w:pPr>
      <w:r w:rsidRPr="00C21644">
        <w:rPr>
          <w:rFonts w:ascii="Arial" w:hAnsi="Arial" w:cs="Arial"/>
          <w:b/>
          <w:sz w:val="24"/>
          <w:szCs w:val="24"/>
        </w:rPr>
        <w:t>Rep</w:t>
      </w:r>
      <w:r w:rsidR="003A4CAA" w:rsidRPr="00C21644">
        <w:rPr>
          <w:rFonts w:ascii="Arial" w:hAnsi="Arial" w:cs="Arial"/>
          <w:b/>
          <w:sz w:val="24"/>
          <w:szCs w:val="24"/>
        </w:rPr>
        <w:t>ort Date</w:t>
      </w:r>
      <w:r w:rsidR="003A4CAA" w:rsidRPr="005162DE">
        <w:rPr>
          <w:rFonts w:ascii="Arial" w:hAnsi="Arial" w:cs="Arial"/>
          <w:sz w:val="24"/>
          <w:szCs w:val="24"/>
        </w:rPr>
        <w:t>:</w:t>
      </w:r>
      <w:r w:rsidR="00C21644">
        <w:rPr>
          <w:rFonts w:ascii="Arial" w:hAnsi="Arial" w:cs="Arial"/>
          <w:sz w:val="24"/>
          <w:szCs w:val="24"/>
        </w:rPr>
        <w:t xml:space="preserve"> </w:t>
      </w:r>
      <w:r w:rsidR="00881812">
        <w:rPr>
          <w:rFonts w:ascii="Arial" w:hAnsi="Arial" w:cs="Arial"/>
          <w:sz w:val="24"/>
          <w:szCs w:val="24"/>
        </w:rPr>
        <w:t xml:space="preserve">June </w:t>
      </w:r>
      <w:r w:rsidR="00EE15FD">
        <w:rPr>
          <w:rFonts w:ascii="Arial" w:hAnsi="Arial" w:cs="Arial"/>
          <w:sz w:val="24"/>
          <w:szCs w:val="24"/>
        </w:rPr>
        <w:t>30</w:t>
      </w:r>
      <w:r w:rsidR="00881812">
        <w:rPr>
          <w:rFonts w:ascii="Arial" w:hAnsi="Arial" w:cs="Arial"/>
          <w:sz w:val="24"/>
          <w:szCs w:val="24"/>
        </w:rPr>
        <w:t>, 2026</w:t>
      </w:r>
    </w:p>
    <w:p w14:paraId="70BC1F5C" w14:textId="4ABBEDB6" w:rsidR="004263A6" w:rsidRPr="005162DE" w:rsidRDefault="00C21644" w:rsidP="0092687A">
      <w:pPr>
        <w:spacing w:after="240"/>
        <w:rPr>
          <w:rFonts w:ascii="Arial" w:hAnsi="Arial" w:cs="Arial"/>
          <w:sz w:val="24"/>
          <w:szCs w:val="24"/>
        </w:rPr>
      </w:pPr>
      <w:r w:rsidRPr="00C21644">
        <w:rPr>
          <w:rFonts w:ascii="Arial" w:hAnsi="Arial" w:cs="Arial"/>
          <w:b/>
          <w:sz w:val="24"/>
          <w:szCs w:val="24"/>
        </w:rPr>
        <w:t xml:space="preserve">Type of Water Source </w:t>
      </w:r>
      <w:r w:rsidR="004263A6" w:rsidRPr="00C21644">
        <w:rPr>
          <w:rFonts w:ascii="Arial" w:hAnsi="Arial" w:cs="Arial"/>
          <w:b/>
          <w:sz w:val="24"/>
          <w:szCs w:val="24"/>
        </w:rPr>
        <w:t>in Use</w:t>
      </w:r>
      <w:r w:rsidR="003A2729" w:rsidRPr="00C21644">
        <w:rPr>
          <w:rFonts w:ascii="Arial" w:hAnsi="Arial" w:cs="Arial"/>
          <w:b/>
          <w:sz w:val="24"/>
          <w:szCs w:val="24"/>
        </w:rPr>
        <w:t>:</w:t>
      </w:r>
      <w:r w:rsidR="003A2729">
        <w:rPr>
          <w:rFonts w:ascii="Arial" w:hAnsi="Arial" w:cs="Arial"/>
          <w:sz w:val="24"/>
          <w:szCs w:val="24"/>
        </w:rPr>
        <w:t xml:space="preserve"> Ground</w:t>
      </w:r>
      <w:r>
        <w:rPr>
          <w:rFonts w:ascii="Arial" w:hAnsi="Arial" w:cs="Arial"/>
          <w:sz w:val="24"/>
          <w:szCs w:val="24"/>
        </w:rPr>
        <w:t xml:space="preserve"> Water Wells, Treated. 100% purchased from </w:t>
      </w:r>
      <w:r w:rsidR="00EE15FD">
        <w:rPr>
          <w:rFonts w:ascii="Arial" w:hAnsi="Arial" w:cs="Arial"/>
          <w:sz w:val="24"/>
          <w:szCs w:val="24"/>
        </w:rPr>
        <w:t>Erskine Creek Water Company-Well 1, Well 3, Well 5</w:t>
      </w:r>
    </w:p>
    <w:p w14:paraId="7C0C01AE" w14:textId="616FF1B0" w:rsidR="00484E97" w:rsidRDefault="004263A6" w:rsidP="00881812">
      <w:pPr>
        <w:spacing w:after="240"/>
        <w:rPr>
          <w:rFonts w:ascii="Arial" w:hAnsi="Arial" w:cs="Arial"/>
          <w:sz w:val="24"/>
          <w:szCs w:val="24"/>
        </w:rPr>
      </w:pPr>
      <w:r w:rsidRPr="00C21644">
        <w:rPr>
          <w:rFonts w:ascii="Arial" w:hAnsi="Arial" w:cs="Arial"/>
          <w:b/>
          <w:sz w:val="24"/>
          <w:szCs w:val="24"/>
        </w:rPr>
        <w:t>Name and</w:t>
      </w:r>
      <w:r w:rsidR="00C21644" w:rsidRPr="00C21644">
        <w:rPr>
          <w:rFonts w:ascii="Arial" w:hAnsi="Arial" w:cs="Arial"/>
          <w:b/>
          <w:sz w:val="24"/>
          <w:szCs w:val="24"/>
        </w:rPr>
        <w:t xml:space="preserve"> General Location of Source</w:t>
      </w:r>
      <w:r w:rsidR="003A2729">
        <w:rPr>
          <w:rFonts w:ascii="Arial" w:hAnsi="Arial" w:cs="Arial"/>
          <w:sz w:val="24"/>
          <w:szCs w:val="24"/>
        </w:rPr>
        <w:t xml:space="preserve">: </w:t>
      </w:r>
      <w:r w:rsidR="00EE15FD">
        <w:rPr>
          <w:rFonts w:ascii="Arial" w:hAnsi="Arial" w:cs="Arial"/>
          <w:sz w:val="24"/>
          <w:szCs w:val="24"/>
        </w:rPr>
        <w:t>Corner of Lake Isabella Blvd. &amp; Edith Rd, Lake Isabella, CA</w:t>
      </w:r>
    </w:p>
    <w:p w14:paraId="73A97AC0" w14:textId="4732EA99" w:rsidR="004263A6" w:rsidRPr="00C21644" w:rsidRDefault="004263A6" w:rsidP="0092687A">
      <w:pPr>
        <w:spacing w:after="240"/>
        <w:rPr>
          <w:rFonts w:ascii="Arial" w:hAnsi="Arial" w:cs="Arial"/>
          <w:sz w:val="24"/>
          <w:szCs w:val="24"/>
        </w:rPr>
      </w:pPr>
      <w:r w:rsidRPr="00C21644">
        <w:rPr>
          <w:rFonts w:ascii="Arial" w:hAnsi="Arial" w:cs="Arial"/>
          <w:b/>
          <w:sz w:val="24"/>
          <w:szCs w:val="24"/>
        </w:rPr>
        <w:t>Drinking Water Source Assessment</w:t>
      </w:r>
      <w:r w:rsidR="00A32EB0" w:rsidRPr="00C21644">
        <w:rPr>
          <w:rFonts w:ascii="Arial" w:hAnsi="Arial" w:cs="Arial"/>
          <w:b/>
          <w:sz w:val="24"/>
          <w:szCs w:val="24"/>
        </w:rPr>
        <w:t xml:space="preserve"> Information</w:t>
      </w:r>
      <w:r w:rsidR="003A2729" w:rsidRPr="00C21644">
        <w:rPr>
          <w:rFonts w:ascii="Arial" w:hAnsi="Arial" w:cs="Arial"/>
          <w:b/>
          <w:sz w:val="24"/>
          <w:szCs w:val="24"/>
        </w:rPr>
        <w:t>:</w:t>
      </w:r>
      <w:r w:rsidR="003A2729">
        <w:rPr>
          <w:rFonts w:ascii="Arial" w:hAnsi="Arial" w:cs="Arial"/>
          <w:sz w:val="24"/>
          <w:szCs w:val="24"/>
        </w:rPr>
        <w:t xml:space="preserve"> </w:t>
      </w:r>
      <w:r w:rsidR="00EE15FD" w:rsidRPr="00EE15FD">
        <w:rPr>
          <w:rFonts w:ascii="Arial" w:hAnsi="Arial" w:cs="Arial"/>
          <w:sz w:val="24"/>
          <w:szCs w:val="24"/>
        </w:rPr>
        <w:t>A Water Source Assessment was conducted in March 2003. These</w:t>
      </w:r>
      <w:r w:rsidR="00EE15FD">
        <w:rPr>
          <w:rFonts w:ascii="Arial" w:hAnsi="Arial" w:cs="Arial"/>
          <w:sz w:val="24"/>
          <w:szCs w:val="24"/>
        </w:rPr>
        <w:t xml:space="preserve"> </w:t>
      </w:r>
      <w:r w:rsidR="00EE15FD" w:rsidRPr="00EE15FD">
        <w:rPr>
          <w:rFonts w:ascii="Arial" w:hAnsi="Arial" w:cs="Arial"/>
          <w:sz w:val="24"/>
          <w:szCs w:val="24"/>
        </w:rPr>
        <w:t>Sources were considered most vulnerable to the following activities not associated with any detected contaminants: Septic</w:t>
      </w:r>
      <w:r w:rsidR="00EE15FD">
        <w:rPr>
          <w:rFonts w:ascii="Arial" w:hAnsi="Arial" w:cs="Arial"/>
          <w:sz w:val="24"/>
          <w:szCs w:val="24"/>
        </w:rPr>
        <w:t xml:space="preserve"> </w:t>
      </w:r>
      <w:r w:rsidR="00EE15FD" w:rsidRPr="00EE15FD">
        <w:rPr>
          <w:rFonts w:ascii="Arial" w:hAnsi="Arial" w:cs="Arial"/>
          <w:sz w:val="24"/>
          <w:szCs w:val="24"/>
        </w:rPr>
        <w:t>systems – high density [&gt;1/acre], Wastewater treatment plants, Sewer collection systems, housing – high density [&gt;1house/0.5</w:t>
      </w:r>
      <w:r w:rsidR="00EE15FD">
        <w:rPr>
          <w:rFonts w:ascii="Arial" w:hAnsi="Arial" w:cs="Arial"/>
          <w:sz w:val="24"/>
          <w:szCs w:val="24"/>
        </w:rPr>
        <w:t xml:space="preserve"> </w:t>
      </w:r>
      <w:r w:rsidR="00EE15FD" w:rsidRPr="00EE15FD">
        <w:rPr>
          <w:rFonts w:ascii="Arial" w:hAnsi="Arial" w:cs="Arial"/>
          <w:sz w:val="24"/>
          <w:szCs w:val="24"/>
        </w:rPr>
        <w:t>acres]. These sources are considered most vulnerable to the following activities not associated with any detected contaminants:</w:t>
      </w:r>
      <w:r w:rsidR="00EE15FD">
        <w:rPr>
          <w:rFonts w:ascii="Arial" w:hAnsi="Arial" w:cs="Arial"/>
          <w:sz w:val="24"/>
          <w:szCs w:val="24"/>
        </w:rPr>
        <w:t xml:space="preserve"> </w:t>
      </w:r>
      <w:r w:rsidR="00EE15FD" w:rsidRPr="00EE15FD">
        <w:rPr>
          <w:rFonts w:ascii="Arial" w:hAnsi="Arial" w:cs="Arial"/>
          <w:sz w:val="24"/>
          <w:szCs w:val="24"/>
        </w:rPr>
        <w:t>Well – Water supply</w:t>
      </w:r>
    </w:p>
    <w:p w14:paraId="47D71268" w14:textId="4B6A2C3E" w:rsidR="004263A6" w:rsidRPr="005162DE" w:rsidRDefault="004263A6" w:rsidP="00881812">
      <w:pPr>
        <w:spacing w:after="240"/>
        <w:rPr>
          <w:rFonts w:ascii="Arial" w:hAnsi="Arial" w:cs="Arial"/>
          <w:sz w:val="24"/>
          <w:szCs w:val="24"/>
        </w:rPr>
      </w:pPr>
      <w:r w:rsidRPr="00C21644">
        <w:rPr>
          <w:rFonts w:ascii="Arial" w:hAnsi="Arial" w:cs="Arial"/>
          <w:b/>
          <w:sz w:val="24"/>
          <w:szCs w:val="24"/>
        </w:rPr>
        <w:t>Time and Place of Regularly Scheduled Board Mee</w:t>
      </w:r>
      <w:r w:rsidR="00C21644" w:rsidRPr="00C21644">
        <w:rPr>
          <w:rFonts w:ascii="Arial" w:hAnsi="Arial" w:cs="Arial"/>
          <w:b/>
          <w:sz w:val="24"/>
          <w:szCs w:val="24"/>
        </w:rPr>
        <w:t>tings for Public Participation</w:t>
      </w:r>
      <w:r w:rsidR="003A2729">
        <w:rPr>
          <w:rFonts w:ascii="Arial" w:hAnsi="Arial" w:cs="Arial"/>
          <w:sz w:val="24"/>
          <w:szCs w:val="24"/>
        </w:rPr>
        <w:t xml:space="preserve">: </w:t>
      </w:r>
      <w:r w:rsidR="00EE15FD">
        <w:rPr>
          <w:rFonts w:ascii="Arial" w:hAnsi="Arial" w:cs="Arial"/>
          <w:sz w:val="24"/>
          <w:szCs w:val="24"/>
        </w:rPr>
        <w:t xml:space="preserve">Contact </w:t>
      </w:r>
      <w:r w:rsidR="00EE15FD" w:rsidRPr="00EE15FD">
        <w:rPr>
          <w:rFonts w:ascii="Arial" w:hAnsi="Arial" w:cs="Arial"/>
          <w:sz w:val="24"/>
          <w:szCs w:val="24"/>
        </w:rPr>
        <w:t>Lela Loseth (760) 379-8309</w:t>
      </w:r>
      <w:r w:rsidR="00EE15FD">
        <w:rPr>
          <w:rFonts w:ascii="Arial" w:hAnsi="Arial" w:cs="Arial"/>
          <w:sz w:val="24"/>
          <w:szCs w:val="24"/>
        </w:rPr>
        <w:t xml:space="preserve"> for schedule.</w:t>
      </w:r>
    </w:p>
    <w:p w14:paraId="20EA06F6" w14:textId="42802DDB" w:rsidR="004263A6" w:rsidRPr="005162DE" w:rsidRDefault="0065365D" w:rsidP="0065365D">
      <w:pPr>
        <w:rPr>
          <w:rFonts w:ascii="Arial" w:hAnsi="Arial" w:cs="Arial"/>
          <w:sz w:val="24"/>
          <w:szCs w:val="24"/>
        </w:rPr>
      </w:pPr>
      <w:r w:rsidRPr="00B34EE8">
        <w:rPr>
          <w:rFonts w:ascii="Arial" w:hAnsi="Arial" w:cs="Arial"/>
          <w:b/>
          <w:sz w:val="24"/>
          <w:szCs w:val="24"/>
        </w:rPr>
        <w:t>For More Information</w:t>
      </w:r>
      <w:r w:rsidR="00FE1715" w:rsidRPr="00B34EE8">
        <w:rPr>
          <w:rFonts w:ascii="Arial" w:hAnsi="Arial" w:cs="Arial"/>
          <w:b/>
          <w:sz w:val="24"/>
          <w:szCs w:val="24"/>
        </w:rPr>
        <w:t>,</w:t>
      </w:r>
      <w:r w:rsidRPr="00B34EE8">
        <w:rPr>
          <w:rFonts w:ascii="Arial" w:hAnsi="Arial" w:cs="Arial"/>
          <w:b/>
          <w:sz w:val="24"/>
          <w:szCs w:val="24"/>
        </w:rPr>
        <w:t xml:space="preserve"> Contact</w:t>
      </w:r>
      <w:r w:rsidR="00A32EB0" w:rsidRPr="00B34EE8">
        <w:rPr>
          <w:rFonts w:ascii="Arial" w:hAnsi="Arial" w:cs="Arial"/>
          <w:b/>
          <w:sz w:val="24"/>
          <w:szCs w:val="24"/>
        </w:rPr>
        <w:t>:</w:t>
      </w:r>
      <w:r w:rsidR="00C21644">
        <w:rPr>
          <w:rFonts w:ascii="Arial" w:hAnsi="Arial" w:cs="Arial"/>
          <w:sz w:val="24"/>
          <w:szCs w:val="24"/>
        </w:rPr>
        <w:t xml:space="preserve"> </w:t>
      </w:r>
      <w:r w:rsidR="00EE15FD">
        <w:rPr>
          <w:rFonts w:ascii="Arial" w:hAnsi="Arial" w:cs="Arial"/>
          <w:sz w:val="24"/>
          <w:szCs w:val="24"/>
        </w:rPr>
        <w:t>Lela Loseth (760) 379-8309</w:t>
      </w:r>
    </w:p>
    <w:p w14:paraId="4D19C36A" w14:textId="77777777" w:rsidR="00ED7919" w:rsidRPr="005162DE" w:rsidRDefault="008404C1" w:rsidP="001F7181">
      <w:pPr>
        <w:pStyle w:val="Heading2"/>
      </w:pPr>
      <w:bookmarkStart w:id="2" w:name="_Toc58336714"/>
      <w:r w:rsidRPr="005162DE">
        <w:t>About This Report</w:t>
      </w:r>
      <w:bookmarkEnd w:id="2"/>
    </w:p>
    <w:p w14:paraId="706A8E40"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484E97">
        <w:rPr>
          <w:rFonts w:ascii="Arial" w:hAnsi="Arial" w:cs="Arial"/>
          <w:sz w:val="24"/>
          <w:szCs w:val="24"/>
        </w:rPr>
        <w:t>20</w:t>
      </w:r>
      <w:r w:rsidR="00E34F9C" w:rsidRPr="00484E97">
        <w:rPr>
          <w:rFonts w:ascii="Arial" w:hAnsi="Arial" w:cs="Arial"/>
          <w:sz w:val="24"/>
          <w:szCs w:val="24"/>
        </w:rPr>
        <w:t>2</w:t>
      </w:r>
      <w:r w:rsidR="00706157" w:rsidRPr="00484E97">
        <w:rPr>
          <w:rFonts w:ascii="Arial" w:hAnsi="Arial" w:cs="Arial"/>
          <w:sz w:val="24"/>
          <w:szCs w:val="24"/>
        </w:rPr>
        <w:t>5</w:t>
      </w:r>
      <w:r w:rsidR="001C48A4" w:rsidRPr="00484E97">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42E017CC" w14:textId="77777777" w:rsidR="008404C1" w:rsidRPr="005162DE" w:rsidRDefault="008404C1" w:rsidP="008404C1">
      <w:pPr>
        <w:pStyle w:val="Heading2"/>
      </w:pPr>
      <w:r w:rsidRPr="005162DE">
        <w:t>Importance of This Report Statement in Five Non-English Languages (Spanish, Mandarin, Tagalog, Vietnamese, and Hmong)</w:t>
      </w:r>
    </w:p>
    <w:p w14:paraId="29FDD257" w14:textId="2FB98D49" w:rsidR="00BC6327" w:rsidRPr="005162DE" w:rsidRDefault="0092687A" w:rsidP="0092687A">
      <w:pPr>
        <w:spacing w:after="180"/>
        <w:rPr>
          <w:rFonts w:ascii="Arial" w:hAnsi="Arial" w:cs="Arial"/>
          <w:sz w:val="24"/>
          <w:szCs w:val="24"/>
          <w:lang w:val="es-MX"/>
        </w:rPr>
      </w:pPr>
      <w:proofErr w:type="spellStart"/>
      <w:r w:rsidRPr="00286C9F">
        <w:rPr>
          <w:rFonts w:ascii="Arial" w:hAnsi="Arial" w:cs="Arial"/>
          <w:sz w:val="24"/>
          <w:szCs w:val="24"/>
          <w:lang w:val="es-MX"/>
        </w:rPr>
        <w:t>Language</w:t>
      </w:r>
      <w:proofErr w:type="spellEnd"/>
      <w:r w:rsidRPr="00286C9F">
        <w:rPr>
          <w:rFonts w:ascii="Arial" w:hAnsi="Arial" w:cs="Arial"/>
          <w:sz w:val="24"/>
          <w:szCs w:val="24"/>
          <w:lang w:val="es-MX"/>
        </w:rPr>
        <w:t xml:space="preserve"> in </w:t>
      </w:r>
      <w:r w:rsidR="008404C1" w:rsidRPr="00286C9F">
        <w:rPr>
          <w:rFonts w:ascii="Arial" w:hAnsi="Arial" w:cs="Arial"/>
          <w:sz w:val="24"/>
          <w:szCs w:val="24"/>
          <w:lang w:val="es-MX"/>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EE15FD">
        <w:rPr>
          <w:rFonts w:ascii="Arial" w:hAnsi="Arial" w:cs="Arial"/>
          <w:sz w:val="24"/>
          <w:szCs w:val="24"/>
          <w:lang w:val="es-MX"/>
        </w:rPr>
        <w:t>Kernvale</w:t>
      </w:r>
      <w:proofErr w:type="spellEnd"/>
      <w:r w:rsidR="00EE15FD">
        <w:rPr>
          <w:rFonts w:ascii="Arial" w:hAnsi="Arial" w:cs="Arial"/>
          <w:sz w:val="24"/>
          <w:szCs w:val="24"/>
          <w:lang w:val="es-MX"/>
        </w:rPr>
        <w:t xml:space="preserve"> CSD (760) 379-8309</w:t>
      </w:r>
      <w:r w:rsidR="00442D66" w:rsidRPr="005162DE">
        <w:rPr>
          <w:rFonts w:ascii="Arial" w:hAnsi="Arial" w:cs="Arial"/>
          <w:sz w:val="24"/>
          <w:szCs w:val="24"/>
          <w:lang w:val="es-MX"/>
        </w:rPr>
        <w:t xml:space="preserve"> para asistirlo en español.</w:t>
      </w:r>
    </w:p>
    <w:p w14:paraId="097B164C" w14:textId="0F03419D" w:rsidR="006672EF" w:rsidRPr="005162DE" w:rsidRDefault="0092687A" w:rsidP="0092687A">
      <w:pPr>
        <w:spacing w:after="180"/>
        <w:rPr>
          <w:rFonts w:ascii="Arial" w:eastAsia="PMingLiU" w:hAnsi="Arial" w:cs="Arial"/>
          <w:sz w:val="24"/>
          <w:szCs w:val="24"/>
        </w:rPr>
      </w:pPr>
      <w:proofErr w:type="spellStart"/>
      <w:r w:rsidRPr="00286C9F">
        <w:rPr>
          <w:rFonts w:ascii="Arial" w:eastAsia="PMingLiU" w:hAnsi="Arial" w:cs="Arial"/>
          <w:sz w:val="24"/>
          <w:szCs w:val="24"/>
          <w:lang w:val="es-MX"/>
        </w:rPr>
        <w:t>Language</w:t>
      </w:r>
      <w:proofErr w:type="spellEnd"/>
      <w:r w:rsidRPr="00286C9F">
        <w:rPr>
          <w:rFonts w:ascii="Arial" w:eastAsia="PMingLiU" w:hAnsi="Arial" w:cs="Arial"/>
          <w:sz w:val="24"/>
          <w:szCs w:val="24"/>
          <w:lang w:val="es-MX"/>
        </w:rPr>
        <w:t xml:space="preserve"> in </w:t>
      </w:r>
      <w:proofErr w:type="spellStart"/>
      <w:r w:rsidR="008404C1" w:rsidRPr="00286C9F">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45B9F" w:rsidRPr="00F45B9F">
        <w:rPr>
          <w:rFonts w:ascii="Arial" w:hAnsi="Arial" w:cs="Arial"/>
          <w:sz w:val="24"/>
          <w:szCs w:val="24"/>
          <w:lang w:val="es-MX"/>
        </w:rPr>
        <w:t xml:space="preserve"> </w:t>
      </w:r>
      <w:proofErr w:type="spellStart"/>
      <w:r w:rsidR="00EE15FD" w:rsidRPr="00EE15FD">
        <w:rPr>
          <w:rFonts w:ascii="Arial" w:hAnsi="Arial" w:cs="Arial"/>
          <w:sz w:val="24"/>
          <w:szCs w:val="24"/>
          <w:lang w:val="es-MX"/>
        </w:rPr>
        <w:t>Kernvale</w:t>
      </w:r>
      <w:proofErr w:type="spellEnd"/>
      <w:r w:rsidR="00EE15FD" w:rsidRPr="00EE15FD">
        <w:rPr>
          <w:rFonts w:ascii="Arial" w:hAnsi="Arial" w:cs="Arial"/>
          <w:sz w:val="24"/>
          <w:szCs w:val="24"/>
          <w:lang w:val="es-MX"/>
        </w:rPr>
        <w:t xml:space="preserve"> CSD (760) 379-8309</w:t>
      </w:r>
      <w:r w:rsidR="00FB5ACE" w:rsidRPr="005162DE">
        <w:rPr>
          <w:rFonts w:ascii="Arial" w:eastAsia="PMingLiU" w:hAnsi="Arial" w:cs="Arial"/>
          <w:sz w:val="24"/>
          <w:szCs w:val="24"/>
        </w:rPr>
        <w:t>.</w:t>
      </w:r>
    </w:p>
    <w:p w14:paraId="5213080C" w14:textId="49F4211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EE15FD" w:rsidRPr="00EE15FD">
        <w:t xml:space="preserve"> </w:t>
      </w:r>
      <w:r w:rsidR="00EE15FD" w:rsidRPr="00EE15FD">
        <w:rPr>
          <w:rFonts w:ascii="Arial" w:hAnsi="Arial" w:cs="Arial"/>
          <w:sz w:val="24"/>
          <w:szCs w:val="24"/>
          <w:lang w:val="fil-PH"/>
        </w:rPr>
        <w:t>Kernvale CSD (760) 379-8309</w:t>
      </w:r>
      <w:r w:rsidR="00F45B9F" w:rsidRPr="005162DE">
        <w:rPr>
          <w:rFonts w:ascii="Arial" w:hAnsi="Arial" w:cs="Arial"/>
          <w:sz w:val="24"/>
          <w:szCs w:val="24"/>
        </w:rPr>
        <w:t xml:space="preserve"> </w:t>
      </w:r>
      <w:r w:rsidR="00F45B9F">
        <w:rPr>
          <w:rFonts w:ascii="Arial" w:hAnsi="Arial" w:cs="Arial"/>
          <w:sz w:val="24"/>
          <w:szCs w:val="24"/>
        </w:rPr>
        <w:t>p</w:t>
      </w:r>
      <w:r w:rsidR="008A64D8" w:rsidRPr="00013917">
        <w:rPr>
          <w:rFonts w:ascii="Arial" w:hAnsi="Arial" w:cs="Arial"/>
          <w:sz w:val="24"/>
          <w:szCs w:val="24"/>
          <w:lang w:val="fil-PH"/>
        </w:rPr>
        <w:t>ara matulungan sa wikang Tagalog</w:t>
      </w:r>
      <w:r w:rsidR="002436C8" w:rsidRPr="005162DE">
        <w:rPr>
          <w:rFonts w:ascii="Arial" w:hAnsi="Arial" w:cs="Arial"/>
          <w:sz w:val="24"/>
          <w:szCs w:val="24"/>
        </w:rPr>
        <w:t>.</w:t>
      </w:r>
    </w:p>
    <w:p w14:paraId="3F28952B" w14:textId="7D3A6514" w:rsidR="009D4211" w:rsidRPr="00286C9F"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 hệ</w:t>
      </w:r>
      <w:r w:rsidR="00F45B9F" w:rsidRPr="00F45B9F">
        <w:rPr>
          <w:rFonts w:ascii="Arial" w:hAnsi="Arial" w:cs="Arial"/>
          <w:sz w:val="24"/>
          <w:szCs w:val="24"/>
          <w:lang w:val="es-MX"/>
        </w:rPr>
        <w:t xml:space="preserve"> </w:t>
      </w:r>
      <w:proofErr w:type="spellStart"/>
      <w:r w:rsidR="00EE15FD" w:rsidRPr="00EE15FD">
        <w:rPr>
          <w:rFonts w:ascii="Arial" w:hAnsi="Arial" w:cs="Arial"/>
          <w:sz w:val="24"/>
          <w:szCs w:val="24"/>
          <w:lang w:val="es-MX"/>
        </w:rPr>
        <w:t>Kernvale</w:t>
      </w:r>
      <w:proofErr w:type="spellEnd"/>
      <w:r w:rsidR="00EE15FD" w:rsidRPr="00EE15FD">
        <w:rPr>
          <w:rFonts w:ascii="Arial" w:hAnsi="Arial" w:cs="Arial"/>
          <w:sz w:val="24"/>
          <w:szCs w:val="24"/>
          <w:lang w:val="es-MX"/>
        </w:rPr>
        <w:t xml:space="preserve"> CSD (760) 379-8309</w:t>
      </w:r>
      <w:r w:rsidR="00F45B9F">
        <w:rPr>
          <w:rFonts w:ascii="Arial" w:hAnsi="Arial" w:cs="Arial"/>
          <w:sz w:val="24"/>
          <w:szCs w:val="24"/>
        </w:rPr>
        <w:t xml:space="preserve"> </w:t>
      </w:r>
      <w:r w:rsidR="009D4211" w:rsidRPr="00013917">
        <w:rPr>
          <w:rFonts w:ascii="Arial" w:hAnsi="Arial" w:cs="Arial"/>
          <w:sz w:val="24"/>
          <w:szCs w:val="24"/>
          <w:lang w:val="vi-VN"/>
        </w:rPr>
        <w:t>tại</w:t>
      </w:r>
      <w:r w:rsidR="009D4211" w:rsidRPr="00286C9F">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12EF602D" w14:textId="0263E61A" w:rsidR="006537F6" w:rsidRPr="005162DE" w:rsidRDefault="0092687A" w:rsidP="0092687A">
      <w:pPr>
        <w:spacing w:after="180"/>
        <w:rPr>
          <w:rFonts w:ascii="Arial" w:hAnsi="Arial" w:cs="Arial"/>
          <w:sz w:val="24"/>
          <w:szCs w:val="24"/>
        </w:rPr>
      </w:pPr>
      <w:r w:rsidRPr="00286C9F">
        <w:rPr>
          <w:rFonts w:ascii="Arial" w:hAnsi="Arial" w:cs="Arial"/>
          <w:sz w:val="24"/>
          <w:szCs w:val="24"/>
          <w:lang w:val="vi-VN"/>
        </w:rPr>
        <w:t xml:space="preserve">Language in </w:t>
      </w:r>
      <w:r w:rsidR="008404C1" w:rsidRPr="00286C9F">
        <w:rPr>
          <w:rFonts w:ascii="Arial" w:hAnsi="Arial" w:cs="Arial"/>
          <w:sz w:val="24"/>
          <w:szCs w:val="24"/>
          <w:lang w:val="vi-VN"/>
        </w:rPr>
        <w:t xml:space="preserve">Hmong:  </w:t>
      </w:r>
      <w:r w:rsidR="006537F6" w:rsidRPr="00286C9F">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523951" w:rsidRPr="00523951">
        <w:rPr>
          <w:rFonts w:ascii="Arial" w:hAnsi="Arial" w:cs="Arial"/>
          <w:sz w:val="24"/>
          <w:szCs w:val="24"/>
        </w:rPr>
        <w:t>Kernvale</w:t>
      </w:r>
      <w:proofErr w:type="spellEnd"/>
      <w:r w:rsidR="00523951" w:rsidRPr="00523951">
        <w:rPr>
          <w:rFonts w:ascii="Arial" w:hAnsi="Arial" w:cs="Arial"/>
          <w:sz w:val="24"/>
          <w:szCs w:val="24"/>
        </w:rPr>
        <w:t xml:space="preserve"> CSD (760) 379-8309</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raukevpabhauvlusAskiv</w:t>
      </w:r>
      <w:proofErr w:type="spellEnd"/>
      <w:r w:rsidR="006537F6" w:rsidRPr="005162DE">
        <w:rPr>
          <w:rFonts w:ascii="Arial" w:hAnsi="Arial" w:cs="Arial"/>
          <w:sz w:val="24"/>
          <w:szCs w:val="24"/>
        </w:rPr>
        <w:t>.</w:t>
      </w:r>
    </w:p>
    <w:p w14:paraId="044951C1" w14:textId="77777777"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5255C86" w14:textId="77777777" w:rsidTr="002D3FB5">
        <w:trPr>
          <w:trHeight w:val="226"/>
          <w:tblHeader/>
        </w:trPr>
        <w:tc>
          <w:tcPr>
            <w:tcW w:w="2695" w:type="dxa"/>
            <w:vAlign w:val="center"/>
          </w:tcPr>
          <w:p w14:paraId="0BD1FD75"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11F528A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5501B5B2" w14:textId="77777777" w:rsidTr="002D3FB5">
        <w:tc>
          <w:tcPr>
            <w:tcW w:w="2695" w:type="dxa"/>
            <w:tcMar>
              <w:left w:w="58" w:type="dxa"/>
              <w:right w:w="86" w:type="dxa"/>
            </w:tcMar>
          </w:tcPr>
          <w:p w14:paraId="055B2998" w14:textId="77777777" w:rsidR="00450A4E" w:rsidRPr="005162DE" w:rsidRDefault="00450A4E" w:rsidP="00C31F01">
            <w:r w:rsidRPr="005162DE">
              <w:rPr>
                <w:rFonts w:ascii="Arial" w:hAnsi="Arial" w:cs="Arial"/>
                <w:sz w:val="24"/>
                <w:szCs w:val="24"/>
              </w:rPr>
              <w:t>Level 1 Assessment</w:t>
            </w:r>
          </w:p>
        </w:tc>
        <w:tc>
          <w:tcPr>
            <w:tcW w:w="8095" w:type="dxa"/>
          </w:tcPr>
          <w:p w14:paraId="15576671"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07F5C43B" w14:textId="77777777" w:rsidTr="002D3FB5">
        <w:tc>
          <w:tcPr>
            <w:tcW w:w="2695" w:type="dxa"/>
            <w:tcMar>
              <w:left w:w="58" w:type="dxa"/>
              <w:right w:w="86" w:type="dxa"/>
            </w:tcMar>
          </w:tcPr>
          <w:p w14:paraId="3DA453CB" w14:textId="77777777" w:rsidR="00450A4E" w:rsidRPr="005162DE" w:rsidRDefault="00450A4E" w:rsidP="00C31F01">
            <w:r w:rsidRPr="005162DE">
              <w:rPr>
                <w:rFonts w:ascii="Arial" w:hAnsi="Arial" w:cs="Arial"/>
                <w:sz w:val="24"/>
                <w:szCs w:val="24"/>
              </w:rPr>
              <w:t>Level 2 Assessment</w:t>
            </w:r>
          </w:p>
        </w:tc>
        <w:tc>
          <w:tcPr>
            <w:tcW w:w="8095" w:type="dxa"/>
          </w:tcPr>
          <w:p w14:paraId="642F5C53"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F25C029" w14:textId="77777777" w:rsidTr="002D3FB5">
        <w:tc>
          <w:tcPr>
            <w:tcW w:w="2695" w:type="dxa"/>
            <w:tcMar>
              <w:left w:w="58" w:type="dxa"/>
              <w:right w:w="86" w:type="dxa"/>
            </w:tcMar>
          </w:tcPr>
          <w:p w14:paraId="7A75CA5F" w14:textId="77777777" w:rsidR="00450A4E" w:rsidRPr="005162DE" w:rsidRDefault="00450A4E" w:rsidP="00C31F01">
            <w:r w:rsidRPr="005162DE">
              <w:rPr>
                <w:rFonts w:ascii="Arial" w:hAnsi="Arial" w:cs="Arial"/>
                <w:sz w:val="24"/>
                <w:szCs w:val="24"/>
              </w:rPr>
              <w:t>Maximum Contaminant Level (MCL)</w:t>
            </w:r>
          </w:p>
        </w:tc>
        <w:tc>
          <w:tcPr>
            <w:tcW w:w="8095" w:type="dxa"/>
          </w:tcPr>
          <w:p w14:paraId="13E18E88" w14:textId="71AC059D" w:rsidR="00450A4E" w:rsidRPr="005162DE" w:rsidRDefault="00450A4E" w:rsidP="00C31F01">
            <w:r w:rsidRPr="005162DE">
              <w:rPr>
                <w:rFonts w:ascii="Arial" w:hAnsi="Arial" w:cs="Arial"/>
                <w:sz w:val="24"/>
                <w:szCs w:val="24"/>
              </w:rPr>
              <w:t xml:space="preserve">The highest level of a </w:t>
            </w:r>
            <w:r w:rsidR="003A2729" w:rsidRPr="005162DE">
              <w:rPr>
                <w:rFonts w:ascii="Arial" w:hAnsi="Arial" w:cs="Arial"/>
                <w:sz w:val="24"/>
                <w:szCs w:val="24"/>
              </w:rPr>
              <w:t>contaminant</w:t>
            </w:r>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8591BAC" w14:textId="77777777" w:rsidTr="002D3FB5">
        <w:tc>
          <w:tcPr>
            <w:tcW w:w="2695" w:type="dxa"/>
            <w:tcMar>
              <w:left w:w="58" w:type="dxa"/>
              <w:right w:w="86" w:type="dxa"/>
            </w:tcMar>
          </w:tcPr>
          <w:p w14:paraId="7649CD0B"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084C0B45" w14:textId="6EDC4B0D" w:rsidR="00450A4E" w:rsidRPr="005162DE" w:rsidRDefault="00450A4E" w:rsidP="00C31F01">
            <w:r w:rsidRPr="005162DE">
              <w:rPr>
                <w:rFonts w:ascii="Arial" w:hAnsi="Arial" w:cs="Arial"/>
                <w:sz w:val="24"/>
                <w:szCs w:val="24"/>
              </w:rPr>
              <w:t xml:space="preserve">The level </w:t>
            </w:r>
            <w:r w:rsidR="003A2729" w:rsidRPr="005162DE">
              <w:rPr>
                <w:rFonts w:ascii="Arial" w:hAnsi="Arial" w:cs="Arial"/>
                <w:sz w:val="24"/>
                <w:szCs w:val="24"/>
              </w:rPr>
              <w:t>of contamination</w:t>
            </w:r>
            <w:r w:rsidRPr="005162DE">
              <w:rPr>
                <w:rFonts w:ascii="Arial" w:hAnsi="Arial" w:cs="Arial"/>
                <w:sz w:val="24"/>
                <w:szCs w:val="24"/>
              </w:rPr>
              <w:t xml:space="preserve"> in drinking water </w:t>
            </w:r>
            <w:r w:rsidR="003A2729" w:rsidRPr="005162DE">
              <w:rPr>
                <w:rFonts w:ascii="Arial" w:hAnsi="Arial" w:cs="Arial"/>
                <w:sz w:val="24"/>
                <w:szCs w:val="24"/>
              </w:rPr>
              <w:t>is below</w:t>
            </w:r>
            <w:r w:rsidRPr="005162DE">
              <w:rPr>
                <w:rFonts w:ascii="Arial" w:hAnsi="Arial" w:cs="Arial"/>
                <w:sz w:val="24"/>
                <w:szCs w:val="24"/>
              </w:rPr>
              <w:t xml:space="preserve"> which there is no known or expected risk to health.  MCLGs are set by the U.S. Environmental Protection Agency (U.S. EPA).</w:t>
            </w:r>
          </w:p>
        </w:tc>
      </w:tr>
      <w:tr w:rsidR="005162DE" w:rsidRPr="005162DE" w14:paraId="6F13D462" w14:textId="77777777" w:rsidTr="002D3FB5">
        <w:tc>
          <w:tcPr>
            <w:tcW w:w="2695" w:type="dxa"/>
            <w:tcMar>
              <w:left w:w="58" w:type="dxa"/>
              <w:right w:w="86" w:type="dxa"/>
            </w:tcMar>
          </w:tcPr>
          <w:p w14:paraId="3D878BDF"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140DC38E" w14:textId="6D6CA9DB" w:rsidR="00450A4E" w:rsidRPr="005162DE" w:rsidRDefault="00450A4E" w:rsidP="00C31F01">
            <w:r w:rsidRPr="005162DE">
              <w:rPr>
                <w:rFonts w:ascii="Arial" w:hAnsi="Arial" w:cs="Arial"/>
                <w:sz w:val="24"/>
                <w:szCs w:val="24"/>
              </w:rPr>
              <w:t xml:space="preserve">The highest level of </w:t>
            </w:r>
            <w:r w:rsidR="003A2729" w:rsidRPr="005162DE">
              <w:rPr>
                <w:rFonts w:ascii="Arial" w:hAnsi="Arial" w:cs="Arial"/>
                <w:sz w:val="24"/>
                <w:szCs w:val="24"/>
              </w:rPr>
              <w:t>disinfectant is</w:t>
            </w:r>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471D6C12" w14:textId="77777777" w:rsidTr="002D3FB5">
        <w:tc>
          <w:tcPr>
            <w:tcW w:w="2695" w:type="dxa"/>
            <w:tcMar>
              <w:left w:w="58" w:type="dxa"/>
              <w:right w:w="86" w:type="dxa"/>
            </w:tcMar>
          </w:tcPr>
          <w:p w14:paraId="66C79D79"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12F11E20"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6FE3A7F6" w14:textId="77777777" w:rsidTr="002D3FB5">
        <w:tc>
          <w:tcPr>
            <w:tcW w:w="2695" w:type="dxa"/>
            <w:tcMar>
              <w:left w:w="58" w:type="dxa"/>
              <w:right w:w="86" w:type="dxa"/>
            </w:tcMar>
          </w:tcPr>
          <w:p w14:paraId="4EC7BC17"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F87981E"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3D3E5063" w14:textId="77777777" w:rsidTr="002D3FB5">
        <w:tc>
          <w:tcPr>
            <w:tcW w:w="2695" w:type="dxa"/>
            <w:tcMar>
              <w:left w:w="58" w:type="dxa"/>
              <w:right w:w="86" w:type="dxa"/>
            </w:tcMar>
          </w:tcPr>
          <w:p w14:paraId="0BAF8C3F"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68A3F45F"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74E2D625" w14:textId="605017B1"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r w:rsidR="003A2729" w:rsidRPr="005162DE">
              <w:rPr>
                <w:rFonts w:ascii="Arial" w:hAnsi="Arial" w:cs="Arial"/>
                <w:sz w:val="24"/>
                <w:szCs w:val="24"/>
              </w:rPr>
              <w:t>of contamination</w:t>
            </w:r>
            <w:r w:rsidRPr="005162DE">
              <w:rPr>
                <w:rFonts w:ascii="Arial" w:hAnsi="Arial" w:cs="Arial"/>
                <w:sz w:val="24"/>
                <w:szCs w:val="24"/>
              </w:rPr>
              <w:t xml:space="preserve"> in drinking water </w:t>
            </w:r>
            <w:r w:rsidR="003A2729" w:rsidRPr="005162DE">
              <w:rPr>
                <w:rFonts w:ascii="Arial" w:hAnsi="Arial" w:cs="Arial"/>
                <w:sz w:val="24"/>
                <w:szCs w:val="24"/>
              </w:rPr>
              <w:t>is below</w:t>
            </w:r>
            <w:r w:rsidRPr="005162DE">
              <w:rPr>
                <w:rFonts w:ascii="Arial" w:hAnsi="Arial" w:cs="Arial"/>
                <w:sz w:val="24"/>
                <w:szCs w:val="24"/>
              </w:rPr>
              <w:t xml:space="preserve"> which there is no known or expected risk to health.  PHGs are </w:t>
            </w:r>
            <w:r w:rsidR="003A2729" w:rsidRPr="005162DE">
              <w:rPr>
                <w:rFonts w:ascii="Arial" w:hAnsi="Arial" w:cs="Arial"/>
                <w:sz w:val="24"/>
                <w:szCs w:val="24"/>
              </w:rPr>
              <w:t xml:space="preserve">set </w:t>
            </w:r>
            <w:r w:rsidRPr="005162DE">
              <w:rPr>
                <w:rFonts w:ascii="Arial" w:hAnsi="Arial" w:cs="Arial"/>
                <w:sz w:val="24"/>
                <w:szCs w:val="24"/>
              </w:rPr>
              <w:t>by the California Environmental Protection Agency.</w:t>
            </w:r>
          </w:p>
        </w:tc>
      </w:tr>
      <w:tr w:rsidR="005162DE" w:rsidRPr="005162DE" w14:paraId="06C7D8D2" w14:textId="77777777" w:rsidTr="002D3FB5">
        <w:tc>
          <w:tcPr>
            <w:tcW w:w="2695" w:type="dxa"/>
            <w:tcMar>
              <w:left w:w="58" w:type="dxa"/>
              <w:right w:w="86" w:type="dxa"/>
            </w:tcMar>
          </w:tcPr>
          <w:p w14:paraId="1A9EC50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57FA4A74"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38072FF7"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36DDAE2D" w14:textId="77777777" w:rsidTr="002D3FB5">
        <w:tc>
          <w:tcPr>
            <w:tcW w:w="2695" w:type="dxa"/>
            <w:tcMar>
              <w:left w:w="58" w:type="dxa"/>
              <w:right w:w="86" w:type="dxa"/>
            </w:tcMar>
          </w:tcPr>
          <w:p w14:paraId="3BD5ABB5"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0F291A2B" w14:textId="7FD4D4AF"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r w:rsidR="003A2729" w:rsidRPr="005162DE">
              <w:rPr>
                <w:rFonts w:ascii="Arial" w:hAnsi="Arial" w:cs="Arial"/>
                <w:sz w:val="24"/>
                <w:szCs w:val="24"/>
              </w:rPr>
              <w:t>health</w:t>
            </w:r>
            <w:r w:rsidRPr="005162DE">
              <w:rPr>
                <w:rFonts w:ascii="Arial" w:hAnsi="Arial" w:cs="Arial"/>
                <w:sz w:val="24"/>
                <w:szCs w:val="24"/>
              </w:rPr>
              <w:t xml:space="preserve"> at the MCL levels.</w:t>
            </w:r>
          </w:p>
        </w:tc>
      </w:tr>
      <w:tr w:rsidR="005162DE" w:rsidRPr="005162DE" w14:paraId="542DB6A1" w14:textId="77777777" w:rsidTr="002D3FB5">
        <w:tc>
          <w:tcPr>
            <w:tcW w:w="2695" w:type="dxa"/>
            <w:tcMar>
              <w:left w:w="58" w:type="dxa"/>
              <w:right w:w="86" w:type="dxa"/>
            </w:tcMar>
          </w:tcPr>
          <w:p w14:paraId="716FC3EB"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67BC0AD3"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3F8359E" w14:textId="733A2729"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intended to reduce the level of </w:t>
            </w:r>
            <w:r w:rsidR="003A2729" w:rsidRPr="005162DE">
              <w:rPr>
                <w:rFonts w:ascii="Arial" w:hAnsi="Arial" w:cs="Arial"/>
                <w:sz w:val="24"/>
                <w:szCs w:val="24"/>
              </w:rPr>
              <w:t>contaminants</w:t>
            </w:r>
            <w:r w:rsidRPr="005162DE">
              <w:rPr>
                <w:rFonts w:ascii="Arial" w:hAnsi="Arial" w:cs="Arial"/>
                <w:sz w:val="24"/>
                <w:szCs w:val="24"/>
              </w:rPr>
              <w:t xml:space="preserve"> in drinking water.</w:t>
            </w:r>
          </w:p>
        </w:tc>
      </w:tr>
      <w:tr w:rsidR="005162DE" w:rsidRPr="005162DE" w14:paraId="1EBB2D4B" w14:textId="77777777" w:rsidTr="002D3FB5">
        <w:tc>
          <w:tcPr>
            <w:tcW w:w="2695" w:type="dxa"/>
            <w:tcMar>
              <w:left w:w="58" w:type="dxa"/>
              <w:right w:w="86" w:type="dxa"/>
            </w:tcMar>
          </w:tcPr>
          <w:p w14:paraId="78C41C38"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167B9977"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453A6250" w14:textId="77777777" w:rsidTr="002D3FB5">
        <w:tc>
          <w:tcPr>
            <w:tcW w:w="2695" w:type="dxa"/>
            <w:tcMar>
              <w:left w:w="58" w:type="dxa"/>
              <w:right w:w="86" w:type="dxa"/>
            </w:tcMar>
          </w:tcPr>
          <w:p w14:paraId="0DC55F88"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67EE8A3E"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60211F32" w14:textId="77777777" w:rsidTr="002D3FB5">
        <w:tc>
          <w:tcPr>
            <w:tcW w:w="2695" w:type="dxa"/>
            <w:tcMar>
              <w:left w:w="58" w:type="dxa"/>
              <w:right w:w="86" w:type="dxa"/>
            </w:tcMar>
          </w:tcPr>
          <w:p w14:paraId="6BDA5F37"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3383BE1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4DD5116C" w14:textId="77777777" w:rsidTr="002D3FB5">
        <w:tc>
          <w:tcPr>
            <w:tcW w:w="2695" w:type="dxa"/>
            <w:tcMar>
              <w:left w:w="58" w:type="dxa"/>
              <w:right w:w="86" w:type="dxa"/>
            </w:tcMar>
          </w:tcPr>
          <w:p w14:paraId="71B6B7FF"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9BDB4FD"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4ECFA5ED" w14:textId="77777777" w:rsidTr="002D3FB5">
        <w:tc>
          <w:tcPr>
            <w:tcW w:w="2695" w:type="dxa"/>
            <w:tcMar>
              <w:left w:w="58" w:type="dxa"/>
              <w:right w:w="86" w:type="dxa"/>
            </w:tcMar>
          </w:tcPr>
          <w:p w14:paraId="020A28F7"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5AD23F34"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4F93867" w14:textId="77777777" w:rsidTr="002D3FB5">
        <w:tc>
          <w:tcPr>
            <w:tcW w:w="2695" w:type="dxa"/>
            <w:tcMar>
              <w:left w:w="58" w:type="dxa"/>
              <w:right w:w="86" w:type="dxa"/>
            </w:tcMar>
          </w:tcPr>
          <w:p w14:paraId="0F1D657E"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75CB57E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755FC7CF" w14:textId="77777777" w:rsidTr="002D3FB5">
        <w:tc>
          <w:tcPr>
            <w:tcW w:w="2695" w:type="dxa"/>
            <w:tcMar>
              <w:left w:w="58" w:type="dxa"/>
              <w:right w:w="86" w:type="dxa"/>
            </w:tcMar>
          </w:tcPr>
          <w:p w14:paraId="37F59379"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63274A71"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76814C94"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5963B7AF" w14:textId="340988C5"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3A2729"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618AA065"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E382B25"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6BDBE5DB" w14:textId="7DE8DDA4" w:rsidR="00BC6327" w:rsidRPr="005162DE" w:rsidRDefault="00BC6327" w:rsidP="004F23D7">
      <w:pPr>
        <w:pStyle w:val="ListParagraph"/>
        <w:spacing w:after="240"/>
      </w:pPr>
      <w:r w:rsidRPr="005162DE">
        <w:t xml:space="preserve">Inorganic contaminants, such as salts and </w:t>
      </w:r>
      <w:r w:rsidR="003A2729" w:rsidRPr="005162DE">
        <w:t>metals, that</w:t>
      </w:r>
      <w:r w:rsidRPr="005162DE">
        <w:t xml:space="preserve"> </w:t>
      </w:r>
      <w:r w:rsidR="003A2729" w:rsidRPr="005162DE">
        <w:t>can</w:t>
      </w:r>
      <w:r w:rsidRPr="005162DE">
        <w:t xml:space="preserve"> </w:t>
      </w:r>
      <w:r w:rsidR="003A2729" w:rsidRPr="005162DE">
        <w:t xml:space="preserve">naturally </w:t>
      </w:r>
      <w:proofErr w:type="gramStart"/>
      <w:r w:rsidR="003A2729" w:rsidRPr="005162DE">
        <w:t>occurring</w:t>
      </w:r>
      <w:proofErr w:type="gramEnd"/>
      <w:r w:rsidRPr="005162DE">
        <w:t xml:space="preserve"> or result from urban stormwater runoff, industrial or domestic wastewater discharges, oil and gas production, mining, or farming.</w:t>
      </w:r>
    </w:p>
    <w:p w14:paraId="6E0E0455"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2AC921CC"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1225EC3" w14:textId="42C1A79C"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w:t>
      </w:r>
      <w:r w:rsidR="003A2729" w:rsidRPr="005162DE">
        <w:t>can</w:t>
      </w:r>
      <w:r w:rsidRPr="005162DE">
        <w:t xml:space="preserve"> </w:t>
      </w:r>
      <w:r w:rsidR="003A2729" w:rsidRPr="005162DE">
        <w:t>naturally occur</w:t>
      </w:r>
      <w:r w:rsidRPr="005162DE">
        <w:t xml:space="preserve"> or be the result of oil and gas production and mining activities.</w:t>
      </w:r>
    </w:p>
    <w:p w14:paraId="1E9A158A" w14:textId="77777777" w:rsidR="00CB6F44" w:rsidRPr="005162DE" w:rsidRDefault="00CB6F44" w:rsidP="00CB6F44">
      <w:pPr>
        <w:pStyle w:val="Heading2"/>
      </w:pPr>
      <w:r w:rsidRPr="005162DE">
        <w:t>Regulation of Drinking Water and Bottled Water Quality</w:t>
      </w:r>
    </w:p>
    <w:p w14:paraId="1839198A" w14:textId="401FF81E" w:rsidR="00BC6327" w:rsidRPr="005162DE" w:rsidRDefault="003A2729" w:rsidP="0020216E">
      <w:pPr>
        <w:rPr>
          <w:rFonts w:ascii="Arial" w:hAnsi="Arial" w:cs="Arial"/>
          <w:sz w:val="24"/>
          <w:szCs w:val="24"/>
        </w:rPr>
      </w:pPr>
      <w:r w:rsidRPr="005162DE">
        <w:rPr>
          <w:rFonts w:ascii="Arial" w:hAnsi="Arial" w:cs="Arial"/>
          <w:bCs/>
          <w:sz w:val="24"/>
          <w:szCs w:val="24"/>
        </w:rPr>
        <w:t>To</w:t>
      </w:r>
      <w:r w:rsidR="00BC6327" w:rsidRPr="005162DE">
        <w:rPr>
          <w:rFonts w:ascii="Arial" w:hAnsi="Arial" w:cs="Arial"/>
          <w:bCs/>
          <w:sz w:val="24"/>
          <w:szCs w:val="24"/>
        </w:rPr>
        <w:t xml:space="preserve"> ensure that tap water is safe to </w:t>
      </w:r>
      <w:r w:rsidRPr="005162DE">
        <w:rPr>
          <w:rFonts w:ascii="Arial" w:hAnsi="Arial" w:cs="Arial"/>
          <w:bCs/>
          <w:sz w:val="24"/>
          <w:szCs w:val="24"/>
        </w:rPr>
        <w:t>drink,</w:t>
      </w:r>
      <w:r w:rsidRPr="005162DE">
        <w:rPr>
          <w:rFonts w:ascii="Arial" w:hAnsi="Arial" w:cs="Arial"/>
          <w:sz w:val="24"/>
          <w:szCs w:val="24"/>
        </w:rPr>
        <w:t xml:space="preserve"> the</w:t>
      </w:r>
      <w:r w:rsidR="000450D8" w:rsidRPr="005162DE">
        <w:rPr>
          <w:rFonts w:ascii="Arial" w:hAnsi="Arial" w:cs="Arial"/>
          <w:sz w:val="24"/>
          <w:szCs w:val="24"/>
        </w:rPr>
        <w:t xml:space="preserve"> </w:t>
      </w:r>
      <w:r w:rsidR="00BC6327" w:rsidRPr="005162DE">
        <w:rPr>
          <w:rFonts w:ascii="Arial" w:hAnsi="Arial" w:cs="Arial"/>
          <w:sz w:val="24"/>
          <w:szCs w:val="24"/>
        </w:rPr>
        <w:t>U</w:t>
      </w:r>
      <w:r w:rsidR="00EE7E33" w:rsidRPr="005162DE">
        <w:rPr>
          <w:rFonts w:ascii="Arial" w:hAnsi="Arial" w:cs="Arial"/>
          <w:sz w:val="24"/>
          <w:szCs w:val="24"/>
        </w:rPr>
        <w:t>.</w:t>
      </w:r>
      <w:r w:rsidR="00BC6327" w:rsidRPr="005162DE">
        <w:rPr>
          <w:rFonts w:ascii="Arial" w:hAnsi="Arial" w:cs="Arial"/>
          <w:sz w:val="24"/>
          <w:szCs w:val="24"/>
        </w:rPr>
        <w:t>S</w:t>
      </w:r>
      <w:r w:rsidR="00EE7E33" w:rsidRPr="005162DE">
        <w:rPr>
          <w:rFonts w:ascii="Arial" w:hAnsi="Arial" w:cs="Arial"/>
          <w:sz w:val="24"/>
          <w:szCs w:val="24"/>
        </w:rPr>
        <w:t xml:space="preserve">. </w:t>
      </w:r>
      <w:r w:rsidR="00BC6327" w:rsidRPr="005162DE">
        <w:rPr>
          <w:rFonts w:ascii="Arial" w:hAnsi="Arial" w:cs="Arial"/>
          <w:sz w:val="24"/>
          <w:szCs w:val="24"/>
        </w:rPr>
        <w:t xml:space="preserve">EPA and the </w:t>
      </w:r>
      <w:r w:rsidR="00173A3B" w:rsidRPr="005162DE">
        <w:rPr>
          <w:rFonts w:ascii="Arial" w:hAnsi="Arial" w:cs="Arial"/>
          <w:sz w:val="24"/>
          <w:szCs w:val="24"/>
        </w:rPr>
        <w:t>State Board</w:t>
      </w:r>
      <w:r w:rsidR="00BC6327" w:rsidRPr="005162DE">
        <w:rPr>
          <w:rFonts w:ascii="Arial" w:hAnsi="Arial" w:cs="Arial"/>
          <w:sz w:val="24"/>
          <w:szCs w:val="24"/>
        </w:rPr>
        <w:t xml:space="preserve"> prescribe regulations that limit the </w:t>
      </w:r>
      <w:r w:rsidRPr="005162DE">
        <w:rPr>
          <w:rFonts w:ascii="Arial" w:hAnsi="Arial" w:cs="Arial"/>
          <w:sz w:val="24"/>
          <w:szCs w:val="24"/>
        </w:rPr>
        <w:t>number</w:t>
      </w:r>
      <w:r w:rsidR="00BC6327"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00BC6327" w:rsidRPr="005162DE">
        <w:rPr>
          <w:rFonts w:ascii="Arial" w:hAnsi="Arial" w:cs="Arial"/>
          <w:sz w:val="24"/>
          <w:szCs w:val="24"/>
        </w:rPr>
        <w:t>also establish limits for contaminants in bottled water that provide the same protection for public health.</w:t>
      </w:r>
    </w:p>
    <w:p w14:paraId="61959045"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41CC940D"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605884F2" w14:textId="124E9AB8" w:rsidR="00BC6327"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r w:rsidR="003A2729" w:rsidRPr="005162DE">
        <w:rPr>
          <w:rFonts w:ascii="Arial" w:hAnsi="Arial" w:cs="Arial"/>
          <w:bCs/>
          <w:sz w:val="24"/>
          <w:szCs w:val="24"/>
        </w:rPr>
        <w:t>all</w:t>
      </w:r>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r w:rsidR="003A2729" w:rsidRPr="005162DE">
        <w:rPr>
          <w:rFonts w:ascii="Arial" w:hAnsi="Arial" w:cs="Arial"/>
          <w:sz w:val="24"/>
          <w:szCs w:val="24"/>
        </w:rPr>
        <w:t>monitor</w:t>
      </w:r>
      <w:r w:rsidRPr="005162DE">
        <w:rPr>
          <w:rFonts w:ascii="Arial" w:hAnsi="Arial" w:cs="Arial"/>
          <w:sz w:val="24"/>
          <w:szCs w:val="24"/>
        </w:rPr>
        <w:t xml:space="preserve"> certain contaminants less than once per year because the </w:t>
      </w:r>
      <w:r w:rsidR="003A2729" w:rsidRPr="005162DE">
        <w:rPr>
          <w:rFonts w:ascii="Arial" w:hAnsi="Arial" w:cs="Arial"/>
          <w:sz w:val="24"/>
          <w:szCs w:val="24"/>
        </w:rPr>
        <w:t>concentration</w:t>
      </w:r>
      <w:r w:rsidRPr="005162DE">
        <w:rPr>
          <w:rFonts w:ascii="Arial" w:hAnsi="Arial" w:cs="Arial"/>
          <w:sz w:val="24"/>
          <w:szCs w:val="24"/>
        </w:rPr>
        <w:t xml:space="preserve"> of these contaminants </w:t>
      </w:r>
      <w:r w:rsidR="003A2729" w:rsidRPr="005162DE">
        <w:rPr>
          <w:rFonts w:ascii="Arial" w:hAnsi="Arial" w:cs="Arial"/>
          <w:sz w:val="24"/>
          <w:szCs w:val="24"/>
        </w:rPr>
        <w:t>does</w:t>
      </w:r>
      <w:r w:rsidRPr="005162DE">
        <w:rPr>
          <w:rFonts w:ascii="Arial" w:hAnsi="Arial" w:cs="Arial"/>
          <w:sz w:val="24"/>
          <w:szCs w:val="24"/>
        </w:rPr>
        <w:t xml:space="preserve">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3EF12A08" w14:textId="77777777" w:rsidR="00932035" w:rsidRPr="005162DE" w:rsidRDefault="00932035" w:rsidP="0065365D">
      <w:pPr>
        <w:rPr>
          <w:rFonts w:ascii="Arial" w:hAnsi="Arial" w:cs="Arial"/>
          <w:sz w:val="24"/>
          <w:szCs w:val="24"/>
        </w:rPr>
      </w:pPr>
    </w:p>
    <w:bookmarkEnd w:id="7"/>
    <w:p w14:paraId="44E640E2" w14:textId="77777777" w:rsidR="00095AAC" w:rsidRPr="005162DE" w:rsidRDefault="00095AAC" w:rsidP="00115004">
      <w:pPr>
        <w:pStyle w:val="Caption"/>
      </w:pPr>
      <w:r w:rsidRPr="005162DE">
        <w:lastRenderedPageBreak/>
        <w:t xml:space="preserve">Table </w:t>
      </w:r>
      <w:fldSimple w:instr=" SEQ Table \* ARABIC ">
        <w:r w:rsidR="00932035">
          <w:rPr>
            <w:noProof/>
          </w:rPr>
          <w:t>1</w:t>
        </w:r>
      </w:fldSimple>
      <w:r w:rsidRPr="005162DE">
        <w:t>.  Samp</w:t>
      </w:r>
      <w:r w:rsidR="00DE240A" w:rsidRPr="005162DE">
        <w:t>l</w:t>
      </w:r>
      <w:r w:rsidRPr="005162DE">
        <w:t>ing Results Showing the Detection of Coliform Bacteria</w:t>
      </w:r>
    </w:p>
    <w:p w14:paraId="5053FEFC"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4169DE11"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1FF26BFD" w14:textId="77777777" w:rsidTr="00B34EE8">
        <w:trPr>
          <w:trHeight w:val="611"/>
          <w:tblHeader/>
        </w:trPr>
        <w:tc>
          <w:tcPr>
            <w:tcW w:w="2065" w:type="dxa"/>
            <w:vAlign w:val="center"/>
          </w:tcPr>
          <w:p w14:paraId="157907D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p>
        </w:tc>
        <w:tc>
          <w:tcPr>
            <w:tcW w:w="1617" w:type="dxa"/>
            <w:vAlign w:val="center"/>
          </w:tcPr>
          <w:p w14:paraId="5F2DCE5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7B52C62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31880C5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4B4D9D4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7B9861F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777D5917" w14:textId="77777777" w:rsidTr="00B34EE8">
        <w:tc>
          <w:tcPr>
            <w:tcW w:w="2065" w:type="dxa"/>
            <w:vAlign w:val="center"/>
          </w:tcPr>
          <w:p w14:paraId="3225921E" w14:textId="77777777" w:rsidR="00095AAC" w:rsidRPr="005E50A4" w:rsidRDefault="00095AAC" w:rsidP="00932035">
            <w:pPr>
              <w:spacing w:before="40" w:after="40"/>
              <w:jc w:val="center"/>
              <w:rPr>
                <w:rFonts w:ascii="Arial" w:hAnsi="Arial" w:cs="Arial"/>
                <w:sz w:val="22"/>
                <w:szCs w:val="22"/>
              </w:rPr>
            </w:pPr>
            <w:r w:rsidRPr="005E50A4">
              <w:rPr>
                <w:rFonts w:ascii="Arial" w:hAnsi="Arial" w:cs="Arial"/>
                <w:i/>
                <w:sz w:val="22"/>
                <w:szCs w:val="22"/>
              </w:rPr>
              <w:t>E. coli</w:t>
            </w:r>
            <w:r w:rsidR="0073000F" w:rsidRPr="005E50A4">
              <w:rPr>
                <w:rFonts w:ascii="Arial" w:hAnsi="Arial" w:cs="Arial"/>
                <w:i/>
                <w:sz w:val="22"/>
                <w:szCs w:val="22"/>
              </w:rPr>
              <w:br/>
            </w:r>
          </w:p>
        </w:tc>
        <w:tc>
          <w:tcPr>
            <w:tcW w:w="1617" w:type="dxa"/>
            <w:vAlign w:val="center"/>
          </w:tcPr>
          <w:p w14:paraId="66634E21" w14:textId="77777777" w:rsidR="008572DA" w:rsidRPr="005E50A4" w:rsidRDefault="00932035" w:rsidP="00932035">
            <w:pPr>
              <w:spacing w:before="40" w:after="40"/>
              <w:jc w:val="center"/>
              <w:rPr>
                <w:rFonts w:ascii="Arial" w:hAnsi="Arial" w:cs="Arial"/>
                <w:sz w:val="22"/>
                <w:szCs w:val="22"/>
              </w:rPr>
            </w:pPr>
            <w:r w:rsidRPr="005E50A4">
              <w:rPr>
                <w:rFonts w:ascii="Arial" w:hAnsi="Arial" w:cs="Arial"/>
                <w:sz w:val="22"/>
                <w:szCs w:val="22"/>
              </w:rPr>
              <w:t>0</w:t>
            </w:r>
          </w:p>
        </w:tc>
        <w:tc>
          <w:tcPr>
            <w:tcW w:w="1443" w:type="dxa"/>
            <w:vAlign w:val="center"/>
          </w:tcPr>
          <w:p w14:paraId="0AB941E6" w14:textId="77777777" w:rsidR="00095AAC" w:rsidRPr="005E50A4" w:rsidRDefault="00932035" w:rsidP="00932035">
            <w:pPr>
              <w:spacing w:before="40" w:after="40"/>
              <w:jc w:val="center"/>
              <w:rPr>
                <w:rFonts w:ascii="Arial" w:hAnsi="Arial" w:cs="Arial"/>
                <w:sz w:val="22"/>
                <w:szCs w:val="22"/>
              </w:rPr>
            </w:pPr>
            <w:r w:rsidRPr="005E50A4">
              <w:rPr>
                <w:rFonts w:ascii="Arial" w:hAnsi="Arial" w:cs="Arial"/>
                <w:sz w:val="22"/>
                <w:szCs w:val="22"/>
              </w:rPr>
              <w:t>0</w:t>
            </w:r>
          </w:p>
        </w:tc>
        <w:tc>
          <w:tcPr>
            <w:tcW w:w="1890" w:type="dxa"/>
            <w:vAlign w:val="center"/>
          </w:tcPr>
          <w:p w14:paraId="0021DC57" w14:textId="77777777" w:rsidR="00095AAC" w:rsidRPr="005E50A4" w:rsidRDefault="00932035" w:rsidP="00932035">
            <w:pPr>
              <w:spacing w:before="40" w:after="40"/>
              <w:jc w:val="center"/>
              <w:rPr>
                <w:rFonts w:ascii="Arial" w:hAnsi="Arial" w:cs="Arial"/>
                <w:sz w:val="22"/>
                <w:szCs w:val="22"/>
              </w:rPr>
            </w:pPr>
            <w:r w:rsidRPr="005E50A4">
              <w:rPr>
                <w:rFonts w:ascii="Arial" w:hAnsi="Arial" w:cs="Arial"/>
                <w:sz w:val="22"/>
                <w:szCs w:val="22"/>
              </w:rPr>
              <w:t>0</w:t>
            </w:r>
          </w:p>
        </w:tc>
        <w:tc>
          <w:tcPr>
            <w:tcW w:w="1350" w:type="dxa"/>
            <w:vAlign w:val="center"/>
          </w:tcPr>
          <w:p w14:paraId="2E0EA988" w14:textId="77777777" w:rsidR="00095AAC" w:rsidRPr="005E50A4" w:rsidRDefault="00095AAC" w:rsidP="00932035">
            <w:pPr>
              <w:spacing w:before="40" w:after="40"/>
              <w:jc w:val="center"/>
              <w:rPr>
                <w:rFonts w:ascii="Arial" w:hAnsi="Arial" w:cs="Arial"/>
                <w:sz w:val="22"/>
                <w:szCs w:val="22"/>
              </w:rPr>
            </w:pPr>
            <w:r w:rsidRPr="005E50A4">
              <w:rPr>
                <w:rFonts w:ascii="Arial" w:hAnsi="Arial" w:cs="Arial"/>
                <w:sz w:val="22"/>
                <w:szCs w:val="22"/>
              </w:rPr>
              <w:t>0</w:t>
            </w:r>
          </w:p>
        </w:tc>
        <w:tc>
          <w:tcPr>
            <w:tcW w:w="2431" w:type="dxa"/>
            <w:vAlign w:val="center"/>
          </w:tcPr>
          <w:p w14:paraId="038A9B88" w14:textId="77777777" w:rsidR="00095AAC" w:rsidRPr="005E50A4" w:rsidRDefault="00095AAC" w:rsidP="00932035">
            <w:pPr>
              <w:spacing w:before="40" w:after="40"/>
              <w:jc w:val="center"/>
              <w:rPr>
                <w:rFonts w:ascii="Arial" w:hAnsi="Arial" w:cs="Arial"/>
                <w:sz w:val="22"/>
                <w:szCs w:val="22"/>
              </w:rPr>
            </w:pPr>
            <w:r w:rsidRPr="005E50A4">
              <w:rPr>
                <w:rFonts w:ascii="Arial" w:hAnsi="Arial" w:cs="Arial"/>
                <w:sz w:val="22"/>
                <w:szCs w:val="22"/>
              </w:rPr>
              <w:t>Human and animal fecal waste</w:t>
            </w:r>
          </w:p>
        </w:tc>
      </w:tr>
    </w:tbl>
    <w:p w14:paraId="1ECFB966" w14:textId="77777777" w:rsidR="00BF6317" w:rsidRPr="005162DE" w:rsidRDefault="00BF6317" w:rsidP="00E1732D">
      <w:pPr>
        <w:rPr>
          <w:rFonts w:ascii="Arial" w:hAnsi="Arial" w:cs="Arial"/>
          <w:sz w:val="24"/>
          <w:szCs w:val="24"/>
        </w:rPr>
      </w:pPr>
    </w:p>
    <w:p w14:paraId="22084337" w14:textId="77777777" w:rsidR="00095AAC" w:rsidRPr="00932035" w:rsidRDefault="00BF6317" w:rsidP="00932035">
      <w:pPr>
        <w:pStyle w:val="ListParagraph"/>
        <w:numPr>
          <w:ilvl w:val="0"/>
          <w:numId w:val="8"/>
        </w:numPr>
      </w:pPr>
      <w:r w:rsidRPr="00932035">
        <w:t xml:space="preserve">Routine and repeat samples are total coliform-positive and either is </w:t>
      </w:r>
      <w:r w:rsidRPr="00932035">
        <w:rPr>
          <w:i/>
        </w:rPr>
        <w:t>E. coli</w:t>
      </w:r>
      <w:r w:rsidRPr="00932035">
        <w:t xml:space="preserve">-positive or system fails to take repeat samples following </w:t>
      </w:r>
      <w:r w:rsidRPr="00932035">
        <w:rPr>
          <w:i/>
        </w:rPr>
        <w:t>E. coli</w:t>
      </w:r>
      <w:r w:rsidRPr="00932035">
        <w:t xml:space="preserve">-positive routine sample or system fails to analyze total coliform-positive repeat sample for </w:t>
      </w:r>
      <w:r w:rsidRPr="00932035">
        <w:rPr>
          <w:i/>
        </w:rPr>
        <w:t>E. coli</w:t>
      </w:r>
      <w:r w:rsidRPr="00932035">
        <w:t>.</w:t>
      </w:r>
    </w:p>
    <w:p w14:paraId="3207618F" w14:textId="77777777" w:rsidR="00932035" w:rsidRPr="00932035" w:rsidRDefault="00932035" w:rsidP="00932035">
      <w:pPr>
        <w:pStyle w:val="ListParagraph"/>
        <w:numPr>
          <w:ilvl w:val="0"/>
          <w:numId w:val="0"/>
        </w:numPr>
        <w:ind w:left="720"/>
      </w:pPr>
    </w:p>
    <w:p w14:paraId="603676DA" w14:textId="77777777" w:rsidR="005210D2" w:rsidRPr="005162DE" w:rsidRDefault="005210D2" w:rsidP="00070C22">
      <w:pPr>
        <w:pStyle w:val="Caption"/>
      </w:pPr>
      <w:r w:rsidRPr="005162DE">
        <w:t xml:space="preserve">Table </w:t>
      </w:r>
      <w:fldSimple w:instr=" SEQ Table \* ARABIC ">
        <w:r w:rsidR="00932035">
          <w:rPr>
            <w:noProof/>
          </w:rPr>
          <w:t>2</w:t>
        </w:r>
      </w:fldSimple>
      <w:r w:rsidRPr="005162DE">
        <w:t>.  Sampling Results Showing the Detection of Lead and Copper</w:t>
      </w:r>
    </w:p>
    <w:p w14:paraId="247A631C"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063901D1"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080"/>
        <w:gridCol w:w="1080"/>
        <w:gridCol w:w="1081"/>
        <w:gridCol w:w="900"/>
        <w:gridCol w:w="1080"/>
        <w:gridCol w:w="630"/>
        <w:gridCol w:w="630"/>
        <w:gridCol w:w="3419"/>
      </w:tblGrid>
      <w:tr w:rsidR="006A68B0" w:rsidRPr="005162DE" w14:paraId="0CFE36B6" w14:textId="77777777" w:rsidTr="00B34EE8">
        <w:trPr>
          <w:cantSplit/>
          <w:trHeight w:val="1708"/>
          <w:tblHeader/>
        </w:trPr>
        <w:tc>
          <w:tcPr>
            <w:tcW w:w="985" w:type="dxa"/>
            <w:tcMar>
              <w:left w:w="86" w:type="dxa"/>
              <w:right w:w="86" w:type="dxa"/>
            </w:tcMar>
            <w:textDirection w:val="btLr"/>
            <w:vAlign w:val="center"/>
          </w:tcPr>
          <w:p w14:paraId="54075DD4"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080" w:type="dxa"/>
            <w:tcMar>
              <w:left w:w="86" w:type="dxa"/>
              <w:right w:w="86" w:type="dxa"/>
            </w:tcMar>
            <w:textDirection w:val="btLr"/>
            <w:vAlign w:val="center"/>
          </w:tcPr>
          <w:p w14:paraId="39A782F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1080" w:type="dxa"/>
            <w:tcMar>
              <w:left w:w="86" w:type="dxa"/>
              <w:right w:w="86" w:type="dxa"/>
            </w:tcMar>
            <w:textDirection w:val="btLr"/>
            <w:vAlign w:val="center"/>
          </w:tcPr>
          <w:p w14:paraId="6A589F6A"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081" w:type="dxa"/>
            <w:tcMar>
              <w:left w:w="86" w:type="dxa"/>
              <w:right w:w="86" w:type="dxa"/>
            </w:tcMar>
            <w:textDirection w:val="btLr"/>
            <w:vAlign w:val="center"/>
          </w:tcPr>
          <w:p w14:paraId="64E8833E"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46FFC447"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1080" w:type="dxa"/>
            <w:textDirection w:val="btLr"/>
            <w:vAlign w:val="center"/>
          </w:tcPr>
          <w:p w14:paraId="5D19C111"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630" w:type="dxa"/>
            <w:tcMar>
              <w:left w:w="86" w:type="dxa"/>
              <w:right w:w="86" w:type="dxa"/>
            </w:tcMar>
            <w:textDirection w:val="btLr"/>
            <w:vAlign w:val="center"/>
          </w:tcPr>
          <w:p w14:paraId="40108AE2"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630" w:type="dxa"/>
            <w:tcMar>
              <w:left w:w="86" w:type="dxa"/>
              <w:right w:w="86" w:type="dxa"/>
            </w:tcMar>
            <w:textDirection w:val="btLr"/>
            <w:vAlign w:val="center"/>
          </w:tcPr>
          <w:p w14:paraId="55ACD48B"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419" w:type="dxa"/>
            <w:vAlign w:val="center"/>
          </w:tcPr>
          <w:p w14:paraId="6262CD88"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0373CFF9"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05AA4DA" w14:textId="77777777" w:rsidTr="00B34EE8">
        <w:trPr>
          <w:trHeight w:val="1332"/>
        </w:trPr>
        <w:tc>
          <w:tcPr>
            <w:tcW w:w="985" w:type="dxa"/>
            <w:tcMar>
              <w:left w:w="86" w:type="dxa"/>
              <w:right w:w="86" w:type="dxa"/>
            </w:tcMar>
            <w:vAlign w:val="center"/>
          </w:tcPr>
          <w:p w14:paraId="0F85A0E3"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Lead (ppb)</w:t>
            </w:r>
          </w:p>
        </w:tc>
        <w:tc>
          <w:tcPr>
            <w:tcW w:w="1080" w:type="dxa"/>
            <w:tcMar>
              <w:left w:w="86" w:type="dxa"/>
              <w:right w:w="86" w:type="dxa"/>
            </w:tcMar>
            <w:vAlign w:val="center"/>
          </w:tcPr>
          <w:p w14:paraId="1479E3DB" w14:textId="21DEE3F8" w:rsidR="006A68B0" w:rsidRPr="005E50A4" w:rsidRDefault="00523951" w:rsidP="005E50A4">
            <w:pPr>
              <w:spacing w:before="40" w:after="40"/>
              <w:jc w:val="center"/>
              <w:rPr>
                <w:rFonts w:ascii="Arial" w:hAnsi="Arial" w:cs="Arial"/>
                <w:sz w:val="22"/>
                <w:szCs w:val="22"/>
              </w:rPr>
            </w:pPr>
            <w:r>
              <w:rPr>
                <w:rFonts w:ascii="Arial" w:hAnsi="Arial" w:cs="Arial"/>
                <w:sz w:val="22"/>
                <w:szCs w:val="22"/>
              </w:rPr>
              <w:t>8/13/25</w:t>
            </w:r>
          </w:p>
        </w:tc>
        <w:tc>
          <w:tcPr>
            <w:tcW w:w="1080" w:type="dxa"/>
            <w:tcMar>
              <w:left w:w="86" w:type="dxa"/>
              <w:right w:w="86" w:type="dxa"/>
            </w:tcMar>
            <w:vAlign w:val="center"/>
          </w:tcPr>
          <w:p w14:paraId="232715A9" w14:textId="674603F5" w:rsidR="006A68B0" w:rsidRPr="005E50A4" w:rsidRDefault="00523951" w:rsidP="005E50A4">
            <w:pPr>
              <w:spacing w:before="40" w:after="40"/>
              <w:jc w:val="center"/>
              <w:rPr>
                <w:rFonts w:ascii="Arial" w:hAnsi="Arial" w:cs="Arial"/>
                <w:sz w:val="22"/>
                <w:szCs w:val="22"/>
              </w:rPr>
            </w:pPr>
            <w:r>
              <w:rPr>
                <w:rFonts w:ascii="Arial" w:hAnsi="Arial" w:cs="Arial"/>
                <w:sz w:val="22"/>
                <w:szCs w:val="22"/>
              </w:rPr>
              <w:t>5</w:t>
            </w:r>
          </w:p>
        </w:tc>
        <w:tc>
          <w:tcPr>
            <w:tcW w:w="1081" w:type="dxa"/>
            <w:tcMar>
              <w:left w:w="86" w:type="dxa"/>
              <w:right w:w="86" w:type="dxa"/>
            </w:tcMar>
            <w:vAlign w:val="center"/>
          </w:tcPr>
          <w:p w14:paraId="2D76CAB7" w14:textId="7A6C0D15" w:rsidR="006A68B0" w:rsidRPr="005E50A4" w:rsidRDefault="00523951" w:rsidP="005E50A4">
            <w:pPr>
              <w:spacing w:before="40" w:after="40"/>
              <w:jc w:val="center"/>
              <w:rPr>
                <w:rFonts w:ascii="Arial" w:hAnsi="Arial" w:cs="Arial"/>
                <w:sz w:val="22"/>
                <w:szCs w:val="22"/>
              </w:rPr>
            </w:pPr>
            <w:r>
              <w:rPr>
                <w:rFonts w:ascii="Arial" w:hAnsi="Arial" w:cs="Arial"/>
                <w:sz w:val="22"/>
                <w:szCs w:val="22"/>
              </w:rPr>
              <w:t>0.0013</w:t>
            </w:r>
          </w:p>
        </w:tc>
        <w:tc>
          <w:tcPr>
            <w:tcW w:w="900" w:type="dxa"/>
            <w:tcMar>
              <w:left w:w="86" w:type="dxa"/>
              <w:right w:w="86" w:type="dxa"/>
            </w:tcMar>
            <w:vAlign w:val="center"/>
          </w:tcPr>
          <w:p w14:paraId="414B8B8C" w14:textId="77777777" w:rsidR="006A68B0" w:rsidRPr="005E50A4" w:rsidRDefault="00445B61" w:rsidP="005E50A4">
            <w:pPr>
              <w:spacing w:before="40" w:after="40"/>
              <w:jc w:val="center"/>
              <w:rPr>
                <w:rFonts w:ascii="Arial" w:hAnsi="Arial" w:cs="Arial"/>
                <w:sz w:val="22"/>
                <w:szCs w:val="22"/>
              </w:rPr>
            </w:pPr>
            <w:r w:rsidRPr="005E50A4">
              <w:rPr>
                <w:rFonts w:ascii="Arial" w:hAnsi="Arial" w:cs="Arial"/>
                <w:sz w:val="22"/>
                <w:szCs w:val="22"/>
              </w:rPr>
              <w:t>0</w:t>
            </w:r>
          </w:p>
        </w:tc>
        <w:tc>
          <w:tcPr>
            <w:tcW w:w="1080" w:type="dxa"/>
            <w:vAlign w:val="center"/>
          </w:tcPr>
          <w:p w14:paraId="0A355520" w14:textId="32B237F6" w:rsidR="006A68B0" w:rsidRPr="005E50A4" w:rsidRDefault="00523951" w:rsidP="005E50A4">
            <w:pPr>
              <w:spacing w:before="40" w:after="40"/>
              <w:jc w:val="center"/>
              <w:rPr>
                <w:rFonts w:ascii="Arial" w:hAnsi="Arial" w:cs="Arial"/>
                <w:sz w:val="22"/>
                <w:szCs w:val="22"/>
              </w:rPr>
            </w:pPr>
            <w:r>
              <w:rPr>
                <w:rFonts w:ascii="Arial" w:hAnsi="Arial" w:cs="Arial"/>
                <w:sz w:val="22"/>
                <w:szCs w:val="22"/>
              </w:rPr>
              <w:t>0.00-2.6</w:t>
            </w:r>
          </w:p>
        </w:tc>
        <w:tc>
          <w:tcPr>
            <w:tcW w:w="630" w:type="dxa"/>
            <w:tcMar>
              <w:left w:w="86" w:type="dxa"/>
              <w:right w:w="86" w:type="dxa"/>
            </w:tcMar>
            <w:vAlign w:val="center"/>
          </w:tcPr>
          <w:p w14:paraId="3B0F693E"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15</w:t>
            </w:r>
          </w:p>
        </w:tc>
        <w:tc>
          <w:tcPr>
            <w:tcW w:w="630" w:type="dxa"/>
            <w:tcMar>
              <w:left w:w="86" w:type="dxa"/>
              <w:right w:w="86" w:type="dxa"/>
            </w:tcMar>
            <w:vAlign w:val="center"/>
          </w:tcPr>
          <w:p w14:paraId="59454757"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0.2</w:t>
            </w:r>
          </w:p>
        </w:tc>
        <w:tc>
          <w:tcPr>
            <w:tcW w:w="3419" w:type="dxa"/>
            <w:vAlign w:val="center"/>
          </w:tcPr>
          <w:p w14:paraId="51CEA9F3"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 xml:space="preserve">Corrosion of household plumbing systems; </w:t>
            </w:r>
            <w:r w:rsidR="00942A36" w:rsidRPr="005E50A4">
              <w:rPr>
                <w:rFonts w:ascii="Arial" w:hAnsi="Arial" w:cs="Arial"/>
                <w:sz w:val="22"/>
                <w:szCs w:val="22"/>
              </w:rPr>
              <w:t>E</w:t>
            </w:r>
            <w:r w:rsidRPr="005E50A4">
              <w:rPr>
                <w:rFonts w:ascii="Arial" w:hAnsi="Arial" w:cs="Arial"/>
                <w:sz w:val="22"/>
                <w:szCs w:val="22"/>
              </w:rPr>
              <w:t>rosion of natural deposits</w:t>
            </w:r>
          </w:p>
        </w:tc>
      </w:tr>
      <w:tr w:rsidR="006A68B0" w:rsidRPr="005162DE" w14:paraId="076A299A" w14:textId="77777777" w:rsidTr="00B34EE8">
        <w:trPr>
          <w:trHeight w:val="1169"/>
        </w:trPr>
        <w:tc>
          <w:tcPr>
            <w:tcW w:w="985" w:type="dxa"/>
            <w:tcMar>
              <w:left w:w="86" w:type="dxa"/>
              <w:right w:w="86" w:type="dxa"/>
            </w:tcMar>
            <w:vAlign w:val="center"/>
          </w:tcPr>
          <w:p w14:paraId="3072DCF1"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Copper (ppm)</w:t>
            </w:r>
          </w:p>
        </w:tc>
        <w:tc>
          <w:tcPr>
            <w:tcW w:w="1080" w:type="dxa"/>
            <w:tcMar>
              <w:left w:w="86" w:type="dxa"/>
              <w:right w:w="86" w:type="dxa"/>
            </w:tcMar>
            <w:vAlign w:val="center"/>
          </w:tcPr>
          <w:p w14:paraId="4192E7AA" w14:textId="3478BA35" w:rsidR="006A68B0" w:rsidRPr="005E50A4" w:rsidRDefault="00523951" w:rsidP="005E50A4">
            <w:pPr>
              <w:spacing w:before="40" w:after="40"/>
              <w:jc w:val="center"/>
              <w:rPr>
                <w:rFonts w:ascii="Arial" w:hAnsi="Arial" w:cs="Arial"/>
                <w:sz w:val="22"/>
                <w:szCs w:val="22"/>
              </w:rPr>
            </w:pPr>
            <w:r>
              <w:rPr>
                <w:rFonts w:ascii="Arial" w:hAnsi="Arial" w:cs="Arial"/>
                <w:sz w:val="22"/>
                <w:szCs w:val="22"/>
              </w:rPr>
              <w:t>8/13/25</w:t>
            </w:r>
          </w:p>
        </w:tc>
        <w:tc>
          <w:tcPr>
            <w:tcW w:w="1080" w:type="dxa"/>
            <w:tcMar>
              <w:left w:w="86" w:type="dxa"/>
              <w:right w:w="86" w:type="dxa"/>
            </w:tcMar>
            <w:vAlign w:val="center"/>
          </w:tcPr>
          <w:p w14:paraId="3BCE2C04" w14:textId="1E6C9AF7" w:rsidR="006A68B0" w:rsidRPr="005E50A4" w:rsidRDefault="00523951" w:rsidP="005E50A4">
            <w:pPr>
              <w:spacing w:before="40" w:after="40"/>
              <w:jc w:val="center"/>
              <w:rPr>
                <w:rFonts w:ascii="Arial" w:hAnsi="Arial" w:cs="Arial"/>
                <w:sz w:val="22"/>
                <w:szCs w:val="22"/>
              </w:rPr>
            </w:pPr>
            <w:r>
              <w:rPr>
                <w:rFonts w:ascii="Arial" w:hAnsi="Arial" w:cs="Arial"/>
                <w:sz w:val="22"/>
                <w:szCs w:val="22"/>
              </w:rPr>
              <w:t>5</w:t>
            </w:r>
          </w:p>
        </w:tc>
        <w:tc>
          <w:tcPr>
            <w:tcW w:w="1081" w:type="dxa"/>
            <w:tcMar>
              <w:left w:w="86" w:type="dxa"/>
              <w:right w:w="86" w:type="dxa"/>
            </w:tcMar>
            <w:vAlign w:val="center"/>
          </w:tcPr>
          <w:p w14:paraId="6F7B6553" w14:textId="2F7185E8" w:rsidR="006A68B0" w:rsidRPr="005E50A4" w:rsidRDefault="00523951" w:rsidP="005E50A4">
            <w:pPr>
              <w:spacing w:before="40" w:after="40"/>
              <w:jc w:val="center"/>
              <w:rPr>
                <w:rFonts w:ascii="Arial" w:hAnsi="Arial" w:cs="Arial"/>
                <w:sz w:val="22"/>
                <w:szCs w:val="22"/>
              </w:rPr>
            </w:pPr>
            <w:r>
              <w:rPr>
                <w:rFonts w:ascii="Arial" w:hAnsi="Arial" w:cs="Arial"/>
                <w:sz w:val="22"/>
                <w:szCs w:val="22"/>
              </w:rPr>
              <w:t>0.132</w:t>
            </w:r>
          </w:p>
        </w:tc>
        <w:tc>
          <w:tcPr>
            <w:tcW w:w="900" w:type="dxa"/>
            <w:tcMar>
              <w:left w:w="86" w:type="dxa"/>
              <w:right w:w="86" w:type="dxa"/>
            </w:tcMar>
            <w:vAlign w:val="center"/>
          </w:tcPr>
          <w:p w14:paraId="6BEB131E" w14:textId="77777777" w:rsidR="006A68B0" w:rsidRPr="005E50A4" w:rsidRDefault="00445B61" w:rsidP="005E50A4">
            <w:pPr>
              <w:spacing w:before="40" w:after="40"/>
              <w:jc w:val="center"/>
              <w:rPr>
                <w:rFonts w:ascii="Arial" w:hAnsi="Arial" w:cs="Arial"/>
                <w:sz w:val="22"/>
                <w:szCs w:val="22"/>
              </w:rPr>
            </w:pPr>
            <w:r w:rsidRPr="005E50A4">
              <w:rPr>
                <w:rFonts w:ascii="Arial" w:hAnsi="Arial" w:cs="Arial"/>
                <w:sz w:val="22"/>
                <w:szCs w:val="22"/>
              </w:rPr>
              <w:t>0</w:t>
            </w:r>
          </w:p>
        </w:tc>
        <w:tc>
          <w:tcPr>
            <w:tcW w:w="1080" w:type="dxa"/>
            <w:vAlign w:val="center"/>
          </w:tcPr>
          <w:p w14:paraId="34494A61" w14:textId="16C0CB80" w:rsidR="006A68B0" w:rsidRPr="005E50A4" w:rsidRDefault="00523951" w:rsidP="005E50A4">
            <w:pPr>
              <w:spacing w:before="40" w:after="40"/>
              <w:jc w:val="center"/>
              <w:rPr>
                <w:rFonts w:ascii="Arial" w:hAnsi="Arial" w:cs="Arial"/>
                <w:sz w:val="22"/>
                <w:szCs w:val="22"/>
              </w:rPr>
            </w:pPr>
            <w:r>
              <w:rPr>
                <w:rFonts w:ascii="Arial" w:hAnsi="Arial" w:cs="Arial"/>
                <w:sz w:val="22"/>
                <w:szCs w:val="22"/>
              </w:rPr>
              <w:t>6.8-250</w:t>
            </w:r>
          </w:p>
        </w:tc>
        <w:tc>
          <w:tcPr>
            <w:tcW w:w="630" w:type="dxa"/>
            <w:tcMar>
              <w:left w:w="86" w:type="dxa"/>
              <w:right w:w="86" w:type="dxa"/>
            </w:tcMar>
            <w:vAlign w:val="center"/>
          </w:tcPr>
          <w:p w14:paraId="7AB7350A"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1.3</w:t>
            </w:r>
          </w:p>
        </w:tc>
        <w:tc>
          <w:tcPr>
            <w:tcW w:w="630" w:type="dxa"/>
            <w:tcMar>
              <w:left w:w="86" w:type="dxa"/>
              <w:right w:w="86" w:type="dxa"/>
            </w:tcMar>
            <w:vAlign w:val="center"/>
          </w:tcPr>
          <w:p w14:paraId="617ABD9D"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0.3</w:t>
            </w:r>
          </w:p>
        </w:tc>
        <w:tc>
          <w:tcPr>
            <w:tcW w:w="3419" w:type="dxa"/>
            <w:vAlign w:val="center"/>
          </w:tcPr>
          <w:p w14:paraId="3CC908FA"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Internal corrosion of household plumbing systems; erosion of natural deposits; leaching from wood preservatives</w:t>
            </w:r>
          </w:p>
        </w:tc>
      </w:tr>
    </w:tbl>
    <w:p w14:paraId="0ECAB710" w14:textId="77777777" w:rsidR="00932035" w:rsidRDefault="00932035" w:rsidP="00070C22">
      <w:pPr>
        <w:pStyle w:val="Caption"/>
      </w:pPr>
    </w:p>
    <w:p w14:paraId="11DDAA8C" w14:textId="77777777" w:rsidR="005E50A4" w:rsidRDefault="005E50A4" w:rsidP="005E50A4"/>
    <w:p w14:paraId="7FE46624" w14:textId="77777777" w:rsidR="005E50A4" w:rsidRPr="005E50A4" w:rsidRDefault="005E50A4" w:rsidP="005E50A4"/>
    <w:p w14:paraId="782F7680" w14:textId="77777777" w:rsidR="005D3708" w:rsidRPr="005162DE" w:rsidRDefault="005D3708" w:rsidP="00070C22">
      <w:pPr>
        <w:pStyle w:val="Caption"/>
      </w:pPr>
      <w:r w:rsidRPr="005162DE">
        <w:t xml:space="preserve">Table </w:t>
      </w:r>
      <w:fldSimple w:instr=" SEQ Table \* ARABIC ">
        <w:r w:rsidR="00932035">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01FDB82B" w14:textId="77777777" w:rsidTr="00066C0E">
        <w:tc>
          <w:tcPr>
            <w:tcW w:w="2155" w:type="dxa"/>
            <w:tcMar>
              <w:left w:w="58" w:type="dxa"/>
              <w:right w:w="58" w:type="dxa"/>
            </w:tcMar>
            <w:vAlign w:val="center"/>
          </w:tcPr>
          <w:p w14:paraId="4FE1FD6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2BC3C18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FE3E861" w14:textId="1BB0B61A"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3A2729">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35569BA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69DCA9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7E716E1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PHG(MCLG)</w:t>
            </w:r>
          </w:p>
        </w:tc>
        <w:tc>
          <w:tcPr>
            <w:tcW w:w="3101" w:type="dxa"/>
            <w:tcMar>
              <w:left w:w="58" w:type="dxa"/>
              <w:right w:w="58" w:type="dxa"/>
            </w:tcMar>
            <w:vAlign w:val="center"/>
          </w:tcPr>
          <w:p w14:paraId="6099A93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8004BCD" w14:textId="77777777" w:rsidTr="005E50A4">
        <w:trPr>
          <w:trHeight w:val="432"/>
        </w:trPr>
        <w:tc>
          <w:tcPr>
            <w:tcW w:w="2155" w:type="dxa"/>
            <w:vAlign w:val="center"/>
          </w:tcPr>
          <w:p w14:paraId="7D8EEF88"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Sodium (ppm)</w:t>
            </w:r>
          </w:p>
        </w:tc>
        <w:tc>
          <w:tcPr>
            <w:tcW w:w="1080" w:type="dxa"/>
            <w:tcMar>
              <w:left w:w="58" w:type="dxa"/>
              <w:right w:w="58" w:type="dxa"/>
            </w:tcMar>
            <w:vAlign w:val="center"/>
          </w:tcPr>
          <w:p w14:paraId="6F883129" w14:textId="28C33BB2" w:rsidR="00684C7E" w:rsidRPr="005E50A4" w:rsidRDefault="00523951" w:rsidP="005E50A4">
            <w:pPr>
              <w:spacing w:before="40" w:after="40"/>
              <w:jc w:val="center"/>
              <w:rPr>
                <w:rFonts w:ascii="Arial" w:hAnsi="Arial" w:cs="Arial"/>
                <w:sz w:val="22"/>
                <w:szCs w:val="22"/>
              </w:rPr>
            </w:pPr>
            <w:r>
              <w:rPr>
                <w:rFonts w:ascii="Arial" w:hAnsi="Arial" w:cs="Arial"/>
                <w:sz w:val="22"/>
                <w:szCs w:val="22"/>
              </w:rPr>
              <w:t>7/23/25</w:t>
            </w:r>
          </w:p>
        </w:tc>
        <w:tc>
          <w:tcPr>
            <w:tcW w:w="1260" w:type="dxa"/>
            <w:tcMar>
              <w:left w:w="58" w:type="dxa"/>
              <w:right w:w="58" w:type="dxa"/>
            </w:tcMar>
            <w:vAlign w:val="center"/>
          </w:tcPr>
          <w:p w14:paraId="56D2F34B" w14:textId="18BD1454" w:rsidR="00684C7E" w:rsidRPr="005E50A4" w:rsidRDefault="00523951" w:rsidP="005E50A4">
            <w:pPr>
              <w:spacing w:before="40" w:after="40"/>
              <w:jc w:val="center"/>
              <w:rPr>
                <w:rFonts w:ascii="Arial" w:hAnsi="Arial" w:cs="Arial"/>
                <w:sz w:val="22"/>
                <w:szCs w:val="22"/>
              </w:rPr>
            </w:pPr>
            <w:r>
              <w:rPr>
                <w:rFonts w:ascii="Arial" w:hAnsi="Arial" w:cs="Arial"/>
                <w:sz w:val="22"/>
                <w:szCs w:val="22"/>
              </w:rPr>
              <w:t>27</w:t>
            </w:r>
          </w:p>
        </w:tc>
        <w:tc>
          <w:tcPr>
            <w:tcW w:w="1350" w:type="dxa"/>
            <w:tcMar>
              <w:left w:w="58" w:type="dxa"/>
              <w:right w:w="58" w:type="dxa"/>
            </w:tcMar>
            <w:vAlign w:val="center"/>
          </w:tcPr>
          <w:p w14:paraId="75CC78C2" w14:textId="2942AB22" w:rsidR="00684C7E" w:rsidRPr="005E50A4" w:rsidRDefault="00523951" w:rsidP="005E50A4">
            <w:pPr>
              <w:spacing w:before="40" w:after="40"/>
              <w:jc w:val="center"/>
              <w:rPr>
                <w:rFonts w:ascii="Arial" w:hAnsi="Arial" w:cs="Arial"/>
                <w:sz w:val="22"/>
                <w:szCs w:val="22"/>
              </w:rPr>
            </w:pPr>
            <w:r>
              <w:rPr>
                <w:rFonts w:ascii="Arial" w:hAnsi="Arial" w:cs="Arial"/>
                <w:sz w:val="22"/>
                <w:szCs w:val="22"/>
              </w:rPr>
              <w:t>27</w:t>
            </w:r>
          </w:p>
        </w:tc>
        <w:tc>
          <w:tcPr>
            <w:tcW w:w="900" w:type="dxa"/>
            <w:tcMar>
              <w:left w:w="58" w:type="dxa"/>
              <w:right w:w="58" w:type="dxa"/>
            </w:tcMar>
            <w:vAlign w:val="center"/>
          </w:tcPr>
          <w:p w14:paraId="404195A0"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990" w:type="dxa"/>
            <w:tcMar>
              <w:left w:w="58" w:type="dxa"/>
              <w:right w:w="58" w:type="dxa"/>
            </w:tcMar>
            <w:vAlign w:val="center"/>
          </w:tcPr>
          <w:p w14:paraId="2F15EB60"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3101" w:type="dxa"/>
            <w:tcMar>
              <w:left w:w="58" w:type="dxa"/>
              <w:right w:w="58" w:type="dxa"/>
            </w:tcMar>
            <w:vAlign w:val="center"/>
          </w:tcPr>
          <w:p w14:paraId="76F389F4" w14:textId="7B97E11E"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 xml:space="preserve">Salt </w:t>
            </w:r>
            <w:r w:rsidR="003A2729" w:rsidRPr="005E50A4">
              <w:rPr>
                <w:rFonts w:ascii="Arial" w:hAnsi="Arial" w:cs="Arial"/>
                <w:sz w:val="22"/>
                <w:szCs w:val="22"/>
              </w:rPr>
              <w:t>is present</w:t>
            </w:r>
            <w:r w:rsidRPr="005E50A4">
              <w:rPr>
                <w:rFonts w:ascii="Arial" w:hAnsi="Arial" w:cs="Arial"/>
                <w:sz w:val="22"/>
                <w:szCs w:val="22"/>
              </w:rPr>
              <w:t xml:space="preserve"> in the water and is generally naturally occurring</w:t>
            </w:r>
          </w:p>
        </w:tc>
      </w:tr>
      <w:tr w:rsidR="005162DE" w:rsidRPr="005162DE" w14:paraId="344B2570" w14:textId="77777777" w:rsidTr="005E50A4">
        <w:tc>
          <w:tcPr>
            <w:tcW w:w="2155" w:type="dxa"/>
            <w:vAlign w:val="center"/>
          </w:tcPr>
          <w:p w14:paraId="3E68E28C"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Hardness (ppm)</w:t>
            </w:r>
          </w:p>
        </w:tc>
        <w:tc>
          <w:tcPr>
            <w:tcW w:w="1080" w:type="dxa"/>
            <w:tcMar>
              <w:left w:w="58" w:type="dxa"/>
              <w:right w:w="58" w:type="dxa"/>
            </w:tcMar>
            <w:vAlign w:val="center"/>
          </w:tcPr>
          <w:p w14:paraId="58C7DE10" w14:textId="5AABBBA0" w:rsidR="00684C7E" w:rsidRPr="005E50A4" w:rsidRDefault="00523951" w:rsidP="005E50A4">
            <w:pPr>
              <w:spacing w:before="40" w:after="40"/>
              <w:jc w:val="center"/>
              <w:rPr>
                <w:rFonts w:ascii="Arial" w:hAnsi="Arial" w:cs="Arial"/>
                <w:sz w:val="22"/>
                <w:szCs w:val="22"/>
              </w:rPr>
            </w:pPr>
            <w:r>
              <w:rPr>
                <w:rFonts w:ascii="Arial" w:hAnsi="Arial" w:cs="Arial"/>
                <w:sz w:val="22"/>
                <w:szCs w:val="22"/>
              </w:rPr>
              <w:t>7/23/25</w:t>
            </w:r>
          </w:p>
        </w:tc>
        <w:tc>
          <w:tcPr>
            <w:tcW w:w="1260" w:type="dxa"/>
            <w:tcMar>
              <w:left w:w="58" w:type="dxa"/>
              <w:right w:w="58" w:type="dxa"/>
            </w:tcMar>
            <w:vAlign w:val="center"/>
          </w:tcPr>
          <w:p w14:paraId="069EF76A" w14:textId="16A484E1" w:rsidR="00684C7E" w:rsidRPr="005E50A4" w:rsidRDefault="00523951" w:rsidP="005E50A4">
            <w:pPr>
              <w:spacing w:before="40" w:after="40"/>
              <w:jc w:val="center"/>
              <w:rPr>
                <w:rFonts w:ascii="Arial" w:hAnsi="Arial" w:cs="Arial"/>
                <w:sz w:val="22"/>
                <w:szCs w:val="22"/>
              </w:rPr>
            </w:pPr>
            <w:r>
              <w:rPr>
                <w:rFonts w:ascii="Arial" w:hAnsi="Arial" w:cs="Arial"/>
                <w:sz w:val="22"/>
                <w:szCs w:val="22"/>
              </w:rPr>
              <w:t>175</w:t>
            </w:r>
          </w:p>
        </w:tc>
        <w:tc>
          <w:tcPr>
            <w:tcW w:w="1350" w:type="dxa"/>
            <w:tcMar>
              <w:left w:w="58" w:type="dxa"/>
              <w:right w:w="58" w:type="dxa"/>
            </w:tcMar>
            <w:vAlign w:val="center"/>
          </w:tcPr>
          <w:p w14:paraId="1B864AB1" w14:textId="1939DCAC" w:rsidR="00684C7E" w:rsidRPr="005E50A4" w:rsidRDefault="00523951" w:rsidP="005E50A4">
            <w:pPr>
              <w:spacing w:before="40" w:after="40"/>
              <w:jc w:val="center"/>
              <w:rPr>
                <w:rFonts w:ascii="Arial" w:hAnsi="Arial" w:cs="Arial"/>
                <w:sz w:val="22"/>
                <w:szCs w:val="22"/>
              </w:rPr>
            </w:pPr>
            <w:r>
              <w:rPr>
                <w:rFonts w:ascii="Arial" w:hAnsi="Arial" w:cs="Arial"/>
                <w:sz w:val="22"/>
                <w:szCs w:val="22"/>
              </w:rPr>
              <w:t>175</w:t>
            </w:r>
          </w:p>
        </w:tc>
        <w:tc>
          <w:tcPr>
            <w:tcW w:w="900" w:type="dxa"/>
            <w:tcMar>
              <w:left w:w="58" w:type="dxa"/>
              <w:right w:w="58" w:type="dxa"/>
            </w:tcMar>
            <w:vAlign w:val="center"/>
          </w:tcPr>
          <w:p w14:paraId="09EC3016"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990" w:type="dxa"/>
            <w:tcMar>
              <w:left w:w="58" w:type="dxa"/>
              <w:right w:w="58" w:type="dxa"/>
            </w:tcMar>
            <w:vAlign w:val="center"/>
          </w:tcPr>
          <w:p w14:paraId="44FD6FEB"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3101" w:type="dxa"/>
            <w:tcMar>
              <w:left w:w="58" w:type="dxa"/>
              <w:right w:w="58" w:type="dxa"/>
            </w:tcMar>
            <w:vAlign w:val="center"/>
          </w:tcPr>
          <w:p w14:paraId="49BB5F7D"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 xml:space="preserve">Sum of polyvalent cations present in the water, generally </w:t>
            </w:r>
            <w:r w:rsidRPr="005E50A4">
              <w:rPr>
                <w:rFonts w:ascii="Arial" w:hAnsi="Arial" w:cs="Arial"/>
                <w:sz w:val="22"/>
                <w:szCs w:val="22"/>
              </w:rPr>
              <w:lastRenderedPageBreak/>
              <w:t>magnesium and calcium, and are usually naturally occurring</w:t>
            </w:r>
          </w:p>
        </w:tc>
      </w:tr>
    </w:tbl>
    <w:p w14:paraId="41E80A29" w14:textId="77777777" w:rsidR="005D3708" w:rsidRPr="005162DE" w:rsidRDefault="005D3708" w:rsidP="00070C22">
      <w:pPr>
        <w:pStyle w:val="Caption"/>
      </w:pPr>
      <w:r w:rsidRPr="005162DE">
        <w:lastRenderedPageBreak/>
        <w:t xml:space="preserve">Table </w:t>
      </w:r>
      <w:fldSimple w:instr=" SEQ Table \* ARABIC ">
        <w:r w:rsidR="00932035">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6983D03E" w14:textId="77777777" w:rsidTr="002D3FB5">
        <w:trPr>
          <w:cantSplit/>
          <w:trHeight w:val="1511"/>
        </w:trPr>
        <w:tc>
          <w:tcPr>
            <w:tcW w:w="2245" w:type="dxa"/>
            <w:vAlign w:val="center"/>
          </w:tcPr>
          <w:p w14:paraId="7DDAA3E1"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47CDD889"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3EF8EBE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E7E67C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26081AF" w14:textId="3866F4A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A976E0">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4B5BCD32"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1BDBE0F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MCL[MRDL]</w:t>
            </w:r>
          </w:p>
        </w:tc>
        <w:tc>
          <w:tcPr>
            <w:tcW w:w="1260" w:type="dxa"/>
            <w:vAlign w:val="center"/>
          </w:tcPr>
          <w:p w14:paraId="5D52407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PHG(MCLG)[MRDLG]</w:t>
            </w:r>
          </w:p>
        </w:tc>
        <w:tc>
          <w:tcPr>
            <w:tcW w:w="1931" w:type="dxa"/>
            <w:vAlign w:val="center"/>
          </w:tcPr>
          <w:p w14:paraId="3780F6A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C364C" w:rsidRPr="005162DE" w14:paraId="12C5441D" w14:textId="77777777" w:rsidTr="00AC364C">
        <w:trPr>
          <w:trHeight w:val="432"/>
        </w:trPr>
        <w:tc>
          <w:tcPr>
            <w:tcW w:w="2245" w:type="dxa"/>
            <w:tcMar>
              <w:left w:w="58" w:type="dxa"/>
              <w:right w:w="58" w:type="dxa"/>
            </w:tcMar>
            <w:vAlign w:val="center"/>
          </w:tcPr>
          <w:p w14:paraId="00D8B75D" w14:textId="77777777"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Nitrate (ppm)</w:t>
            </w:r>
          </w:p>
        </w:tc>
        <w:tc>
          <w:tcPr>
            <w:tcW w:w="1440" w:type="dxa"/>
            <w:vAlign w:val="center"/>
          </w:tcPr>
          <w:p w14:paraId="14FF2049" w14:textId="246A6B2E" w:rsidR="00AC364C" w:rsidRPr="005E50A4" w:rsidRDefault="00523951" w:rsidP="00AC364C">
            <w:pPr>
              <w:keepNext/>
              <w:keepLines/>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1A865E86" w14:textId="38B94FE8" w:rsidR="00AC364C" w:rsidRPr="005E50A4" w:rsidRDefault="00523951" w:rsidP="00AC364C">
            <w:pPr>
              <w:keepNext/>
              <w:keepLines/>
              <w:spacing w:before="40" w:after="40"/>
              <w:jc w:val="center"/>
              <w:rPr>
                <w:rFonts w:ascii="Arial" w:hAnsi="Arial" w:cs="Arial"/>
                <w:sz w:val="22"/>
                <w:szCs w:val="22"/>
              </w:rPr>
            </w:pPr>
            <w:r>
              <w:rPr>
                <w:rFonts w:ascii="Arial" w:hAnsi="Arial" w:cs="Arial"/>
                <w:sz w:val="22"/>
                <w:szCs w:val="22"/>
              </w:rPr>
              <w:t>1.51</w:t>
            </w:r>
          </w:p>
        </w:tc>
        <w:tc>
          <w:tcPr>
            <w:tcW w:w="1530" w:type="dxa"/>
            <w:vAlign w:val="center"/>
          </w:tcPr>
          <w:p w14:paraId="2FE4FD08" w14:textId="11009829" w:rsidR="00AC364C" w:rsidRPr="005E50A4" w:rsidRDefault="00523951" w:rsidP="00AC364C">
            <w:pPr>
              <w:keepNext/>
              <w:keepLines/>
              <w:spacing w:before="40" w:after="40"/>
              <w:jc w:val="center"/>
              <w:rPr>
                <w:rFonts w:ascii="Arial" w:hAnsi="Arial" w:cs="Arial"/>
                <w:sz w:val="22"/>
                <w:szCs w:val="22"/>
              </w:rPr>
            </w:pPr>
            <w:r>
              <w:rPr>
                <w:rFonts w:ascii="Arial" w:hAnsi="Arial" w:cs="Arial"/>
                <w:sz w:val="22"/>
                <w:szCs w:val="22"/>
              </w:rPr>
              <w:t>0.32-3.3</w:t>
            </w:r>
          </w:p>
        </w:tc>
        <w:tc>
          <w:tcPr>
            <w:tcW w:w="1170" w:type="dxa"/>
            <w:vAlign w:val="center"/>
          </w:tcPr>
          <w:p w14:paraId="7ECBDC87"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260" w:type="dxa"/>
            <w:vAlign w:val="center"/>
          </w:tcPr>
          <w:p w14:paraId="6DD82D93"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931" w:type="dxa"/>
            <w:vAlign w:val="center"/>
          </w:tcPr>
          <w:p w14:paraId="195952AC" w14:textId="77777777"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 leaching from fertilizer use and septic systems</w:t>
            </w:r>
          </w:p>
        </w:tc>
      </w:tr>
      <w:tr w:rsidR="00523951" w:rsidRPr="005162DE" w14:paraId="796FA4BF" w14:textId="77777777" w:rsidTr="005D7013">
        <w:trPr>
          <w:trHeight w:val="432"/>
        </w:trPr>
        <w:tc>
          <w:tcPr>
            <w:tcW w:w="2245" w:type="dxa"/>
            <w:tcMar>
              <w:left w:w="58" w:type="dxa"/>
              <w:right w:w="58" w:type="dxa"/>
            </w:tcMar>
          </w:tcPr>
          <w:p w14:paraId="4057E33F" w14:textId="55B49E2D" w:rsidR="00523951" w:rsidRPr="00523951" w:rsidRDefault="00523951" w:rsidP="00523951">
            <w:pPr>
              <w:keepNext/>
              <w:keepLines/>
              <w:spacing w:before="40" w:after="40"/>
              <w:ind w:left="30"/>
              <w:jc w:val="center"/>
              <w:rPr>
                <w:rFonts w:ascii="Arial" w:hAnsi="Arial" w:cs="Arial"/>
                <w:sz w:val="22"/>
                <w:szCs w:val="22"/>
              </w:rPr>
            </w:pPr>
            <w:r w:rsidRPr="00523951">
              <w:rPr>
                <w:rFonts w:ascii="Arial" w:hAnsi="Arial" w:cs="Arial"/>
                <w:sz w:val="22"/>
                <w:szCs w:val="22"/>
              </w:rPr>
              <w:t>Nitrate</w:t>
            </w:r>
            <w:r>
              <w:rPr>
                <w:rFonts w:ascii="Arial" w:hAnsi="Arial" w:cs="Arial"/>
                <w:sz w:val="22"/>
                <w:szCs w:val="22"/>
              </w:rPr>
              <w:t>-Nitrite</w:t>
            </w:r>
            <w:r w:rsidRPr="00523951">
              <w:rPr>
                <w:rFonts w:ascii="Arial" w:hAnsi="Arial" w:cs="Arial"/>
                <w:sz w:val="22"/>
                <w:szCs w:val="22"/>
              </w:rPr>
              <w:t xml:space="preserve"> (ppm)</w:t>
            </w:r>
          </w:p>
        </w:tc>
        <w:tc>
          <w:tcPr>
            <w:tcW w:w="1440" w:type="dxa"/>
          </w:tcPr>
          <w:p w14:paraId="06B5ACD3" w14:textId="00B195B6" w:rsidR="00523951" w:rsidRPr="00523951" w:rsidRDefault="00523951" w:rsidP="00523951">
            <w:pPr>
              <w:keepNext/>
              <w:keepLines/>
              <w:spacing w:before="40" w:after="40"/>
              <w:jc w:val="center"/>
              <w:rPr>
                <w:rFonts w:ascii="Arial" w:hAnsi="Arial" w:cs="Arial"/>
                <w:sz w:val="22"/>
                <w:szCs w:val="22"/>
              </w:rPr>
            </w:pPr>
            <w:r>
              <w:rPr>
                <w:rFonts w:ascii="Arial" w:hAnsi="Arial" w:cs="Arial"/>
                <w:sz w:val="22"/>
                <w:szCs w:val="22"/>
              </w:rPr>
              <w:t>8/27/25</w:t>
            </w:r>
          </w:p>
        </w:tc>
        <w:tc>
          <w:tcPr>
            <w:tcW w:w="1260" w:type="dxa"/>
          </w:tcPr>
          <w:p w14:paraId="02B3D254" w14:textId="53E77116" w:rsidR="00523951" w:rsidRPr="00523951" w:rsidRDefault="00523951" w:rsidP="00523951">
            <w:pPr>
              <w:keepNext/>
              <w:keepLines/>
              <w:spacing w:before="40" w:after="40"/>
              <w:jc w:val="center"/>
              <w:rPr>
                <w:rFonts w:ascii="Arial" w:hAnsi="Arial" w:cs="Arial"/>
                <w:sz w:val="22"/>
                <w:szCs w:val="22"/>
              </w:rPr>
            </w:pPr>
            <w:r>
              <w:rPr>
                <w:rFonts w:ascii="Arial" w:hAnsi="Arial" w:cs="Arial"/>
                <w:sz w:val="22"/>
                <w:szCs w:val="22"/>
              </w:rPr>
              <w:t>1.22</w:t>
            </w:r>
          </w:p>
        </w:tc>
        <w:tc>
          <w:tcPr>
            <w:tcW w:w="1530" w:type="dxa"/>
          </w:tcPr>
          <w:p w14:paraId="4798926B" w14:textId="1A417180" w:rsidR="00523951" w:rsidRPr="00523951" w:rsidRDefault="00523951" w:rsidP="00523951">
            <w:pPr>
              <w:keepNext/>
              <w:keepLines/>
              <w:spacing w:before="40" w:after="40"/>
              <w:jc w:val="center"/>
              <w:rPr>
                <w:rFonts w:ascii="Arial" w:hAnsi="Arial" w:cs="Arial"/>
                <w:sz w:val="22"/>
                <w:szCs w:val="22"/>
              </w:rPr>
            </w:pPr>
            <w:r>
              <w:rPr>
                <w:rFonts w:ascii="Arial" w:hAnsi="Arial" w:cs="Arial"/>
                <w:sz w:val="22"/>
                <w:szCs w:val="22"/>
              </w:rPr>
              <w:t>0.32-2.6</w:t>
            </w:r>
          </w:p>
        </w:tc>
        <w:tc>
          <w:tcPr>
            <w:tcW w:w="1170" w:type="dxa"/>
          </w:tcPr>
          <w:p w14:paraId="4335EBAA" w14:textId="01D5026A" w:rsidR="00523951" w:rsidRPr="00523951" w:rsidRDefault="00523951" w:rsidP="00523951">
            <w:pPr>
              <w:keepNext/>
              <w:keepLines/>
              <w:spacing w:before="40" w:after="40"/>
              <w:jc w:val="center"/>
              <w:rPr>
                <w:rFonts w:ascii="Arial" w:hAnsi="Arial" w:cs="Arial"/>
                <w:sz w:val="22"/>
                <w:szCs w:val="22"/>
              </w:rPr>
            </w:pPr>
            <w:r w:rsidRPr="00523951">
              <w:rPr>
                <w:rFonts w:ascii="Arial" w:hAnsi="Arial" w:cs="Arial"/>
                <w:sz w:val="22"/>
                <w:szCs w:val="22"/>
              </w:rPr>
              <w:t>10</w:t>
            </w:r>
          </w:p>
        </w:tc>
        <w:tc>
          <w:tcPr>
            <w:tcW w:w="1260" w:type="dxa"/>
          </w:tcPr>
          <w:p w14:paraId="069EAC9B" w14:textId="63CA5048" w:rsidR="00523951" w:rsidRPr="00523951" w:rsidRDefault="00523951" w:rsidP="00523951">
            <w:pPr>
              <w:keepNext/>
              <w:keepLines/>
              <w:spacing w:before="40" w:after="40"/>
              <w:jc w:val="center"/>
              <w:rPr>
                <w:rFonts w:ascii="Arial" w:hAnsi="Arial" w:cs="Arial"/>
                <w:sz w:val="22"/>
                <w:szCs w:val="22"/>
              </w:rPr>
            </w:pPr>
            <w:r w:rsidRPr="00523951">
              <w:rPr>
                <w:rFonts w:ascii="Arial" w:hAnsi="Arial" w:cs="Arial"/>
                <w:sz w:val="22"/>
                <w:szCs w:val="22"/>
              </w:rPr>
              <w:t>10</w:t>
            </w:r>
          </w:p>
        </w:tc>
        <w:tc>
          <w:tcPr>
            <w:tcW w:w="1931" w:type="dxa"/>
          </w:tcPr>
          <w:p w14:paraId="1050739A" w14:textId="6376C7B4" w:rsidR="00523951" w:rsidRPr="00523951" w:rsidRDefault="00523951" w:rsidP="00523951">
            <w:pPr>
              <w:keepNext/>
              <w:keepLines/>
              <w:spacing w:before="40" w:after="40"/>
              <w:jc w:val="center"/>
              <w:rPr>
                <w:rFonts w:ascii="Arial" w:hAnsi="Arial" w:cs="Arial"/>
                <w:sz w:val="22"/>
                <w:szCs w:val="22"/>
              </w:rPr>
            </w:pPr>
            <w:r w:rsidRPr="00523951">
              <w:rPr>
                <w:rFonts w:ascii="Arial" w:hAnsi="Arial" w:cs="Arial"/>
                <w:sz w:val="22"/>
                <w:szCs w:val="22"/>
              </w:rPr>
              <w:t>Erosion of natural deposits; leaching from fertilizer use and septic systems</w:t>
            </w:r>
          </w:p>
        </w:tc>
      </w:tr>
      <w:tr w:rsidR="00AC364C" w:rsidRPr="005162DE" w14:paraId="48B1DDBB" w14:textId="77777777" w:rsidTr="00AC364C">
        <w:trPr>
          <w:trHeight w:val="432"/>
        </w:trPr>
        <w:tc>
          <w:tcPr>
            <w:tcW w:w="2245" w:type="dxa"/>
            <w:tcMar>
              <w:left w:w="58" w:type="dxa"/>
              <w:right w:w="58" w:type="dxa"/>
            </w:tcMar>
            <w:vAlign w:val="center"/>
          </w:tcPr>
          <w:p w14:paraId="34D2C5C8" w14:textId="77777777"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Arsenic (ppb</w:t>
            </w:r>
            <w:r w:rsidR="005E50A4">
              <w:rPr>
                <w:rFonts w:ascii="Arial" w:hAnsi="Arial" w:cs="Arial"/>
                <w:sz w:val="22"/>
                <w:szCs w:val="22"/>
              </w:rPr>
              <w:t>)</w:t>
            </w:r>
          </w:p>
        </w:tc>
        <w:tc>
          <w:tcPr>
            <w:tcW w:w="1440" w:type="dxa"/>
            <w:vAlign w:val="center"/>
          </w:tcPr>
          <w:p w14:paraId="14FA5ACE" w14:textId="6C8B0B4A" w:rsidR="00AC364C" w:rsidRPr="005E50A4" w:rsidRDefault="00523951" w:rsidP="00AC364C">
            <w:pPr>
              <w:keepNext/>
              <w:keepLines/>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637A5FCF" w14:textId="62698B98" w:rsidR="00AC364C" w:rsidRPr="005E50A4" w:rsidRDefault="00523951" w:rsidP="00AC364C">
            <w:pPr>
              <w:keepNext/>
              <w:keepLines/>
              <w:spacing w:before="40" w:after="40"/>
              <w:jc w:val="center"/>
              <w:rPr>
                <w:rFonts w:ascii="Arial" w:hAnsi="Arial" w:cs="Arial"/>
                <w:sz w:val="22"/>
                <w:szCs w:val="22"/>
              </w:rPr>
            </w:pPr>
            <w:r>
              <w:rPr>
                <w:rFonts w:ascii="Arial" w:hAnsi="Arial" w:cs="Arial"/>
                <w:sz w:val="22"/>
                <w:szCs w:val="22"/>
              </w:rPr>
              <w:t>7.37</w:t>
            </w:r>
          </w:p>
        </w:tc>
        <w:tc>
          <w:tcPr>
            <w:tcW w:w="1530" w:type="dxa"/>
            <w:vAlign w:val="center"/>
          </w:tcPr>
          <w:p w14:paraId="68BA7345" w14:textId="0CC3C59D" w:rsidR="00AC364C" w:rsidRPr="005E50A4" w:rsidRDefault="00523951" w:rsidP="00AC364C">
            <w:pPr>
              <w:keepNext/>
              <w:keepLines/>
              <w:spacing w:before="40" w:after="40"/>
              <w:jc w:val="center"/>
              <w:rPr>
                <w:rFonts w:ascii="Arial" w:hAnsi="Arial" w:cs="Arial"/>
                <w:sz w:val="22"/>
                <w:szCs w:val="22"/>
              </w:rPr>
            </w:pPr>
            <w:r>
              <w:rPr>
                <w:rFonts w:ascii="Arial" w:hAnsi="Arial" w:cs="Arial"/>
                <w:sz w:val="22"/>
                <w:szCs w:val="22"/>
              </w:rPr>
              <w:t>6.4-8.2</w:t>
            </w:r>
          </w:p>
        </w:tc>
        <w:tc>
          <w:tcPr>
            <w:tcW w:w="1170" w:type="dxa"/>
            <w:vAlign w:val="center"/>
          </w:tcPr>
          <w:p w14:paraId="53E50D8F"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260" w:type="dxa"/>
            <w:vAlign w:val="center"/>
          </w:tcPr>
          <w:p w14:paraId="15460B95"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0.004</w:t>
            </w:r>
          </w:p>
        </w:tc>
        <w:tc>
          <w:tcPr>
            <w:tcW w:w="1931" w:type="dxa"/>
            <w:vAlign w:val="center"/>
          </w:tcPr>
          <w:p w14:paraId="3B37046F" w14:textId="77777777"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 leaching from fertilizer use and septic systems</w:t>
            </w:r>
          </w:p>
        </w:tc>
      </w:tr>
      <w:tr w:rsidR="00AC364C" w:rsidRPr="005162DE" w14:paraId="41C6EFF6" w14:textId="77777777" w:rsidTr="00AC364C">
        <w:trPr>
          <w:trHeight w:val="557"/>
        </w:trPr>
        <w:tc>
          <w:tcPr>
            <w:tcW w:w="2245" w:type="dxa"/>
            <w:tcMar>
              <w:left w:w="58" w:type="dxa"/>
              <w:right w:w="58" w:type="dxa"/>
            </w:tcMar>
            <w:vAlign w:val="center"/>
          </w:tcPr>
          <w:p w14:paraId="134D6360" w14:textId="77777777"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Fluoride (ppm)</w:t>
            </w:r>
          </w:p>
        </w:tc>
        <w:tc>
          <w:tcPr>
            <w:tcW w:w="1440" w:type="dxa"/>
            <w:vAlign w:val="center"/>
          </w:tcPr>
          <w:p w14:paraId="1AEA1FC9" w14:textId="47E1DD5C" w:rsidR="00AC364C" w:rsidRPr="005E50A4" w:rsidRDefault="00523951" w:rsidP="00AC364C">
            <w:pPr>
              <w:keepNext/>
              <w:keepLines/>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22D2278E" w14:textId="75800F3B" w:rsidR="00AC364C" w:rsidRPr="005E50A4" w:rsidRDefault="00523951" w:rsidP="00AC364C">
            <w:pPr>
              <w:keepNext/>
              <w:keepLines/>
              <w:spacing w:before="40" w:after="40"/>
              <w:jc w:val="center"/>
              <w:rPr>
                <w:rFonts w:ascii="Arial" w:hAnsi="Arial" w:cs="Arial"/>
                <w:sz w:val="22"/>
                <w:szCs w:val="22"/>
              </w:rPr>
            </w:pPr>
            <w:r>
              <w:rPr>
                <w:rFonts w:ascii="Arial" w:hAnsi="Arial" w:cs="Arial"/>
                <w:sz w:val="22"/>
                <w:szCs w:val="22"/>
              </w:rPr>
              <w:t>0.54</w:t>
            </w:r>
          </w:p>
        </w:tc>
        <w:tc>
          <w:tcPr>
            <w:tcW w:w="1530" w:type="dxa"/>
            <w:vAlign w:val="center"/>
          </w:tcPr>
          <w:p w14:paraId="73443BA3" w14:textId="7EE79818" w:rsidR="00AC364C" w:rsidRPr="005E50A4" w:rsidRDefault="00523951" w:rsidP="00AC364C">
            <w:pPr>
              <w:keepNext/>
              <w:keepLines/>
              <w:spacing w:before="40" w:after="40"/>
              <w:jc w:val="center"/>
              <w:rPr>
                <w:rFonts w:ascii="Arial" w:hAnsi="Arial" w:cs="Arial"/>
                <w:sz w:val="22"/>
                <w:szCs w:val="22"/>
              </w:rPr>
            </w:pPr>
            <w:r>
              <w:rPr>
                <w:rFonts w:ascii="Arial" w:hAnsi="Arial" w:cs="Arial"/>
                <w:sz w:val="22"/>
                <w:szCs w:val="22"/>
              </w:rPr>
              <w:t>0.47-0.60</w:t>
            </w:r>
          </w:p>
        </w:tc>
        <w:tc>
          <w:tcPr>
            <w:tcW w:w="1170" w:type="dxa"/>
            <w:vAlign w:val="center"/>
          </w:tcPr>
          <w:p w14:paraId="1BB0E03E"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2.0</w:t>
            </w:r>
          </w:p>
        </w:tc>
        <w:tc>
          <w:tcPr>
            <w:tcW w:w="1260" w:type="dxa"/>
            <w:vAlign w:val="center"/>
          </w:tcPr>
          <w:p w14:paraId="6B976018"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w:t>
            </w:r>
          </w:p>
        </w:tc>
        <w:tc>
          <w:tcPr>
            <w:tcW w:w="1931" w:type="dxa"/>
            <w:vAlign w:val="center"/>
          </w:tcPr>
          <w:p w14:paraId="294E740D" w14:textId="77777777"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w:t>
            </w:r>
          </w:p>
        </w:tc>
      </w:tr>
      <w:tr w:rsidR="00AC364C" w:rsidRPr="005162DE" w14:paraId="660E704E" w14:textId="77777777" w:rsidTr="00AC364C">
        <w:trPr>
          <w:trHeight w:val="432"/>
        </w:trPr>
        <w:tc>
          <w:tcPr>
            <w:tcW w:w="2245" w:type="dxa"/>
            <w:tcMar>
              <w:left w:w="58" w:type="dxa"/>
              <w:right w:w="58" w:type="dxa"/>
            </w:tcMar>
            <w:vAlign w:val="center"/>
          </w:tcPr>
          <w:p w14:paraId="0EFC6EB3" w14:textId="7B6F2EC0" w:rsidR="00AC364C" w:rsidRPr="005E50A4" w:rsidRDefault="00F10A7B" w:rsidP="00AC364C">
            <w:pPr>
              <w:spacing w:before="40" w:after="40"/>
              <w:ind w:left="30"/>
              <w:jc w:val="center"/>
              <w:rPr>
                <w:rFonts w:ascii="Arial" w:hAnsi="Arial" w:cs="Arial"/>
                <w:sz w:val="22"/>
                <w:szCs w:val="22"/>
              </w:rPr>
            </w:pPr>
            <w:r>
              <w:rPr>
                <w:rFonts w:ascii="Arial" w:hAnsi="Arial" w:cs="Arial"/>
                <w:sz w:val="22"/>
                <w:szCs w:val="22"/>
              </w:rPr>
              <w:t>Barium</w:t>
            </w:r>
          </w:p>
        </w:tc>
        <w:tc>
          <w:tcPr>
            <w:tcW w:w="1440" w:type="dxa"/>
            <w:vAlign w:val="center"/>
          </w:tcPr>
          <w:p w14:paraId="052F86FF" w14:textId="20F2724B" w:rsidR="00AC364C" w:rsidRPr="005E50A4" w:rsidRDefault="00F10A7B" w:rsidP="00AC364C">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0B5AA06F" w14:textId="614F5999" w:rsidR="00AC364C" w:rsidRPr="005E50A4" w:rsidRDefault="00F10A7B" w:rsidP="00AC364C">
            <w:pPr>
              <w:spacing w:before="40" w:after="40"/>
              <w:jc w:val="center"/>
              <w:rPr>
                <w:rFonts w:ascii="Arial" w:hAnsi="Arial" w:cs="Arial"/>
                <w:sz w:val="22"/>
                <w:szCs w:val="22"/>
              </w:rPr>
            </w:pPr>
            <w:r>
              <w:rPr>
                <w:rFonts w:ascii="Arial" w:hAnsi="Arial" w:cs="Arial"/>
                <w:sz w:val="22"/>
                <w:szCs w:val="22"/>
              </w:rPr>
              <w:t>0.062</w:t>
            </w:r>
          </w:p>
        </w:tc>
        <w:tc>
          <w:tcPr>
            <w:tcW w:w="1530" w:type="dxa"/>
            <w:vAlign w:val="center"/>
          </w:tcPr>
          <w:p w14:paraId="2EC973DA" w14:textId="2CCA7F75" w:rsidR="00AC364C" w:rsidRPr="005E50A4" w:rsidRDefault="00F10A7B" w:rsidP="00AC364C">
            <w:pPr>
              <w:spacing w:before="40" w:after="40"/>
              <w:jc w:val="center"/>
              <w:rPr>
                <w:rFonts w:ascii="Arial" w:hAnsi="Arial" w:cs="Arial"/>
                <w:sz w:val="22"/>
                <w:szCs w:val="22"/>
              </w:rPr>
            </w:pPr>
            <w:r>
              <w:rPr>
                <w:rFonts w:ascii="Arial" w:hAnsi="Arial" w:cs="Arial"/>
                <w:sz w:val="22"/>
                <w:szCs w:val="22"/>
              </w:rPr>
              <w:t>0.060-0.064</w:t>
            </w:r>
          </w:p>
        </w:tc>
        <w:tc>
          <w:tcPr>
            <w:tcW w:w="1170" w:type="dxa"/>
            <w:vAlign w:val="center"/>
          </w:tcPr>
          <w:p w14:paraId="016E4E83" w14:textId="6F886EF0" w:rsidR="00AC364C" w:rsidRPr="005E50A4" w:rsidRDefault="00F10A7B" w:rsidP="00AC364C">
            <w:pPr>
              <w:spacing w:before="40" w:after="40"/>
              <w:jc w:val="center"/>
              <w:rPr>
                <w:rFonts w:ascii="Arial" w:hAnsi="Arial" w:cs="Arial"/>
                <w:sz w:val="22"/>
                <w:szCs w:val="22"/>
              </w:rPr>
            </w:pPr>
            <w:r>
              <w:rPr>
                <w:rFonts w:ascii="Arial" w:hAnsi="Arial" w:cs="Arial"/>
                <w:sz w:val="22"/>
                <w:szCs w:val="22"/>
              </w:rPr>
              <w:t>1</w:t>
            </w:r>
          </w:p>
        </w:tc>
        <w:tc>
          <w:tcPr>
            <w:tcW w:w="1260" w:type="dxa"/>
            <w:vAlign w:val="center"/>
          </w:tcPr>
          <w:p w14:paraId="7FC6A2AC" w14:textId="6014D94F" w:rsidR="00AC364C" w:rsidRPr="005E50A4" w:rsidRDefault="00F10A7B" w:rsidP="00AC364C">
            <w:pPr>
              <w:spacing w:before="40" w:after="40"/>
              <w:jc w:val="center"/>
              <w:rPr>
                <w:rFonts w:ascii="Arial" w:hAnsi="Arial" w:cs="Arial"/>
                <w:sz w:val="22"/>
                <w:szCs w:val="22"/>
              </w:rPr>
            </w:pPr>
            <w:r>
              <w:rPr>
                <w:rFonts w:ascii="Arial" w:hAnsi="Arial" w:cs="Arial"/>
                <w:sz w:val="22"/>
                <w:szCs w:val="22"/>
              </w:rPr>
              <w:t>2</w:t>
            </w:r>
          </w:p>
        </w:tc>
        <w:tc>
          <w:tcPr>
            <w:tcW w:w="1931" w:type="dxa"/>
            <w:vAlign w:val="center"/>
          </w:tcPr>
          <w:p w14:paraId="0CFD2202" w14:textId="3FD45367" w:rsidR="00AC364C" w:rsidRPr="005E50A4" w:rsidRDefault="00F10A7B" w:rsidP="00AC364C">
            <w:pPr>
              <w:spacing w:before="40" w:after="40"/>
              <w:jc w:val="center"/>
              <w:rPr>
                <w:rFonts w:ascii="Arial" w:hAnsi="Arial" w:cs="Arial"/>
                <w:sz w:val="22"/>
                <w:szCs w:val="22"/>
              </w:rPr>
            </w:pPr>
            <w:r w:rsidRPr="00F10A7B">
              <w:rPr>
                <w:rFonts w:ascii="Arial" w:hAnsi="Arial" w:cs="Arial"/>
                <w:sz w:val="22"/>
                <w:szCs w:val="22"/>
              </w:rPr>
              <w:t>Discharge of oil drilling wastes and from metal refineries; erosion of natural deposits</w:t>
            </w:r>
          </w:p>
        </w:tc>
      </w:tr>
      <w:tr w:rsidR="0038105A" w:rsidRPr="005162DE" w14:paraId="3D3D7624" w14:textId="77777777" w:rsidTr="00AC364C">
        <w:trPr>
          <w:trHeight w:val="432"/>
        </w:trPr>
        <w:tc>
          <w:tcPr>
            <w:tcW w:w="2245" w:type="dxa"/>
            <w:tcMar>
              <w:left w:w="58" w:type="dxa"/>
              <w:right w:w="58" w:type="dxa"/>
            </w:tcMar>
            <w:vAlign w:val="center"/>
          </w:tcPr>
          <w:p w14:paraId="1D7CE662" w14:textId="77777777" w:rsidR="0038105A" w:rsidRPr="005E50A4" w:rsidRDefault="0038105A" w:rsidP="00AC364C">
            <w:pPr>
              <w:spacing w:before="40" w:after="40"/>
              <w:ind w:left="30"/>
              <w:jc w:val="center"/>
              <w:rPr>
                <w:rFonts w:ascii="Arial" w:hAnsi="Arial" w:cs="Arial"/>
                <w:sz w:val="22"/>
                <w:szCs w:val="22"/>
              </w:rPr>
            </w:pPr>
            <w:r w:rsidRPr="0038105A">
              <w:rPr>
                <w:rFonts w:ascii="Arial" w:hAnsi="Arial" w:cs="Arial"/>
                <w:sz w:val="22"/>
                <w:szCs w:val="22"/>
              </w:rPr>
              <w:t xml:space="preserve">Gross Alpha Particle Activity, </w:t>
            </w:r>
            <w:proofErr w:type="spellStart"/>
            <w:r w:rsidRPr="0038105A">
              <w:rPr>
                <w:rFonts w:ascii="Arial" w:hAnsi="Arial" w:cs="Arial"/>
                <w:sz w:val="22"/>
                <w:szCs w:val="22"/>
              </w:rPr>
              <w:t>pCi</w:t>
            </w:r>
            <w:proofErr w:type="spellEnd"/>
            <w:r w:rsidRPr="0038105A">
              <w:rPr>
                <w:rFonts w:ascii="Arial" w:hAnsi="Arial" w:cs="Arial"/>
                <w:sz w:val="22"/>
                <w:szCs w:val="22"/>
              </w:rPr>
              <w:t>/L</w:t>
            </w:r>
          </w:p>
        </w:tc>
        <w:tc>
          <w:tcPr>
            <w:tcW w:w="1440" w:type="dxa"/>
            <w:vAlign w:val="center"/>
          </w:tcPr>
          <w:p w14:paraId="5B9EEDB4" w14:textId="71AAF76D" w:rsidR="0038105A" w:rsidRDefault="00523951" w:rsidP="00AC364C">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7B1203C1" w14:textId="30859803" w:rsidR="0038105A" w:rsidRDefault="00523951" w:rsidP="00AC364C">
            <w:pPr>
              <w:spacing w:before="40" w:after="40"/>
              <w:jc w:val="center"/>
              <w:rPr>
                <w:rFonts w:ascii="Arial" w:hAnsi="Arial" w:cs="Arial"/>
                <w:sz w:val="22"/>
                <w:szCs w:val="22"/>
              </w:rPr>
            </w:pPr>
            <w:r>
              <w:rPr>
                <w:rFonts w:ascii="Arial" w:hAnsi="Arial" w:cs="Arial"/>
                <w:sz w:val="22"/>
                <w:szCs w:val="22"/>
              </w:rPr>
              <w:t>4.08</w:t>
            </w:r>
          </w:p>
        </w:tc>
        <w:tc>
          <w:tcPr>
            <w:tcW w:w="1530" w:type="dxa"/>
            <w:vAlign w:val="center"/>
          </w:tcPr>
          <w:p w14:paraId="7D26FC7E" w14:textId="56FC409E" w:rsidR="0038105A" w:rsidRDefault="00523951" w:rsidP="00AC364C">
            <w:pPr>
              <w:spacing w:before="40" w:after="40"/>
              <w:jc w:val="center"/>
              <w:rPr>
                <w:rFonts w:ascii="Arial" w:hAnsi="Arial" w:cs="Arial"/>
                <w:sz w:val="22"/>
                <w:szCs w:val="22"/>
              </w:rPr>
            </w:pPr>
            <w:r>
              <w:rPr>
                <w:rFonts w:ascii="Arial" w:hAnsi="Arial" w:cs="Arial"/>
                <w:sz w:val="22"/>
                <w:szCs w:val="22"/>
              </w:rPr>
              <w:t>3.38-4.56</w:t>
            </w:r>
          </w:p>
        </w:tc>
        <w:tc>
          <w:tcPr>
            <w:tcW w:w="1170" w:type="dxa"/>
            <w:vAlign w:val="center"/>
          </w:tcPr>
          <w:p w14:paraId="5BB177DD" w14:textId="77777777" w:rsidR="0038105A" w:rsidRPr="005E50A4" w:rsidRDefault="0038105A" w:rsidP="00AC364C">
            <w:pPr>
              <w:spacing w:before="40" w:after="40"/>
              <w:jc w:val="center"/>
              <w:rPr>
                <w:rFonts w:ascii="Arial" w:hAnsi="Arial" w:cs="Arial"/>
                <w:sz w:val="22"/>
                <w:szCs w:val="22"/>
              </w:rPr>
            </w:pPr>
            <w:r>
              <w:rPr>
                <w:rFonts w:ascii="Arial" w:hAnsi="Arial" w:cs="Arial"/>
                <w:sz w:val="22"/>
                <w:szCs w:val="22"/>
              </w:rPr>
              <w:t>15</w:t>
            </w:r>
          </w:p>
        </w:tc>
        <w:tc>
          <w:tcPr>
            <w:tcW w:w="1260" w:type="dxa"/>
            <w:vAlign w:val="center"/>
          </w:tcPr>
          <w:p w14:paraId="4250507F" w14:textId="77777777" w:rsidR="0038105A" w:rsidRDefault="0038105A" w:rsidP="0084107D">
            <w:pPr>
              <w:spacing w:before="40" w:after="40"/>
              <w:jc w:val="center"/>
              <w:rPr>
                <w:rFonts w:ascii="Arial" w:hAnsi="Arial" w:cs="Arial"/>
                <w:sz w:val="22"/>
                <w:szCs w:val="22"/>
              </w:rPr>
            </w:pPr>
            <w:r>
              <w:rPr>
                <w:rFonts w:ascii="Arial" w:hAnsi="Arial" w:cs="Arial"/>
                <w:sz w:val="22"/>
                <w:szCs w:val="22"/>
              </w:rPr>
              <w:t>(0)</w:t>
            </w:r>
          </w:p>
        </w:tc>
        <w:tc>
          <w:tcPr>
            <w:tcW w:w="1931" w:type="dxa"/>
            <w:vAlign w:val="center"/>
          </w:tcPr>
          <w:p w14:paraId="1E2CF19A" w14:textId="77777777" w:rsidR="0038105A" w:rsidRPr="005E50A4" w:rsidRDefault="0038105A" w:rsidP="00AC364C">
            <w:pPr>
              <w:spacing w:before="40" w:after="40"/>
              <w:jc w:val="center"/>
              <w:rPr>
                <w:rFonts w:ascii="Arial" w:hAnsi="Arial" w:cs="Arial"/>
                <w:sz w:val="22"/>
                <w:szCs w:val="22"/>
              </w:rPr>
            </w:pPr>
            <w:r w:rsidRPr="0038105A">
              <w:rPr>
                <w:rFonts w:ascii="Arial" w:hAnsi="Arial" w:cs="Arial"/>
                <w:sz w:val="22"/>
                <w:szCs w:val="22"/>
              </w:rPr>
              <w:t>Erosion of natural deposits</w:t>
            </w:r>
          </w:p>
        </w:tc>
      </w:tr>
      <w:tr w:rsidR="00F10A7B" w:rsidRPr="005162DE" w14:paraId="09E6B928" w14:textId="77777777" w:rsidTr="00B77AC8">
        <w:trPr>
          <w:trHeight w:val="432"/>
        </w:trPr>
        <w:tc>
          <w:tcPr>
            <w:tcW w:w="2245" w:type="dxa"/>
            <w:tcMar>
              <w:left w:w="58" w:type="dxa"/>
              <w:right w:w="58" w:type="dxa"/>
            </w:tcMar>
          </w:tcPr>
          <w:p w14:paraId="0046DB81" w14:textId="19C2CEF6" w:rsidR="00F10A7B" w:rsidRPr="00F10A7B" w:rsidRDefault="00F10A7B" w:rsidP="00F10A7B">
            <w:pPr>
              <w:spacing w:before="40" w:after="40"/>
              <w:ind w:left="30"/>
              <w:jc w:val="center"/>
              <w:rPr>
                <w:rFonts w:ascii="Arial" w:hAnsi="Arial" w:cs="Arial"/>
                <w:sz w:val="22"/>
                <w:szCs w:val="22"/>
              </w:rPr>
            </w:pPr>
            <w:r w:rsidRPr="00F10A7B">
              <w:rPr>
                <w:rFonts w:ascii="Arial" w:hAnsi="Arial" w:cs="Arial"/>
                <w:sz w:val="22"/>
                <w:szCs w:val="22"/>
              </w:rPr>
              <w:t>Uranium (</w:t>
            </w:r>
            <w:proofErr w:type="spellStart"/>
            <w:r w:rsidRPr="00F10A7B">
              <w:rPr>
                <w:rFonts w:ascii="Arial" w:hAnsi="Arial" w:cs="Arial"/>
                <w:sz w:val="22"/>
                <w:szCs w:val="22"/>
              </w:rPr>
              <w:t>pCi</w:t>
            </w:r>
            <w:proofErr w:type="spellEnd"/>
            <w:r w:rsidRPr="00F10A7B">
              <w:rPr>
                <w:rFonts w:ascii="Arial" w:hAnsi="Arial" w:cs="Arial"/>
                <w:sz w:val="22"/>
                <w:szCs w:val="22"/>
              </w:rPr>
              <w:t>/L)</w:t>
            </w:r>
          </w:p>
        </w:tc>
        <w:tc>
          <w:tcPr>
            <w:tcW w:w="1440" w:type="dxa"/>
          </w:tcPr>
          <w:p w14:paraId="395F90D2" w14:textId="618A74A1" w:rsidR="00F10A7B" w:rsidRPr="00F10A7B" w:rsidRDefault="00F10A7B" w:rsidP="00F10A7B">
            <w:pPr>
              <w:spacing w:before="40" w:after="40"/>
              <w:jc w:val="center"/>
              <w:rPr>
                <w:rFonts w:ascii="Arial" w:hAnsi="Arial" w:cs="Arial"/>
                <w:sz w:val="22"/>
                <w:szCs w:val="22"/>
              </w:rPr>
            </w:pPr>
            <w:r w:rsidRPr="00F10A7B">
              <w:rPr>
                <w:rFonts w:ascii="Arial" w:hAnsi="Arial" w:cs="Arial"/>
                <w:sz w:val="22"/>
                <w:szCs w:val="22"/>
              </w:rPr>
              <w:t>4/19/</w:t>
            </w:r>
            <w:proofErr w:type="gramStart"/>
            <w:r w:rsidRPr="00F10A7B">
              <w:rPr>
                <w:rFonts w:ascii="Arial" w:hAnsi="Arial" w:cs="Arial"/>
                <w:sz w:val="22"/>
                <w:szCs w:val="22"/>
              </w:rPr>
              <w:t>23  5</w:t>
            </w:r>
            <w:proofErr w:type="gramEnd"/>
            <w:r w:rsidRPr="00F10A7B">
              <w:rPr>
                <w:rFonts w:ascii="Arial" w:hAnsi="Arial" w:cs="Arial"/>
                <w:sz w:val="22"/>
                <w:szCs w:val="22"/>
              </w:rPr>
              <w:t>/3/17</w:t>
            </w:r>
          </w:p>
        </w:tc>
        <w:tc>
          <w:tcPr>
            <w:tcW w:w="1260" w:type="dxa"/>
          </w:tcPr>
          <w:p w14:paraId="2243A188" w14:textId="17A92659" w:rsidR="00F10A7B" w:rsidRPr="00F10A7B" w:rsidRDefault="00F10A7B" w:rsidP="00F10A7B">
            <w:pPr>
              <w:spacing w:before="40" w:after="40"/>
              <w:jc w:val="center"/>
              <w:rPr>
                <w:rFonts w:ascii="Arial" w:hAnsi="Arial" w:cs="Arial"/>
                <w:sz w:val="22"/>
                <w:szCs w:val="22"/>
              </w:rPr>
            </w:pPr>
            <w:r w:rsidRPr="00F10A7B">
              <w:rPr>
                <w:rFonts w:ascii="Arial" w:hAnsi="Arial" w:cs="Arial"/>
                <w:sz w:val="22"/>
                <w:szCs w:val="22"/>
              </w:rPr>
              <w:t>4.8</w:t>
            </w:r>
          </w:p>
        </w:tc>
        <w:tc>
          <w:tcPr>
            <w:tcW w:w="1530" w:type="dxa"/>
          </w:tcPr>
          <w:p w14:paraId="1798AD15" w14:textId="4F30E059" w:rsidR="00F10A7B" w:rsidRPr="00F10A7B" w:rsidRDefault="00F10A7B" w:rsidP="00F10A7B">
            <w:pPr>
              <w:spacing w:before="40" w:after="40"/>
              <w:jc w:val="center"/>
              <w:rPr>
                <w:rFonts w:ascii="Arial" w:hAnsi="Arial" w:cs="Arial"/>
                <w:sz w:val="22"/>
                <w:szCs w:val="22"/>
              </w:rPr>
            </w:pPr>
            <w:r w:rsidRPr="00F10A7B">
              <w:rPr>
                <w:rFonts w:ascii="Arial" w:hAnsi="Arial" w:cs="Arial"/>
                <w:sz w:val="22"/>
                <w:szCs w:val="22"/>
              </w:rPr>
              <w:t>3.7-5.5</w:t>
            </w:r>
          </w:p>
        </w:tc>
        <w:tc>
          <w:tcPr>
            <w:tcW w:w="1170" w:type="dxa"/>
          </w:tcPr>
          <w:p w14:paraId="5734CDD4" w14:textId="211BA321" w:rsidR="00F10A7B" w:rsidRPr="00F10A7B" w:rsidRDefault="00F10A7B" w:rsidP="00F10A7B">
            <w:pPr>
              <w:spacing w:before="40" w:after="40"/>
              <w:jc w:val="center"/>
              <w:rPr>
                <w:rFonts w:ascii="Arial" w:hAnsi="Arial" w:cs="Arial"/>
                <w:sz w:val="22"/>
                <w:szCs w:val="22"/>
              </w:rPr>
            </w:pPr>
            <w:r w:rsidRPr="00F10A7B">
              <w:rPr>
                <w:rFonts w:ascii="Arial" w:hAnsi="Arial" w:cs="Arial"/>
                <w:sz w:val="22"/>
                <w:szCs w:val="22"/>
              </w:rPr>
              <w:t>20</w:t>
            </w:r>
          </w:p>
        </w:tc>
        <w:tc>
          <w:tcPr>
            <w:tcW w:w="1260" w:type="dxa"/>
          </w:tcPr>
          <w:p w14:paraId="1FC917A2" w14:textId="3C4DF8F0" w:rsidR="00F10A7B" w:rsidRPr="00F10A7B" w:rsidRDefault="00F10A7B" w:rsidP="00F10A7B">
            <w:pPr>
              <w:spacing w:before="40" w:after="40"/>
              <w:jc w:val="center"/>
              <w:rPr>
                <w:rFonts w:ascii="Arial" w:hAnsi="Arial" w:cs="Arial"/>
                <w:sz w:val="22"/>
                <w:szCs w:val="22"/>
              </w:rPr>
            </w:pPr>
            <w:r w:rsidRPr="00F10A7B">
              <w:rPr>
                <w:rFonts w:ascii="Arial" w:hAnsi="Arial" w:cs="Arial"/>
                <w:sz w:val="22"/>
                <w:szCs w:val="22"/>
              </w:rPr>
              <w:t>0.43</w:t>
            </w:r>
          </w:p>
        </w:tc>
        <w:tc>
          <w:tcPr>
            <w:tcW w:w="1931" w:type="dxa"/>
          </w:tcPr>
          <w:p w14:paraId="009C5E9F" w14:textId="1653E1C3" w:rsidR="00F10A7B" w:rsidRPr="00F10A7B" w:rsidRDefault="00F10A7B" w:rsidP="00F10A7B">
            <w:pPr>
              <w:spacing w:before="40" w:after="40"/>
              <w:jc w:val="center"/>
              <w:rPr>
                <w:rFonts w:ascii="Arial" w:hAnsi="Arial" w:cs="Arial"/>
                <w:sz w:val="22"/>
                <w:szCs w:val="22"/>
              </w:rPr>
            </w:pPr>
            <w:r w:rsidRPr="00F10A7B">
              <w:rPr>
                <w:rFonts w:ascii="Arial" w:hAnsi="Arial" w:cs="Arial"/>
                <w:sz w:val="22"/>
                <w:szCs w:val="22"/>
              </w:rPr>
              <w:t>Erosion of natural deposits</w:t>
            </w:r>
          </w:p>
        </w:tc>
      </w:tr>
      <w:tr w:rsidR="00A976E0" w:rsidRPr="005162DE" w14:paraId="68965E4F" w14:textId="77777777" w:rsidTr="00AC364C">
        <w:trPr>
          <w:trHeight w:val="432"/>
        </w:trPr>
        <w:tc>
          <w:tcPr>
            <w:tcW w:w="2245" w:type="dxa"/>
            <w:tcMar>
              <w:left w:w="58" w:type="dxa"/>
              <w:right w:w="58" w:type="dxa"/>
            </w:tcMar>
            <w:vAlign w:val="center"/>
          </w:tcPr>
          <w:p w14:paraId="3DB7907E" w14:textId="0E12FA78" w:rsidR="00A976E0" w:rsidRPr="0038105A" w:rsidRDefault="00F10A7B" w:rsidP="00AC364C">
            <w:pPr>
              <w:spacing w:before="40" w:after="40"/>
              <w:ind w:left="30"/>
              <w:jc w:val="center"/>
              <w:rPr>
                <w:rFonts w:ascii="Arial" w:hAnsi="Arial" w:cs="Arial"/>
                <w:sz w:val="22"/>
                <w:szCs w:val="22"/>
              </w:rPr>
            </w:pPr>
            <w:r w:rsidRPr="00F10A7B">
              <w:rPr>
                <w:rFonts w:ascii="Arial" w:hAnsi="Arial" w:cs="Arial"/>
                <w:sz w:val="22"/>
                <w:szCs w:val="22"/>
              </w:rPr>
              <w:t>Chromium, Hex (ppb)</w:t>
            </w:r>
          </w:p>
        </w:tc>
        <w:tc>
          <w:tcPr>
            <w:tcW w:w="1440" w:type="dxa"/>
            <w:vAlign w:val="center"/>
          </w:tcPr>
          <w:p w14:paraId="462EFDE7" w14:textId="32D0FED5" w:rsidR="00A976E0" w:rsidRDefault="00F10A7B" w:rsidP="00AC364C">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13CF4F60" w14:textId="75540645" w:rsidR="00A976E0" w:rsidRDefault="00F10A7B" w:rsidP="00AC364C">
            <w:pPr>
              <w:spacing w:before="40" w:after="40"/>
              <w:jc w:val="center"/>
              <w:rPr>
                <w:rFonts w:ascii="Arial" w:hAnsi="Arial" w:cs="Arial"/>
                <w:sz w:val="22"/>
                <w:szCs w:val="22"/>
              </w:rPr>
            </w:pPr>
            <w:r>
              <w:rPr>
                <w:rFonts w:ascii="Arial" w:hAnsi="Arial" w:cs="Arial"/>
                <w:sz w:val="22"/>
                <w:szCs w:val="22"/>
              </w:rPr>
              <w:t>0.15</w:t>
            </w:r>
          </w:p>
        </w:tc>
        <w:tc>
          <w:tcPr>
            <w:tcW w:w="1530" w:type="dxa"/>
            <w:vAlign w:val="center"/>
          </w:tcPr>
          <w:p w14:paraId="1324E228" w14:textId="1A483D87" w:rsidR="00A976E0" w:rsidRDefault="00F10A7B" w:rsidP="00AC364C">
            <w:pPr>
              <w:spacing w:before="40" w:after="40"/>
              <w:jc w:val="center"/>
              <w:rPr>
                <w:rFonts w:ascii="Arial" w:hAnsi="Arial" w:cs="Arial"/>
                <w:sz w:val="22"/>
                <w:szCs w:val="22"/>
              </w:rPr>
            </w:pPr>
            <w:r>
              <w:rPr>
                <w:rFonts w:ascii="Arial" w:hAnsi="Arial" w:cs="Arial"/>
                <w:sz w:val="22"/>
                <w:szCs w:val="22"/>
              </w:rPr>
              <w:t>0.00-0.24</w:t>
            </w:r>
          </w:p>
        </w:tc>
        <w:tc>
          <w:tcPr>
            <w:tcW w:w="1170" w:type="dxa"/>
            <w:vAlign w:val="center"/>
          </w:tcPr>
          <w:p w14:paraId="0904C890" w14:textId="5626043A" w:rsidR="00A976E0" w:rsidRDefault="00F10A7B" w:rsidP="00AC364C">
            <w:pPr>
              <w:spacing w:before="40" w:after="40"/>
              <w:jc w:val="center"/>
              <w:rPr>
                <w:rFonts w:ascii="Arial" w:hAnsi="Arial" w:cs="Arial"/>
                <w:sz w:val="22"/>
                <w:szCs w:val="22"/>
              </w:rPr>
            </w:pPr>
            <w:r>
              <w:rPr>
                <w:rFonts w:ascii="Arial" w:hAnsi="Arial" w:cs="Arial"/>
                <w:sz w:val="22"/>
                <w:szCs w:val="22"/>
              </w:rPr>
              <w:t>10</w:t>
            </w:r>
          </w:p>
        </w:tc>
        <w:tc>
          <w:tcPr>
            <w:tcW w:w="1260" w:type="dxa"/>
            <w:vAlign w:val="center"/>
          </w:tcPr>
          <w:p w14:paraId="178F005A" w14:textId="475466AB" w:rsidR="00A976E0" w:rsidRDefault="00F10A7B" w:rsidP="0084107D">
            <w:pPr>
              <w:spacing w:before="40" w:after="40"/>
              <w:jc w:val="center"/>
              <w:rPr>
                <w:rFonts w:ascii="Arial" w:hAnsi="Arial" w:cs="Arial"/>
                <w:sz w:val="22"/>
                <w:szCs w:val="22"/>
              </w:rPr>
            </w:pPr>
            <w:r>
              <w:rPr>
                <w:rFonts w:ascii="Arial" w:hAnsi="Arial" w:cs="Arial"/>
                <w:sz w:val="22"/>
                <w:szCs w:val="22"/>
              </w:rPr>
              <w:t>0.02</w:t>
            </w:r>
          </w:p>
        </w:tc>
        <w:tc>
          <w:tcPr>
            <w:tcW w:w="1931" w:type="dxa"/>
            <w:vAlign w:val="center"/>
          </w:tcPr>
          <w:p w14:paraId="640D2D79" w14:textId="42B4D065" w:rsidR="00A976E0" w:rsidRPr="0038105A" w:rsidRDefault="00F10A7B" w:rsidP="00AC364C">
            <w:pPr>
              <w:spacing w:before="40" w:after="40"/>
              <w:jc w:val="center"/>
              <w:rPr>
                <w:rFonts w:ascii="Arial" w:hAnsi="Arial" w:cs="Arial"/>
                <w:sz w:val="22"/>
                <w:szCs w:val="22"/>
              </w:rPr>
            </w:pPr>
            <w:r w:rsidRPr="00F10A7B">
              <w:rPr>
                <w:rFonts w:ascii="Arial" w:hAnsi="Arial" w:cs="Arial"/>
                <w:sz w:val="22"/>
                <w:szCs w:val="22"/>
              </w:rPr>
              <w:t xml:space="preserve">Erosion of natural deposits; injury from hazardous waste sites; discharge from electroplating factories, leather tanneries, wood preservation, chemical synthesis, refractory production, and textile </w:t>
            </w:r>
            <w:r w:rsidRPr="00F10A7B">
              <w:rPr>
                <w:rFonts w:ascii="Arial" w:hAnsi="Arial" w:cs="Arial"/>
                <w:sz w:val="22"/>
                <w:szCs w:val="22"/>
              </w:rPr>
              <w:lastRenderedPageBreak/>
              <w:t>manufacturing facilities.</w:t>
            </w:r>
          </w:p>
        </w:tc>
      </w:tr>
      <w:tr w:rsidR="00A976E0" w:rsidRPr="005162DE" w14:paraId="323857C1" w14:textId="77777777" w:rsidTr="00AC364C">
        <w:trPr>
          <w:trHeight w:val="432"/>
        </w:trPr>
        <w:tc>
          <w:tcPr>
            <w:tcW w:w="2245" w:type="dxa"/>
            <w:tcMar>
              <w:left w:w="58" w:type="dxa"/>
              <w:right w:w="58" w:type="dxa"/>
            </w:tcMar>
            <w:vAlign w:val="center"/>
          </w:tcPr>
          <w:p w14:paraId="29419C95" w14:textId="6BFC18A9" w:rsidR="00A976E0" w:rsidRPr="0038105A" w:rsidRDefault="00F10A7B" w:rsidP="00AC364C">
            <w:pPr>
              <w:spacing w:before="40" w:after="40"/>
              <w:ind w:left="30"/>
              <w:jc w:val="center"/>
              <w:rPr>
                <w:rFonts w:ascii="Arial" w:hAnsi="Arial" w:cs="Arial"/>
                <w:sz w:val="22"/>
                <w:szCs w:val="22"/>
              </w:rPr>
            </w:pPr>
            <w:r w:rsidRPr="00F10A7B">
              <w:rPr>
                <w:rFonts w:ascii="Arial" w:hAnsi="Arial" w:cs="Arial"/>
                <w:sz w:val="22"/>
                <w:szCs w:val="22"/>
              </w:rPr>
              <w:lastRenderedPageBreak/>
              <w:t>Chlorine (ppm)</w:t>
            </w:r>
          </w:p>
        </w:tc>
        <w:tc>
          <w:tcPr>
            <w:tcW w:w="1440" w:type="dxa"/>
            <w:vAlign w:val="center"/>
          </w:tcPr>
          <w:p w14:paraId="5520D76B" w14:textId="78204D3A" w:rsidR="00A976E0" w:rsidRDefault="00F10A7B" w:rsidP="00AC364C">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67F51529" w14:textId="4BE84BFE" w:rsidR="00A976E0" w:rsidRDefault="00F10A7B" w:rsidP="00AC364C">
            <w:pPr>
              <w:spacing w:before="40" w:after="40"/>
              <w:jc w:val="center"/>
              <w:rPr>
                <w:rFonts w:ascii="Arial" w:hAnsi="Arial" w:cs="Arial"/>
                <w:sz w:val="22"/>
                <w:szCs w:val="22"/>
              </w:rPr>
            </w:pPr>
            <w:r>
              <w:rPr>
                <w:rFonts w:ascii="Arial" w:hAnsi="Arial" w:cs="Arial"/>
                <w:sz w:val="22"/>
                <w:szCs w:val="22"/>
              </w:rPr>
              <w:t>0.50</w:t>
            </w:r>
          </w:p>
        </w:tc>
        <w:tc>
          <w:tcPr>
            <w:tcW w:w="1530" w:type="dxa"/>
            <w:vAlign w:val="center"/>
          </w:tcPr>
          <w:p w14:paraId="4039B84F" w14:textId="2BFEB6F6" w:rsidR="00A976E0" w:rsidRDefault="00F10A7B" w:rsidP="00AC364C">
            <w:pPr>
              <w:spacing w:before="40" w:after="40"/>
              <w:jc w:val="center"/>
              <w:rPr>
                <w:rFonts w:ascii="Arial" w:hAnsi="Arial" w:cs="Arial"/>
                <w:sz w:val="22"/>
                <w:szCs w:val="22"/>
              </w:rPr>
            </w:pPr>
            <w:r>
              <w:rPr>
                <w:rFonts w:ascii="Arial" w:hAnsi="Arial" w:cs="Arial"/>
                <w:sz w:val="22"/>
                <w:szCs w:val="22"/>
              </w:rPr>
              <w:t>0.45-0.55</w:t>
            </w:r>
          </w:p>
        </w:tc>
        <w:tc>
          <w:tcPr>
            <w:tcW w:w="1170" w:type="dxa"/>
            <w:vAlign w:val="center"/>
          </w:tcPr>
          <w:p w14:paraId="0160968E" w14:textId="2003A092" w:rsidR="00A976E0" w:rsidRDefault="00F10A7B" w:rsidP="00AC364C">
            <w:pPr>
              <w:spacing w:before="40" w:after="40"/>
              <w:jc w:val="center"/>
              <w:rPr>
                <w:rFonts w:ascii="Arial" w:hAnsi="Arial" w:cs="Arial"/>
                <w:sz w:val="22"/>
                <w:szCs w:val="22"/>
              </w:rPr>
            </w:pPr>
            <w:r w:rsidRPr="00F10A7B">
              <w:rPr>
                <w:rFonts w:ascii="Arial" w:hAnsi="Arial" w:cs="Arial"/>
                <w:sz w:val="22"/>
                <w:szCs w:val="22"/>
              </w:rPr>
              <w:t>[MRDL = 4.0 (as Cl)</w:t>
            </w:r>
          </w:p>
        </w:tc>
        <w:tc>
          <w:tcPr>
            <w:tcW w:w="1260" w:type="dxa"/>
            <w:vAlign w:val="center"/>
          </w:tcPr>
          <w:p w14:paraId="717C6F9E" w14:textId="00639E26" w:rsidR="00A976E0" w:rsidRDefault="00F10A7B" w:rsidP="0084107D">
            <w:pPr>
              <w:spacing w:before="40" w:after="40"/>
              <w:jc w:val="center"/>
              <w:rPr>
                <w:rFonts w:ascii="Arial" w:hAnsi="Arial" w:cs="Arial"/>
                <w:sz w:val="22"/>
                <w:szCs w:val="22"/>
              </w:rPr>
            </w:pPr>
            <w:r w:rsidRPr="00F10A7B">
              <w:rPr>
                <w:rFonts w:ascii="Arial" w:hAnsi="Arial" w:cs="Arial"/>
                <w:sz w:val="22"/>
                <w:szCs w:val="22"/>
              </w:rPr>
              <w:t>[MRDLG=4(as Cl)</w:t>
            </w:r>
          </w:p>
        </w:tc>
        <w:tc>
          <w:tcPr>
            <w:tcW w:w="1931" w:type="dxa"/>
            <w:vAlign w:val="center"/>
          </w:tcPr>
          <w:p w14:paraId="4DD2FCC8" w14:textId="66012513" w:rsidR="00A976E0" w:rsidRPr="0038105A" w:rsidRDefault="00F10A7B" w:rsidP="00AC364C">
            <w:pPr>
              <w:spacing w:before="40" w:after="40"/>
              <w:jc w:val="center"/>
              <w:rPr>
                <w:rFonts w:ascii="Arial" w:hAnsi="Arial" w:cs="Arial"/>
                <w:sz w:val="22"/>
                <w:szCs w:val="22"/>
              </w:rPr>
            </w:pPr>
            <w:r w:rsidRPr="00F10A7B">
              <w:rPr>
                <w:rFonts w:ascii="Arial" w:hAnsi="Arial" w:cs="Arial"/>
                <w:sz w:val="22"/>
                <w:szCs w:val="22"/>
              </w:rPr>
              <w:t>Drinking water disinfectant added for treatment</w:t>
            </w:r>
          </w:p>
        </w:tc>
      </w:tr>
    </w:tbl>
    <w:p w14:paraId="7359DA44" w14:textId="77777777" w:rsidR="005D3708" w:rsidRPr="005162DE" w:rsidRDefault="005D3708" w:rsidP="00070C22">
      <w:pPr>
        <w:pStyle w:val="Caption"/>
      </w:pPr>
      <w:r w:rsidRPr="005162DE">
        <w:t xml:space="preserve">Table </w:t>
      </w:r>
      <w:fldSimple w:instr=" SEQ Table \* ARABIC ">
        <w:r w:rsidR="00932035">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5483EF42" w14:textId="77777777" w:rsidTr="002D3FB5">
        <w:tc>
          <w:tcPr>
            <w:tcW w:w="2245" w:type="dxa"/>
            <w:tcMar>
              <w:left w:w="58" w:type="dxa"/>
              <w:right w:w="58" w:type="dxa"/>
            </w:tcMar>
            <w:vAlign w:val="center"/>
          </w:tcPr>
          <w:p w14:paraId="59176AE2" w14:textId="5AEFDA6F"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 xml:space="preserve">Chemical or </w:t>
            </w:r>
            <w:r w:rsidR="003A2729" w:rsidRPr="005162DE">
              <w:rPr>
                <w:rFonts w:ascii="Arial" w:hAnsi="Arial" w:cs="Arial"/>
                <w:b/>
                <w:sz w:val="24"/>
                <w:szCs w:val="24"/>
              </w:rPr>
              <w:t>Constituent (</w:t>
            </w:r>
            <w:r w:rsidRPr="005162DE">
              <w:rPr>
                <w:rFonts w:ascii="Arial" w:hAnsi="Arial" w:cs="Arial"/>
                <w:b/>
                <w:sz w:val="24"/>
                <w:szCs w:val="24"/>
              </w:rPr>
              <w:t>and reporting units)</w:t>
            </w:r>
          </w:p>
        </w:tc>
        <w:tc>
          <w:tcPr>
            <w:tcW w:w="1440" w:type="dxa"/>
            <w:tcMar>
              <w:left w:w="58" w:type="dxa"/>
              <w:right w:w="58" w:type="dxa"/>
            </w:tcMar>
            <w:vAlign w:val="center"/>
          </w:tcPr>
          <w:p w14:paraId="726C523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09AFA5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481FCD3"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9CCE6B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24BCFAC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PHG(MCLG)</w:t>
            </w:r>
          </w:p>
        </w:tc>
        <w:tc>
          <w:tcPr>
            <w:tcW w:w="2291" w:type="dxa"/>
            <w:tcMar>
              <w:left w:w="58" w:type="dxa"/>
              <w:right w:w="58" w:type="dxa"/>
            </w:tcMar>
            <w:vAlign w:val="center"/>
          </w:tcPr>
          <w:p w14:paraId="00EDE337"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1326190"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44D5AE13"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4107D" w:rsidRPr="005162DE" w14:paraId="15008C55" w14:textId="77777777" w:rsidTr="0038105A">
        <w:trPr>
          <w:trHeight w:val="432"/>
        </w:trPr>
        <w:tc>
          <w:tcPr>
            <w:tcW w:w="2245" w:type="dxa"/>
            <w:vAlign w:val="center"/>
          </w:tcPr>
          <w:p w14:paraId="647EA771"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Chloride (ppm)</w:t>
            </w:r>
          </w:p>
        </w:tc>
        <w:tc>
          <w:tcPr>
            <w:tcW w:w="1440" w:type="dxa"/>
            <w:vAlign w:val="center"/>
          </w:tcPr>
          <w:p w14:paraId="69EA8C8A" w14:textId="117AB21C" w:rsidR="0084107D" w:rsidRPr="0084107D" w:rsidRDefault="00F10A7B" w:rsidP="0038105A">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661E78F3" w14:textId="193142C9" w:rsidR="0084107D" w:rsidRPr="0084107D" w:rsidRDefault="00F10A7B" w:rsidP="0038105A">
            <w:pPr>
              <w:spacing w:before="40" w:after="40"/>
              <w:jc w:val="center"/>
              <w:rPr>
                <w:rFonts w:ascii="Arial" w:hAnsi="Arial" w:cs="Arial"/>
                <w:sz w:val="22"/>
                <w:szCs w:val="22"/>
              </w:rPr>
            </w:pPr>
            <w:r>
              <w:rPr>
                <w:rFonts w:ascii="Arial" w:hAnsi="Arial" w:cs="Arial"/>
                <w:sz w:val="22"/>
                <w:szCs w:val="22"/>
              </w:rPr>
              <w:t>9.8</w:t>
            </w:r>
          </w:p>
        </w:tc>
        <w:tc>
          <w:tcPr>
            <w:tcW w:w="1530" w:type="dxa"/>
            <w:vAlign w:val="center"/>
          </w:tcPr>
          <w:p w14:paraId="3A12F4EB" w14:textId="159B8BAE" w:rsidR="0084107D" w:rsidRPr="0084107D" w:rsidRDefault="00F10A7B" w:rsidP="0038105A">
            <w:pPr>
              <w:spacing w:before="40" w:after="40"/>
              <w:jc w:val="center"/>
              <w:rPr>
                <w:rFonts w:ascii="Arial" w:hAnsi="Arial" w:cs="Arial"/>
                <w:sz w:val="22"/>
                <w:szCs w:val="22"/>
              </w:rPr>
            </w:pPr>
            <w:r>
              <w:rPr>
                <w:rFonts w:ascii="Arial" w:hAnsi="Arial" w:cs="Arial"/>
                <w:sz w:val="22"/>
                <w:szCs w:val="22"/>
              </w:rPr>
              <w:t>7.6-12</w:t>
            </w:r>
          </w:p>
        </w:tc>
        <w:tc>
          <w:tcPr>
            <w:tcW w:w="900" w:type="dxa"/>
            <w:vAlign w:val="center"/>
          </w:tcPr>
          <w:p w14:paraId="044AB1C4"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500</w:t>
            </w:r>
          </w:p>
        </w:tc>
        <w:tc>
          <w:tcPr>
            <w:tcW w:w="1170" w:type="dxa"/>
            <w:vAlign w:val="center"/>
          </w:tcPr>
          <w:p w14:paraId="4092703D"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4CE8AB4D"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Runoff from natural deposits</w:t>
            </w:r>
          </w:p>
        </w:tc>
      </w:tr>
      <w:tr w:rsidR="0084107D" w:rsidRPr="005162DE" w14:paraId="5222898F" w14:textId="77777777" w:rsidTr="0038105A">
        <w:trPr>
          <w:trHeight w:val="432"/>
        </w:trPr>
        <w:tc>
          <w:tcPr>
            <w:tcW w:w="2245" w:type="dxa"/>
            <w:vAlign w:val="center"/>
          </w:tcPr>
          <w:p w14:paraId="511446CF"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Color (Units)</w:t>
            </w:r>
          </w:p>
        </w:tc>
        <w:tc>
          <w:tcPr>
            <w:tcW w:w="1440" w:type="dxa"/>
            <w:vAlign w:val="center"/>
          </w:tcPr>
          <w:p w14:paraId="11ED5A4E" w14:textId="6D69353A" w:rsidR="0084107D" w:rsidRPr="0084107D" w:rsidRDefault="00F10A7B" w:rsidP="0038105A">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59AE136A" w14:textId="5D748BF7" w:rsidR="0084107D" w:rsidRPr="0084107D" w:rsidRDefault="00F10A7B" w:rsidP="0038105A">
            <w:pPr>
              <w:spacing w:before="40" w:after="40"/>
              <w:jc w:val="center"/>
              <w:rPr>
                <w:rFonts w:ascii="Arial" w:hAnsi="Arial" w:cs="Arial"/>
                <w:sz w:val="22"/>
                <w:szCs w:val="22"/>
              </w:rPr>
            </w:pPr>
            <w:r>
              <w:rPr>
                <w:rFonts w:ascii="Arial" w:hAnsi="Arial" w:cs="Arial"/>
                <w:sz w:val="22"/>
                <w:szCs w:val="22"/>
              </w:rPr>
              <w:t>459</w:t>
            </w:r>
          </w:p>
        </w:tc>
        <w:tc>
          <w:tcPr>
            <w:tcW w:w="1530" w:type="dxa"/>
            <w:vAlign w:val="center"/>
          </w:tcPr>
          <w:p w14:paraId="062BA260" w14:textId="09B0CF0B" w:rsidR="0084107D" w:rsidRPr="0084107D" w:rsidRDefault="00F10A7B" w:rsidP="0038105A">
            <w:pPr>
              <w:spacing w:before="40" w:after="40"/>
              <w:jc w:val="center"/>
              <w:rPr>
                <w:rFonts w:ascii="Arial" w:hAnsi="Arial" w:cs="Arial"/>
                <w:sz w:val="22"/>
                <w:szCs w:val="22"/>
              </w:rPr>
            </w:pPr>
            <w:r>
              <w:rPr>
                <w:rFonts w:ascii="Arial" w:hAnsi="Arial" w:cs="Arial"/>
                <w:sz w:val="22"/>
                <w:szCs w:val="22"/>
              </w:rPr>
              <w:t>440-481</w:t>
            </w:r>
          </w:p>
        </w:tc>
        <w:tc>
          <w:tcPr>
            <w:tcW w:w="900" w:type="dxa"/>
            <w:vAlign w:val="center"/>
          </w:tcPr>
          <w:p w14:paraId="530100AF"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15</w:t>
            </w:r>
          </w:p>
        </w:tc>
        <w:tc>
          <w:tcPr>
            <w:tcW w:w="1170" w:type="dxa"/>
            <w:vAlign w:val="center"/>
          </w:tcPr>
          <w:p w14:paraId="6884222C"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301FE1B4"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Naturally occurring organic materials</w:t>
            </w:r>
          </w:p>
        </w:tc>
      </w:tr>
      <w:tr w:rsidR="0084107D" w:rsidRPr="005162DE" w14:paraId="058F67F9" w14:textId="77777777" w:rsidTr="0038105A">
        <w:trPr>
          <w:trHeight w:val="432"/>
        </w:trPr>
        <w:tc>
          <w:tcPr>
            <w:tcW w:w="2245" w:type="dxa"/>
            <w:vAlign w:val="center"/>
          </w:tcPr>
          <w:p w14:paraId="1204249E"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Specific Conductance (</w:t>
            </w:r>
            <w:proofErr w:type="spellStart"/>
            <w:r w:rsidRPr="0084107D">
              <w:rPr>
                <w:rFonts w:ascii="Arial" w:hAnsi="Arial" w:cs="Arial"/>
                <w:sz w:val="22"/>
                <w:szCs w:val="22"/>
              </w:rPr>
              <w:t>uS</w:t>
            </w:r>
            <w:proofErr w:type="spellEnd"/>
            <w:r w:rsidRPr="0084107D">
              <w:rPr>
                <w:rFonts w:ascii="Arial" w:hAnsi="Arial" w:cs="Arial"/>
                <w:sz w:val="22"/>
                <w:szCs w:val="22"/>
              </w:rPr>
              <w:t>/cm)</w:t>
            </w:r>
          </w:p>
        </w:tc>
        <w:tc>
          <w:tcPr>
            <w:tcW w:w="1440" w:type="dxa"/>
            <w:vAlign w:val="center"/>
          </w:tcPr>
          <w:p w14:paraId="43FD89EE" w14:textId="13599051" w:rsidR="0084107D" w:rsidRPr="0084107D" w:rsidRDefault="00F10A7B" w:rsidP="0038105A">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70A142B4" w14:textId="5446EA3D" w:rsidR="0084107D" w:rsidRPr="0084107D" w:rsidRDefault="00F10A7B" w:rsidP="0038105A">
            <w:pPr>
              <w:spacing w:before="40" w:after="40"/>
              <w:jc w:val="center"/>
              <w:rPr>
                <w:rFonts w:ascii="Arial" w:hAnsi="Arial" w:cs="Arial"/>
                <w:sz w:val="22"/>
                <w:szCs w:val="22"/>
              </w:rPr>
            </w:pPr>
            <w:r>
              <w:rPr>
                <w:rFonts w:ascii="Arial" w:hAnsi="Arial" w:cs="Arial"/>
                <w:sz w:val="22"/>
                <w:szCs w:val="22"/>
              </w:rPr>
              <w:t>459</w:t>
            </w:r>
          </w:p>
        </w:tc>
        <w:tc>
          <w:tcPr>
            <w:tcW w:w="1530" w:type="dxa"/>
            <w:vAlign w:val="center"/>
          </w:tcPr>
          <w:p w14:paraId="7588EC06" w14:textId="332C49C4" w:rsidR="0084107D" w:rsidRPr="0084107D" w:rsidRDefault="00F10A7B" w:rsidP="0038105A">
            <w:pPr>
              <w:spacing w:before="40" w:after="40"/>
              <w:jc w:val="center"/>
              <w:rPr>
                <w:rFonts w:ascii="Arial" w:hAnsi="Arial" w:cs="Arial"/>
                <w:sz w:val="22"/>
                <w:szCs w:val="22"/>
              </w:rPr>
            </w:pPr>
            <w:r>
              <w:rPr>
                <w:rFonts w:ascii="Arial" w:hAnsi="Arial" w:cs="Arial"/>
                <w:sz w:val="22"/>
                <w:szCs w:val="22"/>
              </w:rPr>
              <w:t>440-481</w:t>
            </w:r>
          </w:p>
        </w:tc>
        <w:tc>
          <w:tcPr>
            <w:tcW w:w="900" w:type="dxa"/>
            <w:vAlign w:val="center"/>
          </w:tcPr>
          <w:p w14:paraId="20D38D1B"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1600</w:t>
            </w:r>
          </w:p>
        </w:tc>
        <w:tc>
          <w:tcPr>
            <w:tcW w:w="1170" w:type="dxa"/>
            <w:vAlign w:val="center"/>
          </w:tcPr>
          <w:p w14:paraId="6ED90013"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15E4CCBF"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Substances that form ions when in water; seawater influence</w:t>
            </w:r>
          </w:p>
        </w:tc>
      </w:tr>
      <w:tr w:rsidR="0084107D" w:rsidRPr="005162DE" w14:paraId="01644730" w14:textId="77777777" w:rsidTr="0038105A">
        <w:trPr>
          <w:trHeight w:val="432"/>
        </w:trPr>
        <w:tc>
          <w:tcPr>
            <w:tcW w:w="2245" w:type="dxa"/>
            <w:vAlign w:val="center"/>
          </w:tcPr>
          <w:p w14:paraId="699471DA"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Sulfate (ppm)</w:t>
            </w:r>
          </w:p>
        </w:tc>
        <w:tc>
          <w:tcPr>
            <w:tcW w:w="1440" w:type="dxa"/>
            <w:vAlign w:val="center"/>
          </w:tcPr>
          <w:p w14:paraId="7EE0B373" w14:textId="1ED0E2ED" w:rsidR="0084107D" w:rsidRPr="0084107D" w:rsidRDefault="00F10A7B" w:rsidP="0038105A">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0D513B44" w14:textId="7121A8BC" w:rsidR="0084107D" w:rsidRPr="0084107D" w:rsidRDefault="00F10A7B" w:rsidP="0038105A">
            <w:pPr>
              <w:spacing w:before="40" w:after="40"/>
              <w:jc w:val="center"/>
              <w:rPr>
                <w:rFonts w:ascii="Arial" w:hAnsi="Arial" w:cs="Arial"/>
                <w:sz w:val="22"/>
                <w:szCs w:val="22"/>
              </w:rPr>
            </w:pPr>
            <w:r>
              <w:rPr>
                <w:rFonts w:ascii="Arial" w:hAnsi="Arial" w:cs="Arial"/>
                <w:sz w:val="22"/>
                <w:szCs w:val="22"/>
              </w:rPr>
              <w:t>25.5</w:t>
            </w:r>
          </w:p>
        </w:tc>
        <w:tc>
          <w:tcPr>
            <w:tcW w:w="1530" w:type="dxa"/>
            <w:vAlign w:val="center"/>
          </w:tcPr>
          <w:p w14:paraId="005B562E" w14:textId="4CF3A1EF" w:rsidR="0084107D" w:rsidRPr="0084107D" w:rsidRDefault="00F10A7B" w:rsidP="0038105A">
            <w:pPr>
              <w:spacing w:before="40" w:after="40"/>
              <w:jc w:val="center"/>
              <w:rPr>
                <w:rFonts w:ascii="Arial" w:hAnsi="Arial" w:cs="Arial"/>
                <w:sz w:val="22"/>
                <w:szCs w:val="22"/>
              </w:rPr>
            </w:pPr>
            <w:r>
              <w:rPr>
                <w:rFonts w:ascii="Arial" w:hAnsi="Arial" w:cs="Arial"/>
                <w:sz w:val="22"/>
                <w:szCs w:val="22"/>
              </w:rPr>
              <w:t>25-26</w:t>
            </w:r>
          </w:p>
        </w:tc>
        <w:tc>
          <w:tcPr>
            <w:tcW w:w="900" w:type="dxa"/>
            <w:vAlign w:val="center"/>
          </w:tcPr>
          <w:p w14:paraId="4B05D836"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500</w:t>
            </w:r>
          </w:p>
        </w:tc>
        <w:tc>
          <w:tcPr>
            <w:tcW w:w="1170" w:type="dxa"/>
            <w:vAlign w:val="center"/>
          </w:tcPr>
          <w:p w14:paraId="3A445D9F"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6BC861FE"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Runoff/leaching from natural deposits</w:t>
            </w:r>
          </w:p>
        </w:tc>
      </w:tr>
      <w:tr w:rsidR="0084107D" w:rsidRPr="005162DE" w14:paraId="05A1CB05" w14:textId="77777777" w:rsidTr="0038105A">
        <w:trPr>
          <w:trHeight w:val="432"/>
        </w:trPr>
        <w:tc>
          <w:tcPr>
            <w:tcW w:w="2245" w:type="dxa"/>
            <w:vAlign w:val="center"/>
          </w:tcPr>
          <w:p w14:paraId="7F0B9DED"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TDS (ppm)</w:t>
            </w:r>
          </w:p>
        </w:tc>
        <w:tc>
          <w:tcPr>
            <w:tcW w:w="1440" w:type="dxa"/>
            <w:vAlign w:val="center"/>
          </w:tcPr>
          <w:p w14:paraId="7BB694B7" w14:textId="5DDDB1C5" w:rsidR="0084107D" w:rsidRPr="0084107D" w:rsidRDefault="00F10A7B" w:rsidP="0038105A">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26743362" w14:textId="21395342" w:rsidR="0084107D" w:rsidRPr="0084107D" w:rsidRDefault="00F10A7B" w:rsidP="0038105A">
            <w:pPr>
              <w:spacing w:before="40" w:after="40"/>
              <w:jc w:val="center"/>
              <w:rPr>
                <w:rFonts w:ascii="Arial" w:hAnsi="Arial" w:cs="Arial"/>
                <w:sz w:val="22"/>
                <w:szCs w:val="22"/>
              </w:rPr>
            </w:pPr>
            <w:r>
              <w:rPr>
                <w:rFonts w:ascii="Arial" w:hAnsi="Arial" w:cs="Arial"/>
                <w:sz w:val="22"/>
                <w:szCs w:val="22"/>
              </w:rPr>
              <w:t>290</w:t>
            </w:r>
          </w:p>
        </w:tc>
        <w:tc>
          <w:tcPr>
            <w:tcW w:w="1530" w:type="dxa"/>
            <w:vAlign w:val="center"/>
          </w:tcPr>
          <w:p w14:paraId="52E3F6AA" w14:textId="5997F647" w:rsidR="0084107D" w:rsidRPr="0084107D" w:rsidRDefault="00F10A7B" w:rsidP="0038105A">
            <w:pPr>
              <w:spacing w:before="40" w:after="40"/>
              <w:jc w:val="center"/>
              <w:rPr>
                <w:rFonts w:ascii="Arial" w:hAnsi="Arial" w:cs="Arial"/>
                <w:sz w:val="22"/>
                <w:szCs w:val="22"/>
              </w:rPr>
            </w:pPr>
            <w:r>
              <w:rPr>
                <w:rFonts w:ascii="Arial" w:hAnsi="Arial" w:cs="Arial"/>
                <w:sz w:val="22"/>
                <w:szCs w:val="22"/>
              </w:rPr>
              <w:t>270-310</w:t>
            </w:r>
          </w:p>
        </w:tc>
        <w:tc>
          <w:tcPr>
            <w:tcW w:w="900" w:type="dxa"/>
            <w:vAlign w:val="center"/>
          </w:tcPr>
          <w:p w14:paraId="0E7ABD37"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1000</w:t>
            </w:r>
          </w:p>
        </w:tc>
        <w:tc>
          <w:tcPr>
            <w:tcW w:w="1170" w:type="dxa"/>
            <w:vAlign w:val="center"/>
          </w:tcPr>
          <w:p w14:paraId="15B99836"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0C11100F"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Runoff/leaching from natural deposits</w:t>
            </w:r>
          </w:p>
        </w:tc>
      </w:tr>
      <w:tr w:rsidR="0084107D" w:rsidRPr="005162DE" w14:paraId="372095D8" w14:textId="77777777" w:rsidTr="0038105A">
        <w:trPr>
          <w:trHeight w:val="432"/>
        </w:trPr>
        <w:tc>
          <w:tcPr>
            <w:tcW w:w="2245" w:type="dxa"/>
            <w:vAlign w:val="center"/>
          </w:tcPr>
          <w:p w14:paraId="2AF641CE"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Turbidity (NTU units)</w:t>
            </w:r>
          </w:p>
        </w:tc>
        <w:tc>
          <w:tcPr>
            <w:tcW w:w="1440" w:type="dxa"/>
            <w:vAlign w:val="center"/>
          </w:tcPr>
          <w:p w14:paraId="44473E26" w14:textId="15E264D5" w:rsidR="0084107D" w:rsidRPr="0084107D" w:rsidRDefault="00F10A7B" w:rsidP="0038105A">
            <w:pPr>
              <w:spacing w:before="40" w:after="40"/>
              <w:jc w:val="center"/>
              <w:rPr>
                <w:rFonts w:ascii="Arial" w:hAnsi="Arial" w:cs="Arial"/>
                <w:sz w:val="22"/>
                <w:szCs w:val="22"/>
              </w:rPr>
            </w:pPr>
            <w:r>
              <w:rPr>
                <w:rFonts w:ascii="Arial" w:hAnsi="Arial" w:cs="Arial"/>
                <w:sz w:val="22"/>
                <w:szCs w:val="22"/>
              </w:rPr>
              <w:t>2025</w:t>
            </w:r>
          </w:p>
        </w:tc>
        <w:tc>
          <w:tcPr>
            <w:tcW w:w="1260" w:type="dxa"/>
            <w:vAlign w:val="center"/>
          </w:tcPr>
          <w:p w14:paraId="7C280820" w14:textId="2EE93F90" w:rsidR="0084107D" w:rsidRPr="0084107D" w:rsidRDefault="00F10A7B" w:rsidP="0038105A">
            <w:pPr>
              <w:spacing w:before="40" w:after="40"/>
              <w:jc w:val="center"/>
              <w:rPr>
                <w:rFonts w:ascii="Arial" w:hAnsi="Arial" w:cs="Arial"/>
                <w:sz w:val="22"/>
                <w:szCs w:val="22"/>
              </w:rPr>
            </w:pPr>
            <w:r>
              <w:rPr>
                <w:rFonts w:ascii="Arial" w:hAnsi="Arial" w:cs="Arial"/>
                <w:sz w:val="22"/>
                <w:szCs w:val="22"/>
              </w:rPr>
              <w:t>0.06</w:t>
            </w:r>
          </w:p>
        </w:tc>
        <w:tc>
          <w:tcPr>
            <w:tcW w:w="1530" w:type="dxa"/>
            <w:vAlign w:val="center"/>
          </w:tcPr>
          <w:p w14:paraId="26CCA90A" w14:textId="24221902" w:rsidR="0084107D" w:rsidRPr="0084107D" w:rsidRDefault="00F10A7B" w:rsidP="0038105A">
            <w:pPr>
              <w:spacing w:before="40" w:after="40"/>
              <w:jc w:val="center"/>
              <w:rPr>
                <w:rFonts w:ascii="Arial" w:hAnsi="Arial" w:cs="Arial"/>
                <w:sz w:val="22"/>
                <w:szCs w:val="22"/>
              </w:rPr>
            </w:pPr>
            <w:r>
              <w:rPr>
                <w:rFonts w:ascii="Arial" w:hAnsi="Arial" w:cs="Arial"/>
                <w:sz w:val="22"/>
                <w:szCs w:val="22"/>
              </w:rPr>
              <w:t>0.00-0.12</w:t>
            </w:r>
          </w:p>
        </w:tc>
        <w:tc>
          <w:tcPr>
            <w:tcW w:w="900" w:type="dxa"/>
            <w:vAlign w:val="center"/>
          </w:tcPr>
          <w:p w14:paraId="147DB063"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5</w:t>
            </w:r>
          </w:p>
        </w:tc>
        <w:tc>
          <w:tcPr>
            <w:tcW w:w="1170" w:type="dxa"/>
            <w:vAlign w:val="center"/>
          </w:tcPr>
          <w:p w14:paraId="34E491F1"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3FBFAB6F"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Soil runoff</w:t>
            </w:r>
          </w:p>
        </w:tc>
      </w:tr>
    </w:tbl>
    <w:p w14:paraId="7821551C" w14:textId="77777777" w:rsidR="005D3708" w:rsidRPr="005162DE" w:rsidRDefault="005D3708" w:rsidP="00875407">
      <w:pPr>
        <w:pStyle w:val="Caption"/>
        <w:widowControl w:val="0"/>
      </w:pPr>
    </w:p>
    <w:p w14:paraId="31CB049D"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547CD52C" w14:textId="1FAF905B"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r w:rsidR="003A2729" w:rsidRPr="005162DE">
        <w:rPr>
          <w:rFonts w:ascii="Arial" w:hAnsi="Arial" w:cs="Arial"/>
          <w:sz w:val="24"/>
          <w:szCs w:val="24"/>
        </w:rPr>
        <w:t>some small amounts of</w:t>
      </w:r>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540AE687" w14:textId="4DA104C8"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r w:rsidR="003A2729" w:rsidRPr="005162DE">
        <w:rPr>
          <w:rFonts w:ascii="Arial" w:hAnsi="Arial" w:cs="Arial"/>
          <w:sz w:val="24"/>
          <w:szCs w:val="24"/>
        </w:rPr>
        <w:t>people</w:t>
      </w:r>
      <w:r w:rsidRPr="005162DE">
        <w:rPr>
          <w:rFonts w:ascii="Arial" w:hAnsi="Arial" w:cs="Arial"/>
          <w:sz w:val="24"/>
          <w:szCs w:val="24"/>
        </w:rPr>
        <w:t xml:space="preserve"> such as </w:t>
      </w:r>
      <w:r w:rsidR="003A2729" w:rsidRPr="005162DE">
        <w:rPr>
          <w:rFonts w:ascii="Arial" w:hAnsi="Arial" w:cs="Arial"/>
          <w:sz w:val="24"/>
          <w:szCs w:val="24"/>
        </w:rPr>
        <w:t>people</w:t>
      </w:r>
      <w:r w:rsidRPr="005162DE">
        <w:rPr>
          <w:rFonts w:ascii="Arial" w:hAnsi="Arial" w:cs="Arial"/>
          <w:sz w:val="24"/>
          <w:szCs w:val="24"/>
        </w:rPr>
        <w:t xml:space="preserve"> with cancer undergoing chemotherapy, </w:t>
      </w:r>
      <w:r w:rsidR="003A2729" w:rsidRPr="005162DE">
        <w:rPr>
          <w:rFonts w:ascii="Arial" w:hAnsi="Arial" w:cs="Arial"/>
          <w:sz w:val="24"/>
          <w:szCs w:val="24"/>
        </w:rPr>
        <w:t>people</w:t>
      </w:r>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413AB850" w14:textId="37D00E91" w:rsidR="0020216E" w:rsidRDefault="0020216E" w:rsidP="006A68B0">
      <w:pPr>
        <w:rPr>
          <w:rFonts w:ascii="Arial" w:hAnsi="Arial" w:cs="Arial"/>
          <w:bCs/>
          <w:i/>
          <w:i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proofErr w:type="spellStart"/>
      <w:r w:rsidR="00F10A7B" w:rsidRPr="00F10A7B">
        <w:rPr>
          <w:rFonts w:ascii="Arial" w:hAnsi="Arial" w:cs="Arial"/>
          <w:bCs/>
          <w:sz w:val="24"/>
          <w:szCs w:val="24"/>
        </w:rPr>
        <w:t>Kernvale</w:t>
      </w:r>
      <w:proofErr w:type="spellEnd"/>
      <w:r w:rsidR="00F10A7B" w:rsidRPr="00F10A7B">
        <w:rPr>
          <w:rFonts w:ascii="Arial" w:hAnsi="Arial" w:cs="Arial"/>
          <w:bCs/>
          <w:sz w:val="24"/>
          <w:szCs w:val="24"/>
        </w:rPr>
        <w:t xml:space="preserve"> CSD</w:t>
      </w:r>
      <w:r w:rsidR="003A2729">
        <w:rPr>
          <w:rFonts w:ascii="Arial" w:hAnsi="Arial" w:cs="Arial"/>
          <w:bCs/>
          <w:sz w:val="24"/>
          <w:szCs w:val="24"/>
        </w:rPr>
        <w:t xml:space="preserve"> i</w:t>
      </w:r>
      <w:r w:rsidR="00942A36" w:rsidRPr="000F7604">
        <w:rPr>
          <w:rFonts w:ascii="Arial" w:hAnsi="Arial" w:cs="Arial"/>
          <w:bCs/>
          <w:sz w:val="24"/>
          <w:szCs w:val="24"/>
        </w:rPr>
        <w:t xml:space="preserve">s responsible for providing high quality drinking water and removing lead </w:t>
      </w:r>
      <w:r w:rsidR="0038105A" w:rsidRPr="000F7604">
        <w:rPr>
          <w:rFonts w:ascii="Arial" w:hAnsi="Arial" w:cs="Arial"/>
          <w:bCs/>
          <w:sz w:val="24"/>
          <w:szCs w:val="24"/>
        </w:rPr>
        <w:t>pipes but</w:t>
      </w:r>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w:t>
      </w:r>
      <w:r w:rsidR="00942A36" w:rsidRPr="000F7604">
        <w:rPr>
          <w:rFonts w:ascii="Arial" w:hAnsi="Arial" w:cs="Arial"/>
          <w:bCs/>
          <w:sz w:val="24"/>
          <w:szCs w:val="24"/>
        </w:rPr>
        <w:lastRenderedPageBreak/>
        <w:t>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w:t>
      </w:r>
      <w:r w:rsidR="00F10A7B" w:rsidRPr="00F10A7B">
        <w:t xml:space="preserve"> </w:t>
      </w:r>
      <w:proofErr w:type="spellStart"/>
      <w:r w:rsidR="00F10A7B" w:rsidRPr="00F10A7B">
        <w:rPr>
          <w:rFonts w:ascii="Arial" w:hAnsi="Arial" w:cs="Arial"/>
          <w:bCs/>
          <w:sz w:val="24"/>
          <w:szCs w:val="24"/>
        </w:rPr>
        <w:t>Kernvale</w:t>
      </w:r>
      <w:proofErr w:type="spellEnd"/>
      <w:r w:rsidR="00F10A7B" w:rsidRPr="00F10A7B">
        <w:rPr>
          <w:rFonts w:ascii="Arial" w:hAnsi="Arial" w:cs="Arial"/>
          <w:bCs/>
          <w:sz w:val="24"/>
          <w:szCs w:val="24"/>
        </w:rPr>
        <w:t xml:space="preserve"> CSD (760) 379-8309</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554AA3BD" w14:textId="77777777" w:rsidR="00C372BD" w:rsidRDefault="00C372BD" w:rsidP="006A68B0">
      <w:pPr>
        <w:rPr>
          <w:rFonts w:ascii="Arial" w:hAnsi="Arial" w:cs="Arial"/>
          <w:bCs/>
          <w:i/>
          <w:iCs/>
          <w:sz w:val="24"/>
          <w:szCs w:val="24"/>
        </w:rPr>
      </w:pPr>
    </w:p>
    <w:p w14:paraId="4368C45D" w14:textId="77777777" w:rsidR="00C372BD" w:rsidRPr="000F7604" w:rsidRDefault="00C372BD" w:rsidP="006A68B0">
      <w:pPr>
        <w:rPr>
          <w:rFonts w:ascii="Arial" w:hAnsi="Arial" w:cs="Arial"/>
          <w:bCs/>
          <w:sz w:val="24"/>
          <w:szCs w:val="24"/>
        </w:rPr>
      </w:pPr>
    </w:p>
    <w:p w14:paraId="4BEBCCCA" w14:textId="77777777" w:rsidR="00C372BD" w:rsidRPr="00C372BD" w:rsidRDefault="002C2EB0" w:rsidP="00C372BD">
      <w:pPr>
        <w:spacing w:after="240"/>
        <w:rPr>
          <w:rFonts w:ascii="Arial" w:hAnsi="Arial" w:cs="Arial"/>
          <w:b/>
          <w:bCs/>
          <w:sz w:val="24"/>
          <w:szCs w:val="24"/>
        </w:rPr>
      </w:pPr>
      <w:r w:rsidRPr="000F7604">
        <w:rPr>
          <w:rFonts w:ascii="Arial" w:hAnsi="Arial" w:cs="Arial"/>
          <w:bCs/>
          <w:sz w:val="24"/>
        </w:rPr>
        <w:br/>
      </w:r>
      <w:r w:rsidR="00C372BD" w:rsidRPr="00C372BD">
        <w:rPr>
          <w:rFonts w:ascii="Arial" w:hAnsi="Arial" w:cs="Arial"/>
          <w:b/>
          <w:bCs/>
          <w:sz w:val="24"/>
          <w:szCs w:val="24"/>
        </w:rPr>
        <w:t>Summary Information for Violation of a MCL, MRDL, AL, TT, or Monitoring and Reporting Requirement</w:t>
      </w:r>
    </w:p>
    <w:p w14:paraId="04BDA4CA" w14:textId="301C3E25" w:rsidR="0020216E" w:rsidRPr="00C372BD" w:rsidRDefault="00C372BD" w:rsidP="00C372BD">
      <w:pPr>
        <w:spacing w:after="240"/>
        <w:rPr>
          <w:rFonts w:ascii="Arial" w:hAnsi="Arial" w:cs="Arial"/>
          <w:b/>
          <w:bCs/>
          <w:sz w:val="24"/>
          <w:szCs w:val="24"/>
        </w:rPr>
      </w:pPr>
      <w:r w:rsidRPr="00C372BD">
        <w:rPr>
          <w:rFonts w:ascii="Arial" w:hAnsi="Arial" w:cs="Arial"/>
          <w:b/>
          <w:bCs/>
          <w:sz w:val="24"/>
          <w:szCs w:val="24"/>
        </w:rPr>
        <w:t>Table 6.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C372BD" w:rsidRPr="005162DE" w14:paraId="5E29147A" w14:textId="77777777" w:rsidTr="0066750C">
        <w:trPr>
          <w:trHeight w:val="457"/>
        </w:trPr>
        <w:tc>
          <w:tcPr>
            <w:tcW w:w="1975" w:type="dxa"/>
            <w:tcMar>
              <w:left w:w="58" w:type="dxa"/>
              <w:right w:w="58" w:type="dxa"/>
            </w:tcMar>
            <w:vAlign w:val="center"/>
          </w:tcPr>
          <w:p w14:paraId="020EA450" w14:textId="77777777" w:rsidR="00C372BD" w:rsidRPr="005162DE" w:rsidRDefault="00C372BD" w:rsidP="0066750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6C23375" w14:textId="77777777" w:rsidR="00C372BD" w:rsidRPr="005162DE" w:rsidRDefault="00C372BD" w:rsidP="0066750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33CD14B" w14:textId="77777777" w:rsidR="00C372BD" w:rsidRPr="005162DE" w:rsidRDefault="00C372BD" w:rsidP="0066750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F360726" w14:textId="77777777" w:rsidR="00C372BD" w:rsidRPr="005162DE" w:rsidRDefault="00C372BD" w:rsidP="0066750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6BD105A" w14:textId="77777777" w:rsidR="00C372BD" w:rsidRPr="005162DE" w:rsidRDefault="00C372BD" w:rsidP="0066750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372BD" w:rsidRPr="005162DE" w14:paraId="1FCB3667" w14:textId="77777777" w:rsidTr="0066750C">
        <w:trPr>
          <w:trHeight w:val="449"/>
        </w:trPr>
        <w:tc>
          <w:tcPr>
            <w:tcW w:w="1975" w:type="dxa"/>
            <w:tcMar>
              <w:left w:w="58" w:type="dxa"/>
              <w:right w:w="58" w:type="dxa"/>
            </w:tcMar>
            <w:vAlign w:val="center"/>
          </w:tcPr>
          <w:p w14:paraId="6903669B" w14:textId="2E1A489C" w:rsidR="00C372BD" w:rsidRPr="001942D2" w:rsidRDefault="00486E26" w:rsidP="005158A2">
            <w:pPr>
              <w:spacing w:before="40" w:after="40"/>
              <w:jc w:val="center"/>
              <w:rPr>
                <w:rFonts w:ascii="Arial" w:hAnsi="Arial" w:cs="Arial"/>
                <w:sz w:val="22"/>
                <w:szCs w:val="22"/>
              </w:rPr>
            </w:pPr>
            <w:r>
              <w:rPr>
                <w:rFonts w:ascii="Arial" w:hAnsi="Arial" w:cs="Arial"/>
                <w:sz w:val="22"/>
                <w:szCs w:val="22"/>
              </w:rPr>
              <w:t>Waterworks Standard</w:t>
            </w:r>
          </w:p>
        </w:tc>
        <w:tc>
          <w:tcPr>
            <w:tcW w:w="2250" w:type="dxa"/>
            <w:tcMar>
              <w:left w:w="58" w:type="dxa"/>
              <w:right w:w="58" w:type="dxa"/>
            </w:tcMar>
            <w:vAlign w:val="center"/>
          </w:tcPr>
          <w:p w14:paraId="428443CA" w14:textId="554B1AC8" w:rsidR="00C372BD" w:rsidRPr="001942D2" w:rsidRDefault="00486E26" w:rsidP="005158A2">
            <w:pPr>
              <w:spacing w:before="40" w:after="40"/>
              <w:jc w:val="center"/>
              <w:rPr>
                <w:rFonts w:ascii="Arial" w:hAnsi="Arial" w:cs="Arial"/>
                <w:sz w:val="22"/>
                <w:szCs w:val="22"/>
              </w:rPr>
            </w:pPr>
            <w:r>
              <w:rPr>
                <w:rFonts w:ascii="Arial" w:hAnsi="Arial" w:cs="Arial"/>
                <w:sz w:val="22"/>
                <w:szCs w:val="22"/>
              </w:rPr>
              <w:t>Failed to secure a water source, and the well dried up.</w:t>
            </w:r>
          </w:p>
        </w:tc>
        <w:tc>
          <w:tcPr>
            <w:tcW w:w="1890" w:type="dxa"/>
            <w:tcMar>
              <w:left w:w="58" w:type="dxa"/>
              <w:right w:w="58" w:type="dxa"/>
            </w:tcMar>
            <w:vAlign w:val="center"/>
          </w:tcPr>
          <w:p w14:paraId="67298368" w14:textId="11EE5764" w:rsidR="00C372BD" w:rsidRPr="001942D2" w:rsidRDefault="00486E26" w:rsidP="005158A2">
            <w:pPr>
              <w:spacing w:before="40" w:after="40"/>
              <w:jc w:val="center"/>
              <w:rPr>
                <w:rFonts w:ascii="Arial" w:hAnsi="Arial" w:cs="Arial"/>
                <w:sz w:val="22"/>
                <w:szCs w:val="22"/>
              </w:rPr>
            </w:pPr>
            <w:r>
              <w:rPr>
                <w:rFonts w:ascii="Arial" w:hAnsi="Arial" w:cs="Arial"/>
                <w:sz w:val="22"/>
                <w:szCs w:val="22"/>
              </w:rPr>
              <w:t>Since September 2020</w:t>
            </w:r>
          </w:p>
        </w:tc>
        <w:tc>
          <w:tcPr>
            <w:tcW w:w="2160" w:type="dxa"/>
            <w:tcMar>
              <w:left w:w="58" w:type="dxa"/>
              <w:right w:w="58" w:type="dxa"/>
            </w:tcMar>
            <w:vAlign w:val="center"/>
          </w:tcPr>
          <w:p w14:paraId="3EA3239E" w14:textId="50662E13" w:rsidR="00C372BD" w:rsidRPr="001942D2" w:rsidRDefault="00486E26" w:rsidP="005158A2">
            <w:pPr>
              <w:spacing w:before="40" w:after="40"/>
              <w:jc w:val="center"/>
              <w:rPr>
                <w:rFonts w:ascii="Arial" w:hAnsi="Arial" w:cs="Arial"/>
                <w:sz w:val="22"/>
                <w:szCs w:val="22"/>
              </w:rPr>
            </w:pPr>
            <w:r>
              <w:rPr>
                <w:rFonts w:ascii="Arial" w:hAnsi="Arial" w:cs="Arial"/>
                <w:sz w:val="22"/>
                <w:szCs w:val="22"/>
              </w:rPr>
              <w:t>Working with the State Water Board Division of Drinking Water to secure funding to consolidate with Erskine Creek.</w:t>
            </w:r>
          </w:p>
        </w:tc>
        <w:tc>
          <w:tcPr>
            <w:tcW w:w="2367" w:type="dxa"/>
            <w:tcMar>
              <w:left w:w="58" w:type="dxa"/>
              <w:right w:w="58" w:type="dxa"/>
            </w:tcMar>
            <w:vAlign w:val="center"/>
          </w:tcPr>
          <w:p w14:paraId="139A4163" w14:textId="242FB7A0" w:rsidR="00C372BD" w:rsidRPr="001942D2" w:rsidRDefault="00791BE1" w:rsidP="005158A2">
            <w:pPr>
              <w:spacing w:before="40" w:after="40"/>
              <w:jc w:val="center"/>
              <w:rPr>
                <w:rFonts w:ascii="Arial" w:hAnsi="Arial" w:cs="Arial"/>
                <w:sz w:val="22"/>
                <w:szCs w:val="22"/>
              </w:rPr>
            </w:pPr>
            <w:r>
              <w:rPr>
                <w:rFonts w:ascii="Arial" w:hAnsi="Arial" w:cs="Arial"/>
                <w:sz w:val="22"/>
                <w:szCs w:val="22"/>
              </w:rPr>
              <w:t>None</w:t>
            </w:r>
          </w:p>
        </w:tc>
      </w:tr>
    </w:tbl>
    <w:p w14:paraId="5AFCCC6F" w14:textId="77777777" w:rsidR="001F503E" w:rsidRPr="005162DE" w:rsidRDefault="001F503E" w:rsidP="001F503E">
      <w:pPr>
        <w:rPr>
          <w:rFonts w:ascii="Arial" w:hAnsi="Arial" w:cs="Arial"/>
          <w:sz w:val="24"/>
          <w:szCs w:val="24"/>
        </w:rPr>
      </w:pPr>
    </w:p>
    <w:sectPr w:rsidR="001F503E" w:rsidRPr="005162DE" w:rsidSect="0093203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0"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089F7" w14:textId="77777777" w:rsidR="00DD373D" w:rsidRDefault="00DD373D">
      <w:r>
        <w:separator/>
      </w:r>
    </w:p>
    <w:p w14:paraId="6EE9B6A6" w14:textId="77777777" w:rsidR="00DD373D" w:rsidRDefault="00DD373D"/>
  </w:endnote>
  <w:endnote w:type="continuationSeparator" w:id="0">
    <w:p w14:paraId="7EEFD65A" w14:textId="77777777" w:rsidR="00DD373D" w:rsidRDefault="00DD373D">
      <w:r>
        <w:continuationSeparator/>
      </w:r>
    </w:p>
    <w:p w14:paraId="51FF2E89" w14:textId="77777777" w:rsidR="00DD373D" w:rsidRDefault="00DD373D"/>
  </w:endnote>
  <w:endnote w:type="continuationNotice" w:id="1">
    <w:p w14:paraId="01F3193F" w14:textId="77777777" w:rsidR="00DD373D" w:rsidRDefault="00DD37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9020" w14:textId="77777777" w:rsidR="00244938" w:rsidRDefault="00244938">
    <w:pPr>
      <w:pStyle w:val="Footer"/>
    </w:pPr>
  </w:p>
  <w:p w14:paraId="0134D254"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2396"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484E97">
      <w:rPr>
        <w:rFonts w:ascii="Arial" w:hAnsi="Arial" w:cs="Arial"/>
        <w:sz w:val="24"/>
        <w:szCs w:val="24"/>
      </w:rPr>
      <w:t>J</w:t>
    </w:r>
    <w:r w:rsidR="000F7604" w:rsidRPr="00484E97">
      <w:rPr>
        <w:rFonts w:ascii="Arial" w:hAnsi="Arial" w:cs="Arial"/>
        <w:sz w:val="24"/>
        <w:szCs w:val="24"/>
      </w:rPr>
      <w:t>anuary</w:t>
    </w:r>
    <w:r w:rsidR="00BF7EF1" w:rsidRPr="00484E97">
      <w:rPr>
        <w:rFonts w:ascii="Arial" w:hAnsi="Arial" w:cs="Arial"/>
        <w:sz w:val="24"/>
        <w:szCs w:val="24"/>
      </w:rPr>
      <w:t>202</w:t>
    </w:r>
    <w:r w:rsidR="000F7604" w:rsidRPr="00484E97">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FD124" w14:textId="77777777" w:rsidR="00DD373D" w:rsidRDefault="00DD373D">
      <w:r>
        <w:separator/>
      </w:r>
    </w:p>
    <w:p w14:paraId="00C73F1A" w14:textId="77777777" w:rsidR="00DD373D" w:rsidRDefault="00DD373D"/>
  </w:footnote>
  <w:footnote w:type="continuationSeparator" w:id="0">
    <w:p w14:paraId="1F616B66" w14:textId="77777777" w:rsidR="00DD373D" w:rsidRDefault="00DD373D">
      <w:r>
        <w:continuationSeparator/>
      </w:r>
    </w:p>
    <w:p w14:paraId="7761EEB6" w14:textId="77777777" w:rsidR="00DD373D" w:rsidRDefault="00DD373D"/>
  </w:footnote>
  <w:footnote w:type="continuationNotice" w:id="1">
    <w:p w14:paraId="099F36D1" w14:textId="77777777" w:rsidR="00DD373D" w:rsidRDefault="00DD37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A615" w14:textId="77777777" w:rsidR="00244938" w:rsidRDefault="00244938">
    <w:pPr>
      <w:pStyle w:val="Header"/>
    </w:pPr>
  </w:p>
  <w:p w14:paraId="0D954A40"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2ECB" w14:textId="77777777" w:rsidR="00C21644" w:rsidRDefault="00C21644">
    <w:pPr>
      <w:pStyle w:val="Header"/>
    </w:pPr>
  </w:p>
  <w:p w14:paraId="2AB4063A" w14:textId="77777777" w:rsidR="00244938" w:rsidRDefault="00244938" w:rsidP="0025569C">
    <w:pPr>
      <w:pStyle w:val="Header"/>
      <w:tabs>
        <w:tab w:val="clear" w:pos="4320"/>
        <w:tab w:val="clear" w:pos="8640"/>
        <w:tab w:val="right" w:pos="10800"/>
      </w:tabs>
      <w:spacing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E60A7"/>
    <w:multiLevelType w:val="hybridMultilevel"/>
    <w:tmpl w:val="F8CC4306"/>
    <w:lvl w:ilvl="0" w:tplc="24563D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13724150">
    <w:abstractNumId w:val="7"/>
  </w:num>
  <w:num w:numId="2" w16cid:durableId="1957591727">
    <w:abstractNumId w:val="2"/>
  </w:num>
  <w:num w:numId="3" w16cid:durableId="1261327987">
    <w:abstractNumId w:val="4"/>
  </w:num>
  <w:num w:numId="4" w16cid:durableId="284628074">
    <w:abstractNumId w:val="0"/>
  </w:num>
  <w:num w:numId="5" w16cid:durableId="842822007">
    <w:abstractNumId w:val="3"/>
  </w:num>
  <w:num w:numId="6" w16cid:durableId="924799734">
    <w:abstractNumId w:val="6"/>
  </w:num>
  <w:num w:numId="7" w16cid:durableId="527571974">
    <w:abstractNumId w:val="5"/>
  </w:num>
  <w:num w:numId="8" w16cid:durableId="105693068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E3A"/>
    <w:rsid w:val="00015EBE"/>
    <w:rsid w:val="00016106"/>
    <w:rsid w:val="00017F8F"/>
    <w:rsid w:val="00020032"/>
    <w:rsid w:val="00020F0D"/>
    <w:rsid w:val="00022705"/>
    <w:rsid w:val="00024D43"/>
    <w:rsid w:val="0002647C"/>
    <w:rsid w:val="000360D3"/>
    <w:rsid w:val="000370BE"/>
    <w:rsid w:val="00044344"/>
    <w:rsid w:val="000450D8"/>
    <w:rsid w:val="00045719"/>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1F9"/>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6D4A"/>
    <w:rsid w:val="00115004"/>
    <w:rsid w:val="001151D3"/>
    <w:rsid w:val="00115AD5"/>
    <w:rsid w:val="0012695E"/>
    <w:rsid w:val="0012764D"/>
    <w:rsid w:val="00127B6D"/>
    <w:rsid w:val="001300C2"/>
    <w:rsid w:val="001331D3"/>
    <w:rsid w:val="0014624C"/>
    <w:rsid w:val="001476E6"/>
    <w:rsid w:val="0015030D"/>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42D2"/>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0FF9"/>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47F11"/>
    <w:rsid w:val="0025510E"/>
    <w:rsid w:val="0025569C"/>
    <w:rsid w:val="00256496"/>
    <w:rsid w:val="00264941"/>
    <w:rsid w:val="00273001"/>
    <w:rsid w:val="00275C1C"/>
    <w:rsid w:val="002856B8"/>
    <w:rsid w:val="00286C9F"/>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0E10"/>
    <w:rsid w:val="003131EE"/>
    <w:rsid w:val="003205C1"/>
    <w:rsid w:val="00322340"/>
    <w:rsid w:val="003273BB"/>
    <w:rsid w:val="0033024B"/>
    <w:rsid w:val="003305DD"/>
    <w:rsid w:val="00332A75"/>
    <w:rsid w:val="00335461"/>
    <w:rsid w:val="00340568"/>
    <w:rsid w:val="00341671"/>
    <w:rsid w:val="00342536"/>
    <w:rsid w:val="0034785D"/>
    <w:rsid w:val="00357F0C"/>
    <w:rsid w:val="00365C7B"/>
    <w:rsid w:val="00374766"/>
    <w:rsid w:val="00377086"/>
    <w:rsid w:val="0038105A"/>
    <w:rsid w:val="003831B4"/>
    <w:rsid w:val="00383730"/>
    <w:rsid w:val="00390A3E"/>
    <w:rsid w:val="00391089"/>
    <w:rsid w:val="00391E16"/>
    <w:rsid w:val="00391E62"/>
    <w:rsid w:val="00397893"/>
    <w:rsid w:val="003A1970"/>
    <w:rsid w:val="003A2729"/>
    <w:rsid w:val="003A4CAA"/>
    <w:rsid w:val="003A5EB5"/>
    <w:rsid w:val="003B0C7F"/>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5B61"/>
    <w:rsid w:val="00446969"/>
    <w:rsid w:val="00450A4E"/>
    <w:rsid w:val="0045424E"/>
    <w:rsid w:val="00454C1C"/>
    <w:rsid w:val="004562E8"/>
    <w:rsid w:val="00470811"/>
    <w:rsid w:val="0047086C"/>
    <w:rsid w:val="00472D17"/>
    <w:rsid w:val="00473411"/>
    <w:rsid w:val="00475CB9"/>
    <w:rsid w:val="004848BB"/>
    <w:rsid w:val="00484E97"/>
    <w:rsid w:val="00486E26"/>
    <w:rsid w:val="004912AD"/>
    <w:rsid w:val="00492061"/>
    <w:rsid w:val="00494C7A"/>
    <w:rsid w:val="00494E6C"/>
    <w:rsid w:val="00496939"/>
    <w:rsid w:val="004A05D8"/>
    <w:rsid w:val="004A07B2"/>
    <w:rsid w:val="004A1ABC"/>
    <w:rsid w:val="004A2077"/>
    <w:rsid w:val="004B7187"/>
    <w:rsid w:val="004B7981"/>
    <w:rsid w:val="004C2D28"/>
    <w:rsid w:val="004C3239"/>
    <w:rsid w:val="004C5E5E"/>
    <w:rsid w:val="004D4C01"/>
    <w:rsid w:val="004D509C"/>
    <w:rsid w:val="004E6ADF"/>
    <w:rsid w:val="004F16CF"/>
    <w:rsid w:val="004F23D7"/>
    <w:rsid w:val="004F2F03"/>
    <w:rsid w:val="004F3C5B"/>
    <w:rsid w:val="004F5902"/>
    <w:rsid w:val="004F67E6"/>
    <w:rsid w:val="00501116"/>
    <w:rsid w:val="00501B52"/>
    <w:rsid w:val="005065B7"/>
    <w:rsid w:val="0050755D"/>
    <w:rsid w:val="005101E1"/>
    <w:rsid w:val="00512D8C"/>
    <w:rsid w:val="00514FDA"/>
    <w:rsid w:val="005158A2"/>
    <w:rsid w:val="005162DE"/>
    <w:rsid w:val="005210D2"/>
    <w:rsid w:val="00523004"/>
    <w:rsid w:val="00523951"/>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0A4"/>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1081"/>
    <w:rsid w:val="00633A17"/>
    <w:rsid w:val="00636BFA"/>
    <w:rsid w:val="00640676"/>
    <w:rsid w:val="00640D92"/>
    <w:rsid w:val="0064205A"/>
    <w:rsid w:val="00643C66"/>
    <w:rsid w:val="006470CD"/>
    <w:rsid w:val="00652F8C"/>
    <w:rsid w:val="00653424"/>
    <w:rsid w:val="0065365D"/>
    <w:rsid w:val="006537F6"/>
    <w:rsid w:val="00654DBD"/>
    <w:rsid w:val="00655AB9"/>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007B"/>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2646C"/>
    <w:rsid w:val="0073000F"/>
    <w:rsid w:val="00731092"/>
    <w:rsid w:val="007354BF"/>
    <w:rsid w:val="00737455"/>
    <w:rsid w:val="00742E55"/>
    <w:rsid w:val="00743F7B"/>
    <w:rsid w:val="007452F3"/>
    <w:rsid w:val="00745362"/>
    <w:rsid w:val="007471DB"/>
    <w:rsid w:val="007640D4"/>
    <w:rsid w:val="00775871"/>
    <w:rsid w:val="00783F5A"/>
    <w:rsid w:val="00784E3A"/>
    <w:rsid w:val="00791BE1"/>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07D"/>
    <w:rsid w:val="00850AEF"/>
    <w:rsid w:val="008572DA"/>
    <w:rsid w:val="00857337"/>
    <w:rsid w:val="00860711"/>
    <w:rsid w:val="00860918"/>
    <w:rsid w:val="008642CC"/>
    <w:rsid w:val="0087537E"/>
    <w:rsid w:val="00875407"/>
    <w:rsid w:val="0087640F"/>
    <w:rsid w:val="00881812"/>
    <w:rsid w:val="00881DB7"/>
    <w:rsid w:val="00883433"/>
    <w:rsid w:val="00883E1D"/>
    <w:rsid w:val="008849A8"/>
    <w:rsid w:val="00885381"/>
    <w:rsid w:val="0088584C"/>
    <w:rsid w:val="00893166"/>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2035"/>
    <w:rsid w:val="00933266"/>
    <w:rsid w:val="00934D1D"/>
    <w:rsid w:val="00936C4A"/>
    <w:rsid w:val="0093762E"/>
    <w:rsid w:val="00937B7B"/>
    <w:rsid w:val="009419BC"/>
    <w:rsid w:val="00942A36"/>
    <w:rsid w:val="00945B59"/>
    <w:rsid w:val="009461F0"/>
    <w:rsid w:val="0094633A"/>
    <w:rsid w:val="00947382"/>
    <w:rsid w:val="00960466"/>
    <w:rsid w:val="009610BC"/>
    <w:rsid w:val="00964024"/>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0AF7"/>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D7B41"/>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976E0"/>
    <w:rsid w:val="00AB01B0"/>
    <w:rsid w:val="00AB5690"/>
    <w:rsid w:val="00AB5E87"/>
    <w:rsid w:val="00AC364C"/>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4EE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0E1D"/>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D1D"/>
    <w:rsid w:val="00C04F6F"/>
    <w:rsid w:val="00C123E3"/>
    <w:rsid w:val="00C20B5D"/>
    <w:rsid w:val="00C21644"/>
    <w:rsid w:val="00C24336"/>
    <w:rsid w:val="00C24948"/>
    <w:rsid w:val="00C31F01"/>
    <w:rsid w:val="00C338CA"/>
    <w:rsid w:val="00C34F23"/>
    <w:rsid w:val="00C3526A"/>
    <w:rsid w:val="00C372BD"/>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5F0E"/>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373D"/>
    <w:rsid w:val="00DD4F5A"/>
    <w:rsid w:val="00DD7D18"/>
    <w:rsid w:val="00DD7D84"/>
    <w:rsid w:val="00DE1141"/>
    <w:rsid w:val="00DE2077"/>
    <w:rsid w:val="00DE240A"/>
    <w:rsid w:val="00DE2BFB"/>
    <w:rsid w:val="00DE39CC"/>
    <w:rsid w:val="00DE54DD"/>
    <w:rsid w:val="00DF166E"/>
    <w:rsid w:val="00DF2156"/>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4B4"/>
    <w:rsid w:val="00EB2EBD"/>
    <w:rsid w:val="00EB3BEC"/>
    <w:rsid w:val="00EB4C15"/>
    <w:rsid w:val="00EB6CF4"/>
    <w:rsid w:val="00EB73F5"/>
    <w:rsid w:val="00ED2935"/>
    <w:rsid w:val="00ED6A23"/>
    <w:rsid w:val="00ED7919"/>
    <w:rsid w:val="00EE15FD"/>
    <w:rsid w:val="00EE7E33"/>
    <w:rsid w:val="00EF0F4D"/>
    <w:rsid w:val="00EF7091"/>
    <w:rsid w:val="00EF7F82"/>
    <w:rsid w:val="00F01B42"/>
    <w:rsid w:val="00F07AC1"/>
    <w:rsid w:val="00F10A7B"/>
    <w:rsid w:val="00F111C2"/>
    <w:rsid w:val="00F1148C"/>
    <w:rsid w:val="00F20D47"/>
    <w:rsid w:val="00F2399F"/>
    <w:rsid w:val="00F27D20"/>
    <w:rsid w:val="00F41F91"/>
    <w:rsid w:val="00F45B9F"/>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A9774"/>
  <w15:docId w15:val="{2F7DB0FC-9BEA-4CFA-861F-049A520E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893166"/>
    <w:pPr>
      <w:keepNext/>
      <w:jc w:val="center"/>
      <w:outlineLvl w:val="4"/>
    </w:pPr>
    <w:rPr>
      <w:rFonts w:ascii="Footlight MT Light" w:hAnsi="Footlight MT Light"/>
      <w:b/>
      <w:sz w:val="22"/>
    </w:rPr>
  </w:style>
  <w:style w:type="paragraph" w:styleId="Heading6">
    <w:name w:val="heading 6"/>
    <w:basedOn w:val="Normal"/>
    <w:next w:val="Normal"/>
    <w:qFormat/>
    <w:rsid w:val="00893166"/>
    <w:pPr>
      <w:keepNext/>
      <w:jc w:val="right"/>
      <w:outlineLvl w:val="5"/>
    </w:pPr>
    <w:rPr>
      <w:rFonts w:ascii="Footlight MT Light" w:hAnsi="Footlight MT Light"/>
      <w:sz w:val="24"/>
    </w:rPr>
  </w:style>
  <w:style w:type="paragraph" w:styleId="Heading7">
    <w:name w:val="heading 7"/>
    <w:basedOn w:val="Normal"/>
    <w:next w:val="Normal"/>
    <w:qFormat/>
    <w:rsid w:val="00893166"/>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893166"/>
    <w:pPr>
      <w:keepNext/>
      <w:spacing w:line="200" w:lineRule="exact"/>
      <w:outlineLvl w:val="7"/>
    </w:pPr>
    <w:rPr>
      <w:rFonts w:ascii="Comic Sans MS" w:hAnsi="Comic Sans MS"/>
      <w:b/>
      <w:bCs/>
      <w:sz w:val="18"/>
    </w:rPr>
  </w:style>
  <w:style w:type="paragraph" w:styleId="Heading9">
    <w:name w:val="heading 9"/>
    <w:basedOn w:val="Normal"/>
    <w:next w:val="Normal"/>
    <w:qFormat/>
    <w:rsid w:val="00893166"/>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3166"/>
    <w:pPr>
      <w:tabs>
        <w:tab w:val="center" w:pos="4320"/>
        <w:tab w:val="right" w:pos="8640"/>
      </w:tabs>
    </w:pPr>
  </w:style>
  <w:style w:type="paragraph" w:styleId="Footer">
    <w:name w:val="footer"/>
    <w:basedOn w:val="Normal"/>
    <w:link w:val="FooterChar"/>
    <w:uiPriority w:val="99"/>
    <w:rsid w:val="00893166"/>
    <w:pPr>
      <w:tabs>
        <w:tab w:val="center" w:pos="4320"/>
        <w:tab w:val="right" w:pos="8640"/>
      </w:tabs>
    </w:pPr>
  </w:style>
  <w:style w:type="character" w:styleId="PageNumber">
    <w:name w:val="page number"/>
    <w:basedOn w:val="DefaultParagraphFont"/>
    <w:rsid w:val="00893166"/>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893166"/>
    <w:pPr>
      <w:spacing w:after="120"/>
      <w:jc w:val="center"/>
    </w:pPr>
    <w:rPr>
      <w:b/>
      <w:u w:val="single"/>
    </w:rPr>
  </w:style>
  <w:style w:type="paragraph" w:styleId="BodyText">
    <w:name w:val="Body Text"/>
    <w:basedOn w:val="Normal"/>
    <w:link w:val="BodyTextChar"/>
    <w:rsid w:val="00893166"/>
    <w:pPr>
      <w:spacing w:before="120"/>
      <w:jc w:val="both"/>
    </w:pPr>
    <w:rPr>
      <w:rFonts w:ascii="Footlight MT Light" w:hAnsi="Footlight MT Light"/>
      <w:sz w:val="22"/>
    </w:rPr>
  </w:style>
  <w:style w:type="paragraph" w:styleId="BodyText2">
    <w:name w:val="Body Text 2"/>
    <w:basedOn w:val="Normal"/>
    <w:rsid w:val="00893166"/>
    <w:pPr>
      <w:spacing w:after="120"/>
    </w:pPr>
    <w:rPr>
      <w:rFonts w:ascii="Footlight MT Light" w:hAnsi="Footlight MT Light"/>
      <w:sz w:val="22"/>
    </w:rPr>
  </w:style>
  <w:style w:type="paragraph" w:styleId="BodyText3">
    <w:name w:val="Body Text 3"/>
    <w:basedOn w:val="Normal"/>
    <w:rsid w:val="00893166"/>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893166"/>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893166"/>
    <w:pPr>
      <w:ind w:firstLine="720"/>
    </w:pPr>
    <w:rPr>
      <w:snapToGrid w:val="0"/>
      <w:u w:val="single"/>
    </w:rPr>
  </w:style>
  <w:style w:type="paragraph" w:styleId="BodyTextIndent3">
    <w:name w:val="Body Text Indent 3"/>
    <w:basedOn w:val="Normal"/>
    <w:rsid w:val="00893166"/>
    <w:pPr>
      <w:ind w:left="360" w:hanging="360"/>
    </w:pPr>
    <w:rPr>
      <w:snapToGrid w:val="0"/>
      <w:u w:val="single"/>
    </w:rPr>
  </w:style>
  <w:style w:type="paragraph" w:styleId="BlockText">
    <w:name w:val="Block Text"/>
    <w:basedOn w:val="Normal"/>
    <w:rsid w:val="00893166"/>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C66150-D7CF-4A26-8564-12B6E6D3C286}">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2136</Words>
  <Characters>12032</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Jennifer Bernal</cp:lastModifiedBy>
  <cp:revision>2</cp:revision>
  <cp:lastPrinted>2022-01-19T18:53:00Z</cp:lastPrinted>
  <dcterms:created xsi:type="dcterms:W3CDTF">2026-07-01T00:11:00Z</dcterms:created>
  <dcterms:modified xsi:type="dcterms:W3CDTF">2026-07-01T00:11:00Z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