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054375">
        <w:t>20</w:t>
      </w:r>
      <w:r w:rsidR="00587220" w:rsidRPr="00054375">
        <w:t>2</w:t>
      </w:r>
      <w:r w:rsidR="000F7604" w:rsidRPr="00054375">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5A34DDE6"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054375">
        <w:rPr>
          <w:rFonts w:ascii="Arial" w:hAnsi="Arial" w:cs="Arial"/>
          <w:sz w:val="24"/>
          <w:szCs w:val="24"/>
        </w:rPr>
        <w:t xml:space="preserve">Inyo County PWD – </w:t>
      </w:r>
      <w:r w:rsidR="00656CF7">
        <w:rPr>
          <w:rFonts w:ascii="Arial" w:hAnsi="Arial" w:cs="Arial"/>
          <w:sz w:val="24"/>
          <w:szCs w:val="24"/>
        </w:rPr>
        <w:t>Lone Pine</w:t>
      </w:r>
      <w:r w:rsidR="00494C7A" w:rsidRPr="005162DE">
        <w:rPr>
          <w:rFonts w:ascii="Arial" w:hAnsi="Arial" w:cs="Arial"/>
          <w:sz w:val="24"/>
          <w:szCs w:val="24"/>
        </w:rPr>
        <w:t xml:space="preserve"> </w:t>
      </w:r>
    </w:p>
    <w:p w14:paraId="65A99AB1" w14:textId="72121CC6"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00054375">
        <w:rPr>
          <w:rFonts w:ascii="Arial" w:hAnsi="Arial" w:cs="Arial"/>
          <w:sz w:val="24"/>
          <w:szCs w:val="24"/>
        </w:rPr>
        <w:t>: June 1</w:t>
      </w:r>
      <w:r w:rsidR="00190645">
        <w:rPr>
          <w:rFonts w:ascii="Arial" w:hAnsi="Arial" w:cs="Arial"/>
          <w:sz w:val="24"/>
          <w:szCs w:val="24"/>
        </w:rPr>
        <w:t>6</w:t>
      </w:r>
      <w:r w:rsidR="00054375">
        <w:rPr>
          <w:rFonts w:ascii="Arial" w:hAnsi="Arial" w:cs="Arial"/>
          <w:sz w:val="24"/>
          <w:szCs w:val="24"/>
        </w:rPr>
        <w:t>,2026</w:t>
      </w:r>
    </w:p>
    <w:p w14:paraId="21C05768" w14:textId="1181DF2A" w:rsidR="004263A6" w:rsidRPr="005162DE" w:rsidRDefault="004263A6" w:rsidP="0092687A">
      <w:pPr>
        <w:spacing w:after="240"/>
        <w:rPr>
          <w:rFonts w:ascii="Arial" w:hAnsi="Arial" w:cs="Arial"/>
          <w:sz w:val="24"/>
          <w:szCs w:val="24"/>
        </w:rPr>
      </w:pPr>
      <w:r w:rsidRPr="005162DE">
        <w:rPr>
          <w:rFonts w:ascii="Arial" w:hAnsi="Arial" w:cs="Arial"/>
          <w:sz w:val="24"/>
          <w:szCs w:val="24"/>
        </w:rPr>
        <w:t>Type of Water Source(s) in Use:</w:t>
      </w:r>
      <w:r w:rsidR="00054375">
        <w:rPr>
          <w:rFonts w:ascii="Arial" w:hAnsi="Arial" w:cs="Arial"/>
          <w:sz w:val="24"/>
          <w:szCs w:val="24"/>
        </w:rPr>
        <w:t xml:space="preserve"> Groundwater Well</w:t>
      </w:r>
    </w:p>
    <w:p w14:paraId="6AE5ED8C" w14:textId="5292A414" w:rsidR="004263A6" w:rsidRPr="005162DE" w:rsidRDefault="004263A6" w:rsidP="0092687A">
      <w:pPr>
        <w:spacing w:after="240"/>
        <w:rPr>
          <w:rFonts w:ascii="Arial" w:hAnsi="Arial" w:cs="Arial"/>
          <w:sz w:val="24"/>
          <w:szCs w:val="24"/>
        </w:rPr>
      </w:pPr>
      <w:r w:rsidRPr="005162DE">
        <w:rPr>
          <w:rFonts w:ascii="Arial" w:hAnsi="Arial" w:cs="Arial"/>
          <w:sz w:val="24"/>
          <w:szCs w:val="24"/>
        </w:rPr>
        <w:t>Name and General Location of Source(s):</w:t>
      </w:r>
      <w:r w:rsidR="00054375">
        <w:rPr>
          <w:rFonts w:ascii="Arial" w:hAnsi="Arial" w:cs="Arial"/>
          <w:sz w:val="24"/>
          <w:szCs w:val="24"/>
        </w:rPr>
        <w:t xml:space="preserve"> Wells </w:t>
      </w:r>
      <w:r w:rsidR="0088486F">
        <w:rPr>
          <w:rFonts w:ascii="Arial" w:hAnsi="Arial" w:cs="Arial"/>
          <w:sz w:val="24"/>
          <w:szCs w:val="24"/>
        </w:rPr>
        <w:t>344</w:t>
      </w:r>
      <w:r w:rsidR="00DB48F0">
        <w:rPr>
          <w:rFonts w:ascii="Arial" w:hAnsi="Arial" w:cs="Arial"/>
          <w:sz w:val="24"/>
          <w:szCs w:val="24"/>
        </w:rPr>
        <w:t xml:space="preserve"> and </w:t>
      </w:r>
      <w:r w:rsidR="0088486F">
        <w:rPr>
          <w:rFonts w:ascii="Arial" w:hAnsi="Arial" w:cs="Arial"/>
          <w:sz w:val="24"/>
          <w:szCs w:val="24"/>
        </w:rPr>
        <w:t>346</w:t>
      </w:r>
      <w:r w:rsidR="00E71B31">
        <w:rPr>
          <w:rFonts w:ascii="Arial" w:hAnsi="Arial" w:cs="Arial"/>
          <w:sz w:val="24"/>
          <w:szCs w:val="24"/>
        </w:rPr>
        <w:t xml:space="preserve"> are located within the water service area of </w:t>
      </w:r>
      <w:r w:rsidR="00656CF7">
        <w:rPr>
          <w:rFonts w:ascii="Arial" w:hAnsi="Arial" w:cs="Arial"/>
          <w:sz w:val="24"/>
          <w:szCs w:val="24"/>
        </w:rPr>
        <w:t>Lone Pine</w:t>
      </w:r>
      <w:r w:rsidR="00054375">
        <w:rPr>
          <w:rFonts w:ascii="Arial" w:hAnsi="Arial" w:cs="Arial"/>
          <w:sz w:val="24"/>
          <w:szCs w:val="24"/>
        </w:rPr>
        <w:t>.</w:t>
      </w:r>
    </w:p>
    <w:p w14:paraId="11D6F99D" w14:textId="18CE78CE"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w:t>
      </w:r>
      <w:r w:rsidR="00054375">
        <w:rPr>
          <w:rFonts w:ascii="Arial" w:hAnsi="Arial" w:cs="Arial"/>
          <w:sz w:val="24"/>
          <w:szCs w:val="24"/>
        </w:rPr>
        <w:t xml:space="preserve"> The Source Water Assessment w</w:t>
      </w:r>
      <w:r w:rsidR="00A904D0">
        <w:rPr>
          <w:rFonts w:ascii="Arial" w:hAnsi="Arial" w:cs="Arial"/>
          <w:sz w:val="24"/>
          <w:szCs w:val="24"/>
        </w:rPr>
        <w:t xml:space="preserve">as completed </w:t>
      </w:r>
      <w:r w:rsidR="005228FE">
        <w:rPr>
          <w:rFonts w:ascii="Arial" w:hAnsi="Arial" w:cs="Arial"/>
          <w:sz w:val="24"/>
          <w:szCs w:val="24"/>
        </w:rPr>
        <w:t>in 2002 and is available by contacting Inyo County Public Works at (760)</w:t>
      </w:r>
      <w:r w:rsidR="00A323B5">
        <w:rPr>
          <w:rFonts w:ascii="Arial" w:hAnsi="Arial" w:cs="Arial"/>
          <w:sz w:val="24"/>
          <w:szCs w:val="24"/>
        </w:rPr>
        <w:t xml:space="preserve"> </w:t>
      </w:r>
      <w:r w:rsidR="005228FE">
        <w:rPr>
          <w:rFonts w:ascii="Arial" w:hAnsi="Arial" w:cs="Arial"/>
          <w:sz w:val="24"/>
          <w:szCs w:val="24"/>
        </w:rPr>
        <w:t>878-020</w:t>
      </w:r>
      <w:r w:rsidR="00BA4EC5">
        <w:rPr>
          <w:rFonts w:ascii="Arial" w:hAnsi="Arial" w:cs="Arial"/>
          <w:sz w:val="24"/>
          <w:szCs w:val="24"/>
        </w:rPr>
        <w:t>1</w:t>
      </w:r>
      <w:r w:rsidR="00256653">
        <w:rPr>
          <w:rFonts w:ascii="Arial" w:hAnsi="Arial" w:cs="Arial"/>
          <w:sz w:val="24"/>
          <w:szCs w:val="24"/>
        </w:rPr>
        <w:t>.</w:t>
      </w:r>
    </w:p>
    <w:p w14:paraId="55CC3D7E" w14:textId="161C439B" w:rsidR="004263A6" w:rsidRPr="005162DE" w:rsidRDefault="004263A6" w:rsidP="0092687A">
      <w:pPr>
        <w:spacing w:after="240"/>
        <w:rPr>
          <w:rFonts w:ascii="Arial" w:hAnsi="Arial" w:cs="Arial"/>
          <w:sz w:val="24"/>
          <w:szCs w:val="24"/>
        </w:rPr>
      </w:pPr>
      <w:r w:rsidRPr="005162DE">
        <w:rPr>
          <w:rFonts w:ascii="Arial" w:hAnsi="Arial" w:cs="Arial"/>
          <w:sz w:val="24"/>
          <w:szCs w:val="24"/>
        </w:rPr>
        <w:t>Time and Place of Regularly Scheduled Board Meetings for Public Participation:</w:t>
      </w:r>
      <w:r w:rsidR="00947155">
        <w:rPr>
          <w:rFonts w:ascii="Arial" w:hAnsi="Arial" w:cs="Arial"/>
          <w:sz w:val="24"/>
          <w:szCs w:val="24"/>
        </w:rPr>
        <w:t xml:space="preserve"> Inyo County Board of Supervisors meeting schedule can be obtained at www.inyocounty.us</w:t>
      </w:r>
    </w:p>
    <w:p w14:paraId="175FE9EF" w14:textId="2664F93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947155">
        <w:rPr>
          <w:rFonts w:ascii="Arial" w:hAnsi="Arial" w:cs="Arial"/>
          <w:sz w:val="24"/>
          <w:szCs w:val="24"/>
        </w:rPr>
        <w:t>Katie Paterson – (760) 878-8161</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6A635C0A"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w:t>
      </w:r>
      <w:r w:rsidRPr="0007092B">
        <w:rPr>
          <w:rFonts w:ascii="Arial" w:hAnsi="Arial" w:cs="Arial"/>
          <w:sz w:val="24"/>
          <w:szCs w:val="24"/>
        </w:rPr>
        <w:t>20</w:t>
      </w:r>
      <w:r w:rsidR="00E34F9C" w:rsidRPr="0007092B">
        <w:rPr>
          <w:rFonts w:ascii="Arial" w:hAnsi="Arial" w:cs="Arial"/>
          <w:sz w:val="24"/>
          <w:szCs w:val="24"/>
        </w:rPr>
        <w:t>2</w:t>
      </w:r>
      <w:r w:rsidR="00706157" w:rsidRPr="0007092B">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3B74D945" w:rsidR="00BC6327" w:rsidRPr="005162DE" w:rsidRDefault="0092687A" w:rsidP="0092687A">
      <w:pPr>
        <w:spacing w:after="180"/>
        <w:rPr>
          <w:rFonts w:ascii="Arial" w:hAnsi="Arial" w:cs="Arial"/>
          <w:sz w:val="24"/>
          <w:szCs w:val="24"/>
          <w:lang w:val="es-MX"/>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07092B">
        <w:rPr>
          <w:rFonts w:ascii="Arial" w:hAnsi="Arial" w:cs="Arial"/>
          <w:sz w:val="24"/>
          <w:szCs w:val="24"/>
          <w:lang w:val="es-MX"/>
        </w:rPr>
        <w:t xml:space="preserve">Inyo County PWD – </w:t>
      </w:r>
      <w:r w:rsidR="00D31D0B">
        <w:rPr>
          <w:rFonts w:ascii="Arial" w:hAnsi="Arial" w:cs="Arial"/>
          <w:sz w:val="24"/>
          <w:szCs w:val="24"/>
          <w:lang w:val="es-MX"/>
        </w:rPr>
        <w:t>Independence</w:t>
      </w:r>
      <w:r w:rsidR="00442D66" w:rsidRPr="005162DE">
        <w:rPr>
          <w:rFonts w:ascii="Arial" w:hAnsi="Arial" w:cs="Arial"/>
          <w:sz w:val="24"/>
          <w:szCs w:val="24"/>
          <w:lang w:val="es-MX"/>
        </w:rPr>
        <w:t xml:space="preserve"> a </w:t>
      </w:r>
      <w:r w:rsidR="0007092B">
        <w:rPr>
          <w:rFonts w:ascii="Arial" w:hAnsi="Arial" w:cs="Arial"/>
          <w:sz w:val="24"/>
          <w:szCs w:val="24"/>
          <w:lang w:val="es-MX"/>
        </w:rPr>
        <w:t>(760) 878-8161</w:t>
      </w:r>
      <w:r w:rsidR="00442D66" w:rsidRPr="005162DE">
        <w:rPr>
          <w:rFonts w:ascii="Arial" w:hAnsi="Arial" w:cs="Arial"/>
          <w:sz w:val="24"/>
          <w:szCs w:val="24"/>
          <w:lang w:val="es-MX"/>
        </w:rPr>
        <w:t xml:space="preserve"> para asistirlo en español.</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lastRenderedPageBreak/>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lastRenderedPageBreak/>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5162DE" w:rsidRPr="005162DE" w14:paraId="6769928C" w14:textId="77777777" w:rsidTr="00066C0E">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066C0E">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54205FE5"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(In the year)</w:t>
            </w:r>
          </w:p>
          <w:p w14:paraId="4A18E97C" w14:textId="05CA20B0" w:rsidR="008572DA" w:rsidRPr="005162DE" w:rsidRDefault="00A80F2E"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0A6ED1F0" w:rsidR="00095AAC" w:rsidRPr="005162DE" w:rsidRDefault="00A80F2E"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135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xml:space="preserve">)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lastRenderedPageBreak/>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066C0E">
        <w:trPr>
          <w:cantSplit/>
          <w:trHeight w:val="1708"/>
          <w:tblHead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6A68B0" w:rsidRPr="005162DE" w14:paraId="08D72929" w14:textId="77777777" w:rsidTr="00066C0E">
        <w:trPr>
          <w:trHeight w:val="1332"/>
        </w:trPr>
        <w:tc>
          <w:tcPr>
            <w:tcW w:w="985" w:type="dxa"/>
            <w:tcMar>
              <w:left w:w="86" w:type="dxa"/>
              <w:right w:w="86" w:type="dxa"/>
            </w:tcMar>
          </w:tcPr>
          <w:p w14:paraId="5B6D4539" w14:textId="77777777" w:rsidR="006A68B0" w:rsidRPr="005162DE" w:rsidRDefault="006A68B0" w:rsidP="00960466">
            <w:pPr>
              <w:spacing w:before="40" w:after="40"/>
              <w:rPr>
                <w:rFonts w:ascii="Arial" w:hAnsi="Arial" w:cs="Arial"/>
                <w:sz w:val="24"/>
                <w:szCs w:val="24"/>
              </w:rPr>
            </w:pPr>
            <w:r w:rsidRPr="005162DE">
              <w:rPr>
                <w:rFonts w:ascii="Arial" w:hAnsi="Arial" w:cs="Arial"/>
                <w:sz w:val="24"/>
                <w:szCs w:val="24"/>
              </w:rPr>
              <w:t>Lead (ppb)</w:t>
            </w:r>
          </w:p>
        </w:tc>
        <w:tc>
          <w:tcPr>
            <w:tcW w:w="900" w:type="dxa"/>
            <w:tcMar>
              <w:left w:w="86" w:type="dxa"/>
              <w:right w:w="86" w:type="dxa"/>
            </w:tcMar>
          </w:tcPr>
          <w:p w14:paraId="0A0580DD" w14:textId="5EC12D5C" w:rsidR="006A68B0" w:rsidRPr="005162DE" w:rsidRDefault="00FF2DDB" w:rsidP="00960466">
            <w:pPr>
              <w:spacing w:before="40" w:after="40"/>
              <w:jc w:val="center"/>
              <w:rPr>
                <w:rFonts w:ascii="Arial" w:hAnsi="Arial" w:cs="Arial"/>
                <w:sz w:val="24"/>
                <w:szCs w:val="24"/>
              </w:rPr>
            </w:pPr>
            <w:r>
              <w:rPr>
                <w:rFonts w:ascii="Arial" w:hAnsi="Arial" w:cs="Arial"/>
                <w:sz w:val="24"/>
                <w:szCs w:val="24"/>
              </w:rPr>
              <w:t>9-</w:t>
            </w:r>
            <w:r w:rsidR="003E1B9F">
              <w:rPr>
                <w:rFonts w:ascii="Arial" w:hAnsi="Arial" w:cs="Arial"/>
                <w:sz w:val="24"/>
                <w:szCs w:val="24"/>
              </w:rPr>
              <w:t>12</w:t>
            </w:r>
            <w:r>
              <w:rPr>
                <w:rFonts w:ascii="Arial" w:hAnsi="Arial" w:cs="Arial"/>
                <w:sz w:val="24"/>
                <w:szCs w:val="24"/>
              </w:rPr>
              <w:t>-25</w:t>
            </w:r>
          </w:p>
        </w:tc>
        <w:tc>
          <w:tcPr>
            <w:tcW w:w="990" w:type="dxa"/>
            <w:tcMar>
              <w:left w:w="86" w:type="dxa"/>
              <w:right w:w="86" w:type="dxa"/>
            </w:tcMar>
          </w:tcPr>
          <w:p w14:paraId="102D5A02" w14:textId="7F7D0008" w:rsidR="006A68B0" w:rsidRPr="005162DE" w:rsidRDefault="003E1B9F" w:rsidP="00960466">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36E2A949" w14:textId="1A4C0B6C" w:rsidR="006A68B0" w:rsidRPr="005162DE" w:rsidRDefault="00AF5DE5" w:rsidP="00960466">
            <w:pPr>
              <w:spacing w:before="40" w:after="40"/>
              <w:jc w:val="center"/>
              <w:rPr>
                <w:rFonts w:ascii="Arial" w:hAnsi="Arial" w:cs="Arial"/>
                <w:sz w:val="24"/>
                <w:szCs w:val="24"/>
              </w:rPr>
            </w:pPr>
            <w:r>
              <w:rPr>
                <w:rFonts w:ascii="Arial" w:hAnsi="Arial" w:cs="Arial"/>
                <w:sz w:val="24"/>
                <w:szCs w:val="24"/>
              </w:rPr>
              <w:t>0</w:t>
            </w:r>
          </w:p>
        </w:tc>
        <w:tc>
          <w:tcPr>
            <w:tcW w:w="900" w:type="dxa"/>
            <w:tcMar>
              <w:left w:w="86" w:type="dxa"/>
              <w:right w:w="86" w:type="dxa"/>
            </w:tcMar>
          </w:tcPr>
          <w:p w14:paraId="308535F4" w14:textId="62D5249D" w:rsidR="006A68B0" w:rsidRPr="000F7604" w:rsidRDefault="00AF5DE5" w:rsidP="00960466">
            <w:pPr>
              <w:spacing w:before="40" w:after="40"/>
              <w:jc w:val="center"/>
              <w:rPr>
                <w:rFonts w:ascii="Arial" w:hAnsi="Arial" w:cs="Arial"/>
                <w:sz w:val="24"/>
                <w:szCs w:val="24"/>
              </w:rPr>
            </w:pPr>
            <w:r>
              <w:rPr>
                <w:rFonts w:ascii="Arial" w:hAnsi="Arial" w:cs="Arial"/>
                <w:sz w:val="24"/>
                <w:szCs w:val="24"/>
              </w:rPr>
              <w:t>0</w:t>
            </w:r>
          </w:p>
        </w:tc>
        <w:tc>
          <w:tcPr>
            <w:tcW w:w="990" w:type="dxa"/>
          </w:tcPr>
          <w:p w14:paraId="76D54BD5" w14:textId="5C7D7316" w:rsidR="006A68B0" w:rsidRPr="000F7604" w:rsidRDefault="00AF5DE5" w:rsidP="00960466">
            <w:pPr>
              <w:spacing w:before="40" w:after="40"/>
              <w:jc w:val="center"/>
              <w:rPr>
                <w:rFonts w:ascii="Arial" w:hAnsi="Arial" w:cs="Arial"/>
                <w:sz w:val="24"/>
                <w:szCs w:val="24"/>
              </w:rPr>
            </w:pPr>
            <w:r>
              <w:rPr>
                <w:rFonts w:ascii="Arial" w:hAnsi="Arial" w:cs="Arial"/>
                <w:sz w:val="24"/>
                <w:szCs w:val="24"/>
              </w:rPr>
              <w:t>ND</w:t>
            </w:r>
          </w:p>
        </w:tc>
        <w:tc>
          <w:tcPr>
            <w:tcW w:w="720" w:type="dxa"/>
            <w:tcMar>
              <w:left w:w="86" w:type="dxa"/>
              <w:right w:w="86" w:type="dxa"/>
            </w:tcMar>
          </w:tcPr>
          <w:p w14:paraId="0173A2B8" w14:textId="65833D58"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tcPr>
          <w:p w14:paraId="4C360E7C" w14:textId="77777777" w:rsidR="006A68B0" w:rsidRPr="000F7604" w:rsidRDefault="006A68B0" w:rsidP="00960466">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6A68B0" w:rsidRPr="000F7604" w:rsidRDefault="006A68B0" w:rsidP="00960466">
            <w:pPr>
              <w:spacing w:before="40" w:after="40"/>
              <w:rPr>
                <w:rFonts w:ascii="Arial" w:hAnsi="Arial" w:cs="Arial"/>
                <w:sz w:val="24"/>
                <w:szCs w:val="24"/>
              </w:rPr>
            </w:pPr>
            <w:r w:rsidRPr="000F7604">
              <w:rPr>
                <w:rFonts w:ascii="Arial" w:hAnsi="Arial" w:cs="Arial"/>
                <w:sz w:val="24"/>
                <w:szCs w:val="24"/>
              </w:rPr>
              <w:t xml:space="preserve">Corrosion of household plumbing systems; </w:t>
            </w:r>
            <w:r w:rsidR="00942A36" w:rsidRPr="000F7604">
              <w:rPr>
                <w:rFonts w:ascii="Arial" w:hAnsi="Arial" w:cs="Arial"/>
                <w:sz w:val="24"/>
                <w:szCs w:val="24"/>
              </w:rPr>
              <w:t>E</w:t>
            </w:r>
            <w:r w:rsidRPr="000F7604">
              <w:rPr>
                <w:rFonts w:ascii="Arial" w:hAnsi="Arial" w:cs="Arial"/>
                <w:sz w:val="24"/>
                <w:szCs w:val="24"/>
              </w:rPr>
              <w:t>rosion of natural deposits</w:t>
            </w:r>
          </w:p>
        </w:tc>
      </w:tr>
      <w:tr w:rsidR="006A68B0" w:rsidRPr="005162DE" w14:paraId="3E0C72DE" w14:textId="77777777" w:rsidTr="00066C0E">
        <w:trPr>
          <w:trHeight w:val="1169"/>
        </w:trPr>
        <w:tc>
          <w:tcPr>
            <w:tcW w:w="985" w:type="dxa"/>
            <w:tcMar>
              <w:left w:w="86" w:type="dxa"/>
              <w:right w:w="86" w:type="dxa"/>
            </w:tcMar>
          </w:tcPr>
          <w:p w14:paraId="4152BF18" w14:textId="77777777" w:rsidR="006A68B0" w:rsidRPr="005162DE" w:rsidRDefault="006A68B0" w:rsidP="00FC33C4">
            <w:pPr>
              <w:spacing w:before="40" w:after="40"/>
              <w:rPr>
                <w:rFonts w:ascii="Arial" w:hAnsi="Arial" w:cs="Arial"/>
                <w:sz w:val="24"/>
                <w:szCs w:val="24"/>
              </w:rPr>
            </w:pPr>
            <w:r w:rsidRPr="005162DE">
              <w:rPr>
                <w:rFonts w:ascii="Arial" w:hAnsi="Arial" w:cs="Arial"/>
                <w:sz w:val="24"/>
                <w:szCs w:val="24"/>
              </w:rPr>
              <w:t>Copper (ppm)</w:t>
            </w:r>
          </w:p>
        </w:tc>
        <w:tc>
          <w:tcPr>
            <w:tcW w:w="900" w:type="dxa"/>
            <w:tcMar>
              <w:left w:w="86" w:type="dxa"/>
              <w:right w:w="86" w:type="dxa"/>
            </w:tcMar>
          </w:tcPr>
          <w:p w14:paraId="1E79D436" w14:textId="674798D5" w:rsidR="006A68B0" w:rsidRPr="005162DE" w:rsidRDefault="005349B5" w:rsidP="00FC33C4">
            <w:pPr>
              <w:spacing w:before="40" w:after="40"/>
              <w:jc w:val="center"/>
              <w:rPr>
                <w:rFonts w:ascii="Arial" w:hAnsi="Arial" w:cs="Arial"/>
                <w:sz w:val="24"/>
                <w:szCs w:val="24"/>
              </w:rPr>
            </w:pPr>
            <w:r>
              <w:rPr>
                <w:rFonts w:ascii="Arial" w:hAnsi="Arial" w:cs="Arial"/>
                <w:sz w:val="24"/>
                <w:szCs w:val="24"/>
              </w:rPr>
              <w:t>9-</w:t>
            </w:r>
            <w:r w:rsidR="003E1B9F">
              <w:rPr>
                <w:rFonts w:ascii="Arial" w:hAnsi="Arial" w:cs="Arial"/>
                <w:sz w:val="24"/>
                <w:szCs w:val="24"/>
              </w:rPr>
              <w:t>12</w:t>
            </w:r>
            <w:r>
              <w:rPr>
                <w:rFonts w:ascii="Arial" w:hAnsi="Arial" w:cs="Arial"/>
                <w:sz w:val="24"/>
                <w:szCs w:val="24"/>
              </w:rPr>
              <w:t>-25</w:t>
            </w:r>
          </w:p>
        </w:tc>
        <w:tc>
          <w:tcPr>
            <w:tcW w:w="990" w:type="dxa"/>
            <w:tcMar>
              <w:left w:w="86" w:type="dxa"/>
              <w:right w:w="86" w:type="dxa"/>
            </w:tcMar>
          </w:tcPr>
          <w:p w14:paraId="42CEE2F3" w14:textId="6B108070" w:rsidR="006A68B0" w:rsidRPr="005162DE" w:rsidRDefault="003E1B9F" w:rsidP="00FC33C4">
            <w:pPr>
              <w:spacing w:before="40" w:after="40"/>
              <w:jc w:val="center"/>
              <w:rPr>
                <w:rFonts w:ascii="Arial" w:hAnsi="Arial" w:cs="Arial"/>
                <w:sz w:val="24"/>
                <w:szCs w:val="24"/>
              </w:rPr>
            </w:pPr>
            <w:r>
              <w:rPr>
                <w:rFonts w:ascii="Arial" w:hAnsi="Arial" w:cs="Arial"/>
                <w:sz w:val="24"/>
                <w:szCs w:val="24"/>
              </w:rPr>
              <w:t>10</w:t>
            </w:r>
          </w:p>
        </w:tc>
        <w:tc>
          <w:tcPr>
            <w:tcW w:w="900" w:type="dxa"/>
            <w:tcMar>
              <w:left w:w="86" w:type="dxa"/>
              <w:right w:w="86" w:type="dxa"/>
            </w:tcMar>
          </w:tcPr>
          <w:p w14:paraId="15E55B1F" w14:textId="7290AB98" w:rsidR="006A68B0" w:rsidRPr="005162DE" w:rsidRDefault="00F92D12" w:rsidP="00FC33C4">
            <w:pPr>
              <w:spacing w:before="40" w:after="40"/>
              <w:jc w:val="center"/>
              <w:rPr>
                <w:rFonts w:ascii="Arial" w:hAnsi="Arial" w:cs="Arial"/>
                <w:sz w:val="24"/>
                <w:szCs w:val="24"/>
              </w:rPr>
            </w:pPr>
            <w:r>
              <w:rPr>
                <w:rFonts w:ascii="Arial" w:hAnsi="Arial" w:cs="Arial"/>
                <w:sz w:val="24"/>
                <w:szCs w:val="24"/>
              </w:rPr>
              <w:t>0.</w:t>
            </w:r>
            <w:r w:rsidR="003F06E7">
              <w:rPr>
                <w:rFonts w:ascii="Arial" w:hAnsi="Arial" w:cs="Arial"/>
                <w:sz w:val="24"/>
                <w:szCs w:val="24"/>
              </w:rPr>
              <w:t>48</w:t>
            </w:r>
          </w:p>
        </w:tc>
        <w:tc>
          <w:tcPr>
            <w:tcW w:w="900" w:type="dxa"/>
            <w:tcMar>
              <w:left w:w="86" w:type="dxa"/>
              <w:right w:w="86" w:type="dxa"/>
            </w:tcMar>
          </w:tcPr>
          <w:p w14:paraId="1AE57BBF" w14:textId="60E1C787" w:rsidR="006A68B0" w:rsidRPr="000F7604" w:rsidRDefault="00F92D12" w:rsidP="00FC33C4">
            <w:pPr>
              <w:spacing w:before="40" w:after="40"/>
              <w:jc w:val="center"/>
              <w:rPr>
                <w:rFonts w:ascii="Arial" w:hAnsi="Arial" w:cs="Arial"/>
                <w:sz w:val="24"/>
                <w:szCs w:val="24"/>
              </w:rPr>
            </w:pPr>
            <w:r>
              <w:rPr>
                <w:rFonts w:ascii="Arial" w:hAnsi="Arial" w:cs="Arial"/>
                <w:sz w:val="24"/>
                <w:szCs w:val="24"/>
              </w:rPr>
              <w:t>0</w:t>
            </w:r>
          </w:p>
        </w:tc>
        <w:tc>
          <w:tcPr>
            <w:tcW w:w="990" w:type="dxa"/>
          </w:tcPr>
          <w:p w14:paraId="5D0B6BE2" w14:textId="470AAA0A" w:rsidR="006A68B0" w:rsidRPr="000F7604" w:rsidRDefault="00F92D12" w:rsidP="00FC33C4">
            <w:pPr>
              <w:spacing w:before="40" w:after="40"/>
              <w:jc w:val="center"/>
              <w:rPr>
                <w:rFonts w:ascii="Arial" w:hAnsi="Arial" w:cs="Arial"/>
                <w:sz w:val="24"/>
                <w:szCs w:val="24"/>
              </w:rPr>
            </w:pPr>
            <w:r>
              <w:rPr>
                <w:rFonts w:ascii="Arial" w:hAnsi="Arial" w:cs="Arial"/>
                <w:sz w:val="24"/>
                <w:szCs w:val="24"/>
              </w:rPr>
              <w:t xml:space="preserve">0 </w:t>
            </w:r>
            <w:r w:rsidR="0085314F">
              <w:rPr>
                <w:rFonts w:ascii="Arial" w:hAnsi="Arial" w:cs="Arial"/>
                <w:sz w:val="24"/>
                <w:szCs w:val="24"/>
              </w:rPr>
              <w:t>–</w:t>
            </w:r>
            <w:r>
              <w:rPr>
                <w:rFonts w:ascii="Arial" w:hAnsi="Arial" w:cs="Arial"/>
                <w:sz w:val="24"/>
                <w:szCs w:val="24"/>
              </w:rPr>
              <w:t xml:space="preserve"> </w:t>
            </w:r>
            <w:r w:rsidR="0085314F">
              <w:rPr>
                <w:rFonts w:ascii="Arial" w:hAnsi="Arial" w:cs="Arial"/>
                <w:sz w:val="24"/>
                <w:szCs w:val="24"/>
              </w:rPr>
              <w:t>0.53</w:t>
            </w:r>
          </w:p>
        </w:tc>
        <w:tc>
          <w:tcPr>
            <w:tcW w:w="720" w:type="dxa"/>
            <w:tcMar>
              <w:left w:w="86" w:type="dxa"/>
              <w:right w:w="86" w:type="dxa"/>
            </w:tcMar>
          </w:tcPr>
          <w:p w14:paraId="70C90CCD" w14:textId="6FCB15AC"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tcPr>
          <w:p w14:paraId="6BFCFA13" w14:textId="77777777" w:rsidR="006A68B0" w:rsidRPr="000F7604" w:rsidRDefault="006A68B0" w:rsidP="00FC33C4">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6A68B0" w:rsidRPr="000F7604" w:rsidRDefault="006A68B0" w:rsidP="00FC33C4">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066C0E">
        <w:trPr>
          <w:trHeight w:val="432"/>
        </w:trPr>
        <w:tc>
          <w:tcPr>
            <w:tcW w:w="2155"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tcPr>
          <w:p w14:paraId="2DC49168" w14:textId="287EBF8E" w:rsidR="00684C7E" w:rsidRPr="005162DE" w:rsidRDefault="00587DED" w:rsidP="00684C7E">
            <w:pPr>
              <w:spacing w:before="40" w:after="40"/>
              <w:jc w:val="center"/>
              <w:rPr>
                <w:rFonts w:ascii="Arial" w:hAnsi="Arial" w:cs="Arial"/>
                <w:sz w:val="24"/>
                <w:szCs w:val="24"/>
              </w:rPr>
            </w:pPr>
            <w:r>
              <w:rPr>
                <w:rFonts w:ascii="Arial" w:hAnsi="Arial" w:cs="Arial"/>
                <w:sz w:val="24"/>
                <w:szCs w:val="24"/>
              </w:rPr>
              <w:t>5-3-2023</w:t>
            </w:r>
          </w:p>
        </w:tc>
        <w:tc>
          <w:tcPr>
            <w:tcW w:w="1260" w:type="dxa"/>
            <w:tcMar>
              <w:left w:w="58" w:type="dxa"/>
              <w:right w:w="58" w:type="dxa"/>
            </w:tcMar>
          </w:tcPr>
          <w:p w14:paraId="690B0D1C" w14:textId="7B5F9097" w:rsidR="00684C7E" w:rsidRPr="005162DE" w:rsidRDefault="00365247" w:rsidP="00684C7E">
            <w:pPr>
              <w:spacing w:before="40" w:after="40"/>
              <w:jc w:val="center"/>
              <w:rPr>
                <w:rFonts w:ascii="Arial" w:hAnsi="Arial" w:cs="Arial"/>
                <w:sz w:val="24"/>
                <w:szCs w:val="24"/>
              </w:rPr>
            </w:pPr>
            <w:r>
              <w:rPr>
                <w:rFonts w:ascii="Arial" w:hAnsi="Arial" w:cs="Arial"/>
                <w:sz w:val="24"/>
                <w:szCs w:val="24"/>
              </w:rPr>
              <w:t>21.55</w:t>
            </w:r>
          </w:p>
        </w:tc>
        <w:tc>
          <w:tcPr>
            <w:tcW w:w="1350" w:type="dxa"/>
            <w:tcMar>
              <w:left w:w="58" w:type="dxa"/>
              <w:right w:w="58" w:type="dxa"/>
            </w:tcMar>
          </w:tcPr>
          <w:p w14:paraId="6802CC34" w14:textId="5C10A6B0" w:rsidR="00684C7E" w:rsidRPr="005162DE" w:rsidRDefault="00365247" w:rsidP="00684C7E">
            <w:pPr>
              <w:spacing w:before="40" w:after="40"/>
              <w:jc w:val="center"/>
              <w:rPr>
                <w:rFonts w:ascii="Arial" w:hAnsi="Arial" w:cs="Arial"/>
                <w:sz w:val="24"/>
                <w:szCs w:val="24"/>
              </w:rPr>
            </w:pPr>
            <w:r>
              <w:rPr>
                <w:rFonts w:ascii="Arial" w:hAnsi="Arial" w:cs="Arial"/>
                <w:sz w:val="24"/>
                <w:szCs w:val="24"/>
              </w:rPr>
              <w:t>15.6 – 27.5</w:t>
            </w:r>
          </w:p>
        </w:tc>
        <w:tc>
          <w:tcPr>
            <w:tcW w:w="90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066C0E">
        <w:tc>
          <w:tcPr>
            <w:tcW w:w="2155"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tcPr>
          <w:p w14:paraId="7A81C45D" w14:textId="069E7B73" w:rsidR="00684C7E" w:rsidRPr="005162DE" w:rsidRDefault="00587DED" w:rsidP="00684C7E">
            <w:pPr>
              <w:spacing w:before="40" w:after="40"/>
              <w:jc w:val="center"/>
              <w:rPr>
                <w:rFonts w:ascii="Arial" w:hAnsi="Arial" w:cs="Arial"/>
                <w:sz w:val="24"/>
                <w:szCs w:val="24"/>
              </w:rPr>
            </w:pPr>
            <w:r>
              <w:rPr>
                <w:rFonts w:ascii="Arial" w:hAnsi="Arial" w:cs="Arial"/>
                <w:sz w:val="24"/>
                <w:szCs w:val="24"/>
              </w:rPr>
              <w:t>5-3-2023</w:t>
            </w:r>
          </w:p>
        </w:tc>
        <w:tc>
          <w:tcPr>
            <w:tcW w:w="1260" w:type="dxa"/>
            <w:tcMar>
              <w:left w:w="58" w:type="dxa"/>
              <w:right w:w="58" w:type="dxa"/>
            </w:tcMar>
          </w:tcPr>
          <w:p w14:paraId="5F571C45" w14:textId="0FEE316D" w:rsidR="00684C7E" w:rsidRPr="005162DE" w:rsidRDefault="00A56140" w:rsidP="00684C7E">
            <w:pPr>
              <w:spacing w:before="40" w:after="40"/>
              <w:jc w:val="center"/>
              <w:rPr>
                <w:rFonts w:ascii="Arial" w:hAnsi="Arial" w:cs="Arial"/>
                <w:sz w:val="24"/>
                <w:szCs w:val="24"/>
              </w:rPr>
            </w:pPr>
            <w:r>
              <w:rPr>
                <w:rFonts w:ascii="Arial" w:hAnsi="Arial" w:cs="Arial"/>
                <w:sz w:val="24"/>
                <w:szCs w:val="24"/>
              </w:rPr>
              <w:t>72.25</w:t>
            </w:r>
          </w:p>
        </w:tc>
        <w:tc>
          <w:tcPr>
            <w:tcW w:w="1350" w:type="dxa"/>
            <w:tcMar>
              <w:left w:w="58" w:type="dxa"/>
              <w:right w:w="58" w:type="dxa"/>
            </w:tcMar>
          </w:tcPr>
          <w:p w14:paraId="2BE476FB" w14:textId="73B5097A" w:rsidR="00684C7E" w:rsidRPr="005162DE" w:rsidRDefault="00A56140" w:rsidP="00684C7E">
            <w:pPr>
              <w:spacing w:before="40" w:after="40"/>
              <w:jc w:val="center"/>
              <w:rPr>
                <w:rFonts w:ascii="Arial" w:hAnsi="Arial" w:cs="Arial"/>
                <w:sz w:val="24"/>
                <w:szCs w:val="24"/>
              </w:rPr>
            </w:pPr>
            <w:r>
              <w:rPr>
                <w:rFonts w:ascii="Arial" w:hAnsi="Arial" w:cs="Arial"/>
                <w:sz w:val="24"/>
                <w:szCs w:val="24"/>
              </w:rPr>
              <w:t>72.2 – 72.3</w:t>
            </w:r>
          </w:p>
        </w:tc>
        <w:tc>
          <w:tcPr>
            <w:tcW w:w="90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310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C96DD6F" w14:textId="77777777" w:rsidTr="002D3FB5">
        <w:trPr>
          <w:trHeight w:val="432"/>
        </w:trPr>
        <w:tc>
          <w:tcPr>
            <w:tcW w:w="2245" w:type="dxa"/>
            <w:tcMar>
              <w:left w:w="58" w:type="dxa"/>
              <w:right w:w="58" w:type="dxa"/>
            </w:tcMar>
          </w:tcPr>
          <w:p w14:paraId="29E71AAC" w14:textId="19B5F13F" w:rsidR="00512D8C" w:rsidRPr="005162DE" w:rsidRDefault="00587DED" w:rsidP="00512D8C">
            <w:pPr>
              <w:keepNext/>
              <w:keepLines/>
              <w:spacing w:before="40" w:after="40"/>
              <w:ind w:left="30"/>
              <w:jc w:val="both"/>
              <w:rPr>
                <w:rFonts w:ascii="Arial" w:hAnsi="Arial" w:cs="Arial"/>
                <w:sz w:val="24"/>
                <w:szCs w:val="24"/>
              </w:rPr>
            </w:pPr>
            <w:r>
              <w:rPr>
                <w:rFonts w:ascii="Arial" w:hAnsi="Arial" w:cs="Arial"/>
                <w:sz w:val="24"/>
                <w:szCs w:val="24"/>
              </w:rPr>
              <w:t>Gross Alpha (pCi/L)</w:t>
            </w:r>
          </w:p>
        </w:tc>
        <w:tc>
          <w:tcPr>
            <w:tcW w:w="1440" w:type="dxa"/>
          </w:tcPr>
          <w:p w14:paraId="21F7006B" w14:textId="57816D85" w:rsidR="00512D8C" w:rsidRPr="005162DE" w:rsidRDefault="00465FE9" w:rsidP="00512D8C">
            <w:pPr>
              <w:keepNext/>
              <w:keepLines/>
              <w:spacing w:before="40" w:after="40"/>
              <w:jc w:val="center"/>
              <w:rPr>
                <w:rFonts w:ascii="Arial" w:hAnsi="Arial" w:cs="Arial"/>
                <w:sz w:val="24"/>
                <w:szCs w:val="24"/>
              </w:rPr>
            </w:pPr>
            <w:r>
              <w:rPr>
                <w:rFonts w:ascii="Arial" w:hAnsi="Arial" w:cs="Arial"/>
                <w:sz w:val="24"/>
                <w:szCs w:val="24"/>
              </w:rPr>
              <w:t>8-12-2020</w:t>
            </w:r>
          </w:p>
        </w:tc>
        <w:tc>
          <w:tcPr>
            <w:tcW w:w="1260" w:type="dxa"/>
          </w:tcPr>
          <w:p w14:paraId="1BD7CABC" w14:textId="63039665" w:rsidR="00512D8C" w:rsidRPr="005162DE" w:rsidRDefault="00B02218" w:rsidP="00512D8C">
            <w:pPr>
              <w:keepNext/>
              <w:keepLines/>
              <w:spacing w:before="40" w:after="40"/>
              <w:jc w:val="center"/>
              <w:rPr>
                <w:rFonts w:ascii="Arial" w:hAnsi="Arial" w:cs="Arial"/>
                <w:sz w:val="24"/>
                <w:szCs w:val="24"/>
              </w:rPr>
            </w:pPr>
            <w:r>
              <w:rPr>
                <w:rFonts w:ascii="Arial" w:hAnsi="Arial" w:cs="Arial"/>
                <w:sz w:val="24"/>
                <w:szCs w:val="24"/>
              </w:rPr>
              <w:t>4.5</w:t>
            </w:r>
          </w:p>
        </w:tc>
        <w:tc>
          <w:tcPr>
            <w:tcW w:w="1530" w:type="dxa"/>
          </w:tcPr>
          <w:p w14:paraId="40895B2C" w14:textId="4E43AA31" w:rsidR="00512D8C" w:rsidRPr="005162DE" w:rsidRDefault="00B02218" w:rsidP="00512D8C">
            <w:pPr>
              <w:keepNext/>
              <w:keepLines/>
              <w:spacing w:before="40" w:after="40"/>
              <w:jc w:val="center"/>
              <w:rPr>
                <w:rFonts w:ascii="Arial" w:hAnsi="Arial" w:cs="Arial"/>
                <w:sz w:val="24"/>
                <w:szCs w:val="24"/>
              </w:rPr>
            </w:pPr>
            <w:r>
              <w:rPr>
                <w:rFonts w:ascii="Arial" w:hAnsi="Arial" w:cs="Arial"/>
                <w:sz w:val="24"/>
                <w:szCs w:val="24"/>
              </w:rPr>
              <w:t>4.0</w:t>
            </w:r>
            <w:r w:rsidR="00D44894">
              <w:rPr>
                <w:rFonts w:ascii="Arial" w:hAnsi="Arial" w:cs="Arial"/>
                <w:sz w:val="24"/>
                <w:szCs w:val="24"/>
              </w:rPr>
              <w:t xml:space="preserve"> – 5.0</w:t>
            </w:r>
          </w:p>
        </w:tc>
        <w:tc>
          <w:tcPr>
            <w:tcW w:w="1170" w:type="dxa"/>
          </w:tcPr>
          <w:p w14:paraId="707B8EC2" w14:textId="665C7115"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15</w:t>
            </w:r>
          </w:p>
        </w:tc>
        <w:tc>
          <w:tcPr>
            <w:tcW w:w="1260" w:type="dxa"/>
          </w:tcPr>
          <w:p w14:paraId="4F209845" w14:textId="3D0F262A"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0</w:t>
            </w:r>
          </w:p>
        </w:tc>
        <w:tc>
          <w:tcPr>
            <w:tcW w:w="1931" w:type="dxa"/>
          </w:tcPr>
          <w:p w14:paraId="307E6935" w14:textId="1DDE3540" w:rsidR="00512D8C" w:rsidRPr="005162DE" w:rsidRDefault="00587DED" w:rsidP="00512D8C">
            <w:pPr>
              <w:keepNext/>
              <w:keepLines/>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7E778FAF" w14:textId="77777777" w:rsidTr="002D3FB5">
        <w:trPr>
          <w:trHeight w:val="432"/>
        </w:trPr>
        <w:tc>
          <w:tcPr>
            <w:tcW w:w="2245" w:type="dxa"/>
            <w:tcMar>
              <w:left w:w="58" w:type="dxa"/>
              <w:right w:w="58" w:type="dxa"/>
            </w:tcMar>
          </w:tcPr>
          <w:p w14:paraId="2BC454A4" w14:textId="2752088E" w:rsidR="00244938" w:rsidRPr="005162DE" w:rsidRDefault="00587DED" w:rsidP="00244938">
            <w:pPr>
              <w:spacing w:before="40" w:after="40"/>
              <w:ind w:left="30"/>
              <w:jc w:val="both"/>
              <w:rPr>
                <w:rFonts w:ascii="Arial" w:hAnsi="Arial" w:cs="Arial"/>
                <w:sz w:val="24"/>
                <w:szCs w:val="24"/>
              </w:rPr>
            </w:pPr>
            <w:r>
              <w:rPr>
                <w:rFonts w:ascii="Arial" w:hAnsi="Arial" w:cs="Arial"/>
                <w:sz w:val="24"/>
                <w:szCs w:val="24"/>
              </w:rPr>
              <w:t>Uranium (pCi/L)</w:t>
            </w:r>
          </w:p>
        </w:tc>
        <w:tc>
          <w:tcPr>
            <w:tcW w:w="1440" w:type="dxa"/>
          </w:tcPr>
          <w:p w14:paraId="25EFD446" w14:textId="5BD7406C" w:rsidR="00244938" w:rsidRPr="005162DE" w:rsidRDefault="00D61CEE" w:rsidP="00244938">
            <w:pPr>
              <w:spacing w:before="40" w:after="40"/>
              <w:jc w:val="center"/>
              <w:rPr>
                <w:rFonts w:ascii="Arial" w:hAnsi="Arial" w:cs="Arial"/>
                <w:sz w:val="24"/>
                <w:szCs w:val="24"/>
              </w:rPr>
            </w:pPr>
            <w:r>
              <w:rPr>
                <w:rFonts w:ascii="Arial" w:hAnsi="Arial" w:cs="Arial"/>
                <w:sz w:val="24"/>
                <w:szCs w:val="24"/>
              </w:rPr>
              <w:t>6-12-2017</w:t>
            </w:r>
          </w:p>
        </w:tc>
        <w:tc>
          <w:tcPr>
            <w:tcW w:w="1260" w:type="dxa"/>
          </w:tcPr>
          <w:p w14:paraId="7CAF39D9" w14:textId="1D3D4547" w:rsidR="00244938" w:rsidRPr="005162DE" w:rsidRDefault="002D5C9A" w:rsidP="00244938">
            <w:pPr>
              <w:spacing w:before="40" w:after="40"/>
              <w:jc w:val="center"/>
              <w:rPr>
                <w:rFonts w:ascii="Arial" w:hAnsi="Arial" w:cs="Arial"/>
                <w:sz w:val="24"/>
                <w:szCs w:val="24"/>
              </w:rPr>
            </w:pPr>
            <w:r>
              <w:rPr>
                <w:rFonts w:ascii="Arial" w:hAnsi="Arial" w:cs="Arial"/>
                <w:sz w:val="24"/>
                <w:szCs w:val="24"/>
              </w:rPr>
              <w:t>3.29</w:t>
            </w:r>
          </w:p>
        </w:tc>
        <w:tc>
          <w:tcPr>
            <w:tcW w:w="1530" w:type="dxa"/>
          </w:tcPr>
          <w:p w14:paraId="694B316A" w14:textId="2E4B7C34" w:rsidR="00244938" w:rsidRPr="005162DE" w:rsidRDefault="002D5C9A" w:rsidP="00244938">
            <w:pPr>
              <w:spacing w:before="40" w:after="40"/>
              <w:jc w:val="center"/>
              <w:rPr>
                <w:rFonts w:ascii="Arial" w:hAnsi="Arial" w:cs="Arial"/>
                <w:sz w:val="24"/>
                <w:szCs w:val="24"/>
              </w:rPr>
            </w:pPr>
            <w:r>
              <w:rPr>
                <w:rFonts w:ascii="Arial" w:hAnsi="Arial" w:cs="Arial"/>
                <w:sz w:val="24"/>
                <w:szCs w:val="24"/>
              </w:rPr>
              <w:t>2.35</w:t>
            </w:r>
            <w:r w:rsidR="00A27744">
              <w:rPr>
                <w:rFonts w:ascii="Arial" w:hAnsi="Arial" w:cs="Arial"/>
                <w:sz w:val="24"/>
                <w:szCs w:val="24"/>
              </w:rPr>
              <w:t xml:space="preserve"> – 4.22</w:t>
            </w:r>
          </w:p>
        </w:tc>
        <w:tc>
          <w:tcPr>
            <w:tcW w:w="1170" w:type="dxa"/>
          </w:tcPr>
          <w:p w14:paraId="04B3ABD1" w14:textId="75BB55E6" w:rsidR="00244938" w:rsidRPr="005162DE" w:rsidRDefault="00587DED" w:rsidP="00244938">
            <w:pPr>
              <w:spacing w:before="40" w:after="40"/>
              <w:jc w:val="center"/>
              <w:rPr>
                <w:rFonts w:ascii="Arial" w:hAnsi="Arial" w:cs="Arial"/>
                <w:sz w:val="24"/>
                <w:szCs w:val="24"/>
              </w:rPr>
            </w:pPr>
            <w:r>
              <w:rPr>
                <w:rFonts w:ascii="Arial" w:hAnsi="Arial" w:cs="Arial"/>
                <w:sz w:val="24"/>
                <w:szCs w:val="24"/>
              </w:rPr>
              <w:t>20</w:t>
            </w:r>
          </w:p>
        </w:tc>
        <w:tc>
          <w:tcPr>
            <w:tcW w:w="1260" w:type="dxa"/>
          </w:tcPr>
          <w:p w14:paraId="7BD33183" w14:textId="09D30B2E" w:rsidR="00244938" w:rsidRPr="005162DE" w:rsidRDefault="00587DED" w:rsidP="00244938">
            <w:pPr>
              <w:spacing w:before="40" w:after="40"/>
              <w:jc w:val="center"/>
              <w:rPr>
                <w:rFonts w:ascii="Arial" w:hAnsi="Arial" w:cs="Arial"/>
                <w:sz w:val="24"/>
                <w:szCs w:val="24"/>
              </w:rPr>
            </w:pPr>
            <w:r>
              <w:rPr>
                <w:rFonts w:ascii="Arial" w:hAnsi="Arial" w:cs="Arial"/>
                <w:sz w:val="24"/>
                <w:szCs w:val="24"/>
              </w:rPr>
              <w:t>0.43</w:t>
            </w:r>
          </w:p>
        </w:tc>
        <w:tc>
          <w:tcPr>
            <w:tcW w:w="1931" w:type="dxa"/>
          </w:tcPr>
          <w:p w14:paraId="701F5E75" w14:textId="1A9EE81E" w:rsidR="00244938" w:rsidRPr="005162DE" w:rsidRDefault="00587DED" w:rsidP="00244938">
            <w:pPr>
              <w:spacing w:before="40" w:after="40"/>
              <w:jc w:val="center"/>
              <w:rPr>
                <w:rFonts w:ascii="Arial" w:hAnsi="Arial" w:cs="Arial"/>
                <w:sz w:val="24"/>
                <w:szCs w:val="24"/>
              </w:rPr>
            </w:pPr>
            <w:r>
              <w:rPr>
                <w:rFonts w:ascii="Arial" w:hAnsi="Arial" w:cs="Arial"/>
                <w:sz w:val="24"/>
                <w:szCs w:val="24"/>
              </w:rPr>
              <w:t>Erosion of natural deposits.</w:t>
            </w:r>
          </w:p>
        </w:tc>
      </w:tr>
      <w:tr w:rsidR="005162DE" w:rsidRPr="005162DE" w14:paraId="5A2E4EDA" w14:textId="77777777" w:rsidTr="002D3FB5">
        <w:trPr>
          <w:trHeight w:val="432"/>
        </w:trPr>
        <w:tc>
          <w:tcPr>
            <w:tcW w:w="2245" w:type="dxa"/>
            <w:tcMar>
              <w:left w:w="58" w:type="dxa"/>
              <w:right w:w="58" w:type="dxa"/>
            </w:tcMar>
          </w:tcPr>
          <w:p w14:paraId="490802B3" w14:textId="3E5F1E14" w:rsidR="001F7181" w:rsidRPr="005162DE" w:rsidRDefault="007E0684" w:rsidP="002A5101">
            <w:pPr>
              <w:spacing w:before="40" w:after="40"/>
              <w:ind w:left="30"/>
              <w:jc w:val="both"/>
              <w:rPr>
                <w:rFonts w:ascii="Arial" w:hAnsi="Arial" w:cs="Arial"/>
                <w:sz w:val="24"/>
                <w:szCs w:val="24"/>
              </w:rPr>
            </w:pPr>
            <w:r>
              <w:rPr>
                <w:rFonts w:ascii="Arial" w:hAnsi="Arial" w:cs="Arial"/>
                <w:sz w:val="24"/>
                <w:szCs w:val="24"/>
              </w:rPr>
              <w:lastRenderedPageBreak/>
              <w:t>Arsenic (ppb)</w:t>
            </w:r>
          </w:p>
        </w:tc>
        <w:tc>
          <w:tcPr>
            <w:tcW w:w="1440" w:type="dxa"/>
          </w:tcPr>
          <w:p w14:paraId="535C6478" w14:textId="7D50C267" w:rsidR="001F7181" w:rsidRPr="005162DE" w:rsidRDefault="007E0684" w:rsidP="001F7181">
            <w:pPr>
              <w:spacing w:before="40" w:after="40"/>
              <w:jc w:val="center"/>
              <w:rPr>
                <w:rFonts w:ascii="Arial" w:hAnsi="Arial" w:cs="Arial"/>
                <w:sz w:val="24"/>
                <w:szCs w:val="24"/>
              </w:rPr>
            </w:pPr>
            <w:r>
              <w:rPr>
                <w:rFonts w:ascii="Arial" w:hAnsi="Arial" w:cs="Arial"/>
                <w:sz w:val="24"/>
                <w:szCs w:val="24"/>
              </w:rPr>
              <w:t>5-3-2023</w:t>
            </w:r>
          </w:p>
        </w:tc>
        <w:tc>
          <w:tcPr>
            <w:tcW w:w="1260" w:type="dxa"/>
          </w:tcPr>
          <w:p w14:paraId="1A872876" w14:textId="323D7E42" w:rsidR="001F7181" w:rsidRPr="005162DE" w:rsidRDefault="00C24C41"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4E27FAAD" w14:textId="2FC76FA7" w:rsidR="001F7181" w:rsidRPr="005162DE" w:rsidRDefault="007E068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6EC8A772" w14:textId="57456559" w:rsidR="001F7181" w:rsidRPr="005162DE" w:rsidRDefault="007E0684"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22CCB022" w14:textId="55938683" w:rsidR="001F7181" w:rsidRPr="005162DE" w:rsidRDefault="007E0684" w:rsidP="001F7181">
            <w:pPr>
              <w:spacing w:before="40" w:after="40"/>
              <w:jc w:val="center"/>
              <w:rPr>
                <w:rFonts w:ascii="Arial" w:hAnsi="Arial" w:cs="Arial"/>
                <w:sz w:val="24"/>
                <w:szCs w:val="24"/>
              </w:rPr>
            </w:pPr>
            <w:r>
              <w:rPr>
                <w:rFonts w:ascii="Arial" w:hAnsi="Arial" w:cs="Arial"/>
                <w:sz w:val="24"/>
                <w:szCs w:val="24"/>
              </w:rPr>
              <w:t>0.004</w:t>
            </w:r>
          </w:p>
        </w:tc>
        <w:tc>
          <w:tcPr>
            <w:tcW w:w="1931" w:type="dxa"/>
          </w:tcPr>
          <w:p w14:paraId="218DDB99" w14:textId="17E2FC68" w:rsidR="001F7181" w:rsidRPr="005162DE" w:rsidRDefault="007E0684" w:rsidP="001F7181">
            <w:pPr>
              <w:spacing w:before="40" w:after="40"/>
              <w:jc w:val="center"/>
              <w:rPr>
                <w:rFonts w:ascii="Arial" w:hAnsi="Arial" w:cs="Arial"/>
                <w:sz w:val="24"/>
                <w:szCs w:val="24"/>
              </w:rPr>
            </w:pPr>
            <w:r w:rsidRPr="007E0684">
              <w:rPr>
                <w:rFonts w:ascii="Arial" w:hAnsi="Arial" w:cs="Arial"/>
                <w:sz w:val="24"/>
                <w:szCs w:val="24"/>
              </w:rPr>
              <w:t>Erosion of natural deposits; runoff from orchards; glass and electronics production wastes.</w:t>
            </w:r>
          </w:p>
        </w:tc>
      </w:tr>
      <w:tr w:rsidR="007E0684" w:rsidRPr="005162DE" w14:paraId="017FEB97" w14:textId="77777777" w:rsidTr="002D3FB5">
        <w:trPr>
          <w:trHeight w:val="432"/>
        </w:trPr>
        <w:tc>
          <w:tcPr>
            <w:tcW w:w="2245" w:type="dxa"/>
            <w:tcMar>
              <w:left w:w="58" w:type="dxa"/>
              <w:right w:w="58" w:type="dxa"/>
            </w:tcMar>
          </w:tcPr>
          <w:p w14:paraId="1562E8E1" w14:textId="0EA90D44" w:rsidR="007E0684" w:rsidRDefault="007E0684" w:rsidP="002A5101">
            <w:pPr>
              <w:spacing w:before="40" w:after="40"/>
              <w:ind w:left="30"/>
              <w:jc w:val="both"/>
              <w:rPr>
                <w:rFonts w:ascii="Arial" w:hAnsi="Arial" w:cs="Arial"/>
                <w:sz w:val="24"/>
                <w:szCs w:val="24"/>
              </w:rPr>
            </w:pPr>
            <w:r w:rsidRPr="007E0684">
              <w:rPr>
                <w:rFonts w:ascii="Arial" w:hAnsi="Arial" w:cs="Arial"/>
                <w:sz w:val="24"/>
                <w:szCs w:val="24"/>
              </w:rPr>
              <w:t>Barium (mg/L)</w:t>
            </w:r>
          </w:p>
        </w:tc>
        <w:tc>
          <w:tcPr>
            <w:tcW w:w="1440" w:type="dxa"/>
          </w:tcPr>
          <w:p w14:paraId="0E8CCBF2" w14:textId="45325EF4" w:rsidR="007E0684" w:rsidRDefault="007E0684" w:rsidP="001F7181">
            <w:pPr>
              <w:spacing w:before="40" w:after="40"/>
              <w:jc w:val="center"/>
              <w:rPr>
                <w:rFonts w:ascii="Arial" w:hAnsi="Arial" w:cs="Arial"/>
                <w:sz w:val="24"/>
                <w:szCs w:val="24"/>
              </w:rPr>
            </w:pPr>
            <w:r>
              <w:rPr>
                <w:rFonts w:ascii="Arial" w:hAnsi="Arial" w:cs="Arial"/>
                <w:sz w:val="24"/>
                <w:szCs w:val="24"/>
              </w:rPr>
              <w:t>5-3-2023</w:t>
            </w:r>
          </w:p>
        </w:tc>
        <w:tc>
          <w:tcPr>
            <w:tcW w:w="1260" w:type="dxa"/>
          </w:tcPr>
          <w:p w14:paraId="4A78ABF9" w14:textId="14ED9A9E" w:rsidR="007E0684" w:rsidRDefault="004E3BD8" w:rsidP="001F7181">
            <w:pPr>
              <w:spacing w:before="40" w:after="40"/>
              <w:jc w:val="center"/>
              <w:rPr>
                <w:rFonts w:ascii="Arial" w:hAnsi="Arial" w:cs="Arial"/>
                <w:sz w:val="24"/>
                <w:szCs w:val="24"/>
              </w:rPr>
            </w:pPr>
            <w:r>
              <w:rPr>
                <w:rFonts w:ascii="Arial" w:hAnsi="Arial" w:cs="Arial"/>
                <w:sz w:val="24"/>
                <w:szCs w:val="24"/>
              </w:rPr>
              <w:t>11.35</w:t>
            </w:r>
          </w:p>
        </w:tc>
        <w:tc>
          <w:tcPr>
            <w:tcW w:w="1530" w:type="dxa"/>
          </w:tcPr>
          <w:p w14:paraId="126A5DFB" w14:textId="0995C488" w:rsidR="007E0684" w:rsidRDefault="004E3BD8" w:rsidP="001F7181">
            <w:pPr>
              <w:spacing w:before="40" w:after="40"/>
              <w:jc w:val="center"/>
              <w:rPr>
                <w:rFonts w:ascii="Arial" w:hAnsi="Arial" w:cs="Arial"/>
                <w:sz w:val="24"/>
                <w:szCs w:val="24"/>
              </w:rPr>
            </w:pPr>
            <w:r>
              <w:rPr>
                <w:rFonts w:ascii="Arial" w:hAnsi="Arial" w:cs="Arial"/>
                <w:sz w:val="24"/>
                <w:szCs w:val="24"/>
              </w:rPr>
              <w:t>10.6 – 12.1</w:t>
            </w:r>
          </w:p>
        </w:tc>
        <w:tc>
          <w:tcPr>
            <w:tcW w:w="1170" w:type="dxa"/>
          </w:tcPr>
          <w:p w14:paraId="15A41697" w14:textId="452886BD" w:rsidR="007E0684" w:rsidRDefault="007E0684" w:rsidP="001F7181">
            <w:pPr>
              <w:spacing w:before="40" w:after="40"/>
              <w:jc w:val="center"/>
              <w:rPr>
                <w:rFonts w:ascii="Arial" w:hAnsi="Arial" w:cs="Arial"/>
                <w:sz w:val="24"/>
                <w:szCs w:val="24"/>
              </w:rPr>
            </w:pPr>
            <w:r>
              <w:rPr>
                <w:rFonts w:ascii="Arial" w:hAnsi="Arial" w:cs="Arial"/>
                <w:sz w:val="24"/>
                <w:szCs w:val="24"/>
              </w:rPr>
              <w:t>1</w:t>
            </w:r>
          </w:p>
        </w:tc>
        <w:tc>
          <w:tcPr>
            <w:tcW w:w="1260" w:type="dxa"/>
          </w:tcPr>
          <w:p w14:paraId="53035F5E" w14:textId="3EC5D900" w:rsidR="007E0684" w:rsidRDefault="007E0684" w:rsidP="001F7181">
            <w:pPr>
              <w:spacing w:before="40" w:after="40"/>
              <w:jc w:val="center"/>
              <w:rPr>
                <w:rFonts w:ascii="Arial" w:hAnsi="Arial" w:cs="Arial"/>
                <w:sz w:val="24"/>
                <w:szCs w:val="24"/>
              </w:rPr>
            </w:pPr>
            <w:r>
              <w:rPr>
                <w:rFonts w:ascii="Arial" w:hAnsi="Arial" w:cs="Arial"/>
                <w:sz w:val="24"/>
                <w:szCs w:val="24"/>
              </w:rPr>
              <w:t>2</w:t>
            </w:r>
          </w:p>
        </w:tc>
        <w:tc>
          <w:tcPr>
            <w:tcW w:w="1931" w:type="dxa"/>
          </w:tcPr>
          <w:p w14:paraId="436E820C" w14:textId="1A849207" w:rsidR="007E0684" w:rsidRPr="007E0684" w:rsidRDefault="007E0684" w:rsidP="001F7181">
            <w:pPr>
              <w:spacing w:before="40" w:after="40"/>
              <w:jc w:val="center"/>
              <w:rPr>
                <w:rFonts w:ascii="Arial" w:hAnsi="Arial" w:cs="Arial"/>
                <w:sz w:val="24"/>
                <w:szCs w:val="24"/>
              </w:rPr>
            </w:pPr>
            <w:r w:rsidRPr="007E0684">
              <w:rPr>
                <w:rFonts w:ascii="Arial" w:hAnsi="Arial" w:cs="Arial"/>
                <w:sz w:val="24"/>
                <w:szCs w:val="24"/>
              </w:rPr>
              <w:t>Discharges of oil drilling wastes and from metal refineries; erosion of natural deposits.</w:t>
            </w:r>
          </w:p>
        </w:tc>
      </w:tr>
      <w:tr w:rsidR="007E0684" w:rsidRPr="005162DE" w14:paraId="3A07DE2E" w14:textId="77777777" w:rsidTr="002D3FB5">
        <w:trPr>
          <w:trHeight w:val="432"/>
        </w:trPr>
        <w:tc>
          <w:tcPr>
            <w:tcW w:w="2245" w:type="dxa"/>
            <w:tcMar>
              <w:left w:w="58" w:type="dxa"/>
              <w:right w:w="58" w:type="dxa"/>
            </w:tcMar>
          </w:tcPr>
          <w:p w14:paraId="057C8403" w14:textId="0C971498"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Copper (mg/L)</w:t>
            </w:r>
          </w:p>
        </w:tc>
        <w:tc>
          <w:tcPr>
            <w:tcW w:w="1440" w:type="dxa"/>
          </w:tcPr>
          <w:p w14:paraId="14E12150" w14:textId="6B21BF73" w:rsidR="007E0684" w:rsidRDefault="00174B54" w:rsidP="001F7181">
            <w:pPr>
              <w:spacing w:before="40" w:after="40"/>
              <w:jc w:val="center"/>
              <w:rPr>
                <w:rFonts w:ascii="Arial" w:hAnsi="Arial" w:cs="Arial"/>
                <w:sz w:val="24"/>
                <w:szCs w:val="24"/>
              </w:rPr>
            </w:pPr>
            <w:r>
              <w:rPr>
                <w:rFonts w:ascii="Arial" w:hAnsi="Arial" w:cs="Arial"/>
                <w:sz w:val="24"/>
                <w:szCs w:val="24"/>
              </w:rPr>
              <w:t>5-</w:t>
            </w:r>
            <w:r w:rsidR="00567CE9">
              <w:rPr>
                <w:rFonts w:ascii="Arial" w:hAnsi="Arial" w:cs="Arial"/>
                <w:sz w:val="24"/>
                <w:szCs w:val="24"/>
              </w:rPr>
              <w:t>3</w:t>
            </w:r>
            <w:r>
              <w:rPr>
                <w:rFonts w:ascii="Arial" w:hAnsi="Arial" w:cs="Arial"/>
                <w:sz w:val="24"/>
                <w:szCs w:val="24"/>
              </w:rPr>
              <w:t>-202</w:t>
            </w:r>
            <w:r w:rsidR="00567CE9">
              <w:rPr>
                <w:rFonts w:ascii="Arial" w:hAnsi="Arial" w:cs="Arial"/>
                <w:sz w:val="24"/>
                <w:szCs w:val="24"/>
              </w:rPr>
              <w:t>3</w:t>
            </w:r>
          </w:p>
        </w:tc>
        <w:tc>
          <w:tcPr>
            <w:tcW w:w="1260" w:type="dxa"/>
          </w:tcPr>
          <w:p w14:paraId="1BC7B2B6" w14:textId="3BCAB025" w:rsidR="007E0684" w:rsidRDefault="00C16C70" w:rsidP="001F7181">
            <w:pPr>
              <w:spacing w:before="40" w:after="40"/>
              <w:jc w:val="center"/>
              <w:rPr>
                <w:rFonts w:ascii="Arial" w:hAnsi="Arial" w:cs="Arial"/>
                <w:sz w:val="24"/>
                <w:szCs w:val="24"/>
              </w:rPr>
            </w:pPr>
            <w:r>
              <w:rPr>
                <w:rFonts w:ascii="Arial" w:hAnsi="Arial" w:cs="Arial"/>
                <w:sz w:val="24"/>
                <w:szCs w:val="24"/>
              </w:rPr>
              <w:t>15.95</w:t>
            </w:r>
          </w:p>
        </w:tc>
        <w:tc>
          <w:tcPr>
            <w:tcW w:w="1530" w:type="dxa"/>
          </w:tcPr>
          <w:p w14:paraId="571FAFE1" w14:textId="19798BB5" w:rsidR="007E0684" w:rsidRDefault="00567CE9" w:rsidP="001F7181">
            <w:pPr>
              <w:spacing w:before="40" w:after="40"/>
              <w:jc w:val="center"/>
              <w:rPr>
                <w:rFonts w:ascii="Arial" w:hAnsi="Arial" w:cs="Arial"/>
                <w:sz w:val="24"/>
                <w:szCs w:val="24"/>
              </w:rPr>
            </w:pPr>
            <w:r>
              <w:rPr>
                <w:rFonts w:ascii="Arial" w:hAnsi="Arial" w:cs="Arial"/>
                <w:sz w:val="24"/>
                <w:szCs w:val="24"/>
              </w:rPr>
              <w:t>3.7 – 28.2</w:t>
            </w:r>
          </w:p>
        </w:tc>
        <w:tc>
          <w:tcPr>
            <w:tcW w:w="1170" w:type="dxa"/>
          </w:tcPr>
          <w:p w14:paraId="75AB3AAE" w14:textId="1606C654" w:rsidR="007E0684" w:rsidRDefault="00174B54" w:rsidP="001F7181">
            <w:pPr>
              <w:spacing w:before="40" w:after="40"/>
              <w:jc w:val="center"/>
              <w:rPr>
                <w:rFonts w:ascii="Arial" w:hAnsi="Arial" w:cs="Arial"/>
                <w:sz w:val="24"/>
                <w:szCs w:val="24"/>
              </w:rPr>
            </w:pPr>
            <w:r>
              <w:rPr>
                <w:rFonts w:ascii="Arial" w:hAnsi="Arial" w:cs="Arial"/>
                <w:sz w:val="24"/>
                <w:szCs w:val="24"/>
              </w:rPr>
              <w:t>1</w:t>
            </w:r>
          </w:p>
        </w:tc>
        <w:tc>
          <w:tcPr>
            <w:tcW w:w="1260" w:type="dxa"/>
          </w:tcPr>
          <w:p w14:paraId="44F70D49" w14:textId="7163A095" w:rsidR="007E0684" w:rsidRDefault="00174B54" w:rsidP="001F7181">
            <w:pPr>
              <w:spacing w:before="40" w:after="40"/>
              <w:jc w:val="center"/>
              <w:rPr>
                <w:rFonts w:ascii="Arial" w:hAnsi="Arial" w:cs="Arial"/>
                <w:sz w:val="24"/>
                <w:szCs w:val="24"/>
              </w:rPr>
            </w:pPr>
            <w:r>
              <w:rPr>
                <w:rFonts w:ascii="Arial" w:hAnsi="Arial" w:cs="Arial"/>
                <w:sz w:val="24"/>
                <w:szCs w:val="24"/>
              </w:rPr>
              <w:t>0.3</w:t>
            </w:r>
          </w:p>
        </w:tc>
        <w:tc>
          <w:tcPr>
            <w:tcW w:w="1931" w:type="dxa"/>
          </w:tcPr>
          <w:p w14:paraId="54C58EE6" w14:textId="411743A6" w:rsidR="007E0684" w:rsidRPr="007E0684" w:rsidRDefault="00174B54" w:rsidP="001F7181">
            <w:pPr>
              <w:spacing w:before="40" w:after="40"/>
              <w:jc w:val="center"/>
              <w:rPr>
                <w:rFonts w:ascii="Arial" w:hAnsi="Arial" w:cs="Arial"/>
                <w:sz w:val="24"/>
                <w:szCs w:val="24"/>
              </w:rPr>
            </w:pPr>
            <w:r w:rsidRPr="00174B54">
              <w:rPr>
                <w:rFonts w:ascii="Arial" w:hAnsi="Arial" w:cs="Arial"/>
                <w:sz w:val="24"/>
                <w:szCs w:val="24"/>
              </w:rPr>
              <w:t>Internal corrosion of household plumbing systems; erosion of natural deposits; leaching from wood preservatives.</w:t>
            </w:r>
          </w:p>
        </w:tc>
      </w:tr>
      <w:tr w:rsidR="007E0684" w:rsidRPr="005162DE" w14:paraId="27BB9464" w14:textId="77777777" w:rsidTr="002D3FB5">
        <w:trPr>
          <w:trHeight w:val="432"/>
        </w:trPr>
        <w:tc>
          <w:tcPr>
            <w:tcW w:w="2245" w:type="dxa"/>
            <w:tcMar>
              <w:left w:w="58" w:type="dxa"/>
              <w:right w:w="58" w:type="dxa"/>
            </w:tcMar>
          </w:tcPr>
          <w:p w14:paraId="10BB19D0" w14:textId="07E050D1"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Fluoride (mg/L)</w:t>
            </w:r>
          </w:p>
        </w:tc>
        <w:tc>
          <w:tcPr>
            <w:tcW w:w="1440" w:type="dxa"/>
          </w:tcPr>
          <w:p w14:paraId="74DA0A84" w14:textId="5E16C88B" w:rsidR="007E0684" w:rsidRDefault="00174B54" w:rsidP="001F7181">
            <w:pPr>
              <w:spacing w:before="40" w:after="40"/>
              <w:jc w:val="center"/>
              <w:rPr>
                <w:rFonts w:ascii="Arial" w:hAnsi="Arial" w:cs="Arial"/>
                <w:sz w:val="24"/>
                <w:szCs w:val="24"/>
              </w:rPr>
            </w:pPr>
            <w:r>
              <w:rPr>
                <w:rFonts w:ascii="Arial" w:hAnsi="Arial" w:cs="Arial"/>
                <w:sz w:val="24"/>
                <w:szCs w:val="24"/>
              </w:rPr>
              <w:t>5-3-2023</w:t>
            </w:r>
          </w:p>
        </w:tc>
        <w:tc>
          <w:tcPr>
            <w:tcW w:w="1260" w:type="dxa"/>
          </w:tcPr>
          <w:p w14:paraId="6BD24E81" w14:textId="72BE38C9" w:rsidR="007E0684" w:rsidRDefault="00B12178"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7E1AA212" w14:textId="0C6FEA2E" w:rsidR="007E0684" w:rsidRDefault="00174B54"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5EC88C71" w14:textId="77391CE5" w:rsidR="007E0684" w:rsidRDefault="00174B54" w:rsidP="001F7181">
            <w:pPr>
              <w:spacing w:before="40" w:after="40"/>
              <w:jc w:val="center"/>
              <w:rPr>
                <w:rFonts w:ascii="Arial" w:hAnsi="Arial" w:cs="Arial"/>
                <w:sz w:val="24"/>
                <w:szCs w:val="24"/>
              </w:rPr>
            </w:pPr>
            <w:r>
              <w:rPr>
                <w:rFonts w:ascii="Arial" w:hAnsi="Arial" w:cs="Arial"/>
                <w:sz w:val="24"/>
                <w:szCs w:val="24"/>
              </w:rPr>
              <w:t>2.0</w:t>
            </w:r>
          </w:p>
        </w:tc>
        <w:tc>
          <w:tcPr>
            <w:tcW w:w="1260" w:type="dxa"/>
          </w:tcPr>
          <w:p w14:paraId="4EC0A749" w14:textId="651678D2" w:rsidR="007E0684" w:rsidRDefault="00174B54" w:rsidP="001F7181">
            <w:pPr>
              <w:spacing w:before="40" w:after="40"/>
              <w:jc w:val="center"/>
              <w:rPr>
                <w:rFonts w:ascii="Arial" w:hAnsi="Arial" w:cs="Arial"/>
                <w:sz w:val="24"/>
                <w:szCs w:val="24"/>
              </w:rPr>
            </w:pPr>
            <w:r>
              <w:rPr>
                <w:rFonts w:ascii="Arial" w:hAnsi="Arial" w:cs="Arial"/>
                <w:sz w:val="24"/>
                <w:szCs w:val="24"/>
              </w:rPr>
              <w:t>1</w:t>
            </w:r>
          </w:p>
        </w:tc>
        <w:tc>
          <w:tcPr>
            <w:tcW w:w="1931" w:type="dxa"/>
          </w:tcPr>
          <w:p w14:paraId="4FDE8C5C" w14:textId="25D3D5FA" w:rsidR="007E0684" w:rsidRPr="007E0684" w:rsidRDefault="00174B54" w:rsidP="001F7181">
            <w:pPr>
              <w:spacing w:before="40" w:after="40"/>
              <w:jc w:val="center"/>
              <w:rPr>
                <w:rFonts w:ascii="Arial" w:hAnsi="Arial" w:cs="Arial"/>
                <w:sz w:val="24"/>
                <w:szCs w:val="24"/>
              </w:rPr>
            </w:pPr>
            <w:r w:rsidRPr="00174B54">
              <w:rPr>
                <w:rFonts w:ascii="Arial" w:hAnsi="Arial" w:cs="Arial"/>
                <w:sz w:val="24"/>
                <w:szCs w:val="24"/>
              </w:rPr>
              <w:t>Erosion of natural deposits; water additive that promotes strong teeth; discharge from fertilizer and</w:t>
            </w:r>
            <w:r>
              <w:rPr>
                <w:rFonts w:ascii="Arial" w:hAnsi="Arial" w:cs="Arial"/>
                <w:sz w:val="24"/>
                <w:szCs w:val="24"/>
              </w:rPr>
              <w:t xml:space="preserve"> </w:t>
            </w:r>
            <w:r w:rsidRPr="00174B54">
              <w:rPr>
                <w:rFonts w:ascii="Arial" w:hAnsi="Arial" w:cs="Arial"/>
                <w:sz w:val="24"/>
                <w:szCs w:val="24"/>
              </w:rPr>
              <w:t>aluminum factories.</w:t>
            </w:r>
          </w:p>
        </w:tc>
      </w:tr>
      <w:tr w:rsidR="007E0684" w:rsidRPr="005162DE" w14:paraId="08CCBE13" w14:textId="77777777" w:rsidTr="002D3FB5">
        <w:trPr>
          <w:trHeight w:val="432"/>
        </w:trPr>
        <w:tc>
          <w:tcPr>
            <w:tcW w:w="2245" w:type="dxa"/>
            <w:tcMar>
              <w:left w:w="58" w:type="dxa"/>
              <w:right w:w="58" w:type="dxa"/>
            </w:tcMar>
          </w:tcPr>
          <w:p w14:paraId="4FF678B3" w14:textId="708B6BB4"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Nitrate (mg/L)</w:t>
            </w:r>
          </w:p>
        </w:tc>
        <w:tc>
          <w:tcPr>
            <w:tcW w:w="1440" w:type="dxa"/>
          </w:tcPr>
          <w:p w14:paraId="3D813E33" w14:textId="779D7758" w:rsidR="007E0684" w:rsidRDefault="00E874AE" w:rsidP="001F7181">
            <w:pPr>
              <w:spacing w:before="40" w:after="40"/>
              <w:jc w:val="center"/>
              <w:rPr>
                <w:rFonts w:ascii="Arial" w:hAnsi="Arial" w:cs="Arial"/>
                <w:sz w:val="24"/>
                <w:szCs w:val="24"/>
              </w:rPr>
            </w:pPr>
            <w:r>
              <w:rPr>
                <w:rFonts w:ascii="Arial" w:hAnsi="Arial" w:cs="Arial"/>
                <w:sz w:val="24"/>
                <w:szCs w:val="24"/>
              </w:rPr>
              <w:t>5-13-2025</w:t>
            </w:r>
          </w:p>
        </w:tc>
        <w:tc>
          <w:tcPr>
            <w:tcW w:w="1260" w:type="dxa"/>
          </w:tcPr>
          <w:p w14:paraId="223BF5D5" w14:textId="2AEABE2C" w:rsidR="007E0684" w:rsidRDefault="002556AD" w:rsidP="001F7181">
            <w:pPr>
              <w:spacing w:before="40" w:after="40"/>
              <w:jc w:val="center"/>
              <w:rPr>
                <w:rFonts w:ascii="Arial" w:hAnsi="Arial" w:cs="Arial"/>
                <w:sz w:val="24"/>
                <w:szCs w:val="24"/>
              </w:rPr>
            </w:pPr>
            <w:r>
              <w:rPr>
                <w:rFonts w:ascii="Arial" w:hAnsi="Arial" w:cs="Arial"/>
                <w:sz w:val="24"/>
                <w:szCs w:val="24"/>
              </w:rPr>
              <w:t>0.287</w:t>
            </w:r>
          </w:p>
        </w:tc>
        <w:tc>
          <w:tcPr>
            <w:tcW w:w="1530" w:type="dxa"/>
          </w:tcPr>
          <w:p w14:paraId="7152B4E8" w14:textId="1C72115E" w:rsidR="007E0684" w:rsidRDefault="002556AD" w:rsidP="001F7181">
            <w:pPr>
              <w:spacing w:before="40" w:after="40"/>
              <w:jc w:val="center"/>
              <w:rPr>
                <w:rFonts w:ascii="Arial" w:hAnsi="Arial" w:cs="Arial"/>
                <w:sz w:val="24"/>
                <w:szCs w:val="24"/>
              </w:rPr>
            </w:pPr>
            <w:r>
              <w:rPr>
                <w:rFonts w:ascii="Arial" w:hAnsi="Arial" w:cs="Arial"/>
                <w:sz w:val="24"/>
                <w:szCs w:val="24"/>
              </w:rPr>
              <w:t>0.221 – 0.353</w:t>
            </w:r>
          </w:p>
        </w:tc>
        <w:tc>
          <w:tcPr>
            <w:tcW w:w="1170" w:type="dxa"/>
          </w:tcPr>
          <w:p w14:paraId="0CF321E5" w14:textId="57A2ACD8" w:rsidR="007E0684" w:rsidRDefault="00174B54"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6667FA2C" w14:textId="6F25EE5D" w:rsidR="007E0684" w:rsidRDefault="00174B54" w:rsidP="001F7181">
            <w:pPr>
              <w:spacing w:before="40" w:after="40"/>
              <w:jc w:val="center"/>
              <w:rPr>
                <w:rFonts w:ascii="Arial" w:hAnsi="Arial" w:cs="Arial"/>
                <w:sz w:val="24"/>
                <w:szCs w:val="24"/>
              </w:rPr>
            </w:pPr>
            <w:r>
              <w:rPr>
                <w:rFonts w:ascii="Arial" w:hAnsi="Arial" w:cs="Arial"/>
                <w:sz w:val="24"/>
                <w:szCs w:val="24"/>
              </w:rPr>
              <w:t>10</w:t>
            </w:r>
          </w:p>
        </w:tc>
        <w:tc>
          <w:tcPr>
            <w:tcW w:w="1931" w:type="dxa"/>
          </w:tcPr>
          <w:p w14:paraId="3DF55BBA" w14:textId="415EA21B" w:rsidR="007E0684" w:rsidRPr="007E0684" w:rsidRDefault="00174B54" w:rsidP="001F7181">
            <w:pPr>
              <w:spacing w:before="40" w:after="40"/>
              <w:jc w:val="center"/>
              <w:rPr>
                <w:rFonts w:ascii="Arial" w:hAnsi="Arial" w:cs="Arial"/>
                <w:sz w:val="24"/>
                <w:szCs w:val="24"/>
              </w:rPr>
            </w:pPr>
            <w:r w:rsidRPr="00174B54">
              <w:rPr>
                <w:rFonts w:ascii="Arial" w:hAnsi="Arial" w:cs="Arial"/>
                <w:sz w:val="24"/>
                <w:szCs w:val="24"/>
              </w:rPr>
              <w:t>Runoff and leaching from fertilizer use; leaching from septic tanks and sewage; erosion of natural deposits.</w:t>
            </w:r>
          </w:p>
        </w:tc>
      </w:tr>
      <w:tr w:rsidR="007E0684" w:rsidRPr="005162DE" w14:paraId="2F4B1CCE" w14:textId="77777777" w:rsidTr="002D3FB5">
        <w:trPr>
          <w:trHeight w:val="432"/>
        </w:trPr>
        <w:tc>
          <w:tcPr>
            <w:tcW w:w="2245" w:type="dxa"/>
            <w:tcMar>
              <w:left w:w="58" w:type="dxa"/>
              <w:right w:w="58" w:type="dxa"/>
            </w:tcMar>
          </w:tcPr>
          <w:p w14:paraId="015A865D" w14:textId="47BEA3BA" w:rsidR="007E0684" w:rsidRDefault="00174B54" w:rsidP="002A5101">
            <w:pPr>
              <w:spacing w:before="40" w:after="40"/>
              <w:ind w:left="30"/>
              <w:jc w:val="both"/>
              <w:rPr>
                <w:rFonts w:ascii="Arial" w:hAnsi="Arial" w:cs="Arial"/>
                <w:sz w:val="24"/>
                <w:szCs w:val="24"/>
              </w:rPr>
            </w:pPr>
            <w:r w:rsidRPr="00174B54">
              <w:rPr>
                <w:rFonts w:ascii="Arial" w:hAnsi="Arial" w:cs="Arial"/>
                <w:sz w:val="24"/>
                <w:szCs w:val="24"/>
              </w:rPr>
              <w:t>Perchlorate (ppb)</w:t>
            </w:r>
          </w:p>
        </w:tc>
        <w:tc>
          <w:tcPr>
            <w:tcW w:w="1440" w:type="dxa"/>
          </w:tcPr>
          <w:p w14:paraId="08E14E58" w14:textId="6938AB2F" w:rsidR="007E0684" w:rsidRDefault="00174B54" w:rsidP="001F7181">
            <w:pPr>
              <w:spacing w:before="40" w:after="40"/>
              <w:jc w:val="center"/>
              <w:rPr>
                <w:rFonts w:ascii="Arial" w:hAnsi="Arial" w:cs="Arial"/>
                <w:sz w:val="24"/>
                <w:szCs w:val="24"/>
              </w:rPr>
            </w:pPr>
            <w:r>
              <w:rPr>
                <w:rFonts w:ascii="Arial" w:hAnsi="Arial" w:cs="Arial"/>
                <w:sz w:val="24"/>
                <w:szCs w:val="24"/>
              </w:rPr>
              <w:t>5-3-2023</w:t>
            </w:r>
          </w:p>
        </w:tc>
        <w:tc>
          <w:tcPr>
            <w:tcW w:w="1260" w:type="dxa"/>
          </w:tcPr>
          <w:p w14:paraId="46872E0E" w14:textId="3027459D" w:rsidR="007E0684" w:rsidRDefault="001D4CCC"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4AFEBB3F" w14:textId="3EE2D37C" w:rsidR="007E0684" w:rsidRDefault="00144542"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29622E1D" w14:textId="1ED81211" w:rsidR="007E0684" w:rsidRDefault="00144542" w:rsidP="001F7181">
            <w:pPr>
              <w:spacing w:before="40" w:after="40"/>
              <w:jc w:val="center"/>
              <w:rPr>
                <w:rFonts w:ascii="Arial" w:hAnsi="Arial" w:cs="Arial"/>
                <w:sz w:val="24"/>
                <w:szCs w:val="24"/>
              </w:rPr>
            </w:pPr>
            <w:r>
              <w:rPr>
                <w:rFonts w:ascii="Arial" w:hAnsi="Arial" w:cs="Arial"/>
                <w:sz w:val="24"/>
                <w:szCs w:val="24"/>
              </w:rPr>
              <w:t>6</w:t>
            </w:r>
          </w:p>
        </w:tc>
        <w:tc>
          <w:tcPr>
            <w:tcW w:w="1260" w:type="dxa"/>
          </w:tcPr>
          <w:p w14:paraId="368FDA4A" w14:textId="6239DDBB" w:rsidR="007E0684" w:rsidRDefault="00144542" w:rsidP="001F7181">
            <w:pPr>
              <w:spacing w:before="40" w:after="40"/>
              <w:jc w:val="center"/>
              <w:rPr>
                <w:rFonts w:ascii="Arial" w:hAnsi="Arial" w:cs="Arial"/>
                <w:sz w:val="24"/>
                <w:szCs w:val="24"/>
              </w:rPr>
            </w:pPr>
            <w:r>
              <w:rPr>
                <w:rFonts w:ascii="Arial" w:hAnsi="Arial" w:cs="Arial"/>
                <w:sz w:val="24"/>
                <w:szCs w:val="24"/>
              </w:rPr>
              <w:t>1</w:t>
            </w:r>
          </w:p>
        </w:tc>
        <w:tc>
          <w:tcPr>
            <w:tcW w:w="1931" w:type="dxa"/>
          </w:tcPr>
          <w:p w14:paraId="47B614DC" w14:textId="7B02839F" w:rsidR="007E0684" w:rsidRPr="007E0684" w:rsidRDefault="00144542" w:rsidP="001F7181">
            <w:pPr>
              <w:spacing w:before="40" w:after="40"/>
              <w:jc w:val="center"/>
              <w:rPr>
                <w:rFonts w:ascii="Arial" w:hAnsi="Arial" w:cs="Arial"/>
                <w:sz w:val="24"/>
                <w:szCs w:val="24"/>
              </w:rPr>
            </w:pPr>
            <w:r w:rsidRPr="00144542">
              <w:rPr>
                <w:rFonts w:ascii="Arial" w:hAnsi="Arial" w:cs="Arial"/>
                <w:sz w:val="24"/>
                <w:szCs w:val="24"/>
              </w:rPr>
              <w:t xml:space="preserve">Perchlorate is an inorganic </w:t>
            </w:r>
            <w:r w:rsidRPr="00144542">
              <w:rPr>
                <w:rFonts w:ascii="Arial" w:hAnsi="Arial" w:cs="Arial"/>
                <w:sz w:val="24"/>
                <w:szCs w:val="24"/>
              </w:rPr>
              <w:lastRenderedPageBreak/>
              <w:t>chemical used in solid rocket propellant, fireworks, explosives, flares, matches, and a variety of industries. It usually gets into drinking water as a result of environmental contamination from historic aerospace or other industrial operations that used or use, store, or dispose of perchlorate and its salts.</w:t>
            </w:r>
          </w:p>
        </w:tc>
      </w:tr>
      <w:tr w:rsidR="00F453F6" w:rsidRPr="005162DE" w14:paraId="07A12768" w14:textId="77777777" w:rsidTr="002D3FB5">
        <w:trPr>
          <w:trHeight w:val="432"/>
        </w:trPr>
        <w:tc>
          <w:tcPr>
            <w:tcW w:w="2245" w:type="dxa"/>
            <w:tcMar>
              <w:left w:w="58" w:type="dxa"/>
              <w:right w:w="58" w:type="dxa"/>
            </w:tcMar>
          </w:tcPr>
          <w:p w14:paraId="3007A4AC" w14:textId="0578C383" w:rsidR="00F453F6" w:rsidRPr="00174B54" w:rsidRDefault="002456DC" w:rsidP="002A5101">
            <w:pPr>
              <w:spacing w:before="40" w:after="40"/>
              <w:ind w:left="30"/>
              <w:jc w:val="both"/>
              <w:rPr>
                <w:rFonts w:ascii="Arial" w:hAnsi="Arial" w:cs="Arial"/>
                <w:sz w:val="24"/>
                <w:szCs w:val="24"/>
              </w:rPr>
            </w:pPr>
            <w:r>
              <w:rPr>
                <w:rFonts w:ascii="Arial" w:hAnsi="Arial" w:cs="Arial"/>
                <w:sz w:val="24"/>
                <w:szCs w:val="24"/>
              </w:rPr>
              <w:lastRenderedPageBreak/>
              <w:t>Combined Radium (pCi/L)</w:t>
            </w:r>
          </w:p>
        </w:tc>
        <w:tc>
          <w:tcPr>
            <w:tcW w:w="1440" w:type="dxa"/>
          </w:tcPr>
          <w:p w14:paraId="30451E85" w14:textId="67660E0C" w:rsidR="00F453F6" w:rsidRDefault="00BF482E" w:rsidP="001F7181">
            <w:pPr>
              <w:spacing w:before="40" w:after="40"/>
              <w:jc w:val="center"/>
              <w:rPr>
                <w:rFonts w:ascii="Arial" w:hAnsi="Arial" w:cs="Arial"/>
                <w:sz w:val="24"/>
                <w:szCs w:val="24"/>
              </w:rPr>
            </w:pPr>
            <w:r>
              <w:rPr>
                <w:rFonts w:ascii="Arial" w:hAnsi="Arial" w:cs="Arial"/>
                <w:sz w:val="24"/>
                <w:szCs w:val="24"/>
              </w:rPr>
              <w:t>6-12-2017</w:t>
            </w:r>
          </w:p>
        </w:tc>
        <w:tc>
          <w:tcPr>
            <w:tcW w:w="1260" w:type="dxa"/>
          </w:tcPr>
          <w:p w14:paraId="66B0AB75" w14:textId="197B546C" w:rsidR="00F453F6" w:rsidRDefault="00BF482E"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22AE8ADC" w14:textId="1E3549F6" w:rsidR="00F453F6" w:rsidRDefault="00BF482E"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1D11EE38" w14:textId="7D63292C" w:rsidR="00F453F6" w:rsidRDefault="00BF482E" w:rsidP="001F7181">
            <w:pPr>
              <w:spacing w:before="40" w:after="40"/>
              <w:jc w:val="center"/>
              <w:rPr>
                <w:rFonts w:ascii="Arial" w:hAnsi="Arial" w:cs="Arial"/>
                <w:sz w:val="24"/>
                <w:szCs w:val="24"/>
              </w:rPr>
            </w:pPr>
            <w:r>
              <w:rPr>
                <w:rFonts w:ascii="Arial" w:hAnsi="Arial" w:cs="Arial"/>
                <w:sz w:val="24"/>
                <w:szCs w:val="24"/>
              </w:rPr>
              <w:t>5</w:t>
            </w:r>
          </w:p>
        </w:tc>
        <w:tc>
          <w:tcPr>
            <w:tcW w:w="1260" w:type="dxa"/>
          </w:tcPr>
          <w:p w14:paraId="53EC9B15" w14:textId="602F6FC6" w:rsidR="00F453F6" w:rsidRDefault="00BF482E" w:rsidP="001F7181">
            <w:pPr>
              <w:spacing w:before="40" w:after="40"/>
              <w:jc w:val="center"/>
              <w:rPr>
                <w:rFonts w:ascii="Arial" w:hAnsi="Arial" w:cs="Arial"/>
                <w:sz w:val="24"/>
                <w:szCs w:val="24"/>
              </w:rPr>
            </w:pPr>
            <w:r>
              <w:rPr>
                <w:rFonts w:ascii="Arial" w:hAnsi="Arial" w:cs="Arial"/>
                <w:sz w:val="24"/>
                <w:szCs w:val="24"/>
              </w:rPr>
              <w:t>0</w:t>
            </w:r>
          </w:p>
        </w:tc>
        <w:tc>
          <w:tcPr>
            <w:tcW w:w="1931" w:type="dxa"/>
          </w:tcPr>
          <w:p w14:paraId="37064C12" w14:textId="556B1CB7" w:rsidR="001961E5" w:rsidRPr="00144542" w:rsidRDefault="00BF482E" w:rsidP="001961E5">
            <w:pPr>
              <w:spacing w:before="40" w:after="40"/>
              <w:jc w:val="center"/>
              <w:rPr>
                <w:rFonts w:ascii="Arial" w:hAnsi="Arial" w:cs="Arial"/>
                <w:sz w:val="24"/>
                <w:szCs w:val="24"/>
              </w:rPr>
            </w:pPr>
            <w:r>
              <w:rPr>
                <w:rFonts w:ascii="Arial" w:hAnsi="Arial" w:cs="Arial"/>
                <w:sz w:val="24"/>
                <w:szCs w:val="24"/>
              </w:rPr>
              <w:t>Erosion of nat</w:t>
            </w:r>
            <w:r w:rsidR="00907209">
              <w:rPr>
                <w:rFonts w:ascii="Arial" w:hAnsi="Arial" w:cs="Arial"/>
                <w:sz w:val="24"/>
                <w:szCs w:val="24"/>
              </w:rPr>
              <w:t>ural deposits.</w:t>
            </w:r>
          </w:p>
        </w:tc>
      </w:tr>
      <w:tr w:rsidR="001961E5" w:rsidRPr="005162DE" w14:paraId="08FBDEF6" w14:textId="77777777" w:rsidTr="002D3FB5">
        <w:trPr>
          <w:trHeight w:val="432"/>
        </w:trPr>
        <w:tc>
          <w:tcPr>
            <w:tcW w:w="2245" w:type="dxa"/>
            <w:tcMar>
              <w:left w:w="58" w:type="dxa"/>
              <w:right w:w="58" w:type="dxa"/>
            </w:tcMar>
          </w:tcPr>
          <w:p w14:paraId="2672FCCE" w14:textId="70697BA6" w:rsidR="001961E5" w:rsidRDefault="00AA7289" w:rsidP="002A5101">
            <w:pPr>
              <w:spacing w:before="40" w:after="40"/>
              <w:ind w:left="30"/>
              <w:jc w:val="both"/>
              <w:rPr>
                <w:rFonts w:ascii="Arial" w:hAnsi="Arial" w:cs="Arial"/>
                <w:sz w:val="24"/>
                <w:szCs w:val="24"/>
              </w:rPr>
            </w:pPr>
            <w:r>
              <w:rPr>
                <w:rFonts w:ascii="Arial" w:hAnsi="Arial" w:cs="Arial"/>
                <w:sz w:val="24"/>
                <w:szCs w:val="24"/>
              </w:rPr>
              <w:t>Chromium (hexav</w:t>
            </w:r>
            <w:r w:rsidR="00B509A9">
              <w:rPr>
                <w:rFonts w:ascii="Arial" w:hAnsi="Arial" w:cs="Arial"/>
                <w:sz w:val="24"/>
                <w:szCs w:val="24"/>
              </w:rPr>
              <w:t>alent) (ug/L)</w:t>
            </w:r>
          </w:p>
        </w:tc>
        <w:tc>
          <w:tcPr>
            <w:tcW w:w="1440" w:type="dxa"/>
          </w:tcPr>
          <w:p w14:paraId="24592E46" w14:textId="5266B4AF" w:rsidR="001961E5" w:rsidRDefault="00C01110" w:rsidP="001F7181">
            <w:pPr>
              <w:spacing w:before="40" w:after="40"/>
              <w:jc w:val="center"/>
              <w:rPr>
                <w:rFonts w:ascii="Arial" w:hAnsi="Arial" w:cs="Arial"/>
                <w:sz w:val="24"/>
                <w:szCs w:val="24"/>
              </w:rPr>
            </w:pPr>
            <w:r>
              <w:rPr>
                <w:rFonts w:ascii="Arial" w:hAnsi="Arial" w:cs="Arial"/>
                <w:sz w:val="24"/>
                <w:szCs w:val="24"/>
              </w:rPr>
              <w:t>12-17-2024</w:t>
            </w:r>
          </w:p>
        </w:tc>
        <w:tc>
          <w:tcPr>
            <w:tcW w:w="1260" w:type="dxa"/>
          </w:tcPr>
          <w:p w14:paraId="0C50F931" w14:textId="5F7360D1" w:rsidR="001961E5" w:rsidRDefault="007C6E52" w:rsidP="001F7181">
            <w:pPr>
              <w:spacing w:before="40" w:after="40"/>
              <w:jc w:val="center"/>
              <w:rPr>
                <w:rFonts w:ascii="Arial" w:hAnsi="Arial" w:cs="Arial"/>
                <w:sz w:val="24"/>
                <w:szCs w:val="24"/>
              </w:rPr>
            </w:pPr>
            <w:r>
              <w:rPr>
                <w:rFonts w:ascii="Arial" w:hAnsi="Arial" w:cs="Arial"/>
                <w:sz w:val="24"/>
                <w:szCs w:val="24"/>
              </w:rPr>
              <w:t>0.323</w:t>
            </w:r>
          </w:p>
        </w:tc>
        <w:tc>
          <w:tcPr>
            <w:tcW w:w="1530" w:type="dxa"/>
          </w:tcPr>
          <w:p w14:paraId="19748466" w14:textId="28BC04E1" w:rsidR="001961E5" w:rsidRDefault="007C6E52" w:rsidP="001F7181">
            <w:pPr>
              <w:spacing w:before="40" w:after="40"/>
              <w:jc w:val="center"/>
              <w:rPr>
                <w:rFonts w:ascii="Arial" w:hAnsi="Arial" w:cs="Arial"/>
                <w:sz w:val="24"/>
                <w:szCs w:val="24"/>
              </w:rPr>
            </w:pPr>
            <w:r>
              <w:rPr>
                <w:rFonts w:ascii="Arial" w:hAnsi="Arial" w:cs="Arial"/>
                <w:sz w:val="24"/>
                <w:szCs w:val="24"/>
              </w:rPr>
              <w:t>0 – 0.323</w:t>
            </w:r>
          </w:p>
        </w:tc>
        <w:tc>
          <w:tcPr>
            <w:tcW w:w="1170" w:type="dxa"/>
          </w:tcPr>
          <w:p w14:paraId="26080E5B" w14:textId="2A0FFCFC" w:rsidR="001961E5" w:rsidRDefault="007C6E52" w:rsidP="001F7181">
            <w:pPr>
              <w:spacing w:before="40" w:after="40"/>
              <w:jc w:val="center"/>
              <w:rPr>
                <w:rFonts w:ascii="Arial" w:hAnsi="Arial" w:cs="Arial"/>
                <w:sz w:val="24"/>
                <w:szCs w:val="24"/>
              </w:rPr>
            </w:pPr>
            <w:r>
              <w:rPr>
                <w:rFonts w:ascii="Arial" w:hAnsi="Arial" w:cs="Arial"/>
                <w:sz w:val="24"/>
                <w:szCs w:val="24"/>
              </w:rPr>
              <w:t>10</w:t>
            </w:r>
          </w:p>
        </w:tc>
        <w:tc>
          <w:tcPr>
            <w:tcW w:w="1260" w:type="dxa"/>
          </w:tcPr>
          <w:p w14:paraId="1E1B6F9C" w14:textId="23D67519" w:rsidR="001961E5" w:rsidRDefault="007C6E52" w:rsidP="001F7181">
            <w:pPr>
              <w:spacing w:before="40" w:after="40"/>
              <w:jc w:val="center"/>
              <w:rPr>
                <w:rFonts w:ascii="Arial" w:hAnsi="Arial" w:cs="Arial"/>
                <w:sz w:val="24"/>
                <w:szCs w:val="24"/>
              </w:rPr>
            </w:pPr>
            <w:r>
              <w:rPr>
                <w:rFonts w:ascii="Arial" w:hAnsi="Arial" w:cs="Arial"/>
                <w:sz w:val="24"/>
                <w:szCs w:val="24"/>
              </w:rPr>
              <w:t>0.02</w:t>
            </w:r>
          </w:p>
        </w:tc>
        <w:tc>
          <w:tcPr>
            <w:tcW w:w="1931" w:type="dxa"/>
          </w:tcPr>
          <w:p w14:paraId="1D957024" w14:textId="4DF2C13D" w:rsidR="001961E5" w:rsidRDefault="00C134F2" w:rsidP="001961E5">
            <w:pPr>
              <w:spacing w:before="40" w:after="40"/>
              <w:jc w:val="center"/>
              <w:rPr>
                <w:rFonts w:ascii="Arial" w:hAnsi="Arial" w:cs="Arial"/>
                <w:sz w:val="24"/>
                <w:szCs w:val="24"/>
              </w:rPr>
            </w:pPr>
            <w:r>
              <w:rPr>
                <w:rFonts w:ascii="Arial" w:hAnsi="Arial" w:cs="Arial"/>
                <w:sz w:val="24"/>
                <w:szCs w:val="24"/>
              </w:rPr>
              <w:t>Erosion of natural deposits; transformation of naturally occurring trivalent chromium to hexavalent</w:t>
            </w:r>
            <w:r w:rsidR="00A23CFC">
              <w:rPr>
                <w:rFonts w:ascii="Arial" w:hAnsi="Arial" w:cs="Arial"/>
                <w:sz w:val="24"/>
                <w:szCs w:val="24"/>
              </w:rPr>
              <w:t xml:space="preserve"> chromium by natural processes and human activities such as discharges</w:t>
            </w:r>
            <w:r w:rsidR="001942A7">
              <w:rPr>
                <w:rFonts w:ascii="Arial" w:hAnsi="Arial" w:cs="Arial"/>
                <w:sz w:val="24"/>
                <w:szCs w:val="24"/>
              </w:rPr>
              <w:t xml:space="preserve"> from electroplating factories, leather tanneries, wood preservation</w:t>
            </w:r>
            <w:r w:rsidR="000713EC">
              <w:rPr>
                <w:rFonts w:ascii="Arial" w:hAnsi="Arial" w:cs="Arial"/>
                <w:sz w:val="24"/>
                <w:szCs w:val="24"/>
              </w:rPr>
              <w:t xml:space="preserve">, chemical synthesis, </w:t>
            </w:r>
            <w:r w:rsidR="000713EC">
              <w:rPr>
                <w:rFonts w:ascii="Arial" w:hAnsi="Arial" w:cs="Arial"/>
                <w:sz w:val="24"/>
                <w:szCs w:val="24"/>
              </w:rPr>
              <w:lastRenderedPageBreak/>
              <w:t xml:space="preserve">refractory production, and </w:t>
            </w:r>
            <w:r w:rsidR="006C3110">
              <w:rPr>
                <w:rFonts w:ascii="Arial" w:hAnsi="Arial" w:cs="Arial"/>
                <w:sz w:val="24"/>
                <w:szCs w:val="24"/>
              </w:rPr>
              <w:t>textile manufacturing facilities.</w:t>
            </w:r>
          </w:p>
        </w:tc>
      </w:tr>
      <w:tr w:rsidR="00510588" w:rsidRPr="005162DE" w14:paraId="526D3B83" w14:textId="77777777" w:rsidTr="002D3FB5">
        <w:trPr>
          <w:trHeight w:val="432"/>
        </w:trPr>
        <w:tc>
          <w:tcPr>
            <w:tcW w:w="2245" w:type="dxa"/>
            <w:tcMar>
              <w:left w:w="58" w:type="dxa"/>
              <w:right w:w="58" w:type="dxa"/>
            </w:tcMar>
          </w:tcPr>
          <w:p w14:paraId="1997B6F6" w14:textId="6401BE6A" w:rsidR="00510588" w:rsidRDefault="00A61066" w:rsidP="002A5101">
            <w:pPr>
              <w:spacing w:before="40" w:after="40"/>
              <w:ind w:left="30"/>
              <w:jc w:val="both"/>
              <w:rPr>
                <w:rFonts w:ascii="Arial" w:hAnsi="Arial" w:cs="Arial"/>
                <w:sz w:val="24"/>
                <w:szCs w:val="24"/>
              </w:rPr>
            </w:pPr>
            <w:r>
              <w:rPr>
                <w:rFonts w:ascii="Arial" w:hAnsi="Arial" w:cs="Arial"/>
                <w:sz w:val="24"/>
                <w:szCs w:val="24"/>
              </w:rPr>
              <w:lastRenderedPageBreak/>
              <w:t>Chlorine (mg/L)</w:t>
            </w:r>
          </w:p>
        </w:tc>
        <w:tc>
          <w:tcPr>
            <w:tcW w:w="1440" w:type="dxa"/>
          </w:tcPr>
          <w:p w14:paraId="6C52B31D" w14:textId="70CA6129" w:rsidR="00510588" w:rsidRDefault="00A61066" w:rsidP="001F7181">
            <w:pPr>
              <w:spacing w:before="40" w:after="40"/>
              <w:jc w:val="center"/>
              <w:rPr>
                <w:rFonts w:ascii="Arial" w:hAnsi="Arial" w:cs="Arial"/>
                <w:sz w:val="24"/>
                <w:szCs w:val="24"/>
              </w:rPr>
            </w:pPr>
            <w:r>
              <w:rPr>
                <w:rFonts w:ascii="Arial" w:hAnsi="Arial" w:cs="Arial"/>
                <w:sz w:val="24"/>
                <w:szCs w:val="24"/>
              </w:rPr>
              <w:t>2025</w:t>
            </w:r>
          </w:p>
        </w:tc>
        <w:tc>
          <w:tcPr>
            <w:tcW w:w="1260" w:type="dxa"/>
          </w:tcPr>
          <w:p w14:paraId="3BAE3EC5" w14:textId="1EFE5AAE" w:rsidR="00510588" w:rsidRDefault="00A61066" w:rsidP="001F7181">
            <w:pPr>
              <w:spacing w:before="40" w:after="40"/>
              <w:jc w:val="center"/>
              <w:rPr>
                <w:rFonts w:ascii="Arial" w:hAnsi="Arial" w:cs="Arial"/>
                <w:sz w:val="24"/>
                <w:szCs w:val="24"/>
              </w:rPr>
            </w:pPr>
            <w:r>
              <w:rPr>
                <w:rFonts w:ascii="Arial" w:hAnsi="Arial" w:cs="Arial"/>
                <w:sz w:val="24"/>
                <w:szCs w:val="24"/>
              </w:rPr>
              <w:t>0</w:t>
            </w:r>
          </w:p>
        </w:tc>
        <w:tc>
          <w:tcPr>
            <w:tcW w:w="1530" w:type="dxa"/>
          </w:tcPr>
          <w:p w14:paraId="26AAE050" w14:textId="6DE0AA03" w:rsidR="00510588" w:rsidRDefault="00A61066"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046C2140" w14:textId="5EE72A94" w:rsidR="00510588" w:rsidRDefault="00A61066" w:rsidP="001F7181">
            <w:pPr>
              <w:spacing w:before="40" w:after="40"/>
              <w:jc w:val="center"/>
              <w:rPr>
                <w:rFonts w:ascii="Arial" w:hAnsi="Arial" w:cs="Arial"/>
                <w:sz w:val="24"/>
                <w:szCs w:val="24"/>
              </w:rPr>
            </w:pPr>
            <w:r>
              <w:rPr>
                <w:rFonts w:ascii="Arial" w:hAnsi="Arial" w:cs="Arial"/>
                <w:sz w:val="24"/>
                <w:szCs w:val="24"/>
              </w:rPr>
              <w:t>4</w:t>
            </w:r>
          </w:p>
        </w:tc>
        <w:tc>
          <w:tcPr>
            <w:tcW w:w="1260" w:type="dxa"/>
          </w:tcPr>
          <w:p w14:paraId="434452F7" w14:textId="6559597D" w:rsidR="00510588" w:rsidRDefault="00A61066" w:rsidP="001F7181">
            <w:pPr>
              <w:spacing w:before="40" w:after="40"/>
              <w:jc w:val="center"/>
              <w:rPr>
                <w:rFonts w:ascii="Arial" w:hAnsi="Arial" w:cs="Arial"/>
                <w:sz w:val="24"/>
                <w:szCs w:val="24"/>
              </w:rPr>
            </w:pPr>
            <w:r>
              <w:rPr>
                <w:rFonts w:ascii="Arial" w:hAnsi="Arial" w:cs="Arial"/>
                <w:sz w:val="24"/>
                <w:szCs w:val="24"/>
              </w:rPr>
              <w:t>4</w:t>
            </w:r>
          </w:p>
        </w:tc>
        <w:tc>
          <w:tcPr>
            <w:tcW w:w="1931" w:type="dxa"/>
          </w:tcPr>
          <w:p w14:paraId="2F2FA8D8" w14:textId="1F740C0A" w:rsidR="00510588" w:rsidRDefault="00A61066" w:rsidP="001961E5">
            <w:pPr>
              <w:spacing w:before="40" w:after="40"/>
              <w:jc w:val="center"/>
              <w:rPr>
                <w:rFonts w:ascii="Arial" w:hAnsi="Arial" w:cs="Arial"/>
                <w:sz w:val="24"/>
                <w:szCs w:val="24"/>
              </w:rPr>
            </w:pPr>
            <w:r>
              <w:rPr>
                <w:rFonts w:ascii="Arial" w:hAnsi="Arial" w:cs="Arial"/>
                <w:sz w:val="24"/>
                <w:szCs w:val="24"/>
              </w:rPr>
              <w:t>Drinking water disinfectant</w:t>
            </w:r>
            <w:r w:rsidR="00EB5564">
              <w:rPr>
                <w:rFonts w:ascii="Arial" w:hAnsi="Arial" w:cs="Arial"/>
                <w:sz w:val="24"/>
                <w:szCs w:val="24"/>
              </w:rPr>
              <w:t xml:space="preserve"> added for treatment.</w:t>
            </w:r>
          </w:p>
        </w:tc>
      </w:tr>
      <w:tr w:rsidR="00EB5564" w:rsidRPr="005162DE" w14:paraId="49B4F7D2" w14:textId="77777777" w:rsidTr="002D3FB5">
        <w:trPr>
          <w:trHeight w:val="432"/>
        </w:trPr>
        <w:tc>
          <w:tcPr>
            <w:tcW w:w="2245" w:type="dxa"/>
            <w:tcMar>
              <w:left w:w="58" w:type="dxa"/>
              <w:right w:w="58" w:type="dxa"/>
            </w:tcMar>
          </w:tcPr>
          <w:p w14:paraId="6F122DE2" w14:textId="779E9B45" w:rsidR="00EB5564" w:rsidRDefault="001C01AE" w:rsidP="002A5101">
            <w:pPr>
              <w:spacing w:before="40" w:after="40"/>
              <w:ind w:left="30"/>
              <w:jc w:val="both"/>
              <w:rPr>
                <w:rFonts w:ascii="Arial" w:hAnsi="Arial" w:cs="Arial"/>
                <w:sz w:val="24"/>
                <w:szCs w:val="24"/>
              </w:rPr>
            </w:pPr>
            <w:r>
              <w:rPr>
                <w:rFonts w:ascii="Arial" w:hAnsi="Arial" w:cs="Arial"/>
                <w:sz w:val="24"/>
                <w:szCs w:val="24"/>
              </w:rPr>
              <w:t>TTHMs</w:t>
            </w:r>
            <w:r w:rsidR="00593621">
              <w:rPr>
                <w:rFonts w:ascii="Arial" w:hAnsi="Arial" w:cs="Arial"/>
                <w:sz w:val="24"/>
                <w:szCs w:val="24"/>
              </w:rPr>
              <w:t xml:space="preserve"> </w:t>
            </w:r>
            <w:r>
              <w:rPr>
                <w:rFonts w:ascii="Arial" w:hAnsi="Arial" w:cs="Arial"/>
                <w:sz w:val="24"/>
                <w:szCs w:val="24"/>
              </w:rPr>
              <w:t>(Total Trihalomethanes) (ug/L)</w:t>
            </w:r>
          </w:p>
        </w:tc>
        <w:tc>
          <w:tcPr>
            <w:tcW w:w="1440" w:type="dxa"/>
          </w:tcPr>
          <w:p w14:paraId="27772AB8" w14:textId="73150356" w:rsidR="00EB5564" w:rsidRDefault="00593621" w:rsidP="001F7181">
            <w:pPr>
              <w:spacing w:before="40" w:after="40"/>
              <w:jc w:val="center"/>
              <w:rPr>
                <w:rFonts w:ascii="Arial" w:hAnsi="Arial" w:cs="Arial"/>
                <w:sz w:val="24"/>
                <w:szCs w:val="24"/>
              </w:rPr>
            </w:pPr>
            <w:r>
              <w:rPr>
                <w:rFonts w:ascii="Arial" w:hAnsi="Arial" w:cs="Arial"/>
                <w:sz w:val="24"/>
                <w:szCs w:val="24"/>
              </w:rPr>
              <w:t>12-29-2025</w:t>
            </w:r>
          </w:p>
        </w:tc>
        <w:tc>
          <w:tcPr>
            <w:tcW w:w="1260" w:type="dxa"/>
          </w:tcPr>
          <w:p w14:paraId="21AE92D0" w14:textId="0D577503" w:rsidR="00EB5564" w:rsidRDefault="0074030C"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4142F15B" w14:textId="5B3F9707" w:rsidR="00EB5564" w:rsidRDefault="0074030C"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403207F3" w14:textId="418EE8EF" w:rsidR="00EB5564" w:rsidRDefault="0074030C" w:rsidP="001F7181">
            <w:pPr>
              <w:spacing w:before="40" w:after="40"/>
              <w:jc w:val="center"/>
              <w:rPr>
                <w:rFonts w:ascii="Arial" w:hAnsi="Arial" w:cs="Arial"/>
                <w:sz w:val="24"/>
                <w:szCs w:val="24"/>
              </w:rPr>
            </w:pPr>
            <w:r>
              <w:rPr>
                <w:rFonts w:ascii="Arial" w:hAnsi="Arial" w:cs="Arial"/>
                <w:sz w:val="24"/>
                <w:szCs w:val="24"/>
              </w:rPr>
              <w:t>80</w:t>
            </w:r>
          </w:p>
        </w:tc>
        <w:tc>
          <w:tcPr>
            <w:tcW w:w="1260" w:type="dxa"/>
          </w:tcPr>
          <w:p w14:paraId="5A67D196" w14:textId="5478644D" w:rsidR="00EB5564" w:rsidRDefault="0074030C"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5BE05F4D" w14:textId="7032BD9B" w:rsidR="00EB5564" w:rsidRDefault="0074030C" w:rsidP="001961E5">
            <w:pPr>
              <w:spacing w:before="40" w:after="40"/>
              <w:jc w:val="center"/>
              <w:rPr>
                <w:rFonts w:ascii="Arial" w:hAnsi="Arial" w:cs="Arial"/>
                <w:sz w:val="24"/>
                <w:szCs w:val="24"/>
              </w:rPr>
            </w:pPr>
            <w:r>
              <w:rPr>
                <w:rFonts w:ascii="Arial" w:hAnsi="Arial" w:cs="Arial"/>
                <w:sz w:val="24"/>
                <w:szCs w:val="24"/>
              </w:rPr>
              <w:t>Byproduct of drinking water disinfection</w:t>
            </w:r>
            <w:r w:rsidR="00A61EF6">
              <w:rPr>
                <w:rFonts w:ascii="Arial" w:hAnsi="Arial" w:cs="Arial"/>
                <w:sz w:val="24"/>
                <w:szCs w:val="24"/>
              </w:rPr>
              <w:t>.</w:t>
            </w:r>
          </w:p>
        </w:tc>
      </w:tr>
      <w:tr w:rsidR="00A61EF6" w:rsidRPr="005162DE" w14:paraId="69EC6BDE" w14:textId="77777777" w:rsidTr="002D3FB5">
        <w:trPr>
          <w:trHeight w:val="432"/>
        </w:trPr>
        <w:tc>
          <w:tcPr>
            <w:tcW w:w="2245" w:type="dxa"/>
            <w:tcMar>
              <w:left w:w="58" w:type="dxa"/>
              <w:right w:w="58" w:type="dxa"/>
            </w:tcMar>
          </w:tcPr>
          <w:p w14:paraId="22FA0E62" w14:textId="43AD7F16" w:rsidR="00A61EF6" w:rsidRDefault="00A61EF6" w:rsidP="002A5101">
            <w:pPr>
              <w:spacing w:before="40" w:after="40"/>
              <w:ind w:left="30"/>
              <w:jc w:val="both"/>
              <w:rPr>
                <w:rFonts w:ascii="Arial" w:hAnsi="Arial" w:cs="Arial"/>
                <w:sz w:val="24"/>
                <w:szCs w:val="24"/>
              </w:rPr>
            </w:pPr>
            <w:r>
              <w:rPr>
                <w:rFonts w:ascii="Arial" w:hAnsi="Arial" w:cs="Arial"/>
                <w:sz w:val="24"/>
                <w:szCs w:val="24"/>
              </w:rPr>
              <w:t>HAA5 (Sum of 5 Haloacetic Acids) (ug/L)</w:t>
            </w:r>
          </w:p>
        </w:tc>
        <w:tc>
          <w:tcPr>
            <w:tcW w:w="1440" w:type="dxa"/>
          </w:tcPr>
          <w:p w14:paraId="6E0694E0" w14:textId="427FD5B7" w:rsidR="00A61EF6" w:rsidRDefault="00AA0B13" w:rsidP="001F7181">
            <w:pPr>
              <w:spacing w:before="40" w:after="40"/>
              <w:jc w:val="center"/>
              <w:rPr>
                <w:rFonts w:ascii="Arial" w:hAnsi="Arial" w:cs="Arial"/>
                <w:sz w:val="24"/>
                <w:szCs w:val="24"/>
              </w:rPr>
            </w:pPr>
            <w:r>
              <w:rPr>
                <w:rFonts w:ascii="Arial" w:hAnsi="Arial" w:cs="Arial"/>
                <w:sz w:val="24"/>
                <w:szCs w:val="24"/>
              </w:rPr>
              <w:t>12-29-2025</w:t>
            </w:r>
          </w:p>
        </w:tc>
        <w:tc>
          <w:tcPr>
            <w:tcW w:w="1260" w:type="dxa"/>
          </w:tcPr>
          <w:p w14:paraId="0D8A35F6" w14:textId="77054C34" w:rsidR="00A61EF6" w:rsidRDefault="00AA0B13" w:rsidP="001F7181">
            <w:pPr>
              <w:spacing w:before="40" w:after="40"/>
              <w:jc w:val="center"/>
              <w:rPr>
                <w:rFonts w:ascii="Arial" w:hAnsi="Arial" w:cs="Arial"/>
                <w:sz w:val="24"/>
                <w:szCs w:val="24"/>
              </w:rPr>
            </w:pPr>
            <w:r>
              <w:rPr>
                <w:rFonts w:ascii="Arial" w:hAnsi="Arial" w:cs="Arial"/>
                <w:sz w:val="24"/>
                <w:szCs w:val="24"/>
              </w:rPr>
              <w:t>ND</w:t>
            </w:r>
          </w:p>
        </w:tc>
        <w:tc>
          <w:tcPr>
            <w:tcW w:w="1530" w:type="dxa"/>
          </w:tcPr>
          <w:p w14:paraId="0A44D717" w14:textId="1C0FAE8D" w:rsidR="00A61EF6" w:rsidRDefault="00AA0B13" w:rsidP="001F7181">
            <w:pPr>
              <w:spacing w:before="40" w:after="40"/>
              <w:jc w:val="center"/>
              <w:rPr>
                <w:rFonts w:ascii="Arial" w:hAnsi="Arial" w:cs="Arial"/>
                <w:sz w:val="24"/>
                <w:szCs w:val="24"/>
              </w:rPr>
            </w:pPr>
            <w:r>
              <w:rPr>
                <w:rFonts w:ascii="Arial" w:hAnsi="Arial" w:cs="Arial"/>
                <w:sz w:val="24"/>
                <w:szCs w:val="24"/>
              </w:rPr>
              <w:t>N/A</w:t>
            </w:r>
          </w:p>
        </w:tc>
        <w:tc>
          <w:tcPr>
            <w:tcW w:w="1170" w:type="dxa"/>
          </w:tcPr>
          <w:p w14:paraId="0DFC5417" w14:textId="6D2A5E9B" w:rsidR="00A61EF6" w:rsidRDefault="00AA0B13" w:rsidP="001F7181">
            <w:pPr>
              <w:spacing w:before="40" w:after="40"/>
              <w:jc w:val="center"/>
              <w:rPr>
                <w:rFonts w:ascii="Arial" w:hAnsi="Arial" w:cs="Arial"/>
                <w:sz w:val="24"/>
                <w:szCs w:val="24"/>
              </w:rPr>
            </w:pPr>
            <w:r>
              <w:rPr>
                <w:rFonts w:ascii="Arial" w:hAnsi="Arial" w:cs="Arial"/>
                <w:sz w:val="24"/>
                <w:szCs w:val="24"/>
              </w:rPr>
              <w:t>60</w:t>
            </w:r>
          </w:p>
        </w:tc>
        <w:tc>
          <w:tcPr>
            <w:tcW w:w="1260" w:type="dxa"/>
          </w:tcPr>
          <w:p w14:paraId="2432BBD1" w14:textId="647ABC18" w:rsidR="00A61EF6" w:rsidRDefault="00AA0B13" w:rsidP="001F7181">
            <w:pPr>
              <w:spacing w:before="40" w:after="40"/>
              <w:jc w:val="center"/>
              <w:rPr>
                <w:rFonts w:ascii="Arial" w:hAnsi="Arial" w:cs="Arial"/>
                <w:sz w:val="24"/>
                <w:szCs w:val="24"/>
              </w:rPr>
            </w:pPr>
            <w:r>
              <w:rPr>
                <w:rFonts w:ascii="Arial" w:hAnsi="Arial" w:cs="Arial"/>
                <w:sz w:val="24"/>
                <w:szCs w:val="24"/>
              </w:rPr>
              <w:t>N/A</w:t>
            </w:r>
          </w:p>
        </w:tc>
        <w:tc>
          <w:tcPr>
            <w:tcW w:w="1931" w:type="dxa"/>
          </w:tcPr>
          <w:p w14:paraId="495C0303" w14:textId="0DCD7872" w:rsidR="00A61EF6" w:rsidRDefault="00AA0B13" w:rsidP="001961E5">
            <w:pPr>
              <w:spacing w:before="40" w:after="40"/>
              <w:jc w:val="center"/>
              <w:rPr>
                <w:rFonts w:ascii="Arial" w:hAnsi="Arial" w:cs="Arial"/>
                <w:sz w:val="24"/>
                <w:szCs w:val="24"/>
              </w:rPr>
            </w:pPr>
            <w:r>
              <w:rPr>
                <w:rFonts w:ascii="Arial" w:hAnsi="Arial" w:cs="Arial"/>
                <w:sz w:val="24"/>
                <w:szCs w:val="24"/>
              </w:rPr>
              <w:t>Byproduct of drinking water disinfection.</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4EEE5C2F" w:rsidR="00086BEB" w:rsidRPr="005162DE" w:rsidRDefault="00144542" w:rsidP="00086BEB">
            <w:pPr>
              <w:spacing w:before="40" w:after="40"/>
              <w:ind w:left="187"/>
              <w:rPr>
                <w:rFonts w:ascii="Arial" w:hAnsi="Arial" w:cs="Arial"/>
                <w:sz w:val="24"/>
                <w:szCs w:val="24"/>
              </w:rPr>
            </w:pPr>
            <w:r>
              <w:rPr>
                <w:rFonts w:ascii="Arial" w:hAnsi="Arial" w:cs="Arial"/>
                <w:sz w:val="24"/>
                <w:szCs w:val="24"/>
              </w:rPr>
              <w:t>Color (Units)</w:t>
            </w:r>
          </w:p>
        </w:tc>
        <w:tc>
          <w:tcPr>
            <w:tcW w:w="1440" w:type="dxa"/>
          </w:tcPr>
          <w:p w14:paraId="3AB56DE9" w14:textId="4223F6CA" w:rsidR="00086BEB" w:rsidRPr="005162DE" w:rsidRDefault="00144542" w:rsidP="004179E4">
            <w:pPr>
              <w:spacing w:before="40" w:after="40"/>
              <w:jc w:val="center"/>
              <w:rPr>
                <w:rFonts w:ascii="Arial" w:hAnsi="Arial" w:cs="Arial"/>
                <w:sz w:val="24"/>
                <w:szCs w:val="24"/>
              </w:rPr>
            </w:pPr>
            <w:r>
              <w:rPr>
                <w:rFonts w:ascii="Arial" w:hAnsi="Arial" w:cs="Arial"/>
                <w:sz w:val="24"/>
                <w:szCs w:val="24"/>
              </w:rPr>
              <w:t>5-3-2023</w:t>
            </w:r>
          </w:p>
        </w:tc>
        <w:tc>
          <w:tcPr>
            <w:tcW w:w="1260" w:type="dxa"/>
          </w:tcPr>
          <w:p w14:paraId="5D465B29" w14:textId="172E7ADA" w:rsidR="00086BEB" w:rsidRPr="005162DE" w:rsidRDefault="00F03139" w:rsidP="004179E4">
            <w:pPr>
              <w:spacing w:before="40" w:after="40"/>
              <w:jc w:val="center"/>
              <w:rPr>
                <w:rFonts w:ascii="Arial" w:hAnsi="Arial" w:cs="Arial"/>
                <w:sz w:val="24"/>
                <w:szCs w:val="24"/>
              </w:rPr>
            </w:pPr>
            <w:r>
              <w:rPr>
                <w:rFonts w:ascii="Arial" w:hAnsi="Arial" w:cs="Arial"/>
                <w:sz w:val="24"/>
                <w:szCs w:val="24"/>
              </w:rPr>
              <w:t>5</w:t>
            </w:r>
          </w:p>
        </w:tc>
        <w:tc>
          <w:tcPr>
            <w:tcW w:w="1530" w:type="dxa"/>
          </w:tcPr>
          <w:p w14:paraId="6F2413BA" w14:textId="7777940A" w:rsidR="00086BEB" w:rsidRPr="005162DE" w:rsidRDefault="00F03139" w:rsidP="004179E4">
            <w:pPr>
              <w:spacing w:before="40" w:after="40"/>
              <w:jc w:val="center"/>
              <w:rPr>
                <w:rFonts w:ascii="Arial" w:hAnsi="Arial" w:cs="Arial"/>
                <w:sz w:val="24"/>
                <w:szCs w:val="24"/>
              </w:rPr>
            </w:pPr>
            <w:r>
              <w:rPr>
                <w:rFonts w:ascii="Arial" w:hAnsi="Arial" w:cs="Arial"/>
                <w:sz w:val="24"/>
                <w:szCs w:val="24"/>
              </w:rPr>
              <w:t>4 – 5</w:t>
            </w:r>
          </w:p>
        </w:tc>
        <w:tc>
          <w:tcPr>
            <w:tcW w:w="900" w:type="dxa"/>
          </w:tcPr>
          <w:p w14:paraId="5615AC9F" w14:textId="21B08E51" w:rsidR="00086BEB" w:rsidRPr="005162DE" w:rsidRDefault="00144542" w:rsidP="004179E4">
            <w:pPr>
              <w:spacing w:before="40" w:after="40"/>
              <w:jc w:val="center"/>
              <w:rPr>
                <w:rFonts w:ascii="Arial" w:hAnsi="Arial" w:cs="Arial"/>
                <w:sz w:val="24"/>
                <w:szCs w:val="24"/>
              </w:rPr>
            </w:pPr>
            <w:r>
              <w:rPr>
                <w:rFonts w:ascii="Arial" w:hAnsi="Arial" w:cs="Arial"/>
                <w:sz w:val="24"/>
                <w:szCs w:val="24"/>
              </w:rPr>
              <w:t>15</w:t>
            </w:r>
          </w:p>
        </w:tc>
        <w:tc>
          <w:tcPr>
            <w:tcW w:w="1170" w:type="dxa"/>
          </w:tcPr>
          <w:p w14:paraId="188C38E4" w14:textId="7E406B9C" w:rsidR="00086BEB" w:rsidRPr="005162DE" w:rsidRDefault="00144542"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03CC89D8" w:rsidR="00086BEB" w:rsidRPr="005162DE" w:rsidRDefault="00144542" w:rsidP="00086BEB">
            <w:pPr>
              <w:spacing w:before="40" w:after="40"/>
              <w:rPr>
                <w:rFonts w:ascii="Arial" w:hAnsi="Arial" w:cs="Arial"/>
                <w:sz w:val="24"/>
                <w:szCs w:val="24"/>
              </w:rPr>
            </w:pPr>
            <w:r w:rsidRPr="00144542">
              <w:rPr>
                <w:rFonts w:ascii="Arial" w:hAnsi="Arial" w:cs="Arial"/>
                <w:sz w:val="24"/>
                <w:szCs w:val="24"/>
              </w:rPr>
              <w:t>Naturally occurring organic materials.</w:t>
            </w:r>
          </w:p>
        </w:tc>
      </w:tr>
      <w:tr w:rsidR="005162DE" w:rsidRPr="005162DE" w14:paraId="43BA6B8D" w14:textId="77777777" w:rsidTr="002D3FB5">
        <w:trPr>
          <w:trHeight w:val="432"/>
        </w:trPr>
        <w:tc>
          <w:tcPr>
            <w:tcW w:w="2245" w:type="dxa"/>
          </w:tcPr>
          <w:p w14:paraId="581AB298" w14:textId="5FABB0F1" w:rsidR="00086BEB" w:rsidRPr="005162DE" w:rsidRDefault="00144542" w:rsidP="00086BEB">
            <w:pPr>
              <w:spacing w:before="40" w:after="40"/>
              <w:ind w:left="187"/>
              <w:rPr>
                <w:rFonts w:ascii="Arial" w:hAnsi="Arial" w:cs="Arial"/>
                <w:sz w:val="24"/>
                <w:szCs w:val="24"/>
              </w:rPr>
            </w:pPr>
            <w:r>
              <w:rPr>
                <w:rFonts w:ascii="Arial" w:hAnsi="Arial" w:cs="Arial"/>
                <w:sz w:val="24"/>
                <w:szCs w:val="24"/>
              </w:rPr>
              <w:t>Turbidity (NTU)</w:t>
            </w:r>
          </w:p>
        </w:tc>
        <w:tc>
          <w:tcPr>
            <w:tcW w:w="1440" w:type="dxa"/>
          </w:tcPr>
          <w:p w14:paraId="13425507" w14:textId="12E861A4" w:rsidR="00086BEB" w:rsidRPr="005162DE" w:rsidRDefault="006C74B7" w:rsidP="004179E4">
            <w:pPr>
              <w:spacing w:before="40" w:after="40"/>
              <w:jc w:val="center"/>
              <w:rPr>
                <w:rFonts w:ascii="Arial" w:hAnsi="Arial" w:cs="Arial"/>
                <w:sz w:val="24"/>
                <w:szCs w:val="24"/>
              </w:rPr>
            </w:pPr>
            <w:r>
              <w:rPr>
                <w:rFonts w:ascii="Arial" w:hAnsi="Arial" w:cs="Arial"/>
                <w:sz w:val="24"/>
                <w:szCs w:val="24"/>
              </w:rPr>
              <w:t>10-21-2025</w:t>
            </w:r>
          </w:p>
        </w:tc>
        <w:tc>
          <w:tcPr>
            <w:tcW w:w="1260" w:type="dxa"/>
          </w:tcPr>
          <w:p w14:paraId="72C49EEB" w14:textId="75E62AB6" w:rsidR="00086BEB" w:rsidRPr="005162DE" w:rsidRDefault="006C74B7" w:rsidP="004179E4">
            <w:pPr>
              <w:spacing w:before="40" w:after="40"/>
              <w:jc w:val="center"/>
              <w:rPr>
                <w:rFonts w:ascii="Arial" w:hAnsi="Arial" w:cs="Arial"/>
                <w:sz w:val="24"/>
                <w:szCs w:val="24"/>
              </w:rPr>
            </w:pPr>
            <w:r>
              <w:rPr>
                <w:rFonts w:ascii="Arial" w:hAnsi="Arial" w:cs="Arial"/>
                <w:sz w:val="24"/>
                <w:szCs w:val="24"/>
              </w:rPr>
              <w:t>1.45</w:t>
            </w:r>
          </w:p>
        </w:tc>
        <w:tc>
          <w:tcPr>
            <w:tcW w:w="1530" w:type="dxa"/>
          </w:tcPr>
          <w:p w14:paraId="7C11921B" w14:textId="10A04B2D" w:rsidR="00086BEB" w:rsidRPr="005162DE" w:rsidRDefault="006C74B7" w:rsidP="004179E4">
            <w:pPr>
              <w:spacing w:before="40" w:after="40"/>
              <w:jc w:val="center"/>
              <w:rPr>
                <w:rFonts w:ascii="Arial" w:hAnsi="Arial" w:cs="Arial"/>
                <w:sz w:val="24"/>
                <w:szCs w:val="24"/>
              </w:rPr>
            </w:pPr>
            <w:r>
              <w:rPr>
                <w:rFonts w:ascii="Arial" w:hAnsi="Arial" w:cs="Arial"/>
                <w:sz w:val="24"/>
                <w:szCs w:val="24"/>
              </w:rPr>
              <w:t>1.25 – 1.65</w:t>
            </w:r>
          </w:p>
        </w:tc>
        <w:tc>
          <w:tcPr>
            <w:tcW w:w="900" w:type="dxa"/>
          </w:tcPr>
          <w:p w14:paraId="491F1603" w14:textId="4D9DCE12" w:rsidR="00086BEB" w:rsidRPr="005162DE" w:rsidRDefault="00144542" w:rsidP="004179E4">
            <w:pPr>
              <w:spacing w:before="40" w:after="40"/>
              <w:jc w:val="center"/>
              <w:rPr>
                <w:rFonts w:ascii="Arial" w:hAnsi="Arial" w:cs="Arial"/>
                <w:sz w:val="24"/>
                <w:szCs w:val="24"/>
              </w:rPr>
            </w:pPr>
            <w:r>
              <w:rPr>
                <w:rFonts w:ascii="Arial" w:hAnsi="Arial" w:cs="Arial"/>
                <w:sz w:val="24"/>
                <w:szCs w:val="24"/>
              </w:rPr>
              <w:t>5</w:t>
            </w:r>
          </w:p>
        </w:tc>
        <w:tc>
          <w:tcPr>
            <w:tcW w:w="1170" w:type="dxa"/>
          </w:tcPr>
          <w:p w14:paraId="489C42D6" w14:textId="44E36D1E" w:rsidR="00086BEB" w:rsidRPr="005162DE" w:rsidRDefault="00144542"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417B94FE" w:rsidR="00086BEB" w:rsidRPr="005162DE" w:rsidRDefault="00144542" w:rsidP="00086BEB">
            <w:pPr>
              <w:spacing w:before="40" w:after="40"/>
              <w:rPr>
                <w:rFonts w:ascii="Arial" w:hAnsi="Arial" w:cs="Arial"/>
                <w:sz w:val="24"/>
                <w:szCs w:val="24"/>
              </w:rPr>
            </w:pPr>
            <w:r>
              <w:rPr>
                <w:rFonts w:ascii="Arial" w:hAnsi="Arial" w:cs="Arial"/>
                <w:sz w:val="24"/>
                <w:szCs w:val="24"/>
              </w:rPr>
              <w:t>Soil runoff.</w:t>
            </w:r>
          </w:p>
        </w:tc>
      </w:tr>
      <w:tr w:rsidR="00144542" w:rsidRPr="005162DE" w14:paraId="237B412B" w14:textId="77777777" w:rsidTr="002D3FB5">
        <w:trPr>
          <w:trHeight w:val="432"/>
        </w:trPr>
        <w:tc>
          <w:tcPr>
            <w:tcW w:w="2245" w:type="dxa"/>
          </w:tcPr>
          <w:p w14:paraId="26934479" w14:textId="1DA505A6" w:rsidR="00144542" w:rsidRDefault="00144542" w:rsidP="00086BEB">
            <w:pPr>
              <w:spacing w:before="40" w:after="40"/>
              <w:ind w:left="187"/>
              <w:rPr>
                <w:rFonts w:ascii="Arial" w:hAnsi="Arial" w:cs="Arial"/>
                <w:sz w:val="24"/>
                <w:szCs w:val="24"/>
              </w:rPr>
            </w:pPr>
            <w:r w:rsidRPr="00144542">
              <w:rPr>
                <w:rFonts w:ascii="Arial" w:hAnsi="Arial" w:cs="Arial"/>
                <w:sz w:val="24"/>
                <w:szCs w:val="24"/>
              </w:rPr>
              <w:t>Total Dissolved Solids (ppm)</w:t>
            </w:r>
          </w:p>
        </w:tc>
        <w:tc>
          <w:tcPr>
            <w:tcW w:w="1440" w:type="dxa"/>
          </w:tcPr>
          <w:p w14:paraId="7AB69BC9" w14:textId="534800BE" w:rsidR="00144542" w:rsidRDefault="003D0EA6" w:rsidP="004179E4">
            <w:pPr>
              <w:spacing w:before="40" w:after="40"/>
              <w:jc w:val="center"/>
              <w:rPr>
                <w:rFonts w:ascii="Arial" w:hAnsi="Arial" w:cs="Arial"/>
                <w:sz w:val="24"/>
                <w:szCs w:val="24"/>
              </w:rPr>
            </w:pPr>
            <w:r>
              <w:rPr>
                <w:rFonts w:ascii="Arial" w:hAnsi="Arial" w:cs="Arial"/>
                <w:sz w:val="24"/>
                <w:szCs w:val="24"/>
              </w:rPr>
              <w:t>5-3-2023</w:t>
            </w:r>
          </w:p>
        </w:tc>
        <w:tc>
          <w:tcPr>
            <w:tcW w:w="1260" w:type="dxa"/>
          </w:tcPr>
          <w:p w14:paraId="4A837950" w14:textId="46835B63" w:rsidR="00144542" w:rsidRDefault="008E43E4" w:rsidP="004179E4">
            <w:pPr>
              <w:spacing w:before="40" w:after="40"/>
              <w:jc w:val="center"/>
              <w:rPr>
                <w:rFonts w:ascii="Arial" w:hAnsi="Arial" w:cs="Arial"/>
                <w:sz w:val="24"/>
                <w:szCs w:val="24"/>
              </w:rPr>
            </w:pPr>
            <w:r>
              <w:rPr>
                <w:rFonts w:ascii="Arial" w:hAnsi="Arial" w:cs="Arial"/>
                <w:sz w:val="24"/>
                <w:szCs w:val="24"/>
              </w:rPr>
              <w:t>150</w:t>
            </w:r>
          </w:p>
        </w:tc>
        <w:tc>
          <w:tcPr>
            <w:tcW w:w="1530" w:type="dxa"/>
          </w:tcPr>
          <w:p w14:paraId="30D1BF51" w14:textId="4AB48EF0" w:rsidR="00144542" w:rsidRDefault="008E43E4" w:rsidP="004179E4">
            <w:pPr>
              <w:spacing w:before="40" w:after="40"/>
              <w:jc w:val="center"/>
              <w:rPr>
                <w:rFonts w:ascii="Arial" w:hAnsi="Arial" w:cs="Arial"/>
                <w:sz w:val="24"/>
                <w:szCs w:val="24"/>
              </w:rPr>
            </w:pPr>
            <w:r>
              <w:rPr>
                <w:rFonts w:ascii="Arial" w:hAnsi="Arial" w:cs="Arial"/>
                <w:sz w:val="24"/>
                <w:szCs w:val="24"/>
              </w:rPr>
              <w:t>125 – 174</w:t>
            </w:r>
          </w:p>
        </w:tc>
        <w:tc>
          <w:tcPr>
            <w:tcW w:w="900" w:type="dxa"/>
          </w:tcPr>
          <w:p w14:paraId="79A54450" w14:textId="5361C0BE" w:rsidR="00144542" w:rsidRDefault="003D0EA6" w:rsidP="004179E4">
            <w:pPr>
              <w:spacing w:before="40" w:after="40"/>
              <w:jc w:val="center"/>
              <w:rPr>
                <w:rFonts w:ascii="Arial" w:hAnsi="Arial" w:cs="Arial"/>
                <w:sz w:val="24"/>
                <w:szCs w:val="24"/>
              </w:rPr>
            </w:pPr>
            <w:r>
              <w:rPr>
                <w:rFonts w:ascii="Arial" w:hAnsi="Arial" w:cs="Arial"/>
                <w:sz w:val="24"/>
                <w:szCs w:val="24"/>
              </w:rPr>
              <w:t>1,000</w:t>
            </w:r>
          </w:p>
        </w:tc>
        <w:tc>
          <w:tcPr>
            <w:tcW w:w="1170" w:type="dxa"/>
          </w:tcPr>
          <w:p w14:paraId="543AB29D" w14:textId="2DA6AF46"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6AE30D1F" w14:textId="6663790C"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r w:rsidR="00144542" w:rsidRPr="005162DE" w14:paraId="50126329" w14:textId="77777777" w:rsidTr="002D3FB5">
        <w:trPr>
          <w:trHeight w:val="432"/>
        </w:trPr>
        <w:tc>
          <w:tcPr>
            <w:tcW w:w="2245" w:type="dxa"/>
          </w:tcPr>
          <w:p w14:paraId="60D19A50" w14:textId="16F5FF97" w:rsidR="00144542" w:rsidRDefault="00144542" w:rsidP="00086BEB">
            <w:pPr>
              <w:spacing w:before="40" w:after="40"/>
              <w:ind w:left="187"/>
              <w:rPr>
                <w:rFonts w:ascii="Arial" w:hAnsi="Arial" w:cs="Arial"/>
                <w:sz w:val="24"/>
                <w:szCs w:val="24"/>
              </w:rPr>
            </w:pPr>
            <w:r w:rsidRPr="00144542">
              <w:rPr>
                <w:rFonts w:ascii="Arial" w:hAnsi="Arial" w:cs="Arial"/>
                <w:sz w:val="24"/>
                <w:szCs w:val="24"/>
              </w:rPr>
              <w:t>Specific Conductance (uS/cm)</w:t>
            </w:r>
          </w:p>
        </w:tc>
        <w:tc>
          <w:tcPr>
            <w:tcW w:w="1440" w:type="dxa"/>
          </w:tcPr>
          <w:p w14:paraId="6419CEE5" w14:textId="09F0FB55" w:rsidR="00144542" w:rsidRDefault="008E43E4" w:rsidP="004179E4">
            <w:pPr>
              <w:spacing w:before="40" w:after="40"/>
              <w:jc w:val="center"/>
              <w:rPr>
                <w:rFonts w:ascii="Arial" w:hAnsi="Arial" w:cs="Arial"/>
                <w:sz w:val="24"/>
                <w:szCs w:val="24"/>
              </w:rPr>
            </w:pPr>
            <w:r>
              <w:rPr>
                <w:rFonts w:ascii="Arial" w:hAnsi="Arial" w:cs="Arial"/>
                <w:sz w:val="24"/>
                <w:szCs w:val="24"/>
              </w:rPr>
              <w:t>10-21-2025</w:t>
            </w:r>
          </w:p>
        </w:tc>
        <w:tc>
          <w:tcPr>
            <w:tcW w:w="1260" w:type="dxa"/>
          </w:tcPr>
          <w:p w14:paraId="4D230D3E" w14:textId="12C61D4F" w:rsidR="00144542" w:rsidRDefault="003C4071" w:rsidP="004179E4">
            <w:pPr>
              <w:spacing w:before="40" w:after="40"/>
              <w:jc w:val="center"/>
              <w:rPr>
                <w:rFonts w:ascii="Arial" w:hAnsi="Arial" w:cs="Arial"/>
                <w:sz w:val="24"/>
                <w:szCs w:val="24"/>
              </w:rPr>
            </w:pPr>
            <w:r>
              <w:rPr>
                <w:rFonts w:ascii="Arial" w:hAnsi="Arial" w:cs="Arial"/>
                <w:sz w:val="24"/>
                <w:szCs w:val="24"/>
              </w:rPr>
              <w:t>211</w:t>
            </w:r>
          </w:p>
        </w:tc>
        <w:tc>
          <w:tcPr>
            <w:tcW w:w="1530" w:type="dxa"/>
          </w:tcPr>
          <w:p w14:paraId="54BFEC7F" w14:textId="1A71B7C6" w:rsidR="00144542" w:rsidRDefault="00F96AB4" w:rsidP="004179E4">
            <w:pPr>
              <w:spacing w:before="40" w:after="40"/>
              <w:jc w:val="center"/>
              <w:rPr>
                <w:rFonts w:ascii="Arial" w:hAnsi="Arial" w:cs="Arial"/>
                <w:sz w:val="24"/>
                <w:szCs w:val="24"/>
              </w:rPr>
            </w:pPr>
            <w:r>
              <w:rPr>
                <w:rFonts w:ascii="Arial" w:hAnsi="Arial" w:cs="Arial"/>
                <w:sz w:val="24"/>
                <w:szCs w:val="24"/>
              </w:rPr>
              <w:t>209.0 – 212.6</w:t>
            </w:r>
          </w:p>
        </w:tc>
        <w:tc>
          <w:tcPr>
            <w:tcW w:w="900" w:type="dxa"/>
          </w:tcPr>
          <w:p w14:paraId="61E0B055" w14:textId="328129D7" w:rsidR="00144542" w:rsidRDefault="003D0EA6" w:rsidP="004179E4">
            <w:pPr>
              <w:spacing w:before="40" w:after="40"/>
              <w:jc w:val="center"/>
              <w:rPr>
                <w:rFonts w:ascii="Arial" w:hAnsi="Arial" w:cs="Arial"/>
                <w:sz w:val="24"/>
                <w:szCs w:val="24"/>
              </w:rPr>
            </w:pPr>
            <w:r>
              <w:rPr>
                <w:rFonts w:ascii="Arial" w:hAnsi="Arial" w:cs="Arial"/>
                <w:sz w:val="24"/>
                <w:szCs w:val="24"/>
              </w:rPr>
              <w:t>1,600</w:t>
            </w:r>
          </w:p>
        </w:tc>
        <w:tc>
          <w:tcPr>
            <w:tcW w:w="1170" w:type="dxa"/>
          </w:tcPr>
          <w:p w14:paraId="03D991D0" w14:textId="5964B5AC"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4CBB7F60" w14:textId="0D5B5F0A" w:rsidR="00144542" w:rsidRDefault="003D0EA6" w:rsidP="00086BEB">
            <w:pPr>
              <w:spacing w:before="40" w:after="40"/>
              <w:rPr>
                <w:rFonts w:ascii="Arial" w:hAnsi="Arial" w:cs="Arial"/>
                <w:sz w:val="24"/>
                <w:szCs w:val="24"/>
              </w:rPr>
            </w:pPr>
            <w:r w:rsidRPr="003D0EA6">
              <w:rPr>
                <w:rFonts w:ascii="Arial" w:hAnsi="Arial" w:cs="Arial"/>
                <w:sz w:val="24"/>
                <w:szCs w:val="24"/>
              </w:rPr>
              <w:t>Substances that form when in water.</w:t>
            </w:r>
          </w:p>
        </w:tc>
      </w:tr>
      <w:tr w:rsidR="00144542" w:rsidRPr="005162DE" w14:paraId="7A3B6571" w14:textId="77777777" w:rsidTr="002D3FB5">
        <w:trPr>
          <w:trHeight w:val="432"/>
        </w:trPr>
        <w:tc>
          <w:tcPr>
            <w:tcW w:w="2245" w:type="dxa"/>
          </w:tcPr>
          <w:p w14:paraId="6311EC1E" w14:textId="78FFBF2B" w:rsidR="00144542" w:rsidRDefault="00144542" w:rsidP="00086BEB">
            <w:pPr>
              <w:spacing w:before="40" w:after="40"/>
              <w:ind w:left="187"/>
              <w:rPr>
                <w:rFonts w:ascii="Arial" w:hAnsi="Arial" w:cs="Arial"/>
                <w:sz w:val="24"/>
                <w:szCs w:val="24"/>
              </w:rPr>
            </w:pPr>
            <w:r w:rsidRPr="00144542">
              <w:rPr>
                <w:rFonts w:ascii="Arial" w:hAnsi="Arial" w:cs="Arial"/>
                <w:sz w:val="24"/>
                <w:szCs w:val="24"/>
              </w:rPr>
              <w:t>Chloride (ppm)</w:t>
            </w:r>
          </w:p>
        </w:tc>
        <w:tc>
          <w:tcPr>
            <w:tcW w:w="1440" w:type="dxa"/>
          </w:tcPr>
          <w:p w14:paraId="419C370E" w14:textId="52D5954F" w:rsidR="00144542" w:rsidRDefault="003D0EA6" w:rsidP="004179E4">
            <w:pPr>
              <w:spacing w:before="40" w:after="40"/>
              <w:jc w:val="center"/>
              <w:rPr>
                <w:rFonts w:ascii="Arial" w:hAnsi="Arial" w:cs="Arial"/>
                <w:sz w:val="24"/>
                <w:szCs w:val="24"/>
              </w:rPr>
            </w:pPr>
            <w:r>
              <w:rPr>
                <w:rFonts w:ascii="Arial" w:hAnsi="Arial" w:cs="Arial"/>
                <w:sz w:val="24"/>
                <w:szCs w:val="24"/>
              </w:rPr>
              <w:t>5-3-2023</w:t>
            </w:r>
          </w:p>
        </w:tc>
        <w:tc>
          <w:tcPr>
            <w:tcW w:w="1260" w:type="dxa"/>
          </w:tcPr>
          <w:p w14:paraId="20F8ED1A" w14:textId="098B5399" w:rsidR="00144542" w:rsidRDefault="008929FD" w:rsidP="004179E4">
            <w:pPr>
              <w:spacing w:before="40" w:after="40"/>
              <w:jc w:val="center"/>
              <w:rPr>
                <w:rFonts w:ascii="Arial" w:hAnsi="Arial" w:cs="Arial"/>
                <w:sz w:val="24"/>
                <w:szCs w:val="24"/>
              </w:rPr>
            </w:pPr>
            <w:r>
              <w:rPr>
                <w:rFonts w:ascii="Arial" w:hAnsi="Arial" w:cs="Arial"/>
                <w:sz w:val="24"/>
                <w:szCs w:val="24"/>
              </w:rPr>
              <w:t>10.8</w:t>
            </w:r>
          </w:p>
        </w:tc>
        <w:tc>
          <w:tcPr>
            <w:tcW w:w="1530" w:type="dxa"/>
          </w:tcPr>
          <w:p w14:paraId="08ACD032" w14:textId="47777B81" w:rsidR="00144542" w:rsidRDefault="008929FD" w:rsidP="004179E4">
            <w:pPr>
              <w:spacing w:before="40" w:after="40"/>
              <w:jc w:val="center"/>
              <w:rPr>
                <w:rFonts w:ascii="Arial" w:hAnsi="Arial" w:cs="Arial"/>
                <w:sz w:val="24"/>
                <w:szCs w:val="24"/>
              </w:rPr>
            </w:pPr>
            <w:r>
              <w:rPr>
                <w:rFonts w:ascii="Arial" w:hAnsi="Arial" w:cs="Arial"/>
                <w:sz w:val="24"/>
                <w:szCs w:val="24"/>
              </w:rPr>
              <w:t xml:space="preserve">9.01 </w:t>
            </w:r>
            <w:r w:rsidR="008C24A2">
              <w:rPr>
                <w:rFonts w:ascii="Arial" w:hAnsi="Arial" w:cs="Arial"/>
                <w:sz w:val="24"/>
                <w:szCs w:val="24"/>
              </w:rPr>
              <w:t>–</w:t>
            </w:r>
            <w:r>
              <w:rPr>
                <w:rFonts w:ascii="Arial" w:hAnsi="Arial" w:cs="Arial"/>
                <w:sz w:val="24"/>
                <w:szCs w:val="24"/>
              </w:rPr>
              <w:t xml:space="preserve"> </w:t>
            </w:r>
            <w:r w:rsidR="008C24A2">
              <w:rPr>
                <w:rFonts w:ascii="Arial" w:hAnsi="Arial" w:cs="Arial"/>
                <w:sz w:val="24"/>
                <w:szCs w:val="24"/>
              </w:rPr>
              <w:t>12.4</w:t>
            </w:r>
          </w:p>
        </w:tc>
        <w:tc>
          <w:tcPr>
            <w:tcW w:w="900" w:type="dxa"/>
          </w:tcPr>
          <w:p w14:paraId="68BBC828" w14:textId="231CA0F1" w:rsidR="00144542" w:rsidRDefault="003D0EA6"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06FA9701" w14:textId="7FC60AA5"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567FA720" w14:textId="753EBAF6"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r w:rsidR="00144542" w:rsidRPr="005162DE" w14:paraId="399B05FC" w14:textId="77777777" w:rsidTr="002D3FB5">
        <w:trPr>
          <w:trHeight w:val="432"/>
        </w:trPr>
        <w:tc>
          <w:tcPr>
            <w:tcW w:w="2245" w:type="dxa"/>
          </w:tcPr>
          <w:p w14:paraId="57609EF7" w14:textId="1A15E6E4" w:rsidR="00144542" w:rsidRDefault="00144542" w:rsidP="00086BEB">
            <w:pPr>
              <w:spacing w:before="40" w:after="40"/>
              <w:ind w:left="187"/>
              <w:rPr>
                <w:rFonts w:ascii="Arial" w:hAnsi="Arial" w:cs="Arial"/>
                <w:sz w:val="24"/>
                <w:szCs w:val="24"/>
              </w:rPr>
            </w:pPr>
            <w:r w:rsidRPr="00144542">
              <w:rPr>
                <w:rFonts w:ascii="Arial" w:hAnsi="Arial" w:cs="Arial"/>
                <w:sz w:val="24"/>
                <w:szCs w:val="24"/>
              </w:rPr>
              <w:t>Sulfate (ppm)</w:t>
            </w:r>
          </w:p>
        </w:tc>
        <w:tc>
          <w:tcPr>
            <w:tcW w:w="1440" w:type="dxa"/>
          </w:tcPr>
          <w:p w14:paraId="30BF45BE" w14:textId="36CAC096" w:rsidR="00144542" w:rsidRDefault="003D0EA6" w:rsidP="004179E4">
            <w:pPr>
              <w:spacing w:before="40" w:after="40"/>
              <w:jc w:val="center"/>
              <w:rPr>
                <w:rFonts w:ascii="Arial" w:hAnsi="Arial" w:cs="Arial"/>
                <w:sz w:val="24"/>
                <w:szCs w:val="24"/>
              </w:rPr>
            </w:pPr>
            <w:r>
              <w:rPr>
                <w:rFonts w:ascii="Arial" w:hAnsi="Arial" w:cs="Arial"/>
                <w:sz w:val="24"/>
                <w:szCs w:val="24"/>
              </w:rPr>
              <w:t>5-3-2023</w:t>
            </w:r>
          </w:p>
        </w:tc>
        <w:tc>
          <w:tcPr>
            <w:tcW w:w="1260" w:type="dxa"/>
          </w:tcPr>
          <w:p w14:paraId="34E365F6" w14:textId="5D150E17" w:rsidR="00144542" w:rsidRDefault="000D33BC" w:rsidP="004179E4">
            <w:pPr>
              <w:spacing w:before="40" w:after="40"/>
              <w:jc w:val="center"/>
              <w:rPr>
                <w:rFonts w:ascii="Arial" w:hAnsi="Arial" w:cs="Arial"/>
                <w:sz w:val="24"/>
                <w:szCs w:val="24"/>
              </w:rPr>
            </w:pPr>
            <w:r>
              <w:rPr>
                <w:rFonts w:ascii="Arial" w:hAnsi="Arial" w:cs="Arial"/>
                <w:sz w:val="24"/>
                <w:szCs w:val="24"/>
              </w:rPr>
              <w:t>15.85</w:t>
            </w:r>
          </w:p>
        </w:tc>
        <w:tc>
          <w:tcPr>
            <w:tcW w:w="1530" w:type="dxa"/>
          </w:tcPr>
          <w:p w14:paraId="12CB6357" w14:textId="67F45336" w:rsidR="00144542" w:rsidRDefault="000D33BC" w:rsidP="004179E4">
            <w:pPr>
              <w:spacing w:before="40" w:after="40"/>
              <w:jc w:val="center"/>
              <w:rPr>
                <w:rFonts w:ascii="Arial" w:hAnsi="Arial" w:cs="Arial"/>
                <w:sz w:val="24"/>
                <w:szCs w:val="24"/>
              </w:rPr>
            </w:pPr>
            <w:r>
              <w:rPr>
                <w:rFonts w:ascii="Arial" w:hAnsi="Arial" w:cs="Arial"/>
                <w:sz w:val="24"/>
                <w:szCs w:val="24"/>
              </w:rPr>
              <w:t>13.2 – 18.5</w:t>
            </w:r>
          </w:p>
        </w:tc>
        <w:tc>
          <w:tcPr>
            <w:tcW w:w="900" w:type="dxa"/>
          </w:tcPr>
          <w:p w14:paraId="1FAEB356" w14:textId="361B3DB3" w:rsidR="00144542" w:rsidRDefault="003D0EA6" w:rsidP="004179E4">
            <w:pPr>
              <w:spacing w:before="40" w:after="40"/>
              <w:jc w:val="center"/>
              <w:rPr>
                <w:rFonts w:ascii="Arial" w:hAnsi="Arial" w:cs="Arial"/>
                <w:sz w:val="24"/>
                <w:szCs w:val="24"/>
              </w:rPr>
            </w:pPr>
            <w:r>
              <w:rPr>
                <w:rFonts w:ascii="Arial" w:hAnsi="Arial" w:cs="Arial"/>
                <w:sz w:val="24"/>
                <w:szCs w:val="24"/>
              </w:rPr>
              <w:t>500</w:t>
            </w:r>
          </w:p>
        </w:tc>
        <w:tc>
          <w:tcPr>
            <w:tcW w:w="1170" w:type="dxa"/>
          </w:tcPr>
          <w:p w14:paraId="0C229C99" w14:textId="1CF05F68" w:rsidR="00144542" w:rsidRDefault="003D0EA6" w:rsidP="004179E4">
            <w:pPr>
              <w:spacing w:before="40" w:after="40"/>
              <w:jc w:val="center"/>
              <w:rPr>
                <w:rFonts w:ascii="Arial" w:hAnsi="Arial" w:cs="Arial"/>
                <w:sz w:val="24"/>
                <w:szCs w:val="24"/>
              </w:rPr>
            </w:pPr>
            <w:r>
              <w:rPr>
                <w:rFonts w:ascii="Arial" w:hAnsi="Arial" w:cs="Arial"/>
                <w:sz w:val="24"/>
                <w:szCs w:val="24"/>
              </w:rPr>
              <w:t>N/A</w:t>
            </w:r>
          </w:p>
        </w:tc>
        <w:tc>
          <w:tcPr>
            <w:tcW w:w="2291" w:type="dxa"/>
          </w:tcPr>
          <w:p w14:paraId="26DE4F75" w14:textId="170038DE" w:rsidR="00144542" w:rsidRDefault="003D0EA6" w:rsidP="00086BEB">
            <w:pPr>
              <w:spacing w:before="40" w:after="40"/>
              <w:rPr>
                <w:rFonts w:ascii="Arial" w:hAnsi="Arial" w:cs="Arial"/>
                <w:sz w:val="24"/>
                <w:szCs w:val="24"/>
              </w:rPr>
            </w:pPr>
            <w:r w:rsidRPr="003D0EA6">
              <w:rPr>
                <w:rFonts w:ascii="Arial" w:hAnsi="Arial" w:cs="Arial"/>
                <w:sz w:val="24"/>
                <w:szCs w:val="24"/>
              </w:rPr>
              <w:t>Runoff/leaching from natural deposits.</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95DCF42" w:rsidR="00DA4F32" w:rsidRPr="005162DE" w:rsidRDefault="003D0EA6" w:rsidP="00DA4F32">
            <w:pPr>
              <w:spacing w:before="40" w:after="40"/>
              <w:rPr>
                <w:rFonts w:ascii="Arial" w:hAnsi="Arial" w:cs="Arial"/>
                <w:sz w:val="24"/>
                <w:szCs w:val="24"/>
              </w:rPr>
            </w:pPr>
            <w:r w:rsidRPr="003D0EA6">
              <w:rPr>
                <w:rFonts w:ascii="Arial" w:hAnsi="Arial" w:cs="Arial"/>
                <w:sz w:val="24"/>
                <w:szCs w:val="24"/>
              </w:rPr>
              <w:t>Boron (mg/L)</w:t>
            </w:r>
          </w:p>
        </w:tc>
        <w:tc>
          <w:tcPr>
            <w:tcW w:w="1440" w:type="dxa"/>
          </w:tcPr>
          <w:p w14:paraId="28190B3D" w14:textId="6524A83F" w:rsidR="00DA4F32" w:rsidRPr="005162DE" w:rsidRDefault="003D0EA6" w:rsidP="00DA4F32">
            <w:pPr>
              <w:spacing w:before="40" w:after="40"/>
              <w:jc w:val="center"/>
              <w:rPr>
                <w:rFonts w:ascii="Arial" w:hAnsi="Arial" w:cs="Arial"/>
                <w:sz w:val="24"/>
                <w:szCs w:val="24"/>
              </w:rPr>
            </w:pPr>
            <w:r>
              <w:rPr>
                <w:rFonts w:ascii="Arial" w:hAnsi="Arial" w:cs="Arial"/>
                <w:sz w:val="24"/>
                <w:szCs w:val="24"/>
              </w:rPr>
              <w:t>5-3-2023</w:t>
            </w:r>
          </w:p>
        </w:tc>
        <w:tc>
          <w:tcPr>
            <w:tcW w:w="1350" w:type="dxa"/>
          </w:tcPr>
          <w:p w14:paraId="63D0EACA" w14:textId="412F9C88" w:rsidR="00DA4F32" w:rsidRPr="005162DE" w:rsidRDefault="007A5AC8" w:rsidP="00DA4F32">
            <w:pPr>
              <w:spacing w:before="40" w:after="40"/>
              <w:rPr>
                <w:rFonts w:ascii="Arial" w:hAnsi="Arial" w:cs="Arial"/>
                <w:sz w:val="24"/>
                <w:szCs w:val="24"/>
              </w:rPr>
            </w:pPr>
            <w:r>
              <w:rPr>
                <w:rFonts w:ascii="Arial" w:hAnsi="Arial" w:cs="Arial"/>
                <w:sz w:val="24"/>
                <w:szCs w:val="24"/>
              </w:rPr>
              <w:t>234.5</w:t>
            </w:r>
          </w:p>
        </w:tc>
        <w:tc>
          <w:tcPr>
            <w:tcW w:w="1530" w:type="dxa"/>
          </w:tcPr>
          <w:p w14:paraId="60CC3A19" w14:textId="0E239D7B" w:rsidR="00DA4F32" w:rsidRPr="005162DE" w:rsidRDefault="007A5AC8" w:rsidP="00DA4F32">
            <w:pPr>
              <w:spacing w:before="40" w:after="40"/>
              <w:jc w:val="center"/>
              <w:rPr>
                <w:rFonts w:ascii="Arial" w:hAnsi="Arial" w:cs="Arial"/>
                <w:sz w:val="24"/>
                <w:szCs w:val="24"/>
              </w:rPr>
            </w:pPr>
            <w:r>
              <w:rPr>
                <w:rFonts w:ascii="Arial" w:hAnsi="Arial" w:cs="Arial"/>
                <w:sz w:val="24"/>
                <w:szCs w:val="24"/>
              </w:rPr>
              <w:t xml:space="preserve">116 </w:t>
            </w:r>
            <w:r w:rsidR="0074776C">
              <w:rPr>
                <w:rFonts w:ascii="Arial" w:hAnsi="Arial" w:cs="Arial"/>
                <w:sz w:val="24"/>
                <w:szCs w:val="24"/>
              </w:rPr>
              <w:t>–</w:t>
            </w:r>
            <w:r>
              <w:rPr>
                <w:rFonts w:ascii="Arial" w:hAnsi="Arial" w:cs="Arial"/>
                <w:sz w:val="24"/>
                <w:szCs w:val="24"/>
              </w:rPr>
              <w:t xml:space="preserve"> 353</w:t>
            </w:r>
          </w:p>
        </w:tc>
        <w:tc>
          <w:tcPr>
            <w:tcW w:w="1800" w:type="dxa"/>
          </w:tcPr>
          <w:p w14:paraId="15DDAE72" w14:textId="525E851A" w:rsidR="00DA4F32" w:rsidRPr="005162DE" w:rsidRDefault="003D0EA6" w:rsidP="00DA4F32">
            <w:pPr>
              <w:spacing w:before="40" w:after="40"/>
              <w:jc w:val="center"/>
              <w:rPr>
                <w:rFonts w:ascii="Arial" w:hAnsi="Arial" w:cs="Arial"/>
                <w:sz w:val="24"/>
                <w:szCs w:val="24"/>
              </w:rPr>
            </w:pPr>
            <w:r>
              <w:rPr>
                <w:rFonts w:ascii="Arial" w:hAnsi="Arial" w:cs="Arial"/>
                <w:sz w:val="24"/>
                <w:szCs w:val="24"/>
              </w:rPr>
              <w:t>1</w:t>
            </w:r>
          </w:p>
        </w:tc>
        <w:tc>
          <w:tcPr>
            <w:tcW w:w="2471" w:type="dxa"/>
          </w:tcPr>
          <w:p w14:paraId="747A0B53" w14:textId="7CEFDC55" w:rsidR="00DA4F32" w:rsidRPr="005162DE" w:rsidRDefault="003D0EA6" w:rsidP="00DA4F32">
            <w:pPr>
              <w:spacing w:before="40" w:after="40"/>
              <w:rPr>
                <w:rFonts w:ascii="Arial" w:hAnsi="Arial" w:cs="Arial"/>
                <w:sz w:val="24"/>
                <w:szCs w:val="24"/>
              </w:rPr>
            </w:pPr>
            <w:r w:rsidRPr="003D0EA6">
              <w:rPr>
                <w:rFonts w:ascii="Arial" w:hAnsi="Arial" w:cs="Arial"/>
                <w:sz w:val="24"/>
                <w:szCs w:val="24"/>
              </w:rPr>
              <w:t xml:space="preserve">Boron exposures resulted in decreased fetal </w:t>
            </w:r>
            <w:r w:rsidRPr="003D0EA6">
              <w:rPr>
                <w:rFonts w:ascii="Arial" w:hAnsi="Arial" w:cs="Arial"/>
                <w:sz w:val="24"/>
                <w:szCs w:val="24"/>
              </w:rPr>
              <w:lastRenderedPageBreak/>
              <w:t>weight (developmental effects) in newborn rats.</w:t>
            </w:r>
          </w:p>
        </w:tc>
      </w:tr>
      <w:tr w:rsidR="005162DE" w:rsidRPr="005162DE" w14:paraId="3DC1EC0D" w14:textId="77777777" w:rsidTr="002D3FB5">
        <w:trPr>
          <w:trHeight w:val="432"/>
        </w:trPr>
        <w:tc>
          <w:tcPr>
            <w:tcW w:w="2245" w:type="dxa"/>
          </w:tcPr>
          <w:p w14:paraId="301C4362" w14:textId="4218BB67" w:rsidR="00DA4F32" w:rsidRPr="005162DE" w:rsidRDefault="003D0EA6" w:rsidP="00DA4F32">
            <w:pPr>
              <w:spacing w:before="40" w:after="40"/>
              <w:rPr>
                <w:rFonts w:ascii="Arial" w:hAnsi="Arial" w:cs="Arial"/>
                <w:sz w:val="24"/>
                <w:szCs w:val="24"/>
              </w:rPr>
            </w:pPr>
            <w:r w:rsidRPr="003D0EA6">
              <w:rPr>
                <w:rFonts w:ascii="Arial" w:hAnsi="Arial" w:cs="Arial"/>
                <w:sz w:val="24"/>
                <w:szCs w:val="24"/>
              </w:rPr>
              <w:lastRenderedPageBreak/>
              <w:t>Radon (pCi/L)</w:t>
            </w:r>
          </w:p>
        </w:tc>
        <w:tc>
          <w:tcPr>
            <w:tcW w:w="1440" w:type="dxa"/>
          </w:tcPr>
          <w:p w14:paraId="4751C8FD" w14:textId="6D972B32" w:rsidR="00DA4F32" w:rsidRPr="005162DE" w:rsidRDefault="008A2DFB" w:rsidP="00DA4F32">
            <w:pPr>
              <w:spacing w:before="40" w:after="40"/>
              <w:jc w:val="center"/>
              <w:rPr>
                <w:rFonts w:ascii="Arial" w:hAnsi="Arial" w:cs="Arial"/>
                <w:sz w:val="24"/>
                <w:szCs w:val="24"/>
              </w:rPr>
            </w:pPr>
            <w:r>
              <w:rPr>
                <w:rFonts w:ascii="Arial" w:hAnsi="Arial" w:cs="Arial"/>
                <w:sz w:val="24"/>
                <w:szCs w:val="24"/>
              </w:rPr>
              <w:t>5-1-2012</w:t>
            </w:r>
          </w:p>
        </w:tc>
        <w:tc>
          <w:tcPr>
            <w:tcW w:w="1350" w:type="dxa"/>
          </w:tcPr>
          <w:p w14:paraId="27986934" w14:textId="2C8F75AD" w:rsidR="00DA4F32" w:rsidRPr="005162DE" w:rsidRDefault="00235D87" w:rsidP="00DA4F32">
            <w:pPr>
              <w:spacing w:before="40" w:after="40"/>
              <w:rPr>
                <w:rFonts w:ascii="Arial" w:hAnsi="Arial" w:cs="Arial"/>
                <w:sz w:val="24"/>
                <w:szCs w:val="24"/>
              </w:rPr>
            </w:pPr>
            <w:r>
              <w:rPr>
                <w:rFonts w:ascii="Arial" w:hAnsi="Arial" w:cs="Arial"/>
                <w:sz w:val="24"/>
                <w:szCs w:val="24"/>
              </w:rPr>
              <w:t>200.00</w:t>
            </w:r>
          </w:p>
        </w:tc>
        <w:tc>
          <w:tcPr>
            <w:tcW w:w="1530" w:type="dxa"/>
          </w:tcPr>
          <w:p w14:paraId="1D08BAD2" w14:textId="60FAA108" w:rsidR="00DA4F32" w:rsidRPr="005162DE" w:rsidRDefault="003D0EA6" w:rsidP="00DA4F32">
            <w:pPr>
              <w:spacing w:before="40" w:after="40"/>
              <w:jc w:val="center"/>
              <w:rPr>
                <w:rFonts w:ascii="Arial" w:hAnsi="Arial" w:cs="Arial"/>
                <w:sz w:val="24"/>
                <w:szCs w:val="24"/>
              </w:rPr>
            </w:pPr>
            <w:r>
              <w:rPr>
                <w:rFonts w:ascii="Arial" w:hAnsi="Arial" w:cs="Arial"/>
                <w:sz w:val="24"/>
                <w:szCs w:val="24"/>
              </w:rPr>
              <w:t>N/A</w:t>
            </w:r>
          </w:p>
        </w:tc>
        <w:tc>
          <w:tcPr>
            <w:tcW w:w="1800" w:type="dxa"/>
          </w:tcPr>
          <w:p w14:paraId="72F3D657" w14:textId="5C450A73" w:rsidR="00DA4F32" w:rsidRPr="005162DE" w:rsidRDefault="003D0EA6" w:rsidP="00DA4F32">
            <w:pPr>
              <w:spacing w:before="40" w:after="40"/>
              <w:jc w:val="center"/>
              <w:rPr>
                <w:rFonts w:ascii="Arial" w:hAnsi="Arial" w:cs="Arial"/>
                <w:sz w:val="24"/>
                <w:szCs w:val="24"/>
              </w:rPr>
            </w:pPr>
            <w:r>
              <w:rPr>
                <w:rFonts w:ascii="Arial" w:hAnsi="Arial" w:cs="Arial"/>
                <w:sz w:val="24"/>
                <w:szCs w:val="24"/>
              </w:rPr>
              <w:t>N/A</w:t>
            </w:r>
          </w:p>
        </w:tc>
        <w:tc>
          <w:tcPr>
            <w:tcW w:w="2471" w:type="dxa"/>
          </w:tcPr>
          <w:p w14:paraId="0F72AF76" w14:textId="20EEF8E0" w:rsidR="00DA4F32" w:rsidRPr="005162DE" w:rsidRDefault="003D0EA6" w:rsidP="00DA4F32">
            <w:pPr>
              <w:spacing w:before="40" w:after="40"/>
              <w:rPr>
                <w:rFonts w:ascii="Arial" w:hAnsi="Arial" w:cs="Arial"/>
                <w:sz w:val="24"/>
                <w:szCs w:val="24"/>
              </w:rPr>
            </w:pPr>
            <w:r>
              <w:rPr>
                <w:rFonts w:ascii="Arial" w:hAnsi="Arial" w:cs="Arial"/>
                <w:sz w:val="24"/>
                <w:szCs w:val="24"/>
              </w:rPr>
              <w:t>See below.</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0DC66E5"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3D0EA6">
        <w:rPr>
          <w:rFonts w:ascii="Arial" w:hAnsi="Arial" w:cs="Arial"/>
          <w:bCs/>
          <w:sz w:val="24"/>
          <w:szCs w:val="24"/>
        </w:rPr>
        <w:t>Inyo County PWD – Laws Town</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3D0EA6">
        <w:rPr>
          <w:rFonts w:ascii="Arial" w:hAnsi="Arial" w:cs="Arial"/>
          <w:bCs/>
          <w:sz w:val="24"/>
          <w:szCs w:val="24"/>
        </w:rPr>
        <w:t>Inyo County PWD – Laws Town</w:t>
      </w:r>
      <w:r w:rsidR="00942A36" w:rsidRPr="000F7604">
        <w:rPr>
          <w:rFonts w:ascii="Arial" w:hAnsi="Arial" w:cs="Arial"/>
          <w:bCs/>
          <w:sz w:val="24"/>
          <w:szCs w:val="24"/>
        </w:rPr>
        <w:t xml:space="preserve"> a</w:t>
      </w:r>
      <w:r w:rsidR="003D0EA6">
        <w:rPr>
          <w:rFonts w:ascii="Arial" w:hAnsi="Arial" w:cs="Arial"/>
          <w:bCs/>
          <w:sz w:val="24"/>
          <w:szCs w:val="24"/>
        </w:rPr>
        <w:t>t (760) 878-8161</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2E24F456" w14:textId="6F3C0172" w:rsidR="0020216E" w:rsidRPr="005162DE" w:rsidRDefault="002C2EB0" w:rsidP="716DD2B1">
      <w:pPr>
        <w:spacing w:after="240"/>
        <w:rPr>
          <w:rFonts w:ascii="Arial" w:hAnsi="Arial" w:cs="Arial"/>
          <w:sz w:val="24"/>
          <w:szCs w:val="24"/>
        </w:rPr>
      </w:pPr>
      <w:r w:rsidRPr="000F7604">
        <w:rPr>
          <w:rFonts w:ascii="Arial" w:hAnsi="Arial" w:cs="Arial"/>
          <w:bCs/>
          <w:sz w:val="24"/>
        </w:rPr>
        <w:br/>
      </w:r>
      <w:r w:rsidR="00A32EB0" w:rsidRPr="000F7604">
        <w:rPr>
          <w:rFonts w:ascii="Arial" w:hAnsi="Arial" w:cs="Arial"/>
          <w:bCs/>
          <w:sz w:val="24"/>
        </w:rPr>
        <w:t xml:space="preserve">Additional Special Language for Nitrate, Arsenic, Lead, Radon, and </w:t>
      </w:r>
      <w:r w:rsidR="00A32EB0" w:rsidRPr="000F7604">
        <w:rPr>
          <w:rFonts w:ascii="Arial" w:hAnsi="Arial" w:cs="Arial"/>
          <w:bCs/>
          <w:i/>
          <w:sz w:val="24"/>
        </w:rPr>
        <w:t>Cryptosporidium</w:t>
      </w:r>
      <w:r w:rsidR="00A32EB0" w:rsidRPr="000F7604">
        <w:rPr>
          <w:rFonts w:ascii="Arial" w:hAnsi="Arial" w:cs="Arial"/>
          <w:bCs/>
          <w:sz w:val="24"/>
        </w:rPr>
        <w:t xml:space="preserve">: </w:t>
      </w:r>
      <w:r w:rsidR="00075BD5" w:rsidRPr="00075BD5">
        <w:rPr>
          <w:rFonts w:ascii="Arial" w:hAnsi="Arial" w:cs="Arial"/>
          <w:bCs/>
          <w:sz w:val="24"/>
        </w:rPr>
        <w:t xml:space="preserve">We constantly monitor the water supply for various contaminants. We have consistently detected radon in the groundwater supply. There is no federal regulation for radon levels in drinking water. Exposure over a long period of time to air transmitting radon may cause adverse health effects. Radon is radioactive gas that you cannot see, taste or smell. It is found throughout the U.S. Radon can move up through the ground and into a home through cracks and holes in the foundation. Radon can build up to high levels in all types of homes. Radon can also get into indoor air when released from tap water from showering, washing dishes, and other household activities. Compared to radon entering the home through soil, radon entering the home through tap water will in most cases be a small source of radon in indoor air. Radon is a known human carcinogen. Breathing air containing radon can lead to lung cancer. Drinking water containing radon may also cause increased risk of stomach cancer. If you are concerned about radon in your home, test the air in your home. Testing is inexpensive and easy. You should pursue radon removal for your home if the level of radon in your air is 4 picocuries per liter of air (pCi/L) or higher. There are simple and inexpensive ways to fix a radon problem. For additional </w:t>
      </w:r>
      <w:r w:rsidR="00075BD5" w:rsidRPr="00075BD5">
        <w:rPr>
          <w:rFonts w:ascii="Arial" w:hAnsi="Arial" w:cs="Arial"/>
          <w:bCs/>
          <w:sz w:val="24"/>
        </w:rPr>
        <w:lastRenderedPageBreak/>
        <w:t xml:space="preserve">information, call your state radon program (1-800-745-7236), the U.S. EPA Safe Drinking Water Act Hotline (1-800-426-4791), or the National Safe Council Radon Hotline (1-800-767-7236.) </w:t>
      </w:r>
      <w:r w:rsidR="00070AD2"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3B43EDDD" w:rsidR="001F503E" w:rsidRPr="005162DE" w:rsidRDefault="00075BD5" w:rsidP="001F503E">
            <w:pPr>
              <w:spacing w:before="40" w:after="40"/>
              <w:rPr>
                <w:rFonts w:ascii="Arial" w:hAnsi="Arial" w:cs="Arial"/>
                <w:sz w:val="24"/>
                <w:szCs w:val="24"/>
              </w:rPr>
            </w:pPr>
            <w:r>
              <w:rPr>
                <w:rFonts w:ascii="Arial" w:hAnsi="Arial" w:cs="Arial"/>
                <w:sz w:val="24"/>
                <w:szCs w:val="24"/>
              </w:rPr>
              <w:t>Failure to submit lead line service inventory.</w:t>
            </w:r>
          </w:p>
        </w:tc>
        <w:tc>
          <w:tcPr>
            <w:tcW w:w="2250" w:type="dxa"/>
            <w:tcMar>
              <w:left w:w="58" w:type="dxa"/>
              <w:right w:w="58" w:type="dxa"/>
            </w:tcMar>
          </w:tcPr>
          <w:p w14:paraId="14D9A9B3" w14:textId="6006FCC0" w:rsidR="001F503E" w:rsidRPr="005162DE" w:rsidRDefault="00075BD5" w:rsidP="001F503E">
            <w:pPr>
              <w:spacing w:before="40" w:after="40"/>
              <w:rPr>
                <w:rFonts w:ascii="Arial" w:hAnsi="Arial" w:cs="Arial"/>
                <w:sz w:val="24"/>
                <w:szCs w:val="24"/>
              </w:rPr>
            </w:pPr>
            <w:r>
              <w:rPr>
                <w:rFonts w:ascii="Arial" w:hAnsi="Arial" w:cs="Arial"/>
                <w:sz w:val="24"/>
                <w:szCs w:val="24"/>
              </w:rPr>
              <w:t>Failed to submit lead line service inventory.</w:t>
            </w:r>
          </w:p>
        </w:tc>
        <w:tc>
          <w:tcPr>
            <w:tcW w:w="1890" w:type="dxa"/>
            <w:tcMar>
              <w:left w:w="58" w:type="dxa"/>
              <w:right w:w="58" w:type="dxa"/>
            </w:tcMar>
          </w:tcPr>
          <w:p w14:paraId="7D4FE25C" w14:textId="5D863749" w:rsidR="001F503E" w:rsidRPr="005162DE" w:rsidRDefault="00075BD5" w:rsidP="00075BD5">
            <w:pPr>
              <w:spacing w:before="40" w:after="40"/>
              <w:jc w:val="center"/>
              <w:rPr>
                <w:rFonts w:ascii="Arial" w:hAnsi="Arial" w:cs="Arial"/>
                <w:sz w:val="24"/>
                <w:szCs w:val="24"/>
              </w:rPr>
            </w:pPr>
            <w:r>
              <w:rPr>
                <w:rFonts w:ascii="Arial" w:hAnsi="Arial" w:cs="Arial"/>
                <w:sz w:val="24"/>
                <w:szCs w:val="24"/>
              </w:rPr>
              <w:t>2025 -2026</w:t>
            </w:r>
          </w:p>
        </w:tc>
        <w:tc>
          <w:tcPr>
            <w:tcW w:w="2160" w:type="dxa"/>
            <w:tcMar>
              <w:left w:w="58" w:type="dxa"/>
              <w:right w:w="58" w:type="dxa"/>
            </w:tcMar>
          </w:tcPr>
          <w:p w14:paraId="7CABD54F" w14:textId="65B4AB4E" w:rsidR="001F503E" w:rsidRPr="005162DE" w:rsidRDefault="00075BD5" w:rsidP="001F503E">
            <w:pPr>
              <w:spacing w:before="40" w:after="40"/>
              <w:rPr>
                <w:rFonts w:ascii="Arial" w:hAnsi="Arial" w:cs="Arial"/>
                <w:sz w:val="24"/>
                <w:szCs w:val="24"/>
              </w:rPr>
            </w:pPr>
            <w:r>
              <w:rPr>
                <w:rFonts w:ascii="Arial" w:hAnsi="Arial" w:cs="Arial"/>
                <w:sz w:val="24"/>
                <w:szCs w:val="24"/>
              </w:rPr>
              <w:t>Submit the lead line service inventory.</w:t>
            </w:r>
          </w:p>
        </w:tc>
        <w:tc>
          <w:tcPr>
            <w:tcW w:w="2367" w:type="dxa"/>
            <w:tcMar>
              <w:left w:w="58" w:type="dxa"/>
              <w:right w:w="58" w:type="dxa"/>
            </w:tcMar>
          </w:tcPr>
          <w:p w14:paraId="67233B7F" w14:textId="466E1369" w:rsidR="001F503E" w:rsidRPr="005162DE" w:rsidRDefault="00075BD5" w:rsidP="001F503E">
            <w:pPr>
              <w:spacing w:before="40" w:after="40"/>
              <w:rPr>
                <w:rFonts w:ascii="Arial" w:hAnsi="Arial" w:cs="Arial"/>
                <w:sz w:val="24"/>
                <w:szCs w:val="24"/>
              </w:rPr>
            </w:pPr>
            <w:r w:rsidRPr="00075BD5">
              <w:rPr>
                <w:rFonts w:ascii="Arial" w:hAnsi="Arial" w:cs="Arial"/>
                <w:sz w:val="24"/>
                <w:szCs w:val="24"/>
              </w:rPr>
              <w:t>Infants and children who drink water containing lead in excess of the action level may experience delays in their physical or mental development. Children may show slight deficits in attention span and learning abilities. Adults who drink this water over many years may develop kidney problems or high blood pressure. Copper is an essential nutrient,</w:t>
            </w:r>
            <w:r>
              <w:rPr>
                <w:rFonts w:ascii="Arial" w:hAnsi="Arial" w:cs="Arial"/>
                <w:sz w:val="24"/>
                <w:szCs w:val="24"/>
              </w:rPr>
              <w:t xml:space="preserve"> </w:t>
            </w:r>
            <w:r w:rsidRPr="00075BD5">
              <w:rPr>
                <w:rFonts w:ascii="Arial" w:hAnsi="Arial" w:cs="Arial"/>
                <w:sz w:val="24"/>
                <w:szCs w:val="24"/>
              </w:rPr>
              <w:t xml:space="preserve">but some people who drink water containing copper in excess of the action level over a relatively short amount of time may experience gastrointestinal distress. Some people who drink water containing copper in excess of the action level over many years may suffer liver or kidney damage. People with Wilson’s Disease </w:t>
            </w:r>
            <w:r w:rsidRPr="00075BD5">
              <w:rPr>
                <w:rFonts w:ascii="Arial" w:hAnsi="Arial" w:cs="Arial"/>
                <w:sz w:val="24"/>
                <w:szCs w:val="24"/>
              </w:rPr>
              <w:lastRenderedPageBreak/>
              <w:t xml:space="preserve">should consult their personal doctor.   </w:t>
            </w:r>
          </w:p>
        </w:tc>
      </w:tr>
      <w:tr w:rsidR="00235D87" w:rsidRPr="005162DE" w14:paraId="1C7190F2" w14:textId="77777777" w:rsidTr="002D3FB5">
        <w:trPr>
          <w:trHeight w:val="449"/>
        </w:trPr>
        <w:tc>
          <w:tcPr>
            <w:tcW w:w="1975" w:type="dxa"/>
            <w:tcMar>
              <w:left w:w="58" w:type="dxa"/>
              <w:right w:w="58" w:type="dxa"/>
            </w:tcMar>
          </w:tcPr>
          <w:p w14:paraId="218F9369" w14:textId="0DCB79B3" w:rsidR="00235D87" w:rsidRDefault="00EE1B6C" w:rsidP="001F503E">
            <w:pPr>
              <w:spacing w:before="40" w:after="40"/>
              <w:rPr>
                <w:rFonts w:ascii="Arial" w:hAnsi="Arial" w:cs="Arial"/>
                <w:sz w:val="24"/>
                <w:szCs w:val="24"/>
              </w:rPr>
            </w:pPr>
            <w:r w:rsidRPr="00EE1B6C">
              <w:rPr>
                <w:rFonts w:ascii="Arial" w:hAnsi="Arial" w:cs="Arial"/>
                <w:sz w:val="24"/>
                <w:szCs w:val="24"/>
              </w:rPr>
              <w:lastRenderedPageBreak/>
              <w:t>Failure to monitor for Disinfection Byproducts</w:t>
            </w:r>
          </w:p>
        </w:tc>
        <w:tc>
          <w:tcPr>
            <w:tcW w:w="2250" w:type="dxa"/>
            <w:tcMar>
              <w:left w:w="58" w:type="dxa"/>
              <w:right w:w="58" w:type="dxa"/>
            </w:tcMar>
          </w:tcPr>
          <w:p w14:paraId="1C16ED40" w14:textId="5DB681AD" w:rsidR="00235D87" w:rsidRDefault="0017546E" w:rsidP="001F503E">
            <w:pPr>
              <w:spacing w:before="40" w:after="40"/>
              <w:rPr>
                <w:rFonts w:ascii="Arial" w:hAnsi="Arial" w:cs="Arial"/>
                <w:sz w:val="24"/>
                <w:szCs w:val="24"/>
              </w:rPr>
            </w:pPr>
            <w:r w:rsidRPr="0017546E">
              <w:rPr>
                <w:rFonts w:ascii="Arial" w:hAnsi="Arial" w:cs="Arial"/>
                <w:sz w:val="24"/>
                <w:szCs w:val="24"/>
              </w:rPr>
              <w:t>Failed to collect Disinfection Byproduct samples</w:t>
            </w:r>
          </w:p>
        </w:tc>
        <w:tc>
          <w:tcPr>
            <w:tcW w:w="1890" w:type="dxa"/>
            <w:tcMar>
              <w:left w:w="58" w:type="dxa"/>
              <w:right w:w="58" w:type="dxa"/>
            </w:tcMar>
          </w:tcPr>
          <w:p w14:paraId="36987C61" w14:textId="46C77C37" w:rsidR="00235D87" w:rsidRDefault="00582040" w:rsidP="00075BD5">
            <w:pPr>
              <w:spacing w:before="40" w:after="40"/>
              <w:jc w:val="center"/>
              <w:rPr>
                <w:rFonts w:ascii="Arial" w:hAnsi="Arial" w:cs="Arial"/>
                <w:sz w:val="24"/>
                <w:szCs w:val="24"/>
              </w:rPr>
            </w:pPr>
            <w:r w:rsidRPr="00582040">
              <w:rPr>
                <w:rFonts w:ascii="Arial" w:hAnsi="Arial" w:cs="Arial"/>
                <w:sz w:val="24"/>
                <w:szCs w:val="24"/>
              </w:rPr>
              <w:t>2025</w:t>
            </w:r>
          </w:p>
        </w:tc>
        <w:tc>
          <w:tcPr>
            <w:tcW w:w="2160" w:type="dxa"/>
            <w:tcMar>
              <w:left w:w="58" w:type="dxa"/>
              <w:right w:w="58" w:type="dxa"/>
            </w:tcMar>
          </w:tcPr>
          <w:p w14:paraId="12E85DB2" w14:textId="48AC86DB" w:rsidR="00235D87" w:rsidRDefault="00B275B5" w:rsidP="001F503E">
            <w:pPr>
              <w:spacing w:before="40" w:after="40"/>
              <w:rPr>
                <w:rFonts w:ascii="Arial" w:hAnsi="Arial" w:cs="Arial"/>
                <w:sz w:val="24"/>
                <w:szCs w:val="24"/>
              </w:rPr>
            </w:pPr>
            <w:r w:rsidRPr="00B275B5">
              <w:rPr>
                <w:rFonts w:ascii="Arial" w:hAnsi="Arial" w:cs="Arial"/>
                <w:sz w:val="24"/>
                <w:szCs w:val="24"/>
              </w:rPr>
              <w:t>Samples will be collected.</w:t>
            </w:r>
          </w:p>
        </w:tc>
        <w:tc>
          <w:tcPr>
            <w:tcW w:w="2367" w:type="dxa"/>
            <w:tcMar>
              <w:left w:w="58" w:type="dxa"/>
              <w:right w:w="58" w:type="dxa"/>
            </w:tcMar>
          </w:tcPr>
          <w:p w14:paraId="775F41F0" w14:textId="703EEA6B" w:rsidR="00235D87" w:rsidRPr="00075BD5" w:rsidRDefault="0099426C" w:rsidP="001F503E">
            <w:pPr>
              <w:spacing w:before="40" w:after="40"/>
              <w:rPr>
                <w:rFonts w:ascii="Arial" w:hAnsi="Arial" w:cs="Arial"/>
                <w:sz w:val="24"/>
                <w:szCs w:val="24"/>
              </w:rPr>
            </w:pPr>
            <w:r w:rsidRPr="0099426C">
              <w:rPr>
                <w:rFonts w:ascii="Arial" w:hAnsi="Arial" w:cs="Arial"/>
                <w:sz w:val="24"/>
                <w:szCs w:val="24"/>
              </w:rPr>
              <w:t xml:space="preserve">Some people who drink water containing trihalomethanes in excess of the MCL over many years may experience liver, kidney, or central nervous system problems, and may have an increased risk of getting cancer. Some people who drink water containing haloacetic acids in excess of </w:t>
            </w:r>
            <w:r w:rsidR="00790D83" w:rsidRPr="0099426C">
              <w:rPr>
                <w:rFonts w:ascii="Arial" w:hAnsi="Arial" w:cs="Arial"/>
                <w:sz w:val="24"/>
                <w:szCs w:val="24"/>
              </w:rPr>
              <w:t>MCL</w:t>
            </w:r>
            <w:r w:rsidRPr="0099426C">
              <w:rPr>
                <w:rFonts w:ascii="Arial" w:hAnsi="Arial" w:cs="Arial"/>
                <w:sz w:val="24"/>
                <w:szCs w:val="24"/>
              </w:rPr>
              <w:t xml:space="preserve"> over many years may have an increased risk of getting cancer.</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w:t>
      </w:r>
      <w:proofErr w:type="gramStart"/>
      <w:r w:rsidR="004A07B2" w:rsidRPr="005162DE">
        <w:rPr>
          <w:color w:val="auto"/>
        </w:rPr>
        <w:t>of</w:t>
      </w:r>
      <w:proofErr w:type="gramEnd"/>
      <w:r w:rsidR="004A07B2" w:rsidRPr="005162DE">
        <w:rPr>
          <w:color w:val="auto"/>
        </w:rPr>
        <w:t xml:space="preserve">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Microbiological Contaminants</w:t>
            </w:r>
            <w:r w:rsidR="00624516" w:rsidRPr="005162DE">
              <w:rPr>
                <w:rFonts w:ascii="Arial" w:hAnsi="Arial" w:cs="Arial"/>
                <w:b/>
                <w:sz w:val="24"/>
                <w:szCs w:val="24"/>
              </w:rPr>
              <w:t xml:space="preserve"> </w:t>
            </w:r>
            <w:r w:rsidRPr="005162D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3F33EE23"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4FDE02E9" w:rsidR="00E80EE7"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4F38CB29"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23317D7D" w:rsidR="001F7181"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44F64DE8" w:rsidR="001F503E" w:rsidRPr="005162DE" w:rsidRDefault="00075BD5"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2B4C2D71" w:rsidR="001F7181" w:rsidRPr="005162DE" w:rsidRDefault="00075BD5" w:rsidP="0087640F">
            <w:pPr>
              <w:spacing w:before="40" w:after="40"/>
              <w:jc w:val="center"/>
              <w:rPr>
                <w:rFonts w:ascii="Arial" w:hAnsi="Arial" w:cs="Arial"/>
                <w:sz w:val="24"/>
                <w:szCs w:val="24"/>
              </w:rPr>
            </w:pPr>
            <w:r>
              <w:rPr>
                <w:rFonts w:ascii="Arial" w:hAnsi="Arial" w:cs="Arial"/>
                <w:sz w:val="24"/>
                <w:szCs w:val="24"/>
              </w:rPr>
              <w:t>2025</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2C586EA6" w14:textId="1831BF59" w:rsidR="00827994" w:rsidRPr="005162DE" w:rsidRDefault="00827994" w:rsidP="00827994">
      <w:pPr>
        <w:rPr>
          <w:rFonts w:ascii="Arial" w:hAnsi="Arial" w:cs="Arial"/>
          <w:sz w:val="24"/>
          <w:szCs w:val="24"/>
        </w:rPr>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8D31C" w14:textId="77777777" w:rsidR="00172FB3" w:rsidRDefault="00172FB3">
      <w:r>
        <w:separator/>
      </w:r>
    </w:p>
    <w:p w14:paraId="045779D8" w14:textId="77777777" w:rsidR="00172FB3" w:rsidRDefault="00172FB3"/>
  </w:endnote>
  <w:endnote w:type="continuationSeparator" w:id="0">
    <w:p w14:paraId="7038B6A7" w14:textId="77777777" w:rsidR="00172FB3" w:rsidRDefault="00172FB3">
      <w:r>
        <w:continuationSeparator/>
      </w:r>
    </w:p>
    <w:p w14:paraId="4AC407F3" w14:textId="77777777" w:rsidR="00172FB3" w:rsidRDefault="00172FB3"/>
  </w:endnote>
  <w:endnote w:type="continuationNotice" w:id="1">
    <w:p w14:paraId="70465909" w14:textId="77777777" w:rsidR="00172FB3" w:rsidRDefault="00172F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0F7604">
      <w:rPr>
        <w:rFonts w:ascii="Arial" w:hAnsi="Arial" w:cs="Arial"/>
        <w:sz w:val="24"/>
        <w:szCs w:val="24"/>
        <w:highlight w:val="yellow"/>
      </w:rPr>
      <w:t>J</w:t>
    </w:r>
    <w:r w:rsidR="000F7604" w:rsidRPr="000F7604">
      <w:rPr>
        <w:rFonts w:ascii="Arial" w:hAnsi="Arial" w:cs="Arial"/>
        <w:sz w:val="24"/>
        <w:szCs w:val="24"/>
        <w:highlight w:val="yellow"/>
      </w:rPr>
      <w:t>anuary</w:t>
    </w:r>
    <w:r w:rsidR="009278E1" w:rsidRPr="000F7604">
      <w:rPr>
        <w:rFonts w:ascii="Arial" w:hAnsi="Arial" w:cs="Arial"/>
        <w:sz w:val="24"/>
        <w:szCs w:val="24"/>
        <w:highlight w:val="yellow"/>
      </w:rPr>
      <w:t xml:space="preserve"> </w:t>
    </w:r>
    <w:r w:rsidR="00BF7EF1" w:rsidRPr="000F7604">
      <w:rPr>
        <w:rFonts w:ascii="Arial" w:hAnsi="Arial" w:cs="Arial"/>
        <w:sz w:val="24"/>
        <w:szCs w:val="24"/>
        <w:highlight w:val="yellow"/>
      </w:rPr>
      <w:t>202</w:t>
    </w:r>
    <w:r w:rsidR="000F7604" w:rsidRPr="000F7604">
      <w:rPr>
        <w:rFonts w:ascii="Arial" w:hAnsi="Arial" w:cs="Arial"/>
        <w:sz w:val="24"/>
        <w:szCs w:val="24"/>
        <w:highlight w:val="yellow"/>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850D8" w14:textId="77777777" w:rsidR="00172FB3" w:rsidRDefault="00172FB3">
      <w:r>
        <w:separator/>
      </w:r>
    </w:p>
    <w:p w14:paraId="63922BFC" w14:textId="77777777" w:rsidR="00172FB3" w:rsidRDefault="00172FB3"/>
  </w:footnote>
  <w:footnote w:type="continuationSeparator" w:id="0">
    <w:p w14:paraId="2D0A4B3B" w14:textId="77777777" w:rsidR="00172FB3" w:rsidRDefault="00172FB3">
      <w:r>
        <w:continuationSeparator/>
      </w:r>
    </w:p>
    <w:p w14:paraId="7EF4F092" w14:textId="77777777" w:rsidR="00172FB3" w:rsidRDefault="00172FB3"/>
  </w:footnote>
  <w:footnote w:type="continuationNotice" w:id="1">
    <w:p w14:paraId="34DC898C" w14:textId="77777777" w:rsidR="00172FB3" w:rsidRDefault="00172FB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7D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4375"/>
    <w:rsid w:val="000551F9"/>
    <w:rsid w:val="0006173C"/>
    <w:rsid w:val="00064805"/>
    <w:rsid w:val="00065561"/>
    <w:rsid w:val="00066AC3"/>
    <w:rsid w:val="00066C0E"/>
    <w:rsid w:val="00066D3A"/>
    <w:rsid w:val="0007092B"/>
    <w:rsid w:val="00070AD2"/>
    <w:rsid w:val="00070C22"/>
    <w:rsid w:val="000713EC"/>
    <w:rsid w:val="00073BE0"/>
    <w:rsid w:val="0007490F"/>
    <w:rsid w:val="00074CBB"/>
    <w:rsid w:val="000759BB"/>
    <w:rsid w:val="00075BD5"/>
    <w:rsid w:val="00081E81"/>
    <w:rsid w:val="000835D8"/>
    <w:rsid w:val="00085039"/>
    <w:rsid w:val="00085A69"/>
    <w:rsid w:val="00086BEB"/>
    <w:rsid w:val="0009009E"/>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1FC"/>
    <w:rsid w:val="000C16DD"/>
    <w:rsid w:val="000C1A52"/>
    <w:rsid w:val="000C6837"/>
    <w:rsid w:val="000D2943"/>
    <w:rsid w:val="000D33BC"/>
    <w:rsid w:val="000D4AC7"/>
    <w:rsid w:val="000D4BB8"/>
    <w:rsid w:val="000D5C13"/>
    <w:rsid w:val="000D7B9F"/>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4542"/>
    <w:rsid w:val="0014624C"/>
    <w:rsid w:val="001476E6"/>
    <w:rsid w:val="00153D70"/>
    <w:rsid w:val="00154C45"/>
    <w:rsid w:val="00156C1E"/>
    <w:rsid w:val="00161D5A"/>
    <w:rsid w:val="001654B0"/>
    <w:rsid w:val="00170328"/>
    <w:rsid w:val="00172215"/>
    <w:rsid w:val="00172FB3"/>
    <w:rsid w:val="00173A3B"/>
    <w:rsid w:val="00174975"/>
    <w:rsid w:val="00174B54"/>
    <w:rsid w:val="0017546E"/>
    <w:rsid w:val="00177EDD"/>
    <w:rsid w:val="00181292"/>
    <w:rsid w:val="00181B2D"/>
    <w:rsid w:val="00181F3E"/>
    <w:rsid w:val="00190645"/>
    <w:rsid w:val="001909F2"/>
    <w:rsid w:val="0019131E"/>
    <w:rsid w:val="0019364C"/>
    <w:rsid w:val="001942A7"/>
    <w:rsid w:val="001961E5"/>
    <w:rsid w:val="001A0005"/>
    <w:rsid w:val="001A05BF"/>
    <w:rsid w:val="001A2BEE"/>
    <w:rsid w:val="001A47B7"/>
    <w:rsid w:val="001A65A0"/>
    <w:rsid w:val="001A6F2B"/>
    <w:rsid w:val="001B095A"/>
    <w:rsid w:val="001B10EB"/>
    <w:rsid w:val="001B269F"/>
    <w:rsid w:val="001B4F20"/>
    <w:rsid w:val="001B74B7"/>
    <w:rsid w:val="001C01AE"/>
    <w:rsid w:val="001C333B"/>
    <w:rsid w:val="001C48A4"/>
    <w:rsid w:val="001C5948"/>
    <w:rsid w:val="001C7816"/>
    <w:rsid w:val="001D10B1"/>
    <w:rsid w:val="001D19CB"/>
    <w:rsid w:val="001D31D6"/>
    <w:rsid w:val="001D4CCC"/>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1440"/>
    <w:rsid w:val="00212811"/>
    <w:rsid w:val="00214D2C"/>
    <w:rsid w:val="002166FF"/>
    <w:rsid w:val="00220240"/>
    <w:rsid w:val="00222F9C"/>
    <w:rsid w:val="00226E0C"/>
    <w:rsid w:val="00231E89"/>
    <w:rsid w:val="0023302C"/>
    <w:rsid w:val="00234EBB"/>
    <w:rsid w:val="00235D87"/>
    <w:rsid w:val="00237218"/>
    <w:rsid w:val="0024082C"/>
    <w:rsid w:val="00243361"/>
    <w:rsid w:val="002436C8"/>
    <w:rsid w:val="0024402B"/>
    <w:rsid w:val="00244938"/>
    <w:rsid w:val="002456DC"/>
    <w:rsid w:val="00246D6E"/>
    <w:rsid w:val="00247B71"/>
    <w:rsid w:val="0025510E"/>
    <w:rsid w:val="0025569C"/>
    <w:rsid w:val="002556AD"/>
    <w:rsid w:val="00256496"/>
    <w:rsid w:val="00256653"/>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C5616"/>
    <w:rsid w:val="002D15BC"/>
    <w:rsid w:val="002D1E95"/>
    <w:rsid w:val="002D2F55"/>
    <w:rsid w:val="002D3FB5"/>
    <w:rsid w:val="002D429D"/>
    <w:rsid w:val="002D5C9A"/>
    <w:rsid w:val="002D728F"/>
    <w:rsid w:val="002E43B8"/>
    <w:rsid w:val="002E5912"/>
    <w:rsid w:val="002F07E8"/>
    <w:rsid w:val="002F0A31"/>
    <w:rsid w:val="002F1DD3"/>
    <w:rsid w:val="002F6EC9"/>
    <w:rsid w:val="00301D86"/>
    <w:rsid w:val="003038BC"/>
    <w:rsid w:val="00303DA2"/>
    <w:rsid w:val="00304873"/>
    <w:rsid w:val="003068EF"/>
    <w:rsid w:val="00307628"/>
    <w:rsid w:val="003131EE"/>
    <w:rsid w:val="003205C1"/>
    <w:rsid w:val="00322340"/>
    <w:rsid w:val="0033024B"/>
    <w:rsid w:val="003305DD"/>
    <w:rsid w:val="00332A75"/>
    <w:rsid w:val="00335461"/>
    <w:rsid w:val="00340568"/>
    <w:rsid w:val="00341671"/>
    <w:rsid w:val="00342536"/>
    <w:rsid w:val="0034785D"/>
    <w:rsid w:val="00353036"/>
    <w:rsid w:val="00357F0C"/>
    <w:rsid w:val="00365247"/>
    <w:rsid w:val="00365C7B"/>
    <w:rsid w:val="00371797"/>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4071"/>
    <w:rsid w:val="003C597D"/>
    <w:rsid w:val="003C7E02"/>
    <w:rsid w:val="003D0EA6"/>
    <w:rsid w:val="003D622F"/>
    <w:rsid w:val="003E12E7"/>
    <w:rsid w:val="003E1B9F"/>
    <w:rsid w:val="003E27AB"/>
    <w:rsid w:val="003E4161"/>
    <w:rsid w:val="003E7032"/>
    <w:rsid w:val="003F06E7"/>
    <w:rsid w:val="003F14C1"/>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65FE9"/>
    <w:rsid w:val="00470811"/>
    <w:rsid w:val="0047086C"/>
    <w:rsid w:val="00472D17"/>
    <w:rsid w:val="00473411"/>
    <w:rsid w:val="00475CB9"/>
    <w:rsid w:val="004848BB"/>
    <w:rsid w:val="00487D24"/>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3BD8"/>
    <w:rsid w:val="004E6ADF"/>
    <w:rsid w:val="004F23D7"/>
    <w:rsid w:val="004F2F03"/>
    <w:rsid w:val="004F3C5B"/>
    <w:rsid w:val="004F5902"/>
    <w:rsid w:val="004F67E6"/>
    <w:rsid w:val="00501116"/>
    <w:rsid w:val="00501B52"/>
    <w:rsid w:val="005065B7"/>
    <w:rsid w:val="0050755D"/>
    <w:rsid w:val="005101E1"/>
    <w:rsid w:val="00510588"/>
    <w:rsid w:val="00512D8C"/>
    <w:rsid w:val="00514FDA"/>
    <w:rsid w:val="005162DE"/>
    <w:rsid w:val="005210D2"/>
    <w:rsid w:val="005228FE"/>
    <w:rsid w:val="005349B5"/>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7CE9"/>
    <w:rsid w:val="00576B76"/>
    <w:rsid w:val="00582040"/>
    <w:rsid w:val="005830FA"/>
    <w:rsid w:val="00583428"/>
    <w:rsid w:val="005838ED"/>
    <w:rsid w:val="0058536C"/>
    <w:rsid w:val="00587145"/>
    <w:rsid w:val="00587220"/>
    <w:rsid w:val="00587DED"/>
    <w:rsid w:val="00591CF0"/>
    <w:rsid w:val="00593621"/>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3C2"/>
    <w:rsid w:val="00636BFA"/>
    <w:rsid w:val="00640676"/>
    <w:rsid w:val="00640D92"/>
    <w:rsid w:val="0064205A"/>
    <w:rsid w:val="00643C66"/>
    <w:rsid w:val="006470CD"/>
    <w:rsid w:val="00652F8C"/>
    <w:rsid w:val="00653424"/>
    <w:rsid w:val="0065365D"/>
    <w:rsid w:val="006537F6"/>
    <w:rsid w:val="00654DBD"/>
    <w:rsid w:val="00656CF7"/>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3110"/>
    <w:rsid w:val="006C7186"/>
    <w:rsid w:val="006C74B7"/>
    <w:rsid w:val="006D3AA0"/>
    <w:rsid w:val="006D480B"/>
    <w:rsid w:val="006D4D93"/>
    <w:rsid w:val="006D506D"/>
    <w:rsid w:val="006E03F6"/>
    <w:rsid w:val="006E11B6"/>
    <w:rsid w:val="006F437B"/>
    <w:rsid w:val="006F46E1"/>
    <w:rsid w:val="007003D1"/>
    <w:rsid w:val="007017A9"/>
    <w:rsid w:val="00701C81"/>
    <w:rsid w:val="00706157"/>
    <w:rsid w:val="0071047D"/>
    <w:rsid w:val="00710939"/>
    <w:rsid w:val="007119B8"/>
    <w:rsid w:val="0071576E"/>
    <w:rsid w:val="00717191"/>
    <w:rsid w:val="007176E7"/>
    <w:rsid w:val="00717E80"/>
    <w:rsid w:val="00722BA8"/>
    <w:rsid w:val="0073000F"/>
    <w:rsid w:val="00731092"/>
    <w:rsid w:val="007354BF"/>
    <w:rsid w:val="00737455"/>
    <w:rsid w:val="0074030C"/>
    <w:rsid w:val="00742E55"/>
    <w:rsid w:val="00743F7B"/>
    <w:rsid w:val="007452F3"/>
    <w:rsid w:val="00745362"/>
    <w:rsid w:val="007471DB"/>
    <w:rsid w:val="0074776C"/>
    <w:rsid w:val="007640D4"/>
    <w:rsid w:val="00775871"/>
    <w:rsid w:val="00783F5A"/>
    <w:rsid w:val="00784E3A"/>
    <w:rsid w:val="00785DE1"/>
    <w:rsid w:val="00790D83"/>
    <w:rsid w:val="0079421C"/>
    <w:rsid w:val="0079489A"/>
    <w:rsid w:val="00796405"/>
    <w:rsid w:val="00796E52"/>
    <w:rsid w:val="007A473C"/>
    <w:rsid w:val="007A5AC8"/>
    <w:rsid w:val="007B0B24"/>
    <w:rsid w:val="007B2BC6"/>
    <w:rsid w:val="007B643A"/>
    <w:rsid w:val="007C0BEA"/>
    <w:rsid w:val="007C116A"/>
    <w:rsid w:val="007C18C6"/>
    <w:rsid w:val="007C4CCF"/>
    <w:rsid w:val="007C6E52"/>
    <w:rsid w:val="007D1761"/>
    <w:rsid w:val="007D21BB"/>
    <w:rsid w:val="007E0684"/>
    <w:rsid w:val="007E1735"/>
    <w:rsid w:val="007E736D"/>
    <w:rsid w:val="007F457C"/>
    <w:rsid w:val="007F584E"/>
    <w:rsid w:val="007F5E90"/>
    <w:rsid w:val="007F6E56"/>
    <w:rsid w:val="00801E7B"/>
    <w:rsid w:val="008035BF"/>
    <w:rsid w:val="00803861"/>
    <w:rsid w:val="00803DFB"/>
    <w:rsid w:val="0080460B"/>
    <w:rsid w:val="00805DA5"/>
    <w:rsid w:val="00814AAE"/>
    <w:rsid w:val="00816622"/>
    <w:rsid w:val="008222DE"/>
    <w:rsid w:val="0082242B"/>
    <w:rsid w:val="008225EA"/>
    <w:rsid w:val="008229D4"/>
    <w:rsid w:val="00824962"/>
    <w:rsid w:val="008272D0"/>
    <w:rsid w:val="00827994"/>
    <w:rsid w:val="00831585"/>
    <w:rsid w:val="00832E7C"/>
    <w:rsid w:val="00836B2C"/>
    <w:rsid w:val="008404C1"/>
    <w:rsid w:val="008405D2"/>
    <w:rsid w:val="00840F4C"/>
    <w:rsid w:val="00850AEF"/>
    <w:rsid w:val="0085314F"/>
    <w:rsid w:val="008572DA"/>
    <w:rsid w:val="00857337"/>
    <w:rsid w:val="00860711"/>
    <w:rsid w:val="00860918"/>
    <w:rsid w:val="008642CC"/>
    <w:rsid w:val="0087537E"/>
    <w:rsid w:val="00875407"/>
    <w:rsid w:val="0087640F"/>
    <w:rsid w:val="00881DB7"/>
    <w:rsid w:val="00883433"/>
    <w:rsid w:val="00883E1D"/>
    <w:rsid w:val="0088486F"/>
    <w:rsid w:val="008849A8"/>
    <w:rsid w:val="00885381"/>
    <w:rsid w:val="0088584C"/>
    <w:rsid w:val="008929FD"/>
    <w:rsid w:val="00895240"/>
    <w:rsid w:val="00896E02"/>
    <w:rsid w:val="008A0965"/>
    <w:rsid w:val="008A2D78"/>
    <w:rsid w:val="008A2DFB"/>
    <w:rsid w:val="008A5B6C"/>
    <w:rsid w:val="008A64D8"/>
    <w:rsid w:val="008B01C6"/>
    <w:rsid w:val="008B307B"/>
    <w:rsid w:val="008C0889"/>
    <w:rsid w:val="008C24A2"/>
    <w:rsid w:val="008C42F2"/>
    <w:rsid w:val="008C791A"/>
    <w:rsid w:val="008D12A8"/>
    <w:rsid w:val="008D246B"/>
    <w:rsid w:val="008D6F4A"/>
    <w:rsid w:val="008E4080"/>
    <w:rsid w:val="008E43E4"/>
    <w:rsid w:val="008E4834"/>
    <w:rsid w:val="008E4C3F"/>
    <w:rsid w:val="008E66E2"/>
    <w:rsid w:val="008F19DE"/>
    <w:rsid w:val="008F603F"/>
    <w:rsid w:val="008F7660"/>
    <w:rsid w:val="009000CA"/>
    <w:rsid w:val="00900CB8"/>
    <w:rsid w:val="00901274"/>
    <w:rsid w:val="00901C69"/>
    <w:rsid w:val="00904288"/>
    <w:rsid w:val="00907209"/>
    <w:rsid w:val="00911A33"/>
    <w:rsid w:val="00915867"/>
    <w:rsid w:val="009160C7"/>
    <w:rsid w:val="00920ACC"/>
    <w:rsid w:val="00921C44"/>
    <w:rsid w:val="0092687A"/>
    <w:rsid w:val="009278E1"/>
    <w:rsid w:val="00933266"/>
    <w:rsid w:val="00934D1D"/>
    <w:rsid w:val="00936C4A"/>
    <w:rsid w:val="0093762E"/>
    <w:rsid w:val="00937B7B"/>
    <w:rsid w:val="009419BC"/>
    <w:rsid w:val="00942A36"/>
    <w:rsid w:val="00945B59"/>
    <w:rsid w:val="009461F0"/>
    <w:rsid w:val="0094633A"/>
    <w:rsid w:val="00947155"/>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26C"/>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4048"/>
    <w:rsid w:val="00A0640D"/>
    <w:rsid w:val="00A107E3"/>
    <w:rsid w:val="00A14A70"/>
    <w:rsid w:val="00A15ACB"/>
    <w:rsid w:val="00A1682E"/>
    <w:rsid w:val="00A23CFC"/>
    <w:rsid w:val="00A24839"/>
    <w:rsid w:val="00A259A6"/>
    <w:rsid w:val="00A27744"/>
    <w:rsid w:val="00A323B5"/>
    <w:rsid w:val="00A32EB0"/>
    <w:rsid w:val="00A37045"/>
    <w:rsid w:val="00A40B13"/>
    <w:rsid w:val="00A410F4"/>
    <w:rsid w:val="00A44246"/>
    <w:rsid w:val="00A4563E"/>
    <w:rsid w:val="00A50F7A"/>
    <w:rsid w:val="00A56140"/>
    <w:rsid w:val="00A61066"/>
    <w:rsid w:val="00A61EF6"/>
    <w:rsid w:val="00A63BCD"/>
    <w:rsid w:val="00A72ADF"/>
    <w:rsid w:val="00A77BCA"/>
    <w:rsid w:val="00A80F2E"/>
    <w:rsid w:val="00A85C1E"/>
    <w:rsid w:val="00A904D0"/>
    <w:rsid w:val="00A93A21"/>
    <w:rsid w:val="00A94D32"/>
    <w:rsid w:val="00A9766F"/>
    <w:rsid w:val="00AA0B13"/>
    <w:rsid w:val="00AA7289"/>
    <w:rsid w:val="00AB01B0"/>
    <w:rsid w:val="00AB0B22"/>
    <w:rsid w:val="00AB5690"/>
    <w:rsid w:val="00AB5E87"/>
    <w:rsid w:val="00AC2B54"/>
    <w:rsid w:val="00AC41BE"/>
    <w:rsid w:val="00AC6D1E"/>
    <w:rsid w:val="00AD4876"/>
    <w:rsid w:val="00AF0445"/>
    <w:rsid w:val="00AF2E38"/>
    <w:rsid w:val="00AF5724"/>
    <w:rsid w:val="00AF5DE5"/>
    <w:rsid w:val="00B0016F"/>
    <w:rsid w:val="00B01942"/>
    <w:rsid w:val="00B02218"/>
    <w:rsid w:val="00B0620C"/>
    <w:rsid w:val="00B12178"/>
    <w:rsid w:val="00B1666D"/>
    <w:rsid w:val="00B2410E"/>
    <w:rsid w:val="00B275B5"/>
    <w:rsid w:val="00B3023D"/>
    <w:rsid w:val="00B30E79"/>
    <w:rsid w:val="00B32ADB"/>
    <w:rsid w:val="00B34998"/>
    <w:rsid w:val="00B40D0A"/>
    <w:rsid w:val="00B4449D"/>
    <w:rsid w:val="00B44817"/>
    <w:rsid w:val="00B45743"/>
    <w:rsid w:val="00B46FE7"/>
    <w:rsid w:val="00B47ED5"/>
    <w:rsid w:val="00B509A9"/>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4EC5"/>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482E"/>
    <w:rsid w:val="00BF628D"/>
    <w:rsid w:val="00BF6317"/>
    <w:rsid w:val="00BF6946"/>
    <w:rsid w:val="00BF725D"/>
    <w:rsid w:val="00BF75B3"/>
    <w:rsid w:val="00BF7EF1"/>
    <w:rsid w:val="00C01110"/>
    <w:rsid w:val="00C04F6F"/>
    <w:rsid w:val="00C123E3"/>
    <w:rsid w:val="00C134F2"/>
    <w:rsid w:val="00C16C70"/>
    <w:rsid w:val="00C20B5D"/>
    <w:rsid w:val="00C24336"/>
    <w:rsid w:val="00C24948"/>
    <w:rsid w:val="00C24C41"/>
    <w:rsid w:val="00C31F01"/>
    <w:rsid w:val="00C338CA"/>
    <w:rsid w:val="00C3526A"/>
    <w:rsid w:val="00C41E25"/>
    <w:rsid w:val="00C4282A"/>
    <w:rsid w:val="00C43468"/>
    <w:rsid w:val="00C4532F"/>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C45D1"/>
    <w:rsid w:val="00CD26F1"/>
    <w:rsid w:val="00CD3EAB"/>
    <w:rsid w:val="00CD598A"/>
    <w:rsid w:val="00CD78A4"/>
    <w:rsid w:val="00CE0E27"/>
    <w:rsid w:val="00CE2D72"/>
    <w:rsid w:val="00CE66EB"/>
    <w:rsid w:val="00CF02C7"/>
    <w:rsid w:val="00CF1A7D"/>
    <w:rsid w:val="00CF2391"/>
    <w:rsid w:val="00D02285"/>
    <w:rsid w:val="00D0475A"/>
    <w:rsid w:val="00D057C3"/>
    <w:rsid w:val="00D06308"/>
    <w:rsid w:val="00D07E1D"/>
    <w:rsid w:val="00D10A7C"/>
    <w:rsid w:val="00D118D4"/>
    <w:rsid w:val="00D15AE0"/>
    <w:rsid w:val="00D17E2F"/>
    <w:rsid w:val="00D25E68"/>
    <w:rsid w:val="00D26951"/>
    <w:rsid w:val="00D272CB"/>
    <w:rsid w:val="00D308BC"/>
    <w:rsid w:val="00D31D0B"/>
    <w:rsid w:val="00D32406"/>
    <w:rsid w:val="00D33C8C"/>
    <w:rsid w:val="00D367FF"/>
    <w:rsid w:val="00D37E1F"/>
    <w:rsid w:val="00D44894"/>
    <w:rsid w:val="00D47015"/>
    <w:rsid w:val="00D5320E"/>
    <w:rsid w:val="00D60888"/>
    <w:rsid w:val="00D61A0E"/>
    <w:rsid w:val="00D61CEE"/>
    <w:rsid w:val="00D62607"/>
    <w:rsid w:val="00D646D8"/>
    <w:rsid w:val="00D64AE5"/>
    <w:rsid w:val="00D67F19"/>
    <w:rsid w:val="00D73637"/>
    <w:rsid w:val="00D7538B"/>
    <w:rsid w:val="00D77322"/>
    <w:rsid w:val="00D80056"/>
    <w:rsid w:val="00D82E27"/>
    <w:rsid w:val="00D924EC"/>
    <w:rsid w:val="00D9256E"/>
    <w:rsid w:val="00D96789"/>
    <w:rsid w:val="00D975C3"/>
    <w:rsid w:val="00DA2871"/>
    <w:rsid w:val="00DA4F32"/>
    <w:rsid w:val="00DB305E"/>
    <w:rsid w:val="00DB48F0"/>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DF5700"/>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1B31"/>
    <w:rsid w:val="00E7271A"/>
    <w:rsid w:val="00E80B80"/>
    <w:rsid w:val="00E80EE7"/>
    <w:rsid w:val="00E8528D"/>
    <w:rsid w:val="00E870EB"/>
    <w:rsid w:val="00E874AE"/>
    <w:rsid w:val="00E90B89"/>
    <w:rsid w:val="00E91D0B"/>
    <w:rsid w:val="00E92E9C"/>
    <w:rsid w:val="00E93D03"/>
    <w:rsid w:val="00EA3504"/>
    <w:rsid w:val="00EA66F0"/>
    <w:rsid w:val="00EB0127"/>
    <w:rsid w:val="00EB2EBD"/>
    <w:rsid w:val="00EB3BEC"/>
    <w:rsid w:val="00EB4C15"/>
    <w:rsid w:val="00EB5564"/>
    <w:rsid w:val="00EB6CF4"/>
    <w:rsid w:val="00EB73F5"/>
    <w:rsid w:val="00ED2935"/>
    <w:rsid w:val="00ED6A23"/>
    <w:rsid w:val="00ED7919"/>
    <w:rsid w:val="00EE1B6C"/>
    <w:rsid w:val="00EE7E33"/>
    <w:rsid w:val="00EF0F4D"/>
    <w:rsid w:val="00EF7091"/>
    <w:rsid w:val="00EF7F82"/>
    <w:rsid w:val="00F01B42"/>
    <w:rsid w:val="00F03139"/>
    <w:rsid w:val="00F05DC4"/>
    <w:rsid w:val="00F07AC1"/>
    <w:rsid w:val="00F111C2"/>
    <w:rsid w:val="00F1148C"/>
    <w:rsid w:val="00F20D47"/>
    <w:rsid w:val="00F2399F"/>
    <w:rsid w:val="00F27D20"/>
    <w:rsid w:val="00F41F91"/>
    <w:rsid w:val="00F453F6"/>
    <w:rsid w:val="00F467B0"/>
    <w:rsid w:val="00F51B61"/>
    <w:rsid w:val="00F56F85"/>
    <w:rsid w:val="00F61DCB"/>
    <w:rsid w:val="00F64938"/>
    <w:rsid w:val="00F67D55"/>
    <w:rsid w:val="00F75012"/>
    <w:rsid w:val="00F75418"/>
    <w:rsid w:val="00F7563F"/>
    <w:rsid w:val="00F772CC"/>
    <w:rsid w:val="00F82FE4"/>
    <w:rsid w:val="00F83C4B"/>
    <w:rsid w:val="00F87E2C"/>
    <w:rsid w:val="00F91354"/>
    <w:rsid w:val="00F925AF"/>
    <w:rsid w:val="00F92D12"/>
    <w:rsid w:val="00F943FC"/>
    <w:rsid w:val="00F96AB4"/>
    <w:rsid w:val="00F96FCF"/>
    <w:rsid w:val="00FA0CE9"/>
    <w:rsid w:val="00FA2B3B"/>
    <w:rsid w:val="00FB5ACE"/>
    <w:rsid w:val="00FB67EC"/>
    <w:rsid w:val="00FC01B5"/>
    <w:rsid w:val="00FC1912"/>
    <w:rsid w:val="00FC33C4"/>
    <w:rsid w:val="00FC34F6"/>
    <w:rsid w:val="00FD4B98"/>
    <w:rsid w:val="00FD4BF4"/>
    <w:rsid w:val="00FE1715"/>
    <w:rsid w:val="00FF0C1D"/>
    <w:rsid w:val="00FF2DDB"/>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bb6ca0c-ccb3-428b-9d5f-a9c60cad6645}" enabled="1" method="Standard" siteId="{fe186a25-7d49-41e6-9941-05d2281d36c1}" contentBits="0" removed="0"/>
</clbl:labelList>
</file>

<file path=docProps/app.xml><?xml version="1.0" encoding="utf-8"?>
<Properties xmlns="http://schemas.openxmlformats.org/officeDocument/2006/extended-properties" xmlns:vt="http://schemas.openxmlformats.org/officeDocument/2006/docPropsVTypes">
  <Template>Normal.dotm</Template>
  <TotalTime>135</TotalTime>
  <Pages>10</Pages>
  <Words>2741</Words>
  <Characters>15218</Characters>
  <Application>Microsoft Office Word</Application>
  <DocSecurity>0</DocSecurity>
  <Lines>724</Lines>
  <Paragraphs>408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Kathryn Paterson</cp:lastModifiedBy>
  <cp:revision>94</cp:revision>
  <cp:lastPrinted>2022-01-19T18:53:00Z</cp:lastPrinted>
  <dcterms:created xsi:type="dcterms:W3CDTF">2026-08-18T06:51:00Z</dcterms:created>
  <dcterms:modified xsi:type="dcterms:W3CDTF">2026-10-09T19:05:00Z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