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6530C3">
        <w:rPr>
          <w:rFonts w:ascii="Arial" w:hAnsi="Arial" w:cs="Arial"/>
          <w:sz w:val="24"/>
          <w:szCs w:val="24"/>
          <w:highlight w:val="yellow"/>
        </w:rPr>
        <w:t>Bird Industrial Complex</w:t>
      </w:r>
      <w:r w:rsidR="00494C7A">
        <w:rPr>
          <w:rFonts w:ascii="Arial" w:hAnsi="Arial" w:cs="Arial"/>
          <w:sz w:val="24"/>
          <w:szCs w:val="24"/>
        </w:rPr>
        <w:t xml:space="preserve"> </w:t>
      </w:r>
    </w:p>
    <w:p w14:paraId="65A99AB1" w14:textId="194EAD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732449">
        <w:rPr>
          <w:rFonts w:ascii="Arial" w:hAnsi="Arial" w:cs="Arial"/>
          <w:sz w:val="24"/>
          <w:szCs w:val="24"/>
          <w:highlight w:val="yellow"/>
        </w:rPr>
        <w:t>May 24,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4E692A">
        <w:rPr>
          <w:rFonts w:ascii="Arial" w:hAnsi="Arial" w:cs="Arial"/>
          <w:sz w:val="24"/>
          <w:szCs w:val="24"/>
          <w:highlight w:val="yellow"/>
        </w:rPr>
        <w:t>Groundwater</w:t>
      </w:r>
    </w:p>
    <w:p w14:paraId="6AE5ED8C" w14:textId="59DEA5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4E692A">
        <w:rPr>
          <w:rFonts w:ascii="Arial" w:hAnsi="Arial" w:cs="Arial"/>
          <w:sz w:val="24"/>
          <w:szCs w:val="24"/>
          <w:highlight w:val="yellow"/>
        </w:rPr>
        <w:t xml:space="preserve">Well </w:t>
      </w:r>
      <w:proofErr w:type="gramStart"/>
      <w:r w:rsidR="00BA71C2" w:rsidRPr="004E692A">
        <w:rPr>
          <w:rFonts w:ascii="Arial" w:hAnsi="Arial" w:cs="Arial"/>
          <w:sz w:val="24"/>
          <w:szCs w:val="24"/>
          <w:highlight w:val="yellow"/>
        </w:rPr>
        <w:t xml:space="preserve">01 </w:t>
      </w:r>
      <w:r w:rsidR="00BA71C2">
        <w:rPr>
          <w:rFonts w:ascii="Arial" w:hAnsi="Arial" w:cs="Arial"/>
          <w:sz w:val="24"/>
          <w:szCs w:val="24"/>
        </w:rPr>
        <w:t>,</w:t>
      </w:r>
      <w:proofErr w:type="gramEnd"/>
      <w:r w:rsidR="00BA71C2">
        <w:rPr>
          <w:rFonts w:ascii="Arial" w:hAnsi="Arial" w:cs="Arial"/>
          <w:sz w:val="24"/>
          <w:szCs w:val="24"/>
        </w:rPr>
        <w:t xml:space="preserve"> </w:t>
      </w:r>
      <w:r w:rsidR="00BA71C2" w:rsidRPr="009B0522">
        <w:rPr>
          <w:rFonts w:ascii="Arial" w:hAnsi="Arial" w:cs="Arial"/>
          <w:sz w:val="24"/>
          <w:szCs w:val="24"/>
        </w:rPr>
        <w:t>[Enter Source Locations]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241EF7D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3920" w:rsidRPr="002A3920">
        <w:rPr>
          <w:rFonts w:ascii="Arial" w:hAnsi="Arial" w:cs="Arial"/>
          <w:sz w:val="24"/>
          <w:szCs w:val="24"/>
          <w:highlight w:val="yellow"/>
        </w:rPr>
        <w:t>Bart Bird at 760-873-3784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6530C3">
        <w:rPr>
          <w:rFonts w:ascii="Arial" w:hAnsi="Arial" w:cs="Arial"/>
          <w:sz w:val="24"/>
          <w:szCs w:val="24"/>
          <w:highlight w:val="yellow"/>
          <w:lang w:val="es-MX"/>
        </w:rPr>
        <w:t>Bird Industrial Complex</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819 A N Barlow Ln</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Bishop, CA 93514</w:t>
      </w:r>
      <w:r w:rsidR="00442D66" w:rsidRPr="0050755D">
        <w:rPr>
          <w:rFonts w:ascii="Arial" w:hAnsi="Arial" w:cs="Arial"/>
          <w:sz w:val="24"/>
          <w:szCs w:val="24"/>
          <w:lang w:val="es-MX"/>
        </w:rPr>
        <w:t xml:space="preserve"> or </w:t>
      </w:r>
      <w:r w:rsidR="00BB753A" w:rsidRPr="002A3920">
        <w:rPr>
          <w:rFonts w:ascii="Arial" w:eastAsia="PMingLiU" w:hAnsi="Arial" w:cs="Arial"/>
          <w:sz w:val="24"/>
          <w:szCs w:val="24"/>
          <w:highlight w:val="yellow"/>
        </w:rPr>
        <w:t>760-873-3784</w:t>
      </w:r>
      <w:r w:rsidR="00BB753A">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628E41AE"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[Enter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214BC">
        <w:rPr>
          <w:rFonts w:ascii="Arial" w:eastAsia="PMingLiU" w:hAnsi="Arial" w:cs="Arial"/>
          <w:sz w:val="24"/>
          <w:szCs w:val="24"/>
          <w:highlight w:val="yellow"/>
        </w:rPr>
        <w:t>819 A N Barlow Ln</w:t>
      </w:r>
      <w:r w:rsidR="007E7B3D">
        <w:rPr>
          <w:rFonts w:ascii="Arial" w:eastAsia="PMingLiU" w:hAnsi="Arial" w:cs="Arial"/>
          <w:sz w:val="24"/>
          <w:szCs w:val="24"/>
          <w:highlight w:val="yellow"/>
        </w:rPr>
        <w:t>,</w:t>
      </w:r>
      <w:r w:rsidR="00F214BC">
        <w:rPr>
          <w:rFonts w:ascii="Arial" w:eastAsia="PMingLiU" w:hAnsi="Arial" w:cs="Arial"/>
          <w:sz w:val="24"/>
          <w:szCs w:val="24"/>
          <w:highlight w:val="yellow"/>
        </w:rPr>
        <w:t xml:space="preserve"> Bishop, CA 93514</w:t>
      </w:r>
      <w:r w:rsidR="002A3920">
        <w:rPr>
          <w:rFonts w:ascii="Arial" w:eastAsia="PMingLiU" w:hAnsi="Arial" w:cs="Arial"/>
          <w:sz w:val="24"/>
          <w:szCs w:val="24"/>
        </w:rPr>
        <w:t xml:space="preserve"> or </w:t>
      </w:r>
      <w:r w:rsidR="002A3920" w:rsidRPr="002A3920">
        <w:rPr>
          <w:rFonts w:ascii="Arial" w:eastAsia="PMingLiU" w:hAnsi="Arial" w:cs="Arial"/>
          <w:sz w:val="24"/>
          <w:szCs w:val="24"/>
          <w:highlight w:val="yellow"/>
        </w:rPr>
        <w:t>760-873-3784</w:t>
      </w:r>
      <w:r w:rsidR="00FB5ACE" w:rsidRPr="00D10A7C">
        <w:rPr>
          <w:rFonts w:ascii="Arial" w:eastAsia="PMingLiU" w:hAnsi="Arial" w:cs="Arial"/>
          <w:sz w:val="24"/>
          <w:szCs w:val="24"/>
        </w:rPr>
        <w:t>.</w:t>
      </w:r>
    </w:p>
    <w:p w14:paraId="7D3636E6" w14:textId="067AA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14BC">
        <w:rPr>
          <w:rFonts w:ascii="Arial" w:hAnsi="Arial" w:cs="Arial"/>
          <w:sz w:val="24"/>
          <w:szCs w:val="24"/>
          <w:highlight w:val="yellow"/>
        </w:rPr>
        <w:t>819 A N Barlow Ln</w:t>
      </w:r>
      <w:r w:rsidR="007E7B3D">
        <w:rPr>
          <w:rFonts w:ascii="Arial" w:hAnsi="Arial" w:cs="Arial"/>
          <w:sz w:val="24"/>
          <w:szCs w:val="24"/>
          <w:highlight w:val="yellow"/>
        </w:rPr>
        <w:t>,</w:t>
      </w:r>
      <w:r w:rsidR="00F214BC">
        <w:rPr>
          <w:rFonts w:ascii="Arial" w:hAnsi="Arial" w:cs="Arial"/>
          <w:sz w:val="24"/>
          <w:szCs w:val="24"/>
          <w:highlight w:val="yellow"/>
        </w:rPr>
        <w:t xml:space="preserve"> Bishop, CA 93514</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760-873-3784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6448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30C3" w:rsidRPr="006530C3">
        <w:rPr>
          <w:rFonts w:ascii="Arial" w:hAnsi="Arial" w:cs="Arial"/>
          <w:sz w:val="24"/>
          <w:szCs w:val="24"/>
          <w:highlight w:val="yellow"/>
        </w:rPr>
        <w:t>Bird Industrial Complex</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819 A N Barlow Ln</w:t>
      </w:r>
      <w:r w:rsidR="007E7B3D">
        <w:rPr>
          <w:rFonts w:ascii="Arial" w:hAnsi="Arial" w:cs="Arial"/>
          <w:sz w:val="24"/>
          <w:szCs w:val="24"/>
          <w:highlight w:val="yellow"/>
        </w:rPr>
        <w:t>,</w:t>
      </w:r>
      <w:r w:rsidR="00F214BC">
        <w:rPr>
          <w:rFonts w:ascii="Arial" w:hAnsi="Arial" w:cs="Arial"/>
          <w:sz w:val="24"/>
          <w:szCs w:val="24"/>
          <w:highlight w:val="yellow"/>
        </w:rPr>
        <w:t xml:space="preserve"> Bishop, CA 93514</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760-873-3784</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30C3" w:rsidRPr="006530C3">
        <w:rPr>
          <w:rFonts w:ascii="Arial" w:hAnsi="Arial" w:cs="Arial"/>
          <w:sz w:val="24"/>
          <w:szCs w:val="24"/>
          <w:highlight w:val="yellow"/>
        </w:rPr>
        <w:t>Bird Industrial Complex</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819 A N Barlow Ln</w:t>
      </w:r>
      <w:r w:rsidR="007E7B3D">
        <w:rPr>
          <w:rFonts w:ascii="Arial" w:hAnsi="Arial" w:cs="Arial"/>
          <w:sz w:val="24"/>
          <w:szCs w:val="24"/>
          <w:highlight w:val="yellow"/>
        </w:rPr>
        <w:t>,</w:t>
      </w:r>
      <w:r w:rsidR="00F214BC">
        <w:rPr>
          <w:rFonts w:ascii="Arial" w:hAnsi="Arial" w:cs="Arial"/>
          <w:sz w:val="24"/>
          <w:szCs w:val="24"/>
          <w:highlight w:val="yellow"/>
        </w:rPr>
        <w:t xml:space="preserve"> Bishop, CA 93514</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760-873-3784</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30DCED81" w:rsidR="008572DA" w:rsidRPr="005101E1" w:rsidRDefault="009B4552" w:rsidP="009B455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0BE2F713" w:rsidR="00095AAC" w:rsidRPr="005101E1" w:rsidRDefault="009B4552"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56F2CB68" w:rsidR="00095AAC" w:rsidRPr="005101E1" w:rsidRDefault="009B4552" w:rsidP="00827994">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65B39985" w:rsidR="00015E3A" w:rsidRPr="005101E1" w:rsidRDefault="00D01371" w:rsidP="00D01371">
            <w:pPr>
              <w:spacing w:before="40" w:after="40"/>
              <w:rPr>
                <w:rFonts w:ascii="Arial" w:hAnsi="Arial" w:cs="Arial"/>
                <w:sz w:val="24"/>
                <w:szCs w:val="24"/>
                <w:highlight w:val="yellow"/>
              </w:rPr>
            </w:pPr>
            <w:r>
              <w:rPr>
                <w:rFonts w:ascii="Arial" w:hAnsi="Arial" w:cs="Arial"/>
                <w:sz w:val="24"/>
                <w:szCs w:val="24"/>
                <w:highlight w:val="yellow"/>
              </w:rPr>
              <w:t xml:space="preserve">        </w:t>
            </w:r>
            <w:r w:rsidR="009B4552">
              <w:rPr>
                <w:rFonts w:ascii="Arial" w:hAnsi="Arial" w:cs="Arial"/>
                <w:sz w:val="24"/>
                <w:szCs w:val="24"/>
                <w:highlight w:val="yellow"/>
              </w:rPr>
              <w:t>1</w:t>
            </w:r>
          </w:p>
        </w:tc>
        <w:tc>
          <w:tcPr>
            <w:tcW w:w="1443" w:type="dxa"/>
          </w:tcPr>
          <w:p w14:paraId="2C580918" w14:textId="0BBC54D9" w:rsidR="00015E3A" w:rsidRPr="005101E1" w:rsidRDefault="00D01371"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61A1261E" w:rsidR="005D48A3" w:rsidRPr="005101E1" w:rsidRDefault="00D01371"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57A085AC" w:rsidR="009E4BDC" w:rsidRPr="005101E1" w:rsidRDefault="00D01371"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00"/>
        <w:gridCol w:w="990"/>
        <w:gridCol w:w="540"/>
        <w:gridCol w:w="540"/>
        <w:gridCol w:w="1350"/>
        <w:gridCol w:w="3240"/>
      </w:tblGrid>
      <w:tr w:rsidR="00ED6A23" w:rsidRPr="005F082E" w14:paraId="36B51181" w14:textId="77777777" w:rsidTr="00313168">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313168">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5C0944D" w:rsidR="008572DA" w:rsidRPr="005F082E" w:rsidRDefault="003031C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09/10/19</w:t>
            </w:r>
          </w:p>
        </w:tc>
        <w:tc>
          <w:tcPr>
            <w:tcW w:w="900" w:type="dxa"/>
            <w:tcMar>
              <w:left w:w="86" w:type="dxa"/>
              <w:right w:w="86" w:type="dxa"/>
            </w:tcMar>
          </w:tcPr>
          <w:p w14:paraId="102D5A02" w14:textId="2C0BE314" w:rsidR="008572DA" w:rsidRPr="005F082E" w:rsidRDefault="008572DA" w:rsidP="003031C1">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 </w:t>
            </w:r>
            <w:r w:rsidR="003031C1">
              <w:rPr>
                <w:rFonts w:ascii="Arial" w:hAnsi="Arial" w:cs="Arial"/>
                <w:color w:val="000000" w:themeColor="text1"/>
                <w:sz w:val="24"/>
                <w:szCs w:val="24"/>
              </w:rPr>
              <w:t>5</w:t>
            </w:r>
          </w:p>
        </w:tc>
        <w:tc>
          <w:tcPr>
            <w:tcW w:w="900" w:type="dxa"/>
            <w:tcMar>
              <w:left w:w="86" w:type="dxa"/>
              <w:right w:w="86" w:type="dxa"/>
            </w:tcMar>
          </w:tcPr>
          <w:p w14:paraId="36E2A949" w14:textId="4CC2B4B4" w:rsidR="008572DA" w:rsidRPr="005F082E" w:rsidRDefault="003031C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990" w:type="dxa"/>
            <w:tcMar>
              <w:left w:w="86" w:type="dxa"/>
              <w:right w:w="86" w:type="dxa"/>
            </w:tcMar>
          </w:tcPr>
          <w:p w14:paraId="308535F4" w14:textId="3F9FFCEF" w:rsidR="008572DA" w:rsidRPr="005F082E" w:rsidRDefault="003031C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BCB14A9" w:rsidR="008572DA" w:rsidRPr="005F082E" w:rsidRDefault="003031C1" w:rsidP="003031C1">
            <w:pPr>
              <w:spacing w:before="40" w:after="40"/>
              <w:rPr>
                <w:rFonts w:ascii="Arial" w:hAnsi="Arial" w:cs="Arial"/>
                <w:sz w:val="24"/>
                <w:szCs w:val="24"/>
              </w:rPr>
            </w:pPr>
            <w:r>
              <w:rPr>
                <w:rFonts w:ascii="Arial" w:hAnsi="Arial" w:cs="Arial"/>
                <w:color w:val="000000" w:themeColor="text1"/>
                <w:sz w:val="24"/>
                <w:szCs w:val="24"/>
              </w:rPr>
              <w:t>Not</w:t>
            </w:r>
            <w:r w:rsidR="004865DD">
              <w:rPr>
                <w:rFonts w:ascii="Arial" w:hAnsi="Arial" w:cs="Arial"/>
                <w:color w:val="000000" w:themeColor="text1"/>
                <w:sz w:val="24"/>
                <w:szCs w:val="24"/>
              </w:rPr>
              <w:t xml:space="preserve"> </w:t>
            </w:r>
            <w:r>
              <w:rPr>
                <w:rFonts w:ascii="Arial" w:hAnsi="Arial" w:cs="Arial"/>
                <w:color w:val="000000" w:themeColor="text1"/>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313168">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3F451B2F" w:rsidR="00FC33C4" w:rsidRPr="005F082E" w:rsidRDefault="003131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09/10/19</w:t>
            </w:r>
          </w:p>
        </w:tc>
        <w:tc>
          <w:tcPr>
            <w:tcW w:w="900" w:type="dxa"/>
            <w:tcMar>
              <w:left w:w="86" w:type="dxa"/>
              <w:right w:w="86" w:type="dxa"/>
            </w:tcMar>
          </w:tcPr>
          <w:p w14:paraId="42CEE2F3" w14:textId="1A608266" w:rsidR="00FC33C4" w:rsidRPr="005F082E" w:rsidRDefault="00313168" w:rsidP="00313168">
            <w:pPr>
              <w:spacing w:before="40" w:after="40"/>
              <w:rPr>
                <w:rFonts w:ascii="Arial" w:hAnsi="Arial" w:cs="Arial"/>
                <w:color w:val="FFFFFF" w:themeColor="background1"/>
                <w:sz w:val="24"/>
                <w:szCs w:val="24"/>
              </w:rPr>
            </w:pPr>
            <w:r>
              <w:rPr>
                <w:rFonts w:ascii="Arial" w:hAnsi="Arial" w:cs="Arial"/>
                <w:color w:val="000000" w:themeColor="text1"/>
                <w:sz w:val="24"/>
                <w:szCs w:val="24"/>
              </w:rPr>
              <w:t>5</w:t>
            </w:r>
          </w:p>
        </w:tc>
        <w:tc>
          <w:tcPr>
            <w:tcW w:w="900" w:type="dxa"/>
            <w:tcMar>
              <w:left w:w="86" w:type="dxa"/>
              <w:right w:w="86" w:type="dxa"/>
            </w:tcMar>
          </w:tcPr>
          <w:p w14:paraId="15E55B1F" w14:textId="5C6839E7" w:rsidR="00FC33C4" w:rsidRPr="005F082E" w:rsidRDefault="003131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0.25</w:t>
            </w:r>
          </w:p>
        </w:tc>
        <w:tc>
          <w:tcPr>
            <w:tcW w:w="990" w:type="dxa"/>
            <w:tcMar>
              <w:left w:w="86" w:type="dxa"/>
              <w:right w:w="86" w:type="dxa"/>
            </w:tcMar>
          </w:tcPr>
          <w:p w14:paraId="1AE57BBF" w14:textId="4B7E3A00" w:rsidR="00FC33C4" w:rsidRPr="005F082E" w:rsidRDefault="0031316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4B34703" w:rsidR="00684C7E" w:rsidRPr="005F082E" w:rsidRDefault="00616EF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06/19/20</w:t>
            </w:r>
          </w:p>
        </w:tc>
        <w:tc>
          <w:tcPr>
            <w:tcW w:w="1260" w:type="dxa"/>
            <w:tcMar>
              <w:left w:w="58" w:type="dxa"/>
              <w:right w:w="58" w:type="dxa"/>
            </w:tcMar>
          </w:tcPr>
          <w:p w14:paraId="690B0D1C" w14:textId="0281C982" w:rsidR="00684C7E" w:rsidRPr="005F082E" w:rsidRDefault="00616EF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6802CC34" w14:textId="710D4C96" w:rsidR="00684C7E" w:rsidRPr="005F082E" w:rsidRDefault="002A07F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6D774A8" w:rsidR="00684C7E" w:rsidRPr="005F082E" w:rsidRDefault="002A07F7" w:rsidP="002A07F7">
            <w:pPr>
              <w:spacing w:before="40" w:after="40"/>
              <w:rPr>
                <w:rFonts w:ascii="Arial" w:hAnsi="Arial" w:cs="Arial"/>
                <w:color w:val="FFFFFF" w:themeColor="background1"/>
                <w:sz w:val="24"/>
                <w:szCs w:val="24"/>
              </w:rPr>
            </w:pPr>
            <w:r>
              <w:rPr>
                <w:rFonts w:ascii="Arial" w:hAnsi="Arial" w:cs="Arial"/>
                <w:color w:val="000000" w:themeColor="text1"/>
                <w:sz w:val="24"/>
                <w:szCs w:val="24"/>
              </w:rPr>
              <w:t>06/19/20</w:t>
            </w:r>
          </w:p>
        </w:tc>
        <w:tc>
          <w:tcPr>
            <w:tcW w:w="1260" w:type="dxa"/>
            <w:tcMar>
              <w:left w:w="58" w:type="dxa"/>
              <w:right w:w="58" w:type="dxa"/>
            </w:tcMar>
          </w:tcPr>
          <w:p w14:paraId="5F571C45" w14:textId="5EDA347A" w:rsidR="00684C7E" w:rsidRPr="005F082E" w:rsidRDefault="002A07F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232</w:t>
            </w:r>
          </w:p>
        </w:tc>
        <w:tc>
          <w:tcPr>
            <w:tcW w:w="1530" w:type="dxa"/>
            <w:tcMar>
              <w:left w:w="58" w:type="dxa"/>
              <w:right w:w="58" w:type="dxa"/>
            </w:tcMar>
          </w:tcPr>
          <w:p w14:paraId="2BE476FB" w14:textId="2859EE5E" w:rsidR="00684C7E" w:rsidRPr="005F082E" w:rsidRDefault="002A07F7" w:rsidP="002A07F7">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91" w:type="dxa"/>
        <w:tblInd w:w="-5" w:type="dxa"/>
        <w:tblLayout w:type="fixed"/>
        <w:tblLook w:val="0020" w:firstRow="1" w:lastRow="0" w:firstColumn="0" w:lastColumn="0" w:noHBand="0" w:noVBand="0"/>
      </w:tblPr>
      <w:tblGrid>
        <w:gridCol w:w="2257"/>
        <w:gridCol w:w="1447"/>
        <w:gridCol w:w="1266"/>
        <w:gridCol w:w="1538"/>
        <w:gridCol w:w="1176"/>
        <w:gridCol w:w="1266"/>
        <w:gridCol w:w="1941"/>
      </w:tblGrid>
      <w:tr w:rsidR="005D3708" w:rsidRPr="005F082E" w14:paraId="4FC0937E" w14:textId="77777777" w:rsidTr="001F7FAA">
        <w:trPr>
          <w:cantSplit/>
          <w:trHeight w:val="1545"/>
        </w:trPr>
        <w:tc>
          <w:tcPr>
            <w:tcW w:w="2257"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7"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6"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8"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6"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6"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F7FAA">
        <w:trPr>
          <w:trHeight w:val="441"/>
        </w:trPr>
        <w:tc>
          <w:tcPr>
            <w:tcW w:w="2257" w:type="dxa"/>
            <w:tcMar>
              <w:left w:w="58" w:type="dxa"/>
              <w:right w:w="58" w:type="dxa"/>
            </w:tcMar>
          </w:tcPr>
          <w:p w14:paraId="29E71AAC" w14:textId="60C577E3" w:rsidR="00512D8C" w:rsidRPr="005F082E" w:rsidRDefault="004A60D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7" w:type="dxa"/>
          </w:tcPr>
          <w:p w14:paraId="21F7006B" w14:textId="02BF78E9" w:rsidR="00512D8C" w:rsidRPr="005F082E" w:rsidRDefault="004A60D3" w:rsidP="004A60D3">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6/19/20</w:t>
            </w:r>
          </w:p>
        </w:tc>
        <w:tc>
          <w:tcPr>
            <w:tcW w:w="1266" w:type="dxa"/>
          </w:tcPr>
          <w:p w14:paraId="1BD7CABC" w14:textId="09453E1C" w:rsidR="00512D8C" w:rsidRPr="005F082E" w:rsidRDefault="004A60D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8" w:type="dxa"/>
          </w:tcPr>
          <w:p w14:paraId="40895B2C" w14:textId="5917FD9A" w:rsidR="00512D8C" w:rsidRPr="005F082E" w:rsidRDefault="004A60D3" w:rsidP="004A60D3">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1176" w:type="dxa"/>
          </w:tcPr>
          <w:p w14:paraId="707B8EC2" w14:textId="4D7F2EA2" w:rsidR="00512D8C" w:rsidRPr="005F082E" w:rsidRDefault="004A60D3" w:rsidP="004A60D3">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10</w:t>
            </w:r>
          </w:p>
        </w:tc>
        <w:tc>
          <w:tcPr>
            <w:tcW w:w="1266" w:type="dxa"/>
          </w:tcPr>
          <w:p w14:paraId="4F209845" w14:textId="37CCEBF7" w:rsidR="00512D8C" w:rsidRPr="005F082E" w:rsidRDefault="004A60D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41" w:type="dxa"/>
          </w:tcPr>
          <w:p w14:paraId="307E6935" w14:textId="7CA0AAFD" w:rsidR="00512D8C" w:rsidRPr="005F082E" w:rsidRDefault="004A60D3" w:rsidP="004A60D3">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r w:rsidR="002518A4">
              <w:rPr>
                <w:rFonts w:ascii="Arial" w:hAnsi="Arial" w:cs="Arial"/>
                <w:color w:val="000000" w:themeColor="text1"/>
                <w:sz w:val="24"/>
                <w:szCs w:val="24"/>
              </w:rPr>
              <w:t xml:space="preserve"> </w:t>
            </w:r>
            <w:r>
              <w:rPr>
                <w:rFonts w:ascii="Arial" w:hAnsi="Arial" w:cs="Arial"/>
                <w:color w:val="000000" w:themeColor="text1"/>
                <w:sz w:val="24"/>
                <w:szCs w:val="24"/>
              </w:rPr>
              <w:t>runoff from. Orchards:</w:t>
            </w:r>
            <w:r w:rsidR="002518A4">
              <w:rPr>
                <w:rFonts w:ascii="Arial" w:hAnsi="Arial" w:cs="Arial"/>
                <w:color w:val="000000" w:themeColor="text1"/>
                <w:sz w:val="24"/>
                <w:szCs w:val="24"/>
              </w:rPr>
              <w:t xml:space="preserve"> </w:t>
            </w:r>
            <w:r>
              <w:rPr>
                <w:rFonts w:ascii="Arial" w:hAnsi="Arial" w:cs="Arial"/>
                <w:color w:val="000000" w:themeColor="text1"/>
                <w:sz w:val="24"/>
                <w:szCs w:val="24"/>
              </w:rPr>
              <w:t>glass and electronics production wastes</w:t>
            </w:r>
          </w:p>
        </w:tc>
      </w:tr>
      <w:tr w:rsidR="00244938" w:rsidRPr="005F082E" w14:paraId="7E778FAF" w14:textId="77777777" w:rsidTr="001F7FAA">
        <w:trPr>
          <w:trHeight w:val="441"/>
        </w:trPr>
        <w:tc>
          <w:tcPr>
            <w:tcW w:w="2257" w:type="dxa"/>
            <w:tcMar>
              <w:left w:w="58" w:type="dxa"/>
              <w:right w:w="58" w:type="dxa"/>
            </w:tcMar>
          </w:tcPr>
          <w:p w14:paraId="2BC454A4" w14:textId="57267C00" w:rsidR="00244938" w:rsidRPr="005F082E" w:rsidRDefault="004A60D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w:t>
            </w:r>
            <w:r w:rsidR="00690863">
              <w:rPr>
                <w:rFonts w:ascii="Arial" w:hAnsi="Arial" w:cs="Arial"/>
                <w:color w:val="000000" w:themeColor="text1"/>
                <w:sz w:val="24"/>
                <w:szCs w:val="24"/>
              </w:rPr>
              <w:t>ranium(</w:t>
            </w:r>
            <w:proofErr w:type="spellStart"/>
            <w:r w:rsidR="00690863">
              <w:rPr>
                <w:rFonts w:ascii="Arial" w:hAnsi="Arial" w:cs="Arial"/>
                <w:color w:val="000000" w:themeColor="text1"/>
                <w:sz w:val="24"/>
                <w:szCs w:val="24"/>
              </w:rPr>
              <w:t>pCi</w:t>
            </w:r>
            <w:proofErr w:type="spellEnd"/>
            <w:r w:rsidR="00690863">
              <w:rPr>
                <w:rFonts w:ascii="Arial" w:hAnsi="Arial" w:cs="Arial"/>
                <w:color w:val="000000" w:themeColor="text1"/>
                <w:sz w:val="24"/>
                <w:szCs w:val="24"/>
              </w:rPr>
              <w:t>/L)</w:t>
            </w:r>
          </w:p>
        </w:tc>
        <w:tc>
          <w:tcPr>
            <w:tcW w:w="1447" w:type="dxa"/>
          </w:tcPr>
          <w:p w14:paraId="25EFD446" w14:textId="2FCF438A" w:rsidR="00244938" w:rsidRPr="005F082E" w:rsidRDefault="0069086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9/21/21</w:t>
            </w:r>
          </w:p>
        </w:tc>
        <w:tc>
          <w:tcPr>
            <w:tcW w:w="1266" w:type="dxa"/>
          </w:tcPr>
          <w:p w14:paraId="7CAF39D9" w14:textId="653B43D2" w:rsidR="00244938" w:rsidRPr="005F082E" w:rsidRDefault="00690863" w:rsidP="00690863">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3.63</w:t>
            </w:r>
          </w:p>
        </w:tc>
        <w:tc>
          <w:tcPr>
            <w:tcW w:w="1538" w:type="dxa"/>
          </w:tcPr>
          <w:p w14:paraId="694B316A" w14:textId="6852FAA1" w:rsidR="00244938" w:rsidRPr="005F082E" w:rsidRDefault="0069086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6" w:type="dxa"/>
          </w:tcPr>
          <w:p w14:paraId="04B3ABD1" w14:textId="16EEA0A2" w:rsidR="00244938" w:rsidRPr="005F082E" w:rsidRDefault="00B341E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6" w:type="dxa"/>
          </w:tcPr>
          <w:p w14:paraId="7BD33183" w14:textId="558ACDE5" w:rsidR="00244938" w:rsidRPr="005F082E" w:rsidRDefault="00244938" w:rsidP="00244938">
            <w:pPr>
              <w:spacing w:before="40" w:after="40"/>
              <w:jc w:val="center"/>
              <w:rPr>
                <w:rFonts w:ascii="Arial" w:hAnsi="Arial" w:cs="Arial"/>
                <w:color w:val="000000" w:themeColor="text1"/>
                <w:sz w:val="24"/>
                <w:szCs w:val="24"/>
              </w:rPr>
            </w:pPr>
          </w:p>
        </w:tc>
        <w:tc>
          <w:tcPr>
            <w:tcW w:w="1941" w:type="dxa"/>
          </w:tcPr>
          <w:p w14:paraId="701F5E75" w14:textId="5A996F8F" w:rsidR="00244938" w:rsidRPr="005F082E" w:rsidRDefault="00816478" w:rsidP="00B341E9">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1F7FAA">
        <w:trPr>
          <w:trHeight w:val="441"/>
        </w:trPr>
        <w:tc>
          <w:tcPr>
            <w:tcW w:w="2257" w:type="dxa"/>
            <w:tcMar>
              <w:left w:w="58" w:type="dxa"/>
              <w:right w:w="58" w:type="dxa"/>
            </w:tcMar>
          </w:tcPr>
          <w:p w14:paraId="490802B3" w14:textId="1D71F79D" w:rsidR="001F7181" w:rsidRPr="005F082E" w:rsidRDefault="0081647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Nitrate(mg/l)</w:t>
            </w:r>
          </w:p>
        </w:tc>
        <w:tc>
          <w:tcPr>
            <w:tcW w:w="1447" w:type="dxa"/>
          </w:tcPr>
          <w:p w14:paraId="535C6478" w14:textId="39FB0EB0" w:rsidR="001F7181" w:rsidRPr="005F082E" w:rsidRDefault="00816478" w:rsidP="0081647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9/21/21</w:t>
            </w:r>
          </w:p>
        </w:tc>
        <w:tc>
          <w:tcPr>
            <w:tcW w:w="1266" w:type="dxa"/>
          </w:tcPr>
          <w:p w14:paraId="1A872876" w14:textId="550ABC35" w:rsidR="001F7181" w:rsidRPr="005F082E" w:rsidRDefault="00816478" w:rsidP="0081647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r w:rsidR="007F1198">
              <w:rPr>
                <w:rFonts w:ascii="Arial" w:hAnsi="Arial" w:cs="Arial"/>
                <w:color w:val="000000" w:themeColor="text1"/>
                <w:sz w:val="24"/>
                <w:szCs w:val="24"/>
              </w:rPr>
              <w:t>7</w:t>
            </w:r>
          </w:p>
        </w:tc>
        <w:tc>
          <w:tcPr>
            <w:tcW w:w="1538" w:type="dxa"/>
          </w:tcPr>
          <w:p w14:paraId="4E27FAAD" w14:textId="5CC2578F" w:rsidR="001F7181" w:rsidRPr="005F082E" w:rsidRDefault="00816478" w:rsidP="0081647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1176" w:type="dxa"/>
          </w:tcPr>
          <w:p w14:paraId="6EC8A772" w14:textId="66E99A51" w:rsidR="001F7181" w:rsidRPr="005F082E" w:rsidRDefault="00816478" w:rsidP="0081647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tc>
        <w:tc>
          <w:tcPr>
            <w:tcW w:w="1266"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41" w:type="dxa"/>
          </w:tcPr>
          <w:p w14:paraId="218DDB99" w14:textId="686591C9" w:rsidR="001F7181" w:rsidRPr="005F082E" w:rsidRDefault="007F1198" w:rsidP="00816478">
            <w:pPr>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fertilizer use:</w:t>
            </w:r>
            <w:r w:rsidR="002518A4">
              <w:rPr>
                <w:rFonts w:ascii="Arial" w:hAnsi="Arial" w:cs="Arial"/>
                <w:color w:val="000000" w:themeColor="text1"/>
                <w:sz w:val="24"/>
                <w:szCs w:val="24"/>
              </w:rPr>
              <w:t xml:space="preserve">        L</w:t>
            </w:r>
            <w:r>
              <w:rPr>
                <w:rFonts w:ascii="Arial" w:hAnsi="Arial" w:cs="Arial"/>
                <w:color w:val="000000" w:themeColor="text1"/>
                <w:sz w:val="24"/>
                <w:szCs w:val="24"/>
              </w:rPr>
              <w:t>eaching from septic tanks and sewage:</w:t>
            </w:r>
            <w:r w:rsidR="002518A4">
              <w:rPr>
                <w:rFonts w:ascii="Arial" w:hAnsi="Arial" w:cs="Arial"/>
                <w:color w:val="000000" w:themeColor="text1"/>
                <w:sz w:val="24"/>
                <w:szCs w:val="24"/>
              </w:rPr>
              <w:t xml:space="preserve"> </w:t>
            </w:r>
            <w:r>
              <w:rPr>
                <w:rFonts w:ascii="Arial" w:hAnsi="Arial" w:cs="Arial"/>
                <w:color w:val="000000" w:themeColor="text1"/>
                <w:sz w:val="24"/>
                <w:szCs w:val="24"/>
              </w:rPr>
              <w:t>erosion of nat</w:t>
            </w:r>
            <w:r w:rsidR="002518A4">
              <w:rPr>
                <w:rFonts w:ascii="Arial" w:hAnsi="Arial" w:cs="Arial"/>
                <w:color w:val="000000" w:themeColor="text1"/>
                <w:sz w:val="24"/>
                <w:szCs w:val="24"/>
              </w:rPr>
              <w:t xml:space="preserve">ural </w:t>
            </w:r>
            <w:r>
              <w:rPr>
                <w:rFonts w:ascii="Arial" w:hAnsi="Arial" w:cs="Arial"/>
                <w:color w:val="000000" w:themeColor="text1"/>
                <w:sz w:val="24"/>
                <w:szCs w:val="24"/>
              </w:rPr>
              <w:t xml:space="preserve">deposits.             </w:t>
            </w:r>
          </w:p>
        </w:tc>
      </w:tr>
    </w:tbl>
    <w:tbl>
      <w:tblPr>
        <w:tblStyle w:val="TableGrid"/>
        <w:tblpPr w:leftFromText="180" w:rightFromText="180" w:vertAnchor="text" w:tblpY="19"/>
        <w:tblW w:w="10885" w:type="dxa"/>
        <w:tblLook w:val="04A0" w:firstRow="1" w:lastRow="0" w:firstColumn="1" w:lastColumn="0" w:noHBand="0" w:noVBand="1"/>
      </w:tblPr>
      <w:tblGrid>
        <w:gridCol w:w="2245"/>
        <w:gridCol w:w="1440"/>
        <w:gridCol w:w="1260"/>
        <w:gridCol w:w="1530"/>
        <w:gridCol w:w="1170"/>
        <w:gridCol w:w="1350"/>
        <w:gridCol w:w="1890"/>
      </w:tblGrid>
      <w:tr w:rsidR="008A78F1" w:rsidRPr="001F7FAA" w14:paraId="0DCBFD91" w14:textId="77777777" w:rsidTr="00BA4830">
        <w:trPr>
          <w:trHeight w:val="1970"/>
        </w:trPr>
        <w:tc>
          <w:tcPr>
            <w:tcW w:w="2245" w:type="dxa"/>
          </w:tcPr>
          <w:p w14:paraId="20B63E09" w14:textId="77777777" w:rsidR="008A78F1"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p w14:paraId="7B7CAEB0" w14:textId="5B12B42B" w:rsidR="0011512A"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7946952A" w14:textId="3D37A6E4" w:rsidR="008A78F1"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9/21/21</w:t>
            </w:r>
          </w:p>
        </w:tc>
        <w:tc>
          <w:tcPr>
            <w:tcW w:w="1260" w:type="dxa"/>
          </w:tcPr>
          <w:p w14:paraId="23D55695" w14:textId="12669163" w:rsidR="008A78F1"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5.85</w:t>
            </w:r>
          </w:p>
        </w:tc>
        <w:tc>
          <w:tcPr>
            <w:tcW w:w="1530" w:type="dxa"/>
          </w:tcPr>
          <w:p w14:paraId="4A676260" w14:textId="6E377F33" w:rsidR="008A78F1"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B35EB51" w14:textId="41C6EBC0" w:rsidR="008A78F1"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15</w:t>
            </w:r>
          </w:p>
        </w:tc>
        <w:tc>
          <w:tcPr>
            <w:tcW w:w="1350" w:type="dxa"/>
          </w:tcPr>
          <w:p w14:paraId="4F5CF843" w14:textId="77777777" w:rsidR="008A78F1" w:rsidRPr="001F7FAA" w:rsidRDefault="008A78F1" w:rsidP="001F7FAA">
            <w:pPr>
              <w:spacing w:before="40" w:after="40"/>
              <w:ind w:left="30"/>
              <w:jc w:val="both"/>
              <w:rPr>
                <w:rFonts w:ascii="Arial" w:hAnsi="Arial" w:cs="Arial"/>
                <w:color w:val="000000" w:themeColor="text1"/>
                <w:sz w:val="24"/>
                <w:szCs w:val="24"/>
              </w:rPr>
            </w:pPr>
          </w:p>
        </w:tc>
        <w:tc>
          <w:tcPr>
            <w:tcW w:w="1890" w:type="dxa"/>
            <w:tcBorders>
              <w:bottom w:val="nil"/>
            </w:tcBorders>
          </w:tcPr>
          <w:p w14:paraId="73AE645C" w14:textId="77777777" w:rsidR="0011512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Erosion of </w:t>
            </w:r>
          </w:p>
          <w:p w14:paraId="5E917896" w14:textId="46C2BF6B" w:rsidR="008A78F1"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r w:rsidR="008A78F1" w:rsidRPr="001F7FAA" w14:paraId="212E27B2" w14:textId="77777777" w:rsidTr="0011512A">
        <w:trPr>
          <w:trHeight w:val="1507"/>
        </w:trPr>
        <w:tc>
          <w:tcPr>
            <w:tcW w:w="2245" w:type="dxa"/>
          </w:tcPr>
          <w:p w14:paraId="65CB6CCE" w14:textId="2B580BB0" w:rsidR="008A78F1" w:rsidRPr="001F7FAA" w:rsidRDefault="0011512A"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4819FF77" w14:textId="60B1E744" w:rsidR="008A78F1" w:rsidRPr="001F7FAA" w:rsidRDefault="00F66FE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6/19/20</w:t>
            </w:r>
          </w:p>
        </w:tc>
        <w:tc>
          <w:tcPr>
            <w:tcW w:w="1260" w:type="dxa"/>
          </w:tcPr>
          <w:p w14:paraId="286A4FE6" w14:textId="5B835A0C" w:rsidR="008A78F1" w:rsidRPr="001F7FAA" w:rsidRDefault="00F66FE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0.2</w:t>
            </w:r>
          </w:p>
        </w:tc>
        <w:tc>
          <w:tcPr>
            <w:tcW w:w="1530" w:type="dxa"/>
          </w:tcPr>
          <w:p w14:paraId="1187F1F7" w14:textId="46F0ACF3" w:rsidR="008A78F1" w:rsidRPr="001F7FAA" w:rsidRDefault="00F66FE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75A482E" w14:textId="4B6461AB" w:rsidR="008A78F1" w:rsidRPr="001F7FAA" w:rsidRDefault="00F66FE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2</w:t>
            </w:r>
          </w:p>
        </w:tc>
        <w:tc>
          <w:tcPr>
            <w:tcW w:w="1350" w:type="dxa"/>
          </w:tcPr>
          <w:p w14:paraId="2D94DEA3" w14:textId="77777777" w:rsidR="008A78F1" w:rsidRPr="001F7FAA" w:rsidRDefault="008A78F1" w:rsidP="001F7FAA">
            <w:pPr>
              <w:spacing w:before="40" w:after="40"/>
              <w:ind w:left="30"/>
              <w:jc w:val="both"/>
              <w:rPr>
                <w:rFonts w:ascii="Arial" w:hAnsi="Arial" w:cs="Arial"/>
                <w:color w:val="000000" w:themeColor="text1"/>
                <w:sz w:val="24"/>
                <w:szCs w:val="24"/>
              </w:rPr>
            </w:pPr>
          </w:p>
        </w:tc>
        <w:tc>
          <w:tcPr>
            <w:tcW w:w="1890" w:type="dxa"/>
          </w:tcPr>
          <w:p w14:paraId="1D412A68" w14:textId="2AE5A724" w:rsidR="00F66FE2" w:rsidRDefault="00F66FE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Erosion</w:t>
            </w:r>
            <w:r w:rsidR="00241D62">
              <w:rPr>
                <w:rFonts w:ascii="Arial" w:hAnsi="Arial" w:cs="Arial"/>
                <w:color w:val="000000" w:themeColor="text1"/>
                <w:sz w:val="24"/>
                <w:szCs w:val="24"/>
              </w:rPr>
              <w:t xml:space="preserve"> </w:t>
            </w:r>
            <w:proofErr w:type="gramStart"/>
            <w:r w:rsidR="00241D62">
              <w:rPr>
                <w:rFonts w:ascii="Arial" w:hAnsi="Arial" w:cs="Arial"/>
                <w:color w:val="000000" w:themeColor="text1"/>
                <w:sz w:val="24"/>
                <w:szCs w:val="24"/>
              </w:rPr>
              <w:t>of</w:t>
            </w:r>
            <w:r>
              <w:rPr>
                <w:rFonts w:ascii="Arial" w:hAnsi="Arial" w:cs="Arial"/>
                <w:color w:val="000000" w:themeColor="text1"/>
                <w:sz w:val="24"/>
                <w:szCs w:val="24"/>
              </w:rPr>
              <w:t xml:space="preserve">  natural</w:t>
            </w:r>
            <w:proofErr w:type="gramEnd"/>
            <w:r>
              <w:rPr>
                <w:rFonts w:ascii="Arial" w:hAnsi="Arial" w:cs="Arial"/>
                <w:color w:val="000000" w:themeColor="text1"/>
                <w:sz w:val="24"/>
                <w:szCs w:val="24"/>
              </w:rPr>
              <w:t xml:space="preserve"> deposits: water</w:t>
            </w:r>
          </w:p>
          <w:p w14:paraId="4CDFFDCA" w14:textId="77777777" w:rsidR="00F66FE2" w:rsidRDefault="00F66FE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Additive which</w:t>
            </w:r>
          </w:p>
          <w:p w14:paraId="4D8FD012" w14:textId="46BB6454" w:rsidR="008A78F1" w:rsidRPr="001F7FAA" w:rsidRDefault="00B52442" w:rsidP="001F7FA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w:t>
            </w:r>
            <w:r w:rsidR="00F66FE2">
              <w:rPr>
                <w:rFonts w:ascii="Arial" w:hAnsi="Arial" w:cs="Arial"/>
                <w:color w:val="000000" w:themeColor="text1"/>
                <w:sz w:val="24"/>
                <w:szCs w:val="24"/>
              </w:rPr>
              <w:t>romotes</w:t>
            </w:r>
            <w:r>
              <w:rPr>
                <w:rFonts w:ascii="Arial" w:hAnsi="Arial" w:cs="Arial"/>
                <w:color w:val="000000" w:themeColor="text1"/>
                <w:sz w:val="24"/>
                <w:szCs w:val="24"/>
              </w:rPr>
              <w:t xml:space="preserve"> strong</w:t>
            </w:r>
            <w:r w:rsidR="00F66FE2">
              <w:rPr>
                <w:rFonts w:ascii="Arial" w:hAnsi="Arial" w:cs="Arial"/>
                <w:color w:val="000000" w:themeColor="text1"/>
                <w:sz w:val="24"/>
                <w:szCs w:val="24"/>
              </w:rPr>
              <w:t xml:space="preserve"> </w:t>
            </w:r>
            <w:r w:rsidR="00241D62">
              <w:rPr>
                <w:rFonts w:ascii="Arial" w:hAnsi="Arial" w:cs="Arial"/>
                <w:color w:val="000000" w:themeColor="text1"/>
                <w:sz w:val="24"/>
                <w:szCs w:val="24"/>
              </w:rPr>
              <w:t>teeth: discharge from fertilizer and aluminum factories</w:t>
            </w:r>
          </w:p>
        </w:tc>
      </w:tr>
    </w:tbl>
    <w:p w14:paraId="24399030" w14:textId="15A51232" w:rsidR="001F7FAA" w:rsidRPr="005F082E" w:rsidRDefault="001F7FAA" w:rsidP="00070C22">
      <w:pPr>
        <w:pStyle w:val="Caption"/>
      </w:pPr>
    </w:p>
    <w:p w14:paraId="7CEB1FE7" w14:textId="78B7D736" w:rsidR="005D3708" w:rsidRPr="005F082E" w:rsidRDefault="001F7FAA" w:rsidP="00070C22">
      <w:pPr>
        <w:pStyle w:val="Caption"/>
      </w:pPr>
      <w:r w:rsidRPr="005F082E">
        <w:t xml:space="preserve">Table </w:t>
      </w:r>
      <w:fldSimple w:instr=" SEQ Table \* ARABIC ">
        <w:r>
          <w:rPr>
            <w:noProof/>
          </w:rPr>
          <w:t>5</w:t>
        </w:r>
      </w:fldSimple>
      <w:r w:rsidRPr="005F082E">
        <w:t>.  Detection of Contaminants with a Secondary Drinking Water Standard</w:t>
      </w:r>
    </w:p>
    <w:tbl>
      <w:tblPr>
        <w:tblStyle w:val="TableGrid"/>
        <w:tblW w:w="10891" w:type="dxa"/>
        <w:tblLayout w:type="fixed"/>
        <w:tblLook w:val="0020" w:firstRow="1" w:lastRow="0" w:firstColumn="0" w:lastColumn="0" w:noHBand="0" w:noVBand="0"/>
      </w:tblPr>
      <w:tblGrid>
        <w:gridCol w:w="2257"/>
        <w:gridCol w:w="1447"/>
        <w:gridCol w:w="1266"/>
        <w:gridCol w:w="1538"/>
        <w:gridCol w:w="904"/>
        <w:gridCol w:w="1176"/>
        <w:gridCol w:w="2257"/>
        <w:gridCol w:w="46"/>
      </w:tblGrid>
      <w:tr w:rsidR="007A473C" w:rsidRPr="005F082E" w14:paraId="27E12E87" w14:textId="77777777" w:rsidTr="00331618">
        <w:trPr>
          <w:trHeight w:val="796"/>
        </w:trPr>
        <w:tc>
          <w:tcPr>
            <w:tcW w:w="2257"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7"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6"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8"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4"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6"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303" w:type="dxa"/>
            <w:gridSpan w:val="2"/>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331618">
        <w:trPr>
          <w:trHeight w:val="391"/>
        </w:trPr>
        <w:tc>
          <w:tcPr>
            <w:tcW w:w="2257" w:type="dxa"/>
          </w:tcPr>
          <w:p w14:paraId="04C2A80B" w14:textId="44DF4D0A" w:rsidR="00086BEB" w:rsidRPr="005F082E" w:rsidRDefault="002518A4" w:rsidP="00086BEB">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Cloride</w:t>
            </w:r>
            <w:proofErr w:type="spellEnd"/>
          </w:p>
        </w:tc>
        <w:tc>
          <w:tcPr>
            <w:tcW w:w="1447" w:type="dxa"/>
          </w:tcPr>
          <w:p w14:paraId="3AB56DE9" w14:textId="6B83F7A9" w:rsidR="00086BEB" w:rsidRPr="005F082E" w:rsidRDefault="002518A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w:t>
            </w:r>
          </w:p>
        </w:tc>
        <w:tc>
          <w:tcPr>
            <w:tcW w:w="1266" w:type="dxa"/>
          </w:tcPr>
          <w:p w14:paraId="5D465B29" w14:textId="40A4A183" w:rsidR="00086BEB" w:rsidRPr="005F082E" w:rsidRDefault="00ED3F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25</w:t>
            </w:r>
          </w:p>
        </w:tc>
        <w:tc>
          <w:tcPr>
            <w:tcW w:w="1538" w:type="dxa"/>
          </w:tcPr>
          <w:p w14:paraId="6F2413BA" w14:textId="2CDD56CB" w:rsidR="00086BEB" w:rsidRPr="005F082E" w:rsidRDefault="00ED3F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904" w:type="dxa"/>
          </w:tcPr>
          <w:p w14:paraId="5615AC9F" w14:textId="2D3B1176" w:rsidR="00086BEB" w:rsidRPr="005F082E" w:rsidRDefault="00ED3F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6" w:type="dxa"/>
          </w:tcPr>
          <w:p w14:paraId="188C38E4" w14:textId="327C34D0" w:rsidR="00086BEB" w:rsidRPr="005F082E" w:rsidRDefault="00ED3F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03" w:type="dxa"/>
            <w:gridSpan w:val="2"/>
          </w:tcPr>
          <w:p w14:paraId="566F303C" w14:textId="6BAED4D1" w:rsidR="00086BEB" w:rsidRPr="005F082E" w:rsidRDefault="00ED3F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w:t>
            </w:r>
            <w:proofErr w:type="spellStart"/>
            <w:proofErr w:type="gramStart"/>
            <w:r>
              <w:rPr>
                <w:rFonts w:ascii="Arial" w:hAnsi="Arial" w:cs="Arial"/>
                <w:color w:val="000000" w:themeColor="text1"/>
                <w:sz w:val="24"/>
                <w:szCs w:val="24"/>
              </w:rPr>
              <w:t>deposits:seawater</w:t>
            </w:r>
            <w:proofErr w:type="spellEnd"/>
            <w:proofErr w:type="gramEnd"/>
            <w:r>
              <w:rPr>
                <w:rFonts w:ascii="Arial" w:hAnsi="Arial" w:cs="Arial"/>
                <w:color w:val="000000" w:themeColor="text1"/>
                <w:sz w:val="24"/>
                <w:szCs w:val="24"/>
              </w:rPr>
              <w:t xml:space="preserve"> influence</w:t>
            </w:r>
          </w:p>
        </w:tc>
      </w:tr>
      <w:tr w:rsidR="00086BEB" w:rsidRPr="005F082E" w14:paraId="43BA6B8D" w14:textId="77777777" w:rsidTr="00331618">
        <w:trPr>
          <w:trHeight w:val="391"/>
        </w:trPr>
        <w:tc>
          <w:tcPr>
            <w:tcW w:w="2257" w:type="dxa"/>
          </w:tcPr>
          <w:p w14:paraId="581AB298" w14:textId="2D44550E" w:rsidR="00086BEB" w:rsidRPr="005F082E" w:rsidRDefault="00241D6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Sulfate(ppm)</w:t>
            </w:r>
          </w:p>
        </w:tc>
        <w:tc>
          <w:tcPr>
            <w:tcW w:w="1447" w:type="dxa"/>
          </w:tcPr>
          <w:p w14:paraId="13425507" w14:textId="12A362E9" w:rsidR="00086BEB" w:rsidRPr="005F082E" w:rsidRDefault="002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6/19/20</w:t>
            </w:r>
          </w:p>
        </w:tc>
        <w:tc>
          <w:tcPr>
            <w:tcW w:w="1266" w:type="dxa"/>
          </w:tcPr>
          <w:p w14:paraId="72C49EEB" w14:textId="3806E79E" w:rsidR="00086BEB" w:rsidRPr="005F082E" w:rsidRDefault="002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25</w:t>
            </w:r>
          </w:p>
        </w:tc>
        <w:tc>
          <w:tcPr>
            <w:tcW w:w="1538" w:type="dxa"/>
          </w:tcPr>
          <w:p w14:paraId="7C11921B" w14:textId="62F906BD" w:rsidR="00086BEB" w:rsidRPr="005F082E" w:rsidRDefault="002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4" w:type="dxa"/>
          </w:tcPr>
          <w:p w14:paraId="491F1603" w14:textId="56C42EDD" w:rsidR="00086BEB" w:rsidRPr="005F082E" w:rsidRDefault="002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6" w:type="dxa"/>
          </w:tcPr>
          <w:p w14:paraId="489C42D6" w14:textId="45EF24B7" w:rsidR="00086BEB" w:rsidRPr="005F082E" w:rsidRDefault="00241D6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03" w:type="dxa"/>
            <w:gridSpan w:val="2"/>
          </w:tcPr>
          <w:p w14:paraId="2DBCEC1A" w14:textId="7A1D396F"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18FA2C38" w14:textId="77777777" w:rsidTr="00331618">
        <w:trPr>
          <w:trHeight w:val="391"/>
        </w:trPr>
        <w:tc>
          <w:tcPr>
            <w:tcW w:w="2257" w:type="dxa"/>
          </w:tcPr>
          <w:p w14:paraId="39D2E538" w14:textId="120A8297" w:rsidR="00086BEB" w:rsidRPr="005F082E" w:rsidRDefault="00FF636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7" w:type="dxa"/>
          </w:tcPr>
          <w:p w14:paraId="6AB05BED" w14:textId="6792B01F"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1/17/86</w:t>
            </w:r>
          </w:p>
        </w:tc>
        <w:tc>
          <w:tcPr>
            <w:tcW w:w="1266" w:type="dxa"/>
          </w:tcPr>
          <w:p w14:paraId="0AC370FD" w14:textId="0F813924"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586</w:t>
            </w:r>
          </w:p>
        </w:tc>
        <w:tc>
          <w:tcPr>
            <w:tcW w:w="1538" w:type="dxa"/>
          </w:tcPr>
          <w:p w14:paraId="06D23DE1" w14:textId="726DDBEF"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4" w:type="dxa"/>
          </w:tcPr>
          <w:p w14:paraId="4A9C9B68" w14:textId="6F186D7B"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6" w:type="dxa"/>
          </w:tcPr>
          <w:p w14:paraId="7502C73C" w14:textId="4835E775"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303" w:type="dxa"/>
            <w:gridSpan w:val="2"/>
          </w:tcPr>
          <w:p w14:paraId="06A23C91" w14:textId="2C2D828C" w:rsidR="00086BEB" w:rsidRPr="005F082E" w:rsidRDefault="00FF63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w:t>
            </w:r>
            <w:proofErr w:type="gramStart"/>
            <w:r>
              <w:rPr>
                <w:rFonts w:ascii="Arial" w:hAnsi="Arial" w:cs="Arial"/>
                <w:color w:val="000000" w:themeColor="text1"/>
                <w:sz w:val="24"/>
                <w:szCs w:val="24"/>
              </w:rPr>
              <w:t>fr</w:t>
            </w:r>
            <w:r w:rsidR="005D24DF">
              <w:rPr>
                <w:rFonts w:ascii="Arial" w:hAnsi="Arial" w:cs="Arial"/>
                <w:color w:val="000000" w:themeColor="text1"/>
                <w:sz w:val="24"/>
                <w:szCs w:val="24"/>
              </w:rPr>
              <w:t>om  natural</w:t>
            </w:r>
            <w:proofErr w:type="gramEnd"/>
            <w:r w:rsidR="005D24DF">
              <w:rPr>
                <w:rFonts w:ascii="Arial" w:hAnsi="Arial" w:cs="Arial"/>
                <w:color w:val="000000" w:themeColor="text1"/>
                <w:sz w:val="24"/>
                <w:szCs w:val="24"/>
              </w:rPr>
              <w:t xml:space="preserve"> deposits</w:t>
            </w:r>
          </w:p>
        </w:tc>
      </w:tr>
      <w:tr w:rsidR="005D24DF" w14:paraId="0D8044C4" w14:textId="77777777" w:rsidTr="00331618">
        <w:tblPrEx>
          <w:tblLook w:val="04A0" w:firstRow="1" w:lastRow="0" w:firstColumn="1" w:lastColumn="0" w:noHBand="0" w:noVBand="1"/>
        </w:tblPrEx>
        <w:trPr>
          <w:gridAfter w:val="1"/>
          <w:wAfter w:w="46" w:type="dxa"/>
          <w:trHeight w:val="1159"/>
        </w:trPr>
        <w:tc>
          <w:tcPr>
            <w:tcW w:w="2257" w:type="dxa"/>
          </w:tcPr>
          <w:p w14:paraId="204ACF8F" w14:textId="68295945" w:rsidR="005D24DF" w:rsidRPr="00331618" w:rsidRDefault="00CF682E" w:rsidP="00CF682E">
            <w:pPr>
              <w:rPr>
                <w:rFonts w:ascii="Arial" w:hAnsi="Arial" w:cs="Arial"/>
                <w:sz w:val="24"/>
                <w:szCs w:val="24"/>
              </w:rPr>
            </w:pPr>
            <w:r w:rsidRPr="00331618">
              <w:rPr>
                <w:sz w:val="24"/>
                <w:szCs w:val="24"/>
              </w:rPr>
              <w:t xml:space="preserve"> </w:t>
            </w:r>
            <w:r w:rsidRPr="00331618">
              <w:rPr>
                <w:rFonts w:ascii="Arial" w:hAnsi="Arial" w:cs="Arial"/>
                <w:sz w:val="24"/>
                <w:szCs w:val="24"/>
              </w:rPr>
              <w:t>Specific Conductance</w:t>
            </w:r>
            <w:r w:rsidR="00331618" w:rsidRPr="00331618">
              <w:rPr>
                <w:rFonts w:ascii="Arial" w:hAnsi="Arial" w:cs="Arial"/>
                <w:sz w:val="24"/>
                <w:szCs w:val="24"/>
              </w:rPr>
              <w:t xml:space="preserve"> (</w:t>
            </w:r>
            <w:proofErr w:type="spellStart"/>
            <w:r w:rsidR="00331618" w:rsidRPr="00331618">
              <w:rPr>
                <w:rFonts w:ascii="Arial" w:hAnsi="Arial" w:cs="Arial"/>
                <w:sz w:val="24"/>
                <w:szCs w:val="24"/>
              </w:rPr>
              <w:t>uS</w:t>
            </w:r>
            <w:proofErr w:type="spellEnd"/>
            <w:r w:rsidR="00331618" w:rsidRPr="00331618">
              <w:rPr>
                <w:rFonts w:ascii="Arial" w:hAnsi="Arial" w:cs="Arial"/>
                <w:sz w:val="24"/>
                <w:szCs w:val="24"/>
              </w:rPr>
              <w:t>/cm)</w:t>
            </w:r>
          </w:p>
          <w:p w14:paraId="17DA61A2" w14:textId="5CE38AA5" w:rsidR="00C32D28" w:rsidRPr="00C32D28" w:rsidRDefault="00C32D28" w:rsidP="00C32D28"/>
        </w:tc>
        <w:tc>
          <w:tcPr>
            <w:tcW w:w="1447" w:type="dxa"/>
          </w:tcPr>
          <w:p w14:paraId="2FE041AB" w14:textId="125BCCAC" w:rsidR="005D24DF" w:rsidRPr="00331618" w:rsidRDefault="00331618" w:rsidP="00875407">
            <w:pPr>
              <w:pStyle w:val="Caption"/>
              <w:widowControl w:val="0"/>
            </w:pPr>
            <w:r w:rsidRPr="00331618">
              <w:t>6/8/94</w:t>
            </w:r>
          </w:p>
        </w:tc>
        <w:tc>
          <w:tcPr>
            <w:tcW w:w="1266" w:type="dxa"/>
          </w:tcPr>
          <w:p w14:paraId="49441157" w14:textId="17AA9BE1" w:rsidR="005D24DF" w:rsidRPr="00331618" w:rsidRDefault="00331618" w:rsidP="00875407">
            <w:pPr>
              <w:pStyle w:val="Caption"/>
              <w:widowControl w:val="0"/>
            </w:pPr>
            <w:r w:rsidRPr="00331618">
              <w:t>6.30</w:t>
            </w:r>
          </w:p>
        </w:tc>
        <w:tc>
          <w:tcPr>
            <w:tcW w:w="1538" w:type="dxa"/>
          </w:tcPr>
          <w:p w14:paraId="535A16BD" w14:textId="0BBE2788" w:rsidR="005D24DF" w:rsidRPr="00331618" w:rsidRDefault="00331618" w:rsidP="00875407">
            <w:pPr>
              <w:pStyle w:val="Caption"/>
              <w:widowControl w:val="0"/>
            </w:pPr>
            <w:r w:rsidRPr="00331618">
              <w:t>N/A</w:t>
            </w:r>
          </w:p>
        </w:tc>
        <w:tc>
          <w:tcPr>
            <w:tcW w:w="904" w:type="dxa"/>
          </w:tcPr>
          <w:p w14:paraId="42272C39" w14:textId="640169C7" w:rsidR="005D24DF" w:rsidRPr="00331618" w:rsidRDefault="00331618" w:rsidP="00875407">
            <w:pPr>
              <w:pStyle w:val="Caption"/>
              <w:widowControl w:val="0"/>
            </w:pPr>
            <w:r w:rsidRPr="00331618">
              <w:t>1600</w:t>
            </w:r>
          </w:p>
        </w:tc>
        <w:tc>
          <w:tcPr>
            <w:tcW w:w="1176" w:type="dxa"/>
          </w:tcPr>
          <w:p w14:paraId="73D85F32" w14:textId="6B2E182F" w:rsidR="005D24DF" w:rsidRPr="00331618" w:rsidRDefault="00331618" w:rsidP="00875407">
            <w:pPr>
              <w:pStyle w:val="Caption"/>
              <w:widowControl w:val="0"/>
            </w:pPr>
            <w:r w:rsidRPr="00331618">
              <w:t>N/A</w:t>
            </w:r>
          </w:p>
        </w:tc>
        <w:tc>
          <w:tcPr>
            <w:tcW w:w="2257" w:type="dxa"/>
          </w:tcPr>
          <w:p w14:paraId="4EC8EEDC" w14:textId="19A69493" w:rsidR="005D24DF" w:rsidRPr="00331618" w:rsidRDefault="00331618" w:rsidP="00875407">
            <w:pPr>
              <w:pStyle w:val="Caption"/>
              <w:widowControl w:val="0"/>
            </w:pPr>
            <w:r w:rsidRPr="00331618">
              <w:t>Substances that form from ion when in water</w:t>
            </w:r>
          </w:p>
        </w:tc>
      </w:tr>
      <w:tr w:rsidR="005D24DF" w14:paraId="698B8625" w14:textId="77777777" w:rsidTr="00331618">
        <w:tblPrEx>
          <w:tblLook w:val="04A0" w:firstRow="1" w:lastRow="0" w:firstColumn="1" w:lastColumn="0" w:noHBand="0" w:noVBand="1"/>
        </w:tblPrEx>
        <w:trPr>
          <w:gridAfter w:val="1"/>
          <w:wAfter w:w="46" w:type="dxa"/>
          <w:trHeight w:val="670"/>
        </w:trPr>
        <w:tc>
          <w:tcPr>
            <w:tcW w:w="2257" w:type="dxa"/>
          </w:tcPr>
          <w:p w14:paraId="0CDADAB0" w14:textId="4D659D98" w:rsidR="005D24DF" w:rsidRDefault="005D24DF" w:rsidP="00875407">
            <w:pPr>
              <w:pStyle w:val="Caption"/>
              <w:widowControl w:val="0"/>
            </w:pPr>
          </w:p>
        </w:tc>
        <w:tc>
          <w:tcPr>
            <w:tcW w:w="1447" w:type="dxa"/>
          </w:tcPr>
          <w:p w14:paraId="4304505A" w14:textId="77777777" w:rsidR="005D24DF" w:rsidRDefault="005D24DF" w:rsidP="00875407">
            <w:pPr>
              <w:pStyle w:val="Caption"/>
              <w:widowControl w:val="0"/>
            </w:pPr>
          </w:p>
        </w:tc>
        <w:tc>
          <w:tcPr>
            <w:tcW w:w="1266" w:type="dxa"/>
          </w:tcPr>
          <w:p w14:paraId="178B724D" w14:textId="77777777" w:rsidR="005D24DF" w:rsidRDefault="005D24DF" w:rsidP="00875407">
            <w:pPr>
              <w:pStyle w:val="Caption"/>
              <w:widowControl w:val="0"/>
            </w:pPr>
          </w:p>
        </w:tc>
        <w:tc>
          <w:tcPr>
            <w:tcW w:w="1538" w:type="dxa"/>
          </w:tcPr>
          <w:p w14:paraId="5BACB323" w14:textId="77777777" w:rsidR="005D24DF" w:rsidRDefault="005D24DF" w:rsidP="00875407">
            <w:pPr>
              <w:pStyle w:val="Caption"/>
              <w:widowControl w:val="0"/>
            </w:pPr>
          </w:p>
        </w:tc>
        <w:tc>
          <w:tcPr>
            <w:tcW w:w="904" w:type="dxa"/>
          </w:tcPr>
          <w:p w14:paraId="0B612447" w14:textId="77777777" w:rsidR="005D24DF" w:rsidRDefault="005D24DF" w:rsidP="00875407">
            <w:pPr>
              <w:pStyle w:val="Caption"/>
              <w:widowControl w:val="0"/>
            </w:pPr>
          </w:p>
        </w:tc>
        <w:tc>
          <w:tcPr>
            <w:tcW w:w="1176" w:type="dxa"/>
          </w:tcPr>
          <w:p w14:paraId="28B9741D" w14:textId="77777777" w:rsidR="005D24DF" w:rsidRDefault="005D24DF" w:rsidP="00875407">
            <w:pPr>
              <w:pStyle w:val="Caption"/>
              <w:widowControl w:val="0"/>
            </w:pPr>
          </w:p>
        </w:tc>
        <w:tc>
          <w:tcPr>
            <w:tcW w:w="2257" w:type="dxa"/>
          </w:tcPr>
          <w:p w14:paraId="6DA8387A" w14:textId="77777777" w:rsidR="005D24DF" w:rsidRDefault="005D24DF" w:rsidP="00875407">
            <w:pPr>
              <w:pStyle w:val="Caption"/>
              <w:widowControl w:val="0"/>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067DAC3" w:rsidR="00DA4F32" w:rsidRPr="005F082E" w:rsidRDefault="00CF682E"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14:paraId="28190B3D" w14:textId="401C4572" w:rsidR="00DA4F32" w:rsidRPr="005F082E" w:rsidRDefault="008600C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8/3/16</w:t>
            </w:r>
          </w:p>
        </w:tc>
        <w:tc>
          <w:tcPr>
            <w:tcW w:w="1350" w:type="dxa"/>
          </w:tcPr>
          <w:p w14:paraId="63D0EACA" w14:textId="6B17F2BC" w:rsidR="00DA4F32" w:rsidRPr="005F082E" w:rsidRDefault="008600C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3</w:t>
            </w:r>
          </w:p>
        </w:tc>
        <w:tc>
          <w:tcPr>
            <w:tcW w:w="1530" w:type="dxa"/>
          </w:tcPr>
          <w:p w14:paraId="60CC3A19" w14:textId="0DD22EFB" w:rsidR="00DA4F32" w:rsidRPr="005F082E" w:rsidRDefault="008600C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21114CB2" w:rsidR="00DA4F32" w:rsidRPr="005F082E" w:rsidRDefault="008600C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43948746" w:rsidR="00DA4F32" w:rsidRPr="005F082E" w:rsidRDefault="008600C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The babies of some pregnant woman who drinking water containing vanadium in excess of the notification level may have increased risk of developmental effects based on studies in laboratory animals</w:t>
            </w:r>
          </w:p>
        </w:tc>
      </w:tr>
      <w:tr w:rsidR="00DA4F32" w:rsidRPr="005F082E" w14:paraId="3DC1EC0D" w14:textId="77777777" w:rsidTr="001F7181">
        <w:trPr>
          <w:trHeight w:val="432"/>
        </w:trPr>
        <w:tc>
          <w:tcPr>
            <w:tcW w:w="2245" w:type="dxa"/>
          </w:tcPr>
          <w:p w14:paraId="301C4362" w14:textId="549762F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6071D6D0" w:rsidR="00DA4F32" w:rsidRPr="005F082E" w:rsidRDefault="00DA4F32" w:rsidP="007D321C">
            <w:pPr>
              <w:spacing w:before="40" w:after="40"/>
              <w:rPr>
                <w:rFonts w:ascii="Arial" w:hAnsi="Arial" w:cs="Arial"/>
                <w:color w:val="FFFFFF" w:themeColor="background1"/>
                <w:sz w:val="24"/>
                <w:szCs w:val="24"/>
              </w:rPr>
            </w:pPr>
          </w:p>
        </w:tc>
        <w:tc>
          <w:tcPr>
            <w:tcW w:w="1350" w:type="dxa"/>
          </w:tcPr>
          <w:p w14:paraId="27986934" w14:textId="1E9EB53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26D702E4" w:rsidR="00DA4F32" w:rsidRPr="005F082E" w:rsidRDefault="00DA4F32" w:rsidP="007D321C">
            <w:pPr>
              <w:spacing w:before="40" w:after="40"/>
              <w:rPr>
                <w:rFonts w:ascii="Arial" w:hAnsi="Arial" w:cs="Arial"/>
                <w:color w:val="FFFFFF" w:themeColor="background1"/>
                <w:sz w:val="24"/>
                <w:szCs w:val="24"/>
              </w:rPr>
            </w:pPr>
          </w:p>
        </w:tc>
        <w:tc>
          <w:tcPr>
            <w:tcW w:w="1800" w:type="dxa"/>
          </w:tcPr>
          <w:p w14:paraId="72F3D657" w14:textId="3C82D253" w:rsidR="00DA4F32" w:rsidRPr="005F082E" w:rsidRDefault="00DA4F32" w:rsidP="007D321C">
            <w:pPr>
              <w:spacing w:before="40" w:after="40"/>
              <w:rPr>
                <w:rFonts w:ascii="Arial" w:hAnsi="Arial" w:cs="Arial"/>
                <w:color w:val="FFFFFF" w:themeColor="background1"/>
                <w:sz w:val="24"/>
                <w:szCs w:val="24"/>
              </w:rPr>
            </w:pPr>
          </w:p>
        </w:tc>
        <w:tc>
          <w:tcPr>
            <w:tcW w:w="2471" w:type="dxa"/>
          </w:tcPr>
          <w:p w14:paraId="0F72AF76" w14:textId="016D5B79"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2D27E1B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0E58ADCA" w:rsidR="00DA4F32" w:rsidRPr="005F082E" w:rsidRDefault="00DA4F32" w:rsidP="007D321C">
            <w:pPr>
              <w:spacing w:before="40" w:after="40"/>
              <w:rPr>
                <w:rFonts w:ascii="Arial" w:hAnsi="Arial" w:cs="Arial"/>
                <w:color w:val="FFFFFF" w:themeColor="background1"/>
                <w:sz w:val="24"/>
                <w:szCs w:val="24"/>
              </w:rPr>
            </w:pPr>
          </w:p>
        </w:tc>
        <w:tc>
          <w:tcPr>
            <w:tcW w:w="1350" w:type="dxa"/>
          </w:tcPr>
          <w:p w14:paraId="5BB1D6D7" w14:textId="2607B4B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5B9F7601" w:rsidR="00DA4F32" w:rsidRPr="005F082E" w:rsidRDefault="00DA4F32" w:rsidP="007D321C">
            <w:pPr>
              <w:spacing w:before="40" w:after="40"/>
              <w:rPr>
                <w:rFonts w:ascii="Arial" w:hAnsi="Arial" w:cs="Arial"/>
                <w:color w:val="FFFFFF" w:themeColor="background1"/>
                <w:sz w:val="24"/>
                <w:szCs w:val="24"/>
              </w:rPr>
            </w:pPr>
          </w:p>
        </w:tc>
        <w:tc>
          <w:tcPr>
            <w:tcW w:w="1800" w:type="dxa"/>
          </w:tcPr>
          <w:p w14:paraId="20DA4FE3" w14:textId="4DDCB507" w:rsidR="00DA4F32" w:rsidRPr="005F082E" w:rsidRDefault="00DA4F32" w:rsidP="007D321C">
            <w:pPr>
              <w:spacing w:before="40" w:after="40"/>
              <w:rPr>
                <w:rFonts w:ascii="Arial" w:hAnsi="Arial" w:cs="Arial"/>
                <w:color w:val="FFFFFF" w:themeColor="background1"/>
                <w:sz w:val="24"/>
                <w:szCs w:val="24"/>
              </w:rPr>
            </w:pPr>
          </w:p>
        </w:tc>
        <w:tc>
          <w:tcPr>
            <w:tcW w:w="2471" w:type="dxa"/>
          </w:tcPr>
          <w:p w14:paraId="72377CFF" w14:textId="2536B3A8"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Bird Industrial Complex</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4E622C1A" w:rsidR="0020216E" w:rsidRPr="00D30973" w:rsidRDefault="00A32EB0" w:rsidP="716DD2B1">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352907">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352907">
        <w:trPr>
          <w:trHeight w:val="449"/>
        </w:trPr>
        <w:tc>
          <w:tcPr>
            <w:tcW w:w="1975" w:type="dxa"/>
            <w:tcMar>
              <w:left w:w="58" w:type="dxa"/>
              <w:right w:w="58" w:type="dxa"/>
            </w:tcMar>
          </w:tcPr>
          <w:p w14:paraId="47CCBF74" w14:textId="31A0BA62" w:rsidR="001F503E" w:rsidRPr="005F082E" w:rsidRDefault="007D321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No </w:t>
            </w:r>
            <w:r w:rsidR="001F503E" w:rsidRPr="005F082E">
              <w:rPr>
                <w:rFonts w:ascii="Arial" w:hAnsi="Arial" w:cs="Arial"/>
                <w:sz w:val="24"/>
                <w:szCs w:val="24"/>
              </w:rPr>
              <w:t>Vi</w:t>
            </w:r>
            <w:r>
              <w:rPr>
                <w:rFonts w:ascii="Arial" w:hAnsi="Arial" w:cs="Arial"/>
                <w:sz w:val="24"/>
                <w:szCs w:val="24"/>
              </w:rPr>
              <w:t>o</w:t>
            </w:r>
            <w:r w:rsidR="00352907">
              <w:rPr>
                <w:rFonts w:ascii="Arial" w:hAnsi="Arial" w:cs="Arial"/>
                <w:sz w:val="24"/>
                <w:szCs w:val="24"/>
              </w:rPr>
              <w:t>lations o</w:t>
            </w:r>
            <w:r>
              <w:rPr>
                <w:rFonts w:ascii="Arial" w:hAnsi="Arial" w:cs="Arial"/>
                <w:sz w:val="24"/>
                <w:szCs w:val="24"/>
              </w:rPr>
              <w:t>ccurred in 2021</w:t>
            </w:r>
          </w:p>
        </w:tc>
        <w:tc>
          <w:tcPr>
            <w:tcW w:w="2250" w:type="dxa"/>
            <w:tcMar>
              <w:left w:w="58" w:type="dxa"/>
              <w:right w:w="58" w:type="dxa"/>
            </w:tcMar>
          </w:tcPr>
          <w:p w14:paraId="14D9A9B3" w14:textId="5E528441" w:rsidR="001F503E" w:rsidRPr="005F082E" w:rsidRDefault="007D321C"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r w:rsidR="00352907">
              <w:rPr>
                <w:rFonts w:ascii="Arial" w:hAnsi="Arial" w:cs="Arial"/>
                <w:color w:val="FFFFFF" w:themeColor="background1"/>
                <w:sz w:val="24"/>
                <w:szCs w:val="24"/>
              </w:rPr>
              <w:t>NNNN</w:t>
            </w:r>
          </w:p>
        </w:tc>
        <w:tc>
          <w:tcPr>
            <w:tcW w:w="1890" w:type="dxa"/>
            <w:tcMar>
              <w:left w:w="58" w:type="dxa"/>
              <w:right w:w="58" w:type="dxa"/>
            </w:tcMar>
          </w:tcPr>
          <w:p w14:paraId="7D4FE25C" w14:textId="55F8D7E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0DD733A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9851E5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352907">
        <w:trPr>
          <w:trHeight w:val="449"/>
        </w:trPr>
        <w:tc>
          <w:tcPr>
            <w:tcW w:w="1975" w:type="dxa"/>
            <w:tcMar>
              <w:left w:w="58" w:type="dxa"/>
              <w:right w:w="58" w:type="dxa"/>
            </w:tcMar>
          </w:tcPr>
          <w:p w14:paraId="3650B6DE" w14:textId="502B6B55"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5058D13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B3151C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40FB6652"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6CD82E11" w:rsidR="001F503E" w:rsidRPr="005F082E" w:rsidRDefault="001F503E" w:rsidP="001F503E">
            <w:pPr>
              <w:spacing w:before="40" w:after="40"/>
              <w:rPr>
                <w:rFonts w:ascii="Arial" w:hAnsi="Arial" w:cs="Arial"/>
                <w:color w:val="FFFFFF" w:themeColor="background1"/>
                <w:sz w:val="24"/>
                <w:szCs w:val="24"/>
              </w:rPr>
            </w:pPr>
          </w:p>
        </w:tc>
      </w:tr>
    </w:tbl>
    <w:p w14:paraId="69480893" w14:textId="54D534CF" w:rsidR="00181F3E" w:rsidRPr="005F082E" w:rsidRDefault="00181F3E" w:rsidP="001B4F20">
      <w:pPr>
        <w:pStyle w:val="Heading3"/>
        <w:keepNext/>
      </w:pPr>
    </w:p>
    <w:p w14:paraId="293EB833" w14:textId="39227103" w:rsidR="00E036DF" w:rsidRPr="005F082E" w:rsidRDefault="00E036DF" w:rsidP="001909F2">
      <w:pPr>
        <w:pStyle w:val="Caption"/>
        <w:keepNext w:val="0"/>
        <w:spacing w:before="0"/>
      </w:pP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B131611" w:rsidR="001F503E" w:rsidRPr="005F082E" w:rsidRDefault="00352907" w:rsidP="0035290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E812C3" w:rsidR="00E80EE7" w:rsidRPr="005F082E" w:rsidRDefault="00352907" w:rsidP="0087640F">
            <w:pPr>
              <w:spacing w:before="40" w:after="40"/>
              <w:jc w:val="center"/>
              <w:rPr>
                <w:rFonts w:ascii="Arial" w:hAnsi="Arial" w:cs="Arial"/>
                <w:sz w:val="24"/>
                <w:szCs w:val="24"/>
              </w:rPr>
            </w:pPr>
            <w:r>
              <w:rPr>
                <w:rFonts w:ascii="Arial" w:hAnsi="Arial" w:cs="Arial"/>
                <w:sz w:val="24"/>
                <w:szCs w:val="24"/>
              </w:rPr>
              <w:t>N/</w:t>
            </w:r>
            <w:r w:rsidR="00041DE0">
              <w:rPr>
                <w:rFonts w:ascii="Arial" w:hAnsi="Arial" w:cs="Arial"/>
                <w:sz w:val="24"/>
                <w:szCs w:val="24"/>
              </w:rPr>
              <w:t>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EBD1262" w:rsidR="001F503E" w:rsidRPr="005F082E" w:rsidRDefault="00352907" w:rsidP="0035290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E366EC7" w:rsidR="001F7181" w:rsidRPr="005F082E" w:rsidRDefault="00041DE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3EE3529" w:rsidR="001F503E" w:rsidRPr="005F082E" w:rsidRDefault="00352907" w:rsidP="0035290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D64AA3E" w:rsidR="001F7181" w:rsidRPr="005F082E" w:rsidRDefault="00041DE0" w:rsidP="00041DE0">
            <w:pPr>
              <w:spacing w:before="40" w:after="40"/>
              <w:rPr>
                <w:rFonts w:ascii="Arial" w:hAnsi="Arial" w:cs="Arial"/>
                <w:sz w:val="24"/>
                <w:szCs w:val="24"/>
              </w:rPr>
            </w:pPr>
            <w:r>
              <w:rPr>
                <w:rFonts w:ascii="Arial" w:hAnsi="Arial" w:cs="Arial"/>
                <w:sz w:val="24"/>
                <w:szCs w:val="24"/>
              </w:rPr>
              <w:t xml:space="preserve">       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0"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0"/>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800061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5B0C35">
              <w:rPr>
                <w:rFonts w:ascii="Arial" w:hAnsi="Arial" w:cs="Arial"/>
                <w:sz w:val="24"/>
                <w:szCs w:val="24"/>
              </w:rPr>
              <w:t>There were no fecal indicator-positive ground water source samples during 2021</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1EE7D714" w14:textId="77777777" w:rsidR="001F503E" w:rsidRDefault="001F503E" w:rsidP="001909F2">
            <w:pPr>
              <w:spacing w:after="240"/>
              <w:rPr>
                <w:rFonts w:ascii="Arial" w:hAnsi="Arial" w:cs="Arial"/>
                <w:b/>
                <w:bCs/>
                <w:sz w:val="24"/>
                <w:szCs w:val="24"/>
              </w:rPr>
            </w:pPr>
            <w:r w:rsidRPr="005F082E">
              <w:rPr>
                <w:rFonts w:ascii="Arial" w:hAnsi="Arial" w:cs="Arial"/>
                <w:b/>
                <w:bCs/>
                <w:sz w:val="24"/>
                <w:szCs w:val="24"/>
              </w:rPr>
              <w:t>Special Notice for Uncorrected Significant Deficiencies</w:t>
            </w:r>
            <w:r w:rsidR="00F661B2">
              <w:rPr>
                <w:rFonts w:ascii="Arial" w:hAnsi="Arial" w:cs="Arial"/>
                <w:b/>
                <w:bCs/>
                <w:sz w:val="24"/>
                <w:szCs w:val="24"/>
              </w:rPr>
              <w:t xml:space="preserve"> </w:t>
            </w:r>
          </w:p>
          <w:p w14:paraId="40AA8A4D" w14:textId="3DF0AEE3" w:rsidR="00F661B2" w:rsidRPr="005F082E" w:rsidRDefault="00F661B2" w:rsidP="001909F2">
            <w:pPr>
              <w:spacing w:after="240"/>
              <w:rPr>
                <w:rFonts w:ascii="Arial" w:hAnsi="Arial" w:cs="Arial"/>
                <w:sz w:val="24"/>
                <w:szCs w:val="24"/>
              </w:rPr>
            </w:pPr>
            <w:r>
              <w:rPr>
                <w:rFonts w:ascii="Arial" w:hAnsi="Arial" w:cs="Arial"/>
                <w:sz w:val="24"/>
                <w:szCs w:val="24"/>
              </w:rPr>
              <w:t>There</w:t>
            </w:r>
            <w:r w:rsidR="000D36D5">
              <w:rPr>
                <w:rFonts w:ascii="Arial" w:hAnsi="Arial" w:cs="Arial"/>
                <w:sz w:val="24"/>
                <w:szCs w:val="24"/>
              </w:rPr>
              <w:t xml:space="preserve"> were no uncorrected deficiencies</w:t>
            </w:r>
          </w:p>
        </w:tc>
      </w:tr>
    </w:tbl>
    <w:p w14:paraId="29F145DC" w14:textId="77777777" w:rsidR="00BF628D" w:rsidRPr="005F082E" w:rsidRDefault="00BF628D" w:rsidP="0087640F">
      <w:pPr>
        <w:pStyle w:val="Caption"/>
        <w:spacing w:before="100" w:beforeAutospacing="1"/>
      </w:pPr>
    </w:p>
    <w:p w14:paraId="16434F63" w14:textId="1633D27C" w:rsidR="0087640F" w:rsidRPr="005F082E" w:rsidRDefault="000D36D5" w:rsidP="00B47ED5">
      <w:pPr>
        <w:pStyle w:val="Caption"/>
        <w:spacing w:before="100" w:beforeAutospacing="1"/>
      </w:pPr>
      <w:r>
        <w:t>\</w:t>
      </w:r>
    </w:p>
    <w:p w14:paraId="19BFFB90" w14:textId="006E1FF5" w:rsidR="00D17E2F" w:rsidRPr="00E56E23" w:rsidRDefault="00E25265" w:rsidP="00D30973">
      <w:pPr>
        <w:pStyle w:val="Heading3"/>
        <w:keepNext/>
      </w:pPr>
      <w:bookmarkStart w:id="11"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 xml:space="preserve">Level 1 and Level 2 Assessment </w:t>
      </w:r>
      <w:proofErr w:type="spellStart"/>
      <w:r w:rsidRPr="00F64938">
        <w:rPr>
          <w:highlight w:val="yellow"/>
        </w:rPr>
        <w:t>Requireme</w:t>
      </w:r>
      <w:bookmarkEnd w:id="11"/>
      <w:r w:rsidR="00D30973">
        <w:t>mts</w:t>
      </w:r>
      <w:proofErr w:type="spellEnd"/>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297093BC" w14:textId="4F8ACF52" w:rsidR="001E07A6" w:rsidRPr="00636BFA" w:rsidRDefault="00DD7D18" w:rsidP="00D30973">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C586EA6" w14:textId="1B4063D1"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DB7A" w14:textId="77777777" w:rsidR="00121D39" w:rsidRDefault="00121D39">
      <w:r>
        <w:separator/>
      </w:r>
    </w:p>
    <w:p w14:paraId="3837B0EF" w14:textId="77777777" w:rsidR="00121D39" w:rsidRDefault="00121D39"/>
  </w:endnote>
  <w:endnote w:type="continuationSeparator" w:id="0">
    <w:p w14:paraId="471DAD65" w14:textId="77777777" w:rsidR="00121D39" w:rsidRDefault="00121D39">
      <w:r>
        <w:continuationSeparator/>
      </w:r>
    </w:p>
    <w:p w14:paraId="5891C8CB" w14:textId="77777777" w:rsidR="00121D39" w:rsidRDefault="00121D39"/>
  </w:endnote>
  <w:endnote w:type="continuationNotice" w:id="1">
    <w:p w14:paraId="48B04B3E" w14:textId="77777777" w:rsidR="00121D39" w:rsidRDefault="00121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753C" w14:textId="77777777" w:rsidR="00121D39" w:rsidRDefault="00121D39">
      <w:r>
        <w:separator/>
      </w:r>
    </w:p>
    <w:p w14:paraId="477C6D64" w14:textId="77777777" w:rsidR="00121D39" w:rsidRDefault="00121D39"/>
  </w:footnote>
  <w:footnote w:type="continuationSeparator" w:id="0">
    <w:p w14:paraId="66B40F91" w14:textId="77777777" w:rsidR="00121D39" w:rsidRDefault="00121D39">
      <w:r>
        <w:continuationSeparator/>
      </w:r>
    </w:p>
    <w:p w14:paraId="24C616F4" w14:textId="77777777" w:rsidR="00121D39" w:rsidRDefault="00121D39"/>
  </w:footnote>
  <w:footnote w:type="continuationNotice" w:id="1">
    <w:p w14:paraId="55021CFD" w14:textId="77777777" w:rsidR="00121D39" w:rsidRDefault="00121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11982187">
    <w:abstractNumId w:val="6"/>
  </w:num>
  <w:num w:numId="2" w16cid:durableId="1032270938">
    <w:abstractNumId w:val="1"/>
  </w:num>
  <w:num w:numId="3" w16cid:durableId="587810517">
    <w:abstractNumId w:val="3"/>
  </w:num>
  <w:num w:numId="4" w16cid:durableId="369569144">
    <w:abstractNumId w:val="0"/>
  </w:num>
  <w:num w:numId="5" w16cid:durableId="1215003876">
    <w:abstractNumId w:val="2"/>
  </w:num>
  <w:num w:numId="6" w16cid:durableId="894702105">
    <w:abstractNumId w:val="5"/>
  </w:num>
  <w:num w:numId="7" w16cid:durableId="136020107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1DE0"/>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6D5"/>
    <w:rsid w:val="000D4AC7"/>
    <w:rsid w:val="000D4BB8"/>
    <w:rsid w:val="000D5C13"/>
    <w:rsid w:val="000E41AF"/>
    <w:rsid w:val="000E693A"/>
    <w:rsid w:val="000F3C1E"/>
    <w:rsid w:val="000F6367"/>
    <w:rsid w:val="000F7BDF"/>
    <w:rsid w:val="00100750"/>
    <w:rsid w:val="00101107"/>
    <w:rsid w:val="001034E4"/>
    <w:rsid w:val="00115004"/>
    <w:rsid w:val="0011512A"/>
    <w:rsid w:val="001151D3"/>
    <w:rsid w:val="00115AD5"/>
    <w:rsid w:val="00121D39"/>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3065"/>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FAA"/>
    <w:rsid w:val="00200ED0"/>
    <w:rsid w:val="002010C1"/>
    <w:rsid w:val="0020216E"/>
    <w:rsid w:val="00212811"/>
    <w:rsid w:val="00214D2C"/>
    <w:rsid w:val="002166FF"/>
    <w:rsid w:val="00220240"/>
    <w:rsid w:val="00226E0C"/>
    <w:rsid w:val="00231E89"/>
    <w:rsid w:val="0023302C"/>
    <w:rsid w:val="00234EBB"/>
    <w:rsid w:val="00237218"/>
    <w:rsid w:val="0024082C"/>
    <w:rsid w:val="00241D62"/>
    <w:rsid w:val="00243361"/>
    <w:rsid w:val="002436C8"/>
    <w:rsid w:val="0024402B"/>
    <w:rsid w:val="00244938"/>
    <w:rsid w:val="00246D6E"/>
    <w:rsid w:val="002518A4"/>
    <w:rsid w:val="0025510E"/>
    <w:rsid w:val="0025569C"/>
    <w:rsid w:val="00256496"/>
    <w:rsid w:val="00264941"/>
    <w:rsid w:val="00273001"/>
    <w:rsid w:val="00275C1C"/>
    <w:rsid w:val="00281713"/>
    <w:rsid w:val="002856B8"/>
    <w:rsid w:val="00294205"/>
    <w:rsid w:val="002A07F7"/>
    <w:rsid w:val="002A20BB"/>
    <w:rsid w:val="002A21EA"/>
    <w:rsid w:val="002A3636"/>
    <w:rsid w:val="002A3920"/>
    <w:rsid w:val="002A4E09"/>
    <w:rsid w:val="002A5101"/>
    <w:rsid w:val="002A5C9F"/>
    <w:rsid w:val="002A746D"/>
    <w:rsid w:val="002B04A9"/>
    <w:rsid w:val="002B0B02"/>
    <w:rsid w:val="002B3B52"/>
    <w:rsid w:val="002C4BA7"/>
    <w:rsid w:val="002D15BC"/>
    <w:rsid w:val="002D1E95"/>
    <w:rsid w:val="002D2F55"/>
    <w:rsid w:val="002D429D"/>
    <w:rsid w:val="002D728F"/>
    <w:rsid w:val="002E43B8"/>
    <w:rsid w:val="002E5912"/>
    <w:rsid w:val="002F07E8"/>
    <w:rsid w:val="002F0A31"/>
    <w:rsid w:val="002F1DD3"/>
    <w:rsid w:val="002F6EC9"/>
    <w:rsid w:val="00301D86"/>
    <w:rsid w:val="003031C1"/>
    <w:rsid w:val="003038BC"/>
    <w:rsid w:val="00303DA2"/>
    <w:rsid w:val="00304873"/>
    <w:rsid w:val="00307628"/>
    <w:rsid w:val="00313168"/>
    <w:rsid w:val="003131EE"/>
    <w:rsid w:val="00313591"/>
    <w:rsid w:val="003205C1"/>
    <w:rsid w:val="00322340"/>
    <w:rsid w:val="0033024B"/>
    <w:rsid w:val="003305DD"/>
    <w:rsid w:val="00331618"/>
    <w:rsid w:val="00332A75"/>
    <w:rsid w:val="00335461"/>
    <w:rsid w:val="00340568"/>
    <w:rsid w:val="00341671"/>
    <w:rsid w:val="00342536"/>
    <w:rsid w:val="0034785D"/>
    <w:rsid w:val="00352907"/>
    <w:rsid w:val="00357F0C"/>
    <w:rsid w:val="00365C7B"/>
    <w:rsid w:val="00374766"/>
    <w:rsid w:val="00377086"/>
    <w:rsid w:val="003831B4"/>
    <w:rsid w:val="00383730"/>
    <w:rsid w:val="00390A3E"/>
    <w:rsid w:val="00391089"/>
    <w:rsid w:val="00391E62"/>
    <w:rsid w:val="00397893"/>
    <w:rsid w:val="003A4CAA"/>
    <w:rsid w:val="003A5EB5"/>
    <w:rsid w:val="003B1F6B"/>
    <w:rsid w:val="003B2235"/>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6CB"/>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65DD"/>
    <w:rsid w:val="004912AD"/>
    <w:rsid w:val="00492061"/>
    <w:rsid w:val="00494C7A"/>
    <w:rsid w:val="00494E6C"/>
    <w:rsid w:val="00496939"/>
    <w:rsid w:val="004A05D8"/>
    <w:rsid w:val="004A07B2"/>
    <w:rsid w:val="004A1ABC"/>
    <w:rsid w:val="004A2077"/>
    <w:rsid w:val="004A60D3"/>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BA1"/>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C35"/>
    <w:rsid w:val="005B0DA3"/>
    <w:rsid w:val="005B6169"/>
    <w:rsid w:val="005C04C1"/>
    <w:rsid w:val="005C7FD9"/>
    <w:rsid w:val="005D1987"/>
    <w:rsid w:val="005D24DF"/>
    <w:rsid w:val="005D3708"/>
    <w:rsid w:val="005D3BD9"/>
    <w:rsid w:val="005D4636"/>
    <w:rsid w:val="005D48A3"/>
    <w:rsid w:val="005D5746"/>
    <w:rsid w:val="005D698E"/>
    <w:rsid w:val="005D7E01"/>
    <w:rsid w:val="005E0C69"/>
    <w:rsid w:val="005E0D6B"/>
    <w:rsid w:val="005E279B"/>
    <w:rsid w:val="005E4953"/>
    <w:rsid w:val="005E5432"/>
    <w:rsid w:val="005E6068"/>
    <w:rsid w:val="005F082E"/>
    <w:rsid w:val="005F0DDC"/>
    <w:rsid w:val="005F17BC"/>
    <w:rsid w:val="005F600B"/>
    <w:rsid w:val="005F6B41"/>
    <w:rsid w:val="005F7F5B"/>
    <w:rsid w:val="0060219E"/>
    <w:rsid w:val="0060561B"/>
    <w:rsid w:val="00606A2B"/>
    <w:rsid w:val="00615750"/>
    <w:rsid w:val="00616EF2"/>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72A8A"/>
    <w:rsid w:val="00680846"/>
    <w:rsid w:val="0068272C"/>
    <w:rsid w:val="00684C7E"/>
    <w:rsid w:val="00690863"/>
    <w:rsid w:val="00691186"/>
    <w:rsid w:val="00695A6F"/>
    <w:rsid w:val="00696362"/>
    <w:rsid w:val="006974EC"/>
    <w:rsid w:val="006A04A9"/>
    <w:rsid w:val="006A1F51"/>
    <w:rsid w:val="006A482B"/>
    <w:rsid w:val="006B5CF2"/>
    <w:rsid w:val="006C2732"/>
    <w:rsid w:val="006C7186"/>
    <w:rsid w:val="006D480B"/>
    <w:rsid w:val="006D4D93"/>
    <w:rsid w:val="006D506D"/>
    <w:rsid w:val="006D623F"/>
    <w:rsid w:val="006E03F6"/>
    <w:rsid w:val="006E11B6"/>
    <w:rsid w:val="006F437B"/>
    <w:rsid w:val="006F46E1"/>
    <w:rsid w:val="007003D1"/>
    <w:rsid w:val="007017A9"/>
    <w:rsid w:val="00701C81"/>
    <w:rsid w:val="0071047D"/>
    <w:rsid w:val="00710939"/>
    <w:rsid w:val="007119B8"/>
    <w:rsid w:val="0071414A"/>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321C"/>
    <w:rsid w:val="007E736D"/>
    <w:rsid w:val="007E7B3D"/>
    <w:rsid w:val="007F1198"/>
    <w:rsid w:val="007F457C"/>
    <w:rsid w:val="007F584E"/>
    <w:rsid w:val="007F6E56"/>
    <w:rsid w:val="00801E7B"/>
    <w:rsid w:val="008035BF"/>
    <w:rsid w:val="00803861"/>
    <w:rsid w:val="00803DFB"/>
    <w:rsid w:val="0080460B"/>
    <w:rsid w:val="00814AAE"/>
    <w:rsid w:val="00816478"/>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6E3"/>
    <w:rsid w:val="008572DA"/>
    <w:rsid w:val="00857337"/>
    <w:rsid w:val="008600C2"/>
    <w:rsid w:val="00860711"/>
    <w:rsid w:val="00860918"/>
    <w:rsid w:val="008642CC"/>
    <w:rsid w:val="0087537E"/>
    <w:rsid w:val="00875407"/>
    <w:rsid w:val="0087640F"/>
    <w:rsid w:val="00880925"/>
    <w:rsid w:val="00881DB7"/>
    <w:rsid w:val="00883433"/>
    <w:rsid w:val="008849A8"/>
    <w:rsid w:val="00885381"/>
    <w:rsid w:val="0088584C"/>
    <w:rsid w:val="00895240"/>
    <w:rsid w:val="00896E02"/>
    <w:rsid w:val="008A0965"/>
    <w:rsid w:val="008A2D78"/>
    <w:rsid w:val="008A5B6C"/>
    <w:rsid w:val="008A64D8"/>
    <w:rsid w:val="008A78F1"/>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4552"/>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1E9"/>
    <w:rsid w:val="00B34998"/>
    <w:rsid w:val="00B4449D"/>
    <w:rsid w:val="00B44817"/>
    <w:rsid w:val="00B45743"/>
    <w:rsid w:val="00B46FE7"/>
    <w:rsid w:val="00B47ED5"/>
    <w:rsid w:val="00B51879"/>
    <w:rsid w:val="00B52442"/>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830"/>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2D28"/>
    <w:rsid w:val="00C338CA"/>
    <w:rsid w:val="00C3526A"/>
    <w:rsid w:val="00C41E25"/>
    <w:rsid w:val="00C43468"/>
    <w:rsid w:val="00C45B4E"/>
    <w:rsid w:val="00C463DC"/>
    <w:rsid w:val="00C51D70"/>
    <w:rsid w:val="00C55FC5"/>
    <w:rsid w:val="00C62D2E"/>
    <w:rsid w:val="00C6314A"/>
    <w:rsid w:val="00C649AA"/>
    <w:rsid w:val="00C70791"/>
    <w:rsid w:val="00C72373"/>
    <w:rsid w:val="00C77170"/>
    <w:rsid w:val="00C8032D"/>
    <w:rsid w:val="00C945A7"/>
    <w:rsid w:val="00C94DAA"/>
    <w:rsid w:val="00C952C9"/>
    <w:rsid w:val="00C96627"/>
    <w:rsid w:val="00CA136C"/>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CF682E"/>
    <w:rsid w:val="00D01371"/>
    <w:rsid w:val="00D0475A"/>
    <w:rsid w:val="00D057C3"/>
    <w:rsid w:val="00D06308"/>
    <w:rsid w:val="00D07E1D"/>
    <w:rsid w:val="00D10A7C"/>
    <w:rsid w:val="00D118D4"/>
    <w:rsid w:val="00D15AE0"/>
    <w:rsid w:val="00D17E2F"/>
    <w:rsid w:val="00D2616C"/>
    <w:rsid w:val="00D26951"/>
    <w:rsid w:val="00D272CB"/>
    <w:rsid w:val="00D30973"/>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D61"/>
    <w:rsid w:val="00EB2EBD"/>
    <w:rsid w:val="00EB3BEC"/>
    <w:rsid w:val="00EB6CF4"/>
    <w:rsid w:val="00EB73F5"/>
    <w:rsid w:val="00ED2935"/>
    <w:rsid w:val="00ED3FC0"/>
    <w:rsid w:val="00ED6A23"/>
    <w:rsid w:val="00ED7919"/>
    <w:rsid w:val="00EE5E76"/>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4A80"/>
    <w:rsid w:val="00F661B2"/>
    <w:rsid w:val="00F66FE2"/>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36F"/>
    <w:rsid w:val="00FF6578"/>
    <w:rsid w:val="00FF682E"/>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C32D28"/>
  </w:style>
  <w:style w:type="character" w:styleId="SubtleEmphasis">
    <w:name w:val="Subtle Emphasis"/>
    <w:basedOn w:val="DefaultParagraphFont"/>
    <w:uiPriority w:val="19"/>
    <w:qFormat/>
    <w:rsid w:val="00C32D28"/>
    <w:rPr>
      <w:i/>
      <w:iCs/>
      <w:color w:val="404040" w:themeColor="text1" w:themeTint="BF"/>
    </w:rPr>
  </w:style>
  <w:style w:type="character" w:styleId="IntenseEmphasis">
    <w:name w:val="Intense Emphasis"/>
    <w:basedOn w:val="DefaultParagraphFont"/>
    <w:uiPriority w:val="21"/>
    <w:qFormat/>
    <w:rsid w:val="00C32D2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Office User</cp:lastModifiedBy>
  <cp:revision>12</cp:revision>
  <cp:lastPrinted>2021-02-24T23:35:00Z</cp:lastPrinted>
  <dcterms:created xsi:type="dcterms:W3CDTF">2022-06-02T20:54:00Z</dcterms:created>
  <dcterms:modified xsi:type="dcterms:W3CDTF">2022-06-20T18:04:00Z</dcterms:modified>
</cp:coreProperties>
</file>