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1956EE">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2730CB">
            <w:pPr>
              <w:pStyle w:val="BodyText3"/>
              <w:pBdr>
                <w:top w:val="none" w:sz="0" w:space="0" w:color="auto"/>
                <w:left w:val="none" w:sz="0" w:space="0" w:color="auto"/>
                <w:bottom w:val="none" w:sz="0" w:space="0" w:color="auto"/>
                <w:right w:val="none" w:sz="0" w:space="0" w:color="auto"/>
              </w:pBdr>
              <w:jc w:val="left"/>
              <w:rPr>
                <w:b/>
              </w:rPr>
            </w:pPr>
            <w:r>
              <w:rPr>
                <w:b/>
              </w:rPr>
              <w:t>Park West Mutual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1956EE">
            <w:pPr>
              <w:pStyle w:val="BodyText3"/>
              <w:pBdr>
                <w:top w:val="none" w:sz="0" w:space="0" w:color="auto"/>
                <w:left w:val="none" w:sz="0" w:space="0" w:color="auto"/>
                <w:bottom w:val="none" w:sz="0" w:space="0" w:color="auto"/>
                <w:right w:val="none" w:sz="0" w:space="0" w:color="auto"/>
              </w:pBdr>
              <w:jc w:val="left"/>
              <w:rPr>
                <w:sz w:val="22"/>
              </w:rPr>
            </w:pPr>
            <w:r>
              <w:rPr>
                <w:sz w:val="22"/>
              </w:rPr>
              <w:t>June 6</w:t>
            </w:r>
            <w:r w:rsidR="002730CB">
              <w:rPr>
                <w:sz w:val="22"/>
              </w:rPr>
              <w:t>, 201</w:t>
            </w:r>
            <w:r>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2730CB">
            <w:pPr>
              <w:pStyle w:val="BodyText3"/>
              <w:pBdr>
                <w:top w:val="none" w:sz="0" w:space="0" w:color="auto"/>
                <w:left w:val="none" w:sz="0" w:space="0" w:color="auto"/>
                <w:bottom w:val="none" w:sz="0" w:space="0" w:color="auto"/>
                <w:right w:val="none" w:sz="0" w:space="0" w:color="auto"/>
              </w:pBdr>
              <w:ind w:right="-115"/>
              <w:jc w:val="left"/>
              <w:rPr>
                <w:sz w:val="22"/>
              </w:rPr>
            </w:pPr>
            <w:r>
              <w:rPr>
                <w:sz w:val="22"/>
              </w:rPr>
              <w:t>3 Ground Water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2730C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01NE. Well 02NW, and Well 03SW are all located within the housing</w:t>
            </w:r>
          </w:p>
        </w:tc>
      </w:tr>
      <w:tr w:rsidR="00BC6327" w:rsidRPr="001F3468" w:rsidTr="008A5B6C">
        <w:tc>
          <w:tcPr>
            <w:tcW w:w="10800" w:type="dxa"/>
            <w:gridSpan w:val="9"/>
            <w:tcBorders>
              <w:bottom w:val="single" w:sz="4" w:space="0" w:color="auto"/>
            </w:tcBorders>
          </w:tcPr>
          <w:p w:rsidR="00BC6327" w:rsidRPr="001F3468" w:rsidRDefault="002730C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area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2730C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Source Water Assessments were completed in Dec. 2002. Copies of</w:t>
            </w:r>
          </w:p>
        </w:tc>
      </w:tr>
      <w:tr w:rsidR="00BC6327" w:rsidRPr="001F3468" w:rsidTr="008A5B6C">
        <w:tc>
          <w:tcPr>
            <w:tcW w:w="10800" w:type="dxa"/>
            <w:gridSpan w:val="9"/>
            <w:tcBorders>
              <w:bottom w:val="single" w:sz="4" w:space="0" w:color="auto"/>
            </w:tcBorders>
          </w:tcPr>
          <w:p w:rsidR="00BC6327" w:rsidRPr="001F3468" w:rsidRDefault="002730C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The complete assessment are available for review at the Inyo County Environmental Health office at 207 W South St Bishop, CA 93514</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2730C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Contact Burt Almond at 760 873-3489</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2730C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Tanksley-Operator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2730CB">
              <w:rPr>
                <w:sz w:val="22"/>
              </w:rPr>
              <w:t>760</w:t>
            </w:r>
            <w:r w:rsidRPr="001F3468">
              <w:rPr>
                <w:sz w:val="22"/>
              </w:rPr>
              <w:t xml:space="preserve">    )</w:t>
            </w:r>
            <w:r w:rsidR="002730CB">
              <w:rPr>
                <w:sz w:val="22"/>
              </w:rPr>
              <w:t xml:space="preserve">  873-5456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A7D55"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BA7D55"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2730CB"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2730CB"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2730CB" w:rsidRPr="00A44246" w:rsidRDefault="002730CB"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2730CB"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8566C9" w:rsidP="00D057C3">
            <w:pPr>
              <w:jc w:val="center"/>
              <w:rPr>
                <w:sz w:val="18"/>
              </w:rPr>
            </w:pPr>
            <w:r>
              <w:rPr>
                <w:sz w:val="18"/>
              </w:rPr>
              <w:t>9/25/16</w:t>
            </w:r>
          </w:p>
        </w:tc>
        <w:tc>
          <w:tcPr>
            <w:tcW w:w="900" w:type="dxa"/>
            <w:gridSpan w:val="2"/>
            <w:tcBorders>
              <w:top w:val="nil"/>
            </w:tcBorders>
          </w:tcPr>
          <w:p w:rsidR="00B44817" w:rsidRPr="001F3468" w:rsidRDefault="002730CB" w:rsidP="00D057C3">
            <w:pPr>
              <w:jc w:val="center"/>
              <w:rPr>
                <w:sz w:val="18"/>
              </w:rPr>
            </w:pPr>
            <w:r>
              <w:rPr>
                <w:sz w:val="18"/>
              </w:rPr>
              <w:t>5</w:t>
            </w:r>
          </w:p>
        </w:tc>
        <w:tc>
          <w:tcPr>
            <w:tcW w:w="991" w:type="dxa"/>
            <w:tcBorders>
              <w:top w:val="nil"/>
              <w:bottom w:val="nil"/>
            </w:tcBorders>
          </w:tcPr>
          <w:p w:rsidR="00B44817" w:rsidRPr="001F3468" w:rsidRDefault="008566C9" w:rsidP="00D057C3">
            <w:pPr>
              <w:jc w:val="center"/>
              <w:rPr>
                <w:sz w:val="18"/>
              </w:rPr>
            </w:pPr>
            <w:r>
              <w:rPr>
                <w:sz w:val="18"/>
              </w:rPr>
              <w:t>0.18</w:t>
            </w:r>
          </w:p>
        </w:tc>
        <w:tc>
          <w:tcPr>
            <w:tcW w:w="1080" w:type="dxa"/>
            <w:tcBorders>
              <w:top w:val="nil"/>
              <w:bottom w:val="nil"/>
            </w:tcBorders>
          </w:tcPr>
          <w:p w:rsidR="00B44817" w:rsidRPr="001F3468" w:rsidRDefault="002730CB"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2730CB" w:rsidP="002730CB">
            <w:pPr>
              <w:rPr>
                <w:sz w:val="17"/>
                <w:szCs w:val="16"/>
              </w:rPr>
            </w:pPr>
            <w:r>
              <w:rPr>
                <w:sz w:val="17"/>
                <w:szCs w:val="16"/>
              </w:rPr>
              <w:t>Not applicable</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8566C9" w:rsidP="00D057C3">
            <w:pPr>
              <w:jc w:val="center"/>
              <w:rPr>
                <w:sz w:val="18"/>
              </w:rPr>
            </w:pPr>
            <w:r>
              <w:rPr>
                <w:sz w:val="18"/>
              </w:rPr>
              <w:t>9/25/16</w:t>
            </w:r>
          </w:p>
        </w:tc>
        <w:tc>
          <w:tcPr>
            <w:tcW w:w="900" w:type="dxa"/>
            <w:gridSpan w:val="2"/>
            <w:tcBorders>
              <w:bottom w:val="single" w:sz="18" w:space="0" w:color="auto"/>
            </w:tcBorders>
          </w:tcPr>
          <w:p w:rsidR="00B44817" w:rsidRPr="001F3468" w:rsidRDefault="002730CB" w:rsidP="00D057C3">
            <w:pPr>
              <w:jc w:val="center"/>
              <w:rPr>
                <w:sz w:val="18"/>
              </w:rPr>
            </w:pPr>
            <w:r>
              <w:rPr>
                <w:sz w:val="18"/>
              </w:rPr>
              <w:t>5</w:t>
            </w:r>
          </w:p>
        </w:tc>
        <w:tc>
          <w:tcPr>
            <w:tcW w:w="991" w:type="dxa"/>
            <w:tcBorders>
              <w:bottom w:val="single" w:sz="18" w:space="0" w:color="auto"/>
            </w:tcBorders>
          </w:tcPr>
          <w:p w:rsidR="00B44817" w:rsidRPr="001F3468" w:rsidRDefault="008566C9" w:rsidP="00D057C3">
            <w:pPr>
              <w:jc w:val="center"/>
              <w:rPr>
                <w:sz w:val="18"/>
              </w:rPr>
            </w:pPr>
            <w:r>
              <w:rPr>
                <w:sz w:val="18"/>
              </w:rPr>
              <w:t>0.028</w:t>
            </w:r>
          </w:p>
        </w:tc>
        <w:tc>
          <w:tcPr>
            <w:tcW w:w="1080" w:type="dxa"/>
            <w:tcBorders>
              <w:bottom w:val="single" w:sz="18" w:space="0" w:color="auto"/>
            </w:tcBorders>
          </w:tcPr>
          <w:p w:rsidR="00B44817" w:rsidRPr="001F3468" w:rsidRDefault="002730CB"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FC25B1" w:rsidP="002F6EC9">
            <w:pPr>
              <w:keepNext/>
              <w:jc w:val="center"/>
              <w:rPr>
                <w:sz w:val="18"/>
              </w:rPr>
            </w:pPr>
            <w:r>
              <w:rPr>
                <w:sz w:val="18"/>
              </w:rPr>
              <w:t>11/8/17</w:t>
            </w:r>
          </w:p>
        </w:tc>
        <w:tc>
          <w:tcPr>
            <w:tcW w:w="1350" w:type="dxa"/>
            <w:tcBorders>
              <w:top w:val="nil"/>
              <w:bottom w:val="single" w:sz="4" w:space="0" w:color="auto"/>
            </w:tcBorders>
          </w:tcPr>
          <w:p w:rsidR="00B3023D" w:rsidRPr="001F3468" w:rsidRDefault="00FC25B1" w:rsidP="002F6EC9">
            <w:pPr>
              <w:keepNext/>
              <w:jc w:val="center"/>
              <w:rPr>
                <w:sz w:val="18"/>
              </w:rPr>
            </w:pPr>
            <w:r>
              <w:rPr>
                <w:sz w:val="18"/>
              </w:rPr>
              <w:t>8.83</w:t>
            </w:r>
          </w:p>
        </w:tc>
        <w:tc>
          <w:tcPr>
            <w:tcW w:w="1440" w:type="dxa"/>
            <w:tcBorders>
              <w:top w:val="nil"/>
              <w:bottom w:val="single" w:sz="4" w:space="0" w:color="auto"/>
            </w:tcBorders>
          </w:tcPr>
          <w:p w:rsidR="00B3023D" w:rsidRPr="001F3468" w:rsidRDefault="00FC25B1" w:rsidP="002F6EC9">
            <w:pPr>
              <w:keepNext/>
              <w:jc w:val="center"/>
              <w:rPr>
                <w:sz w:val="18"/>
              </w:rPr>
            </w:pPr>
            <w:r>
              <w:rPr>
                <w:sz w:val="18"/>
              </w:rPr>
              <w:t>6.7-11</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FC25B1" w:rsidP="002F6EC9">
            <w:pPr>
              <w:keepNext/>
              <w:jc w:val="center"/>
              <w:rPr>
                <w:sz w:val="18"/>
              </w:rPr>
            </w:pPr>
            <w:r>
              <w:rPr>
                <w:sz w:val="18"/>
              </w:rPr>
              <w:t>11/8/17</w:t>
            </w:r>
          </w:p>
        </w:tc>
        <w:tc>
          <w:tcPr>
            <w:tcW w:w="1350" w:type="dxa"/>
            <w:tcBorders>
              <w:bottom w:val="single" w:sz="18" w:space="0" w:color="auto"/>
            </w:tcBorders>
          </w:tcPr>
          <w:p w:rsidR="00B3023D" w:rsidRPr="001F3468" w:rsidRDefault="00FC25B1" w:rsidP="002F6EC9">
            <w:pPr>
              <w:keepNext/>
              <w:jc w:val="center"/>
              <w:rPr>
                <w:sz w:val="18"/>
              </w:rPr>
            </w:pPr>
            <w:r>
              <w:rPr>
                <w:sz w:val="18"/>
              </w:rPr>
              <w:t>77.5</w:t>
            </w:r>
          </w:p>
        </w:tc>
        <w:tc>
          <w:tcPr>
            <w:tcW w:w="1440" w:type="dxa"/>
            <w:tcBorders>
              <w:bottom w:val="single" w:sz="18" w:space="0" w:color="auto"/>
            </w:tcBorders>
          </w:tcPr>
          <w:p w:rsidR="00B3023D" w:rsidRPr="001F3468" w:rsidRDefault="00FC25B1" w:rsidP="002F6EC9">
            <w:pPr>
              <w:keepNext/>
              <w:jc w:val="center"/>
              <w:rPr>
                <w:sz w:val="18"/>
              </w:rPr>
            </w:pPr>
            <w:r>
              <w:rPr>
                <w:sz w:val="18"/>
              </w:rPr>
              <w:t>66-84</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8F52A5" w:rsidP="008566C9">
            <w:pPr>
              <w:rPr>
                <w:sz w:val="18"/>
              </w:rPr>
            </w:pPr>
            <w:r>
              <w:t>Turbidity (NTU)</w:t>
            </w:r>
          </w:p>
        </w:tc>
        <w:tc>
          <w:tcPr>
            <w:tcW w:w="990" w:type="dxa"/>
            <w:tcBorders>
              <w:top w:val="nil"/>
            </w:tcBorders>
          </w:tcPr>
          <w:p w:rsidR="00BC6327" w:rsidRPr="001F3468" w:rsidRDefault="008F52A5" w:rsidP="00D057C3">
            <w:pPr>
              <w:jc w:val="center"/>
              <w:rPr>
                <w:sz w:val="18"/>
              </w:rPr>
            </w:pPr>
            <w:r>
              <w:rPr>
                <w:sz w:val="18"/>
              </w:rPr>
              <w:t>12/14/16</w:t>
            </w:r>
          </w:p>
        </w:tc>
        <w:tc>
          <w:tcPr>
            <w:tcW w:w="1350" w:type="dxa"/>
            <w:tcBorders>
              <w:top w:val="nil"/>
            </w:tcBorders>
          </w:tcPr>
          <w:p w:rsidR="00BC6327" w:rsidRPr="001F3468" w:rsidRDefault="008F52A5" w:rsidP="00D057C3">
            <w:pPr>
              <w:jc w:val="center"/>
              <w:rPr>
                <w:sz w:val="18"/>
              </w:rPr>
            </w:pPr>
            <w:r>
              <w:rPr>
                <w:sz w:val="18"/>
              </w:rPr>
              <w:t>2.6</w:t>
            </w:r>
          </w:p>
        </w:tc>
        <w:tc>
          <w:tcPr>
            <w:tcW w:w="1440" w:type="dxa"/>
            <w:tcBorders>
              <w:top w:val="nil"/>
            </w:tcBorders>
          </w:tcPr>
          <w:p w:rsidR="00BC6327" w:rsidRPr="001F3468" w:rsidRDefault="008F52A5" w:rsidP="00D057C3">
            <w:pPr>
              <w:jc w:val="center"/>
              <w:rPr>
                <w:sz w:val="18"/>
              </w:rPr>
            </w:pPr>
            <w:r>
              <w:rPr>
                <w:sz w:val="18"/>
              </w:rPr>
              <w:t>0.3-6.2</w:t>
            </w:r>
          </w:p>
        </w:tc>
        <w:tc>
          <w:tcPr>
            <w:tcW w:w="900" w:type="dxa"/>
            <w:tcBorders>
              <w:top w:val="nil"/>
            </w:tcBorders>
          </w:tcPr>
          <w:p w:rsidR="00BC6327" w:rsidRPr="001F3468" w:rsidRDefault="008F52A5" w:rsidP="00D057C3">
            <w:pPr>
              <w:jc w:val="center"/>
              <w:rPr>
                <w:sz w:val="18"/>
              </w:rPr>
            </w:pPr>
            <w:r>
              <w:rPr>
                <w:sz w:val="18"/>
              </w:rPr>
              <w:t>5</w:t>
            </w:r>
          </w:p>
        </w:tc>
        <w:tc>
          <w:tcPr>
            <w:tcW w:w="1080" w:type="dxa"/>
            <w:tcBorders>
              <w:top w:val="nil"/>
            </w:tcBorders>
          </w:tcPr>
          <w:p w:rsidR="00BC6327" w:rsidRPr="001F3468" w:rsidRDefault="008F52A5" w:rsidP="00D057C3">
            <w:pPr>
              <w:jc w:val="center"/>
              <w:rPr>
                <w:sz w:val="18"/>
              </w:rPr>
            </w:pPr>
            <w:r>
              <w:rPr>
                <w:sz w:val="18"/>
              </w:rPr>
              <w:t>0.1</w:t>
            </w:r>
          </w:p>
        </w:tc>
        <w:tc>
          <w:tcPr>
            <w:tcW w:w="2808" w:type="dxa"/>
            <w:tcBorders>
              <w:top w:val="nil"/>
              <w:right w:val="single" w:sz="6" w:space="0" w:color="auto"/>
            </w:tcBorders>
          </w:tcPr>
          <w:p w:rsidR="00BC6327" w:rsidRPr="001F3468" w:rsidRDefault="008F52A5" w:rsidP="00D057C3">
            <w:pPr>
              <w:rPr>
                <w:sz w:val="18"/>
              </w:rPr>
            </w:pPr>
            <w:r>
              <w:t>Soil runoff</w:t>
            </w:r>
          </w:p>
        </w:tc>
      </w:tr>
      <w:tr w:rsidR="00602C0A" w:rsidRPr="001F3468" w:rsidTr="00E92E9C">
        <w:trPr>
          <w:trHeight w:val="504"/>
          <w:jc w:val="center"/>
        </w:trPr>
        <w:tc>
          <w:tcPr>
            <w:tcW w:w="2268" w:type="dxa"/>
            <w:gridSpan w:val="2"/>
            <w:tcBorders>
              <w:top w:val="nil"/>
              <w:left w:val="single" w:sz="6" w:space="0" w:color="auto"/>
            </w:tcBorders>
          </w:tcPr>
          <w:p w:rsidR="00602C0A" w:rsidRDefault="00602C0A" w:rsidP="008566C9">
            <w:r>
              <w:t>Gross Alpha (</w:t>
            </w:r>
            <w:proofErr w:type="spellStart"/>
            <w:r>
              <w:t>pCi</w:t>
            </w:r>
            <w:proofErr w:type="spellEnd"/>
            <w:r>
              <w:t>/L)</w:t>
            </w:r>
          </w:p>
        </w:tc>
        <w:tc>
          <w:tcPr>
            <w:tcW w:w="990" w:type="dxa"/>
            <w:tcBorders>
              <w:top w:val="nil"/>
            </w:tcBorders>
          </w:tcPr>
          <w:p w:rsidR="00602C0A" w:rsidRDefault="00BA7D55" w:rsidP="00D057C3">
            <w:pPr>
              <w:jc w:val="center"/>
              <w:rPr>
                <w:sz w:val="18"/>
              </w:rPr>
            </w:pPr>
            <w:r>
              <w:rPr>
                <w:sz w:val="18"/>
              </w:rPr>
              <w:t>9/18/2018</w:t>
            </w:r>
          </w:p>
        </w:tc>
        <w:tc>
          <w:tcPr>
            <w:tcW w:w="1350" w:type="dxa"/>
            <w:tcBorders>
              <w:top w:val="nil"/>
            </w:tcBorders>
          </w:tcPr>
          <w:p w:rsidR="00602C0A" w:rsidRDefault="00BA7D55" w:rsidP="00D057C3">
            <w:pPr>
              <w:jc w:val="center"/>
              <w:rPr>
                <w:sz w:val="18"/>
              </w:rPr>
            </w:pPr>
            <w:r>
              <w:rPr>
                <w:sz w:val="18"/>
              </w:rPr>
              <w:t>4.2</w:t>
            </w:r>
          </w:p>
        </w:tc>
        <w:tc>
          <w:tcPr>
            <w:tcW w:w="1440" w:type="dxa"/>
            <w:tcBorders>
              <w:top w:val="nil"/>
            </w:tcBorders>
          </w:tcPr>
          <w:p w:rsidR="00602C0A" w:rsidRDefault="00BA7D55" w:rsidP="00D057C3">
            <w:pPr>
              <w:jc w:val="center"/>
              <w:rPr>
                <w:sz w:val="18"/>
              </w:rPr>
            </w:pPr>
            <w:r>
              <w:rPr>
                <w:sz w:val="18"/>
              </w:rPr>
              <w:t>3-5.6</w:t>
            </w:r>
          </w:p>
        </w:tc>
        <w:tc>
          <w:tcPr>
            <w:tcW w:w="900" w:type="dxa"/>
            <w:tcBorders>
              <w:top w:val="nil"/>
            </w:tcBorders>
          </w:tcPr>
          <w:p w:rsidR="00602C0A" w:rsidRDefault="00602C0A" w:rsidP="00D057C3">
            <w:pPr>
              <w:jc w:val="center"/>
              <w:rPr>
                <w:sz w:val="18"/>
              </w:rPr>
            </w:pPr>
            <w:r>
              <w:rPr>
                <w:sz w:val="18"/>
              </w:rPr>
              <w:t>15</w:t>
            </w:r>
          </w:p>
        </w:tc>
        <w:tc>
          <w:tcPr>
            <w:tcW w:w="1080" w:type="dxa"/>
            <w:tcBorders>
              <w:top w:val="nil"/>
            </w:tcBorders>
          </w:tcPr>
          <w:p w:rsidR="00602C0A" w:rsidRDefault="00602C0A" w:rsidP="00D057C3">
            <w:pPr>
              <w:jc w:val="center"/>
              <w:rPr>
                <w:sz w:val="18"/>
              </w:rPr>
            </w:pPr>
            <w:r>
              <w:t>(0)</w:t>
            </w:r>
          </w:p>
        </w:tc>
        <w:tc>
          <w:tcPr>
            <w:tcW w:w="2808" w:type="dxa"/>
            <w:tcBorders>
              <w:top w:val="nil"/>
              <w:right w:val="single" w:sz="6" w:space="0" w:color="auto"/>
            </w:tcBorders>
          </w:tcPr>
          <w:p w:rsidR="00602C0A" w:rsidRDefault="00602C0A" w:rsidP="00D057C3">
            <w:r>
              <w:t>Erosion of natural deposits</w:t>
            </w:r>
          </w:p>
        </w:tc>
      </w:tr>
      <w:tr w:rsidR="00602C0A" w:rsidRPr="001F3468" w:rsidTr="00E92E9C">
        <w:trPr>
          <w:trHeight w:val="504"/>
          <w:jc w:val="center"/>
        </w:trPr>
        <w:tc>
          <w:tcPr>
            <w:tcW w:w="2268" w:type="dxa"/>
            <w:gridSpan w:val="2"/>
            <w:tcBorders>
              <w:top w:val="nil"/>
              <w:left w:val="single" w:sz="6" w:space="0" w:color="auto"/>
            </w:tcBorders>
          </w:tcPr>
          <w:p w:rsidR="00602C0A" w:rsidRDefault="00602C0A" w:rsidP="008566C9">
            <w:r>
              <w:t>Nitrate (as NO3 ppm)</w:t>
            </w:r>
          </w:p>
          <w:p w:rsidR="00602C0A" w:rsidRDefault="00602C0A" w:rsidP="008566C9">
            <w:r>
              <w:t>Nitrate (as N ppb)</w:t>
            </w:r>
          </w:p>
        </w:tc>
        <w:tc>
          <w:tcPr>
            <w:tcW w:w="990" w:type="dxa"/>
            <w:tcBorders>
              <w:top w:val="nil"/>
            </w:tcBorders>
          </w:tcPr>
          <w:p w:rsidR="00602C0A" w:rsidRDefault="00602C0A" w:rsidP="00D057C3">
            <w:pPr>
              <w:jc w:val="center"/>
              <w:rPr>
                <w:sz w:val="18"/>
              </w:rPr>
            </w:pPr>
            <w:r>
              <w:rPr>
                <w:sz w:val="18"/>
              </w:rPr>
              <w:t>11/9/17</w:t>
            </w:r>
          </w:p>
          <w:p w:rsidR="00602C0A" w:rsidRDefault="00602C0A" w:rsidP="00D057C3">
            <w:pPr>
              <w:jc w:val="center"/>
              <w:rPr>
                <w:sz w:val="18"/>
              </w:rPr>
            </w:pPr>
            <w:r>
              <w:rPr>
                <w:sz w:val="18"/>
              </w:rPr>
              <w:t>11/</w:t>
            </w:r>
            <w:bookmarkStart w:id="0" w:name="_GoBack"/>
            <w:bookmarkEnd w:id="0"/>
            <w:r>
              <w:rPr>
                <w:sz w:val="18"/>
              </w:rPr>
              <w:t>9/17</w:t>
            </w:r>
          </w:p>
        </w:tc>
        <w:tc>
          <w:tcPr>
            <w:tcW w:w="1350" w:type="dxa"/>
            <w:tcBorders>
              <w:top w:val="nil"/>
            </w:tcBorders>
          </w:tcPr>
          <w:p w:rsidR="00602C0A" w:rsidRDefault="009B5DB3" w:rsidP="00D057C3">
            <w:pPr>
              <w:jc w:val="center"/>
              <w:rPr>
                <w:sz w:val="18"/>
              </w:rPr>
            </w:pPr>
            <w:r>
              <w:rPr>
                <w:sz w:val="18"/>
              </w:rPr>
              <w:t>0.75</w:t>
            </w:r>
          </w:p>
          <w:p w:rsidR="009B5DB3" w:rsidRDefault="009B5DB3" w:rsidP="00D057C3">
            <w:pPr>
              <w:jc w:val="center"/>
              <w:rPr>
                <w:sz w:val="18"/>
              </w:rPr>
            </w:pPr>
            <w:r>
              <w:rPr>
                <w:sz w:val="18"/>
              </w:rPr>
              <w:t>0.78</w:t>
            </w:r>
          </w:p>
        </w:tc>
        <w:tc>
          <w:tcPr>
            <w:tcW w:w="1440" w:type="dxa"/>
            <w:tcBorders>
              <w:top w:val="nil"/>
            </w:tcBorders>
          </w:tcPr>
          <w:p w:rsidR="00602C0A" w:rsidRDefault="009B5DB3" w:rsidP="00D057C3">
            <w:pPr>
              <w:jc w:val="center"/>
              <w:rPr>
                <w:sz w:val="18"/>
              </w:rPr>
            </w:pPr>
            <w:r>
              <w:rPr>
                <w:sz w:val="18"/>
              </w:rPr>
              <w:t>0.5-1.1</w:t>
            </w:r>
          </w:p>
          <w:p w:rsidR="009B5DB3" w:rsidRDefault="009B5DB3" w:rsidP="00D057C3">
            <w:pPr>
              <w:jc w:val="center"/>
              <w:rPr>
                <w:sz w:val="18"/>
              </w:rPr>
            </w:pPr>
            <w:r>
              <w:rPr>
                <w:sz w:val="18"/>
              </w:rPr>
              <w:t>0.5-1.2</w:t>
            </w:r>
          </w:p>
        </w:tc>
        <w:tc>
          <w:tcPr>
            <w:tcW w:w="900" w:type="dxa"/>
            <w:tcBorders>
              <w:top w:val="nil"/>
            </w:tcBorders>
          </w:tcPr>
          <w:p w:rsidR="00602C0A" w:rsidRDefault="00602C0A" w:rsidP="00D057C3">
            <w:pPr>
              <w:jc w:val="center"/>
              <w:rPr>
                <w:sz w:val="18"/>
              </w:rPr>
            </w:pPr>
            <w:r>
              <w:rPr>
                <w:sz w:val="18"/>
              </w:rPr>
              <w:t>10</w:t>
            </w:r>
          </w:p>
          <w:p w:rsidR="00602C0A" w:rsidRDefault="009B5DB3" w:rsidP="00D057C3">
            <w:pPr>
              <w:jc w:val="center"/>
              <w:rPr>
                <w:sz w:val="18"/>
              </w:rPr>
            </w:pPr>
            <w:r>
              <w:rPr>
                <w:sz w:val="18"/>
              </w:rPr>
              <w:t>1</w:t>
            </w:r>
          </w:p>
        </w:tc>
        <w:tc>
          <w:tcPr>
            <w:tcW w:w="1080" w:type="dxa"/>
            <w:tcBorders>
              <w:top w:val="nil"/>
            </w:tcBorders>
          </w:tcPr>
          <w:p w:rsidR="00602C0A" w:rsidRDefault="00602C0A" w:rsidP="00D057C3">
            <w:pPr>
              <w:jc w:val="center"/>
              <w:rPr>
                <w:sz w:val="18"/>
              </w:rPr>
            </w:pPr>
            <w:r>
              <w:rPr>
                <w:sz w:val="18"/>
              </w:rPr>
              <w:t>1</w:t>
            </w:r>
            <w:r w:rsidR="00C0324C">
              <w:rPr>
                <w:sz w:val="18"/>
              </w:rPr>
              <w:t>0</w:t>
            </w:r>
          </w:p>
          <w:p w:rsidR="009B5DB3" w:rsidRDefault="009B5DB3" w:rsidP="00D057C3">
            <w:pPr>
              <w:jc w:val="center"/>
              <w:rPr>
                <w:sz w:val="18"/>
              </w:rPr>
            </w:pPr>
            <w:r>
              <w:rPr>
                <w:sz w:val="18"/>
              </w:rPr>
              <w:t>1</w:t>
            </w:r>
          </w:p>
        </w:tc>
        <w:tc>
          <w:tcPr>
            <w:tcW w:w="2808" w:type="dxa"/>
            <w:tcBorders>
              <w:top w:val="nil"/>
              <w:right w:val="single" w:sz="6" w:space="0" w:color="auto"/>
            </w:tcBorders>
          </w:tcPr>
          <w:p w:rsidR="00602C0A" w:rsidRDefault="00602C0A" w:rsidP="00D057C3">
            <w:r>
              <w:t>Runoff and leaching from fertilizer use; leaching from septic tanks and sewage; erosion of natural deposits</w:t>
            </w:r>
          </w:p>
        </w:tc>
      </w:tr>
      <w:tr w:rsidR="00602C0A" w:rsidRPr="001F3468" w:rsidTr="00E92E9C">
        <w:trPr>
          <w:trHeight w:val="504"/>
          <w:jc w:val="center"/>
        </w:trPr>
        <w:tc>
          <w:tcPr>
            <w:tcW w:w="2268" w:type="dxa"/>
            <w:gridSpan w:val="2"/>
            <w:tcBorders>
              <w:top w:val="nil"/>
              <w:left w:val="single" w:sz="6" w:space="0" w:color="auto"/>
            </w:tcBorders>
          </w:tcPr>
          <w:p w:rsidR="00602C0A" w:rsidRDefault="009B5DB3" w:rsidP="008566C9">
            <w:r>
              <w:t>Arsenic (ppb)</w:t>
            </w:r>
          </w:p>
          <w:p w:rsidR="009B5DB3" w:rsidRDefault="009B5DB3" w:rsidP="008566C9">
            <w:r>
              <w:t>Barium (ppb)</w:t>
            </w:r>
          </w:p>
        </w:tc>
        <w:tc>
          <w:tcPr>
            <w:tcW w:w="990" w:type="dxa"/>
            <w:tcBorders>
              <w:top w:val="nil"/>
            </w:tcBorders>
          </w:tcPr>
          <w:p w:rsidR="00602C0A" w:rsidRDefault="009B5DB3" w:rsidP="00D057C3">
            <w:pPr>
              <w:jc w:val="center"/>
              <w:rPr>
                <w:sz w:val="18"/>
              </w:rPr>
            </w:pPr>
            <w:r>
              <w:rPr>
                <w:sz w:val="18"/>
              </w:rPr>
              <w:t>11/8/17</w:t>
            </w:r>
          </w:p>
          <w:p w:rsidR="009B5DB3" w:rsidRDefault="009B5DB3" w:rsidP="00D057C3">
            <w:pPr>
              <w:jc w:val="center"/>
              <w:rPr>
                <w:sz w:val="18"/>
              </w:rPr>
            </w:pPr>
            <w:r>
              <w:rPr>
                <w:sz w:val="18"/>
              </w:rPr>
              <w:t>11/8/17</w:t>
            </w:r>
          </w:p>
        </w:tc>
        <w:tc>
          <w:tcPr>
            <w:tcW w:w="1350" w:type="dxa"/>
            <w:tcBorders>
              <w:top w:val="nil"/>
            </w:tcBorders>
          </w:tcPr>
          <w:p w:rsidR="00602C0A" w:rsidRDefault="009B5DB3" w:rsidP="00D057C3">
            <w:pPr>
              <w:jc w:val="center"/>
              <w:rPr>
                <w:sz w:val="18"/>
              </w:rPr>
            </w:pPr>
            <w:r>
              <w:rPr>
                <w:sz w:val="18"/>
              </w:rPr>
              <w:t>ND</w:t>
            </w:r>
          </w:p>
          <w:p w:rsidR="009B5DB3" w:rsidRDefault="009B5DB3" w:rsidP="00D057C3">
            <w:pPr>
              <w:jc w:val="center"/>
              <w:rPr>
                <w:sz w:val="18"/>
              </w:rPr>
            </w:pPr>
            <w:r>
              <w:rPr>
                <w:sz w:val="18"/>
              </w:rPr>
              <w:t>ND</w:t>
            </w:r>
          </w:p>
        </w:tc>
        <w:tc>
          <w:tcPr>
            <w:tcW w:w="1440" w:type="dxa"/>
            <w:tcBorders>
              <w:top w:val="nil"/>
            </w:tcBorders>
          </w:tcPr>
          <w:p w:rsidR="00602C0A" w:rsidRDefault="009B5DB3" w:rsidP="00D057C3">
            <w:pPr>
              <w:jc w:val="center"/>
              <w:rPr>
                <w:sz w:val="18"/>
              </w:rPr>
            </w:pPr>
            <w:r>
              <w:rPr>
                <w:sz w:val="18"/>
              </w:rPr>
              <w:t>n/a</w:t>
            </w:r>
          </w:p>
          <w:p w:rsidR="009B5DB3" w:rsidRDefault="009B5DB3" w:rsidP="00D057C3">
            <w:pPr>
              <w:jc w:val="center"/>
              <w:rPr>
                <w:sz w:val="18"/>
              </w:rPr>
            </w:pPr>
            <w:r>
              <w:rPr>
                <w:sz w:val="18"/>
              </w:rPr>
              <w:t>n/a</w:t>
            </w:r>
          </w:p>
        </w:tc>
        <w:tc>
          <w:tcPr>
            <w:tcW w:w="900" w:type="dxa"/>
            <w:tcBorders>
              <w:top w:val="nil"/>
            </w:tcBorders>
          </w:tcPr>
          <w:p w:rsidR="00602C0A" w:rsidRDefault="009B5DB3" w:rsidP="00D057C3">
            <w:pPr>
              <w:jc w:val="center"/>
              <w:rPr>
                <w:sz w:val="18"/>
              </w:rPr>
            </w:pPr>
            <w:r>
              <w:rPr>
                <w:sz w:val="18"/>
              </w:rPr>
              <w:t>10</w:t>
            </w:r>
          </w:p>
          <w:p w:rsidR="009B5DB3" w:rsidRDefault="009B5DB3" w:rsidP="00D057C3">
            <w:pPr>
              <w:jc w:val="center"/>
              <w:rPr>
                <w:sz w:val="18"/>
              </w:rPr>
            </w:pPr>
            <w:r>
              <w:rPr>
                <w:sz w:val="18"/>
              </w:rPr>
              <w:t>1</w:t>
            </w:r>
            <w:r w:rsidR="00BC7C1E">
              <w:rPr>
                <w:sz w:val="18"/>
              </w:rPr>
              <w:t>000</w:t>
            </w:r>
          </w:p>
        </w:tc>
        <w:tc>
          <w:tcPr>
            <w:tcW w:w="1080" w:type="dxa"/>
            <w:tcBorders>
              <w:top w:val="nil"/>
            </w:tcBorders>
          </w:tcPr>
          <w:p w:rsidR="00602C0A" w:rsidRDefault="009B5DB3" w:rsidP="00D057C3">
            <w:pPr>
              <w:jc w:val="center"/>
              <w:rPr>
                <w:sz w:val="18"/>
              </w:rPr>
            </w:pPr>
            <w:r>
              <w:rPr>
                <w:sz w:val="18"/>
              </w:rPr>
              <w:t>.004</w:t>
            </w:r>
          </w:p>
          <w:p w:rsidR="009B5DB3" w:rsidRDefault="009B5DB3" w:rsidP="00D057C3">
            <w:pPr>
              <w:jc w:val="center"/>
              <w:rPr>
                <w:sz w:val="18"/>
              </w:rPr>
            </w:pPr>
            <w:r>
              <w:rPr>
                <w:sz w:val="18"/>
              </w:rPr>
              <w:t>2</w:t>
            </w:r>
          </w:p>
        </w:tc>
        <w:tc>
          <w:tcPr>
            <w:tcW w:w="2808" w:type="dxa"/>
            <w:tcBorders>
              <w:top w:val="nil"/>
              <w:right w:val="single" w:sz="6" w:space="0" w:color="auto"/>
            </w:tcBorders>
          </w:tcPr>
          <w:p w:rsidR="00602C0A" w:rsidRDefault="009B5DB3" w:rsidP="00D057C3">
            <w:r>
              <w:t>Erosion of natural deposits; runoff from orchards; glass and electronics production wastes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BC7C1E" w:rsidP="00D057C3">
            <w:pPr>
              <w:ind w:left="187"/>
              <w:rPr>
                <w:sz w:val="22"/>
              </w:rPr>
            </w:pPr>
            <w:r>
              <w:rPr>
                <w:sz w:val="22"/>
              </w:rPr>
              <w:t>Aluminum (ppb)</w:t>
            </w:r>
          </w:p>
          <w:p w:rsidR="00615E16" w:rsidRPr="001F3468" w:rsidRDefault="00615E16" w:rsidP="00D057C3">
            <w:pPr>
              <w:ind w:left="187"/>
              <w:rPr>
                <w:sz w:val="18"/>
              </w:rPr>
            </w:pPr>
            <w:r>
              <w:rPr>
                <w:sz w:val="22"/>
              </w:rPr>
              <w:t>Chloride (ppm)</w:t>
            </w:r>
          </w:p>
        </w:tc>
        <w:tc>
          <w:tcPr>
            <w:tcW w:w="990" w:type="dxa"/>
          </w:tcPr>
          <w:p w:rsidR="00BC6327" w:rsidRDefault="00BC7C1E" w:rsidP="00D057C3">
            <w:pPr>
              <w:jc w:val="center"/>
              <w:rPr>
                <w:sz w:val="18"/>
              </w:rPr>
            </w:pPr>
            <w:r>
              <w:rPr>
                <w:sz w:val="18"/>
              </w:rPr>
              <w:t>11/8/17</w:t>
            </w:r>
          </w:p>
          <w:p w:rsidR="00615E16" w:rsidRPr="001F3468" w:rsidRDefault="00615E16" w:rsidP="00D057C3">
            <w:pPr>
              <w:jc w:val="center"/>
              <w:rPr>
                <w:sz w:val="18"/>
              </w:rPr>
            </w:pPr>
            <w:r>
              <w:rPr>
                <w:sz w:val="18"/>
              </w:rPr>
              <w:t>11/8/17</w:t>
            </w:r>
          </w:p>
        </w:tc>
        <w:tc>
          <w:tcPr>
            <w:tcW w:w="1350" w:type="dxa"/>
          </w:tcPr>
          <w:p w:rsidR="00BC6327" w:rsidRDefault="00BC7C1E" w:rsidP="00D057C3">
            <w:pPr>
              <w:jc w:val="center"/>
              <w:rPr>
                <w:sz w:val="18"/>
              </w:rPr>
            </w:pPr>
            <w:r>
              <w:rPr>
                <w:sz w:val="18"/>
              </w:rPr>
              <w:t>19.67</w:t>
            </w:r>
          </w:p>
          <w:p w:rsidR="00615E16" w:rsidRPr="001F3468" w:rsidRDefault="00615E16" w:rsidP="00D057C3">
            <w:pPr>
              <w:jc w:val="center"/>
              <w:rPr>
                <w:sz w:val="18"/>
              </w:rPr>
            </w:pPr>
            <w:r>
              <w:rPr>
                <w:sz w:val="18"/>
              </w:rPr>
              <w:t>1.6</w:t>
            </w:r>
          </w:p>
        </w:tc>
        <w:tc>
          <w:tcPr>
            <w:tcW w:w="1440" w:type="dxa"/>
          </w:tcPr>
          <w:p w:rsidR="00BC6327" w:rsidRDefault="00BC7C1E" w:rsidP="00D057C3">
            <w:pPr>
              <w:jc w:val="center"/>
              <w:rPr>
                <w:sz w:val="18"/>
              </w:rPr>
            </w:pPr>
            <w:r>
              <w:rPr>
                <w:sz w:val="18"/>
              </w:rPr>
              <w:t>0.0-59</w:t>
            </w:r>
          </w:p>
          <w:p w:rsidR="00615E16" w:rsidRPr="001F3468" w:rsidRDefault="00615E16" w:rsidP="00D057C3">
            <w:pPr>
              <w:jc w:val="center"/>
              <w:rPr>
                <w:sz w:val="18"/>
              </w:rPr>
            </w:pPr>
            <w:r>
              <w:rPr>
                <w:sz w:val="18"/>
              </w:rPr>
              <w:t>1.6-1.7</w:t>
            </w:r>
          </w:p>
        </w:tc>
        <w:tc>
          <w:tcPr>
            <w:tcW w:w="900" w:type="dxa"/>
          </w:tcPr>
          <w:p w:rsidR="00BC6327" w:rsidRDefault="00BC7C1E" w:rsidP="00D057C3">
            <w:pPr>
              <w:jc w:val="center"/>
              <w:rPr>
                <w:sz w:val="18"/>
              </w:rPr>
            </w:pPr>
            <w:r>
              <w:rPr>
                <w:sz w:val="18"/>
              </w:rPr>
              <w:t>200</w:t>
            </w:r>
          </w:p>
          <w:p w:rsidR="00615E16" w:rsidRPr="001F3468" w:rsidRDefault="00615E16" w:rsidP="00D057C3">
            <w:pPr>
              <w:jc w:val="center"/>
              <w:rPr>
                <w:sz w:val="18"/>
              </w:rPr>
            </w:pPr>
            <w:r>
              <w:rPr>
                <w:sz w:val="18"/>
              </w:rPr>
              <w:t>500</w:t>
            </w:r>
          </w:p>
        </w:tc>
        <w:tc>
          <w:tcPr>
            <w:tcW w:w="1080" w:type="dxa"/>
          </w:tcPr>
          <w:p w:rsidR="00BC6327" w:rsidRPr="001F3468" w:rsidRDefault="00BC7C1E" w:rsidP="00D057C3">
            <w:pPr>
              <w:jc w:val="center"/>
              <w:rPr>
                <w:sz w:val="18"/>
              </w:rPr>
            </w:pPr>
            <w:r>
              <w:rPr>
                <w:sz w:val="18"/>
              </w:rPr>
              <w:t>5</w:t>
            </w:r>
            <w:r w:rsidR="00615E16">
              <w:rPr>
                <w:sz w:val="18"/>
              </w:rPr>
              <w:t>1</w:t>
            </w:r>
            <w:r>
              <w:rPr>
                <w:sz w:val="18"/>
              </w:rPr>
              <w:t>0</w:t>
            </w:r>
          </w:p>
        </w:tc>
        <w:tc>
          <w:tcPr>
            <w:tcW w:w="2808" w:type="dxa"/>
            <w:tcBorders>
              <w:right w:val="single" w:sz="6" w:space="0" w:color="auto"/>
            </w:tcBorders>
          </w:tcPr>
          <w:p w:rsidR="00BC6327" w:rsidRPr="001F3468" w:rsidRDefault="00BC7C1E" w:rsidP="00D057C3">
            <w:pPr>
              <w:rPr>
                <w:sz w:val="18"/>
              </w:rPr>
            </w:pPr>
            <w:r>
              <w:rPr>
                <w:sz w:val="22"/>
              </w:rPr>
              <w:t>Erosion of natural deposits; residual from some surface water treatment processes</w:t>
            </w:r>
          </w:p>
        </w:tc>
      </w:tr>
      <w:tr w:rsidR="00BC7C1E" w:rsidRPr="001F3468" w:rsidTr="00E92E9C">
        <w:trPr>
          <w:trHeight w:val="504"/>
          <w:jc w:val="center"/>
        </w:trPr>
        <w:tc>
          <w:tcPr>
            <w:tcW w:w="2268" w:type="dxa"/>
            <w:gridSpan w:val="2"/>
            <w:tcBorders>
              <w:left w:val="single" w:sz="6" w:space="0" w:color="auto"/>
            </w:tcBorders>
          </w:tcPr>
          <w:p w:rsidR="00BC7C1E" w:rsidRPr="001F3468" w:rsidRDefault="00615E16" w:rsidP="00D057C3">
            <w:pPr>
              <w:ind w:left="187"/>
              <w:rPr>
                <w:sz w:val="18"/>
              </w:rPr>
            </w:pPr>
            <w:r>
              <w:rPr>
                <w:sz w:val="22"/>
              </w:rPr>
              <w:t>Iron (ppb)</w:t>
            </w:r>
          </w:p>
        </w:tc>
        <w:tc>
          <w:tcPr>
            <w:tcW w:w="990" w:type="dxa"/>
          </w:tcPr>
          <w:p w:rsidR="00BC7C1E" w:rsidRPr="001F3468" w:rsidRDefault="00615E16" w:rsidP="00D057C3">
            <w:pPr>
              <w:jc w:val="center"/>
              <w:rPr>
                <w:sz w:val="18"/>
              </w:rPr>
            </w:pPr>
            <w:r>
              <w:rPr>
                <w:sz w:val="18"/>
              </w:rPr>
              <w:t>11/8/17</w:t>
            </w:r>
          </w:p>
        </w:tc>
        <w:tc>
          <w:tcPr>
            <w:tcW w:w="1350" w:type="dxa"/>
          </w:tcPr>
          <w:p w:rsidR="00BC7C1E" w:rsidRPr="001F3468" w:rsidRDefault="00615E16" w:rsidP="00D057C3">
            <w:pPr>
              <w:jc w:val="center"/>
              <w:rPr>
                <w:sz w:val="18"/>
              </w:rPr>
            </w:pPr>
            <w:r>
              <w:rPr>
                <w:sz w:val="18"/>
              </w:rPr>
              <w:t>1033</w:t>
            </w:r>
          </w:p>
        </w:tc>
        <w:tc>
          <w:tcPr>
            <w:tcW w:w="1440" w:type="dxa"/>
          </w:tcPr>
          <w:p w:rsidR="00BC7C1E" w:rsidRPr="001F3468" w:rsidRDefault="00615E16" w:rsidP="00D057C3">
            <w:pPr>
              <w:jc w:val="center"/>
              <w:rPr>
                <w:sz w:val="18"/>
              </w:rPr>
            </w:pPr>
            <w:r>
              <w:rPr>
                <w:sz w:val="18"/>
              </w:rPr>
              <w:t>ND-2600</w:t>
            </w:r>
          </w:p>
        </w:tc>
        <w:tc>
          <w:tcPr>
            <w:tcW w:w="900" w:type="dxa"/>
          </w:tcPr>
          <w:p w:rsidR="00BC7C1E" w:rsidRPr="001F3468" w:rsidRDefault="00615E16" w:rsidP="00D057C3">
            <w:pPr>
              <w:jc w:val="center"/>
              <w:rPr>
                <w:sz w:val="18"/>
              </w:rPr>
            </w:pPr>
            <w:r>
              <w:rPr>
                <w:sz w:val="18"/>
              </w:rPr>
              <w:t>300</w:t>
            </w:r>
          </w:p>
        </w:tc>
        <w:tc>
          <w:tcPr>
            <w:tcW w:w="1080" w:type="dxa"/>
          </w:tcPr>
          <w:p w:rsidR="00BC7C1E" w:rsidRPr="001F3468" w:rsidRDefault="00615E16" w:rsidP="00D057C3">
            <w:pPr>
              <w:jc w:val="center"/>
              <w:rPr>
                <w:sz w:val="18"/>
              </w:rPr>
            </w:pPr>
            <w:r>
              <w:rPr>
                <w:sz w:val="18"/>
              </w:rPr>
              <w:t>199</w:t>
            </w:r>
          </w:p>
        </w:tc>
        <w:tc>
          <w:tcPr>
            <w:tcW w:w="2808" w:type="dxa"/>
            <w:tcBorders>
              <w:right w:val="single" w:sz="6" w:space="0" w:color="auto"/>
            </w:tcBorders>
          </w:tcPr>
          <w:p w:rsidR="00BC7C1E" w:rsidRPr="001F3468" w:rsidRDefault="00615E16" w:rsidP="00D057C3">
            <w:pPr>
              <w:rPr>
                <w:sz w:val="18"/>
              </w:rPr>
            </w:pPr>
            <w:r>
              <w:rPr>
                <w:sz w:val="22"/>
              </w:rPr>
              <w:t>Leaching from natural deposits;</w:t>
            </w:r>
          </w:p>
        </w:tc>
      </w:tr>
      <w:tr w:rsidR="00BC7C1E" w:rsidRPr="001F3468" w:rsidTr="00E92E9C">
        <w:trPr>
          <w:trHeight w:val="504"/>
          <w:jc w:val="center"/>
        </w:trPr>
        <w:tc>
          <w:tcPr>
            <w:tcW w:w="2268" w:type="dxa"/>
            <w:gridSpan w:val="2"/>
            <w:tcBorders>
              <w:left w:val="single" w:sz="6" w:space="0" w:color="auto"/>
            </w:tcBorders>
          </w:tcPr>
          <w:p w:rsidR="00BC7C1E" w:rsidRPr="001F3468" w:rsidRDefault="00473D95" w:rsidP="00D057C3">
            <w:pPr>
              <w:ind w:left="187"/>
              <w:rPr>
                <w:sz w:val="18"/>
              </w:rPr>
            </w:pPr>
            <w:r>
              <w:rPr>
                <w:sz w:val="18"/>
              </w:rPr>
              <w:t>Zinc ( ppb)</w:t>
            </w:r>
          </w:p>
        </w:tc>
        <w:tc>
          <w:tcPr>
            <w:tcW w:w="990" w:type="dxa"/>
          </w:tcPr>
          <w:p w:rsidR="00BC7C1E" w:rsidRPr="001F3468" w:rsidRDefault="00473D95" w:rsidP="00D057C3">
            <w:pPr>
              <w:jc w:val="center"/>
              <w:rPr>
                <w:sz w:val="18"/>
              </w:rPr>
            </w:pPr>
            <w:r>
              <w:rPr>
                <w:sz w:val="18"/>
              </w:rPr>
              <w:t>11/8/17</w:t>
            </w:r>
          </w:p>
        </w:tc>
        <w:tc>
          <w:tcPr>
            <w:tcW w:w="1350" w:type="dxa"/>
          </w:tcPr>
          <w:p w:rsidR="00BC7C1E" w:rsidRPr="001F3468" w:rsidRDefault="00473D95" w:rsidP="00D057C3">
            <w:pPr>
              <w:jc w:val="center"/>
              <w:rPr>
                <w:sz w:val="18"/>
              </w:rPr>
            </w:pPr>
            <w:r>
              <w:rPr>
                <w:sz w:val="18"/>
              </w:rPr>
              <w:t>104</w:t>
            </w:r>
          </w:p>
        </w:tc>
        <w:tc>
          <w:tcPr>
            <w:tcW w:w="1440" w:type="dxa"/>
          </w:tcPr>
          <w:p w:rsidR="00BC7C1E" w:rsidRPr="001F3468" w:rsidRDefault="00473D95" w:rsidP="00D057C3">
            <w:pPr>
              <w:jc w:val="center"/>
              <w:rPr>
                <w:sz w:val="18"/>
              </w:rPr>
            </w:pPr>
            <w:r>
              <w:rPr>
                <w:sz w:val="18"/>
              </w:rPr>
              <w:t>ND-240</w:t>
            </w:r>
          </w:p>
        </w:tc>
        <w:tc>
          <w:tcPr>
            <w:tcW w:w="900" w:type="dxa"/>
          </w:tcPr>
          <w:p w:rsidR="00BC7C1E" w:rsidRPr="001F3468" w:rsidRDefault="00473D95" w:rsidP="00D057C3">
            <w:pPr>
              <w:jc w:val="center"/>
              <w:rPr>
                <w:sz w:val="18"/>
              </w:rPr>
            </w:pPr>
            <w:r>
              <w:rPr>
                <w:sz w:val="18"/>
              </w:rPr>
              <w:t>5000</w:t>
            </w:r>
          </w:p>
        </w:tc>
        <w:tc>
          <w:tcPr>
            <w:tcW w:w="1080" w:type="dxa"/>
          </w:tcPr>
          <w:p w:rsidR="00BC7C1E" w:rsidRPr="001F3468" w:rsidRDefault="00473D95" w:rsidP="00D057C3">
            <w:pPr>
              <w:jc w:val="center"/>
              <w:rPr>
                <w:sz w:val="18"/>
              </w:rPr>
            </w:pPr>
            <w:r>
              <w:rPr>
                <w:sz w:val="18"/>
              </w:rPr>
              <w:t>50</w:t>
            </w:r>
          </w:p>
        </w:tc>
        <w:tc>
          <w:tcPr>
            <w:tcW w:w="2808" w:type="dxa"/>
            <w:tcBorders>
              <w:right w:val="single" w:sz="6" w:space="0" w:color="auto"/>
            </w:tcBorders>
          </w:tcPr>
          <w:p w:rsidR="00BC7C1E" w:rsidRPr="001F3468" w:rsidRDefault="00473D95" w:rsidP="00D057C3">
            <w:pPr>
              <w:rPr>
                <w:sz w:val="18"/>
              </w:rPr>
            </w:pPr>
            <w:r>
              <w:rPr>
                <w:sz w:val="22"/>
              </w:rPr>
              <w:t>Runoff/leaching from natural deposits</w:t>
            </w:r>
          </w:p>
        </w:tc>
      </w:tr>
      <w:tr w:rsidR="00BC7C1E" w:rsidRPr="001F3468" w:rsidTr="00E92E9C">
        <w:trPr>
          <w:trHeight w:val="504"/>
          <w:jc w:val="center"/>
        </w:trPr>
        <w:tc>
          <w:tcPr>
            <w:tcW w:w="2268" w:type="dxa"/>
            <w:gridSpan w:val="2"/>
            <w:tcBorders>
              <w:left w:val="single" w:sz="6" w:space="0" w:color="auto"/>
            </w:tcBorders>
          </w:tcPr>
          <w:p w:rsidR="00BC7C1E" w:rsidRPr="001F3468" w:rsidRDefault="00473D95" w:rsidP="00D057C3">
            <w:pPr>
              <w:ind w:left="187"/>
              <w:rPr>
                <w:sz w:val="18"/>
              </w:rPr>
            </w:pPr>
            <w:r>
              <w:rPr>
                <w:sz w:val="22"/>
              </w:rPr>
              <w:t>Specific Conductance (µS/cm)</w:t>
            </w:r>
          </w:p>
        </w:tc>
        <w:tc>
          <w:tcPr>
            <w:tcW w:w="990" w:type="dxa"/>
          </w:tcPr>
          <w:p w:rsidR="00BC7C1E" w:rsidRPr="001F3468" w:rsidRDefault="00473D95" w:rsidP="00D057C3">
            <w:pPr>
              <w:jc w:val="center"/>
              <w:rPr>
                <w:sz w:val="18"/>
              </w:rPr>
            </w:pPr>
            <w:r>
              <w:rPr>
                <w:sz w:val="18"/>
              </w:rPr>
              <w:t>11/8/17</w:t>
            </w:r>
          </w:p>
        </w:tc>
        <w:tc>
          <w:tcPr>
            <w:tcW w:w="1350" w:type="dxa"/>
          </w:tcPr>
          <w:p w:rsidR="00BC7C1E" w:rsidRPr="001F3468" w:rsidRDefault="00473D95" w:rsidP="00D057C3">
            <w:pPr>
              <w:jc w:val="center"/>
              <w:rPr>
                <w:sz w:val="18"/>
              </w:rPr>
            </w:pPr>
            <w:r>
              <w:rPr>
                <w:sz w:val="18"/>
              </w:rPr>
              <w:t>183</w:t>
            </w:r>
          </w:p>
        </w:tc>
        <w:tc>
          <w:tcPr>
            <w:tcW w:w="1440" w:type="dxa"/>
          </w:tcPr>
          <w:p w:rsidR="00BC7C1E" w:rsidRPr="001F3468" w:rsidRDefault="00473D95" w:rsidP="00D057C3">
            <w:pPr>
              <w:jc w:val="center"/>
              <w:rPr>
                <w:sz w:val="18"/>
              </w:rPr>
            </w:pPr>
            <w:r>
              <w:rPr>
                <w:sz w:val="18"/>
              </w:rPr>
              <w:t>170-200</w:t>
            </w:r>
          </w:p>
        </w:tc>
        <w:tc>
          <w:tcPr>
            <w:tcW w:w="900" w:type="dxa"/>
          </w:tcPr>
          <w:p w:rsidR="00BC7C1E" w:rsidRPr="001F3468" w:rsidRDefault="00473D95" w:rsidP="00D057C3">
            <w:pPr>
              <w:jc w:val="center"/>
              <w:rPr>
                <w:sz w:val="18"/>
              </w:rPr>
            </w:pPr>
            <w:r>
              <w:rPr>
                <w:sz w:val="18"/>
              </w:rPr>
              <w:t>1600</w:t>
            </w:r>
          </w:p>
        </w:tc>
        <w:tc>
          <w:tcPr>
            <w:tcW w:w="1080" w:type="dxa"/>
          </w:tcPr>
          <w:p w:rsidR="00BC7C1E" w:rsidRPr="001F3468" w:rsidRDefault="00473D95" w:rsidP="00D057C3">
            <w:pPr>
              <w:jc w:val="center"/>
              <w:rPr>
                <w:sz w:val="18"/>
              </w:rPr>
            </w:pPr>
            <w:r>
              <w:rPr>
                <w:sz w:val="18"/>
              </w:rPr>
              <w:t>2</w:t>
            </w:r>
          </w:p>
        </w:tc>
        <w:tc>
          <w:tcPr>
            <w:tcW w:w="2808" w:type="dxa"/>
            <w:tcBorders>
              <w:right w:val="single" w:sz="6" w:space="0" w:color="auto"/>
            </w:tcBorders>
          </w:tcPr>
          <w:p w:rsidR="00BC7C1E" w:rsidRPr="001F3468" w:rsidRDefault="00473D95" w:rsidP="00D057C3">
            <w:pPr>
              <w:rPr>
                <w:sz w:val="18"/>
              </w:rPr>
            </w:pPr>
            <w:r>
              <w:rPr>
                <w:sz w:val="22"/>
              </w:rPr>
              <w:t>Substances that form ions when in water; seawater influence</w:t>
            </w:r>
          </w:p>
        </w:tc>
      </w:tr>
      <w:tr w:rsidR="00BC7C1E" w:rsidRPr="001F3468" w:rsidTr="00E92E9C">
        <w:trPr>
          <w:trHeight w:val="504"/>
          <w:jc w:val="center"/>
        </w:trPr>
        <w:tc>
          <w:tcPr>
            <w:tcW w:w="2268" w:type="dxa"/>
            <w:gridSpan w:val="2"/>
            <w:tcBorders>
              <w:left w:val="single" w:sz="6" w:space="0" w:color="auto"/>
            </w:tcBorders>
          </w:tcPr>
          <w:p w:rsidR="00BC7C1E" w:rsidRPr="001F3468" w:rsidRDefault="00473D95" w:rsidP="00D057C3">
            <w:pPr>
              <w:ind w:left="187"/>
              <w:rPr>
                <w:sz w:val="18"/>
              </w:rPr>
            </w:pPr>
            <w:r>
              <w:rPr>
                <w:sz w:val="22"/>
              </w:rPr>
              <w:t>Total Dissolved Solids (TDS) (ppm)</w:t>
            </w:r>
          </w:p>
        </w:tc>
        <w:tc>
          <w:tcPr>
            <w:tcW w:w="990" w:type="dxa"/>
          </w:tcPr>
          <w:p w:rsidR="00BC7C1E" w:rsidRPr="001F3468" w:rsidRDefault="00473D95" w:rsidP="00D057C3">
            <w:pPr>
              <w:jc w:val="center"/>
              <w:rPr>
                <w:sz w:val="18"/>
              </w:rPr>
            </w:pPr>
            <w:r>
              <w:rPr>
                <w:sz w:val="18"/>
              </w:rPr>
              <w:t>11/8/17</w:t>
            </w:r>
          </w:p>
        </w:tc>
        <w:tc>
          <w:tcPr>
            <w:tcW w:w="1350" w:type="dxa"/>
          </w:tcPr>
          <w:p w:rsidR="00BC7C1E" w:rsidRPr="001F3468" w:rsidRDefault="00473D95" w:rsidP="00D057C3">
            <w:pPr>
              <w:jc w:val="center"/>
              <w:rPr>
                <w:sz w:val="18"/>
              </w:rPr>
            </w:pPr>
            <w:r>
              <w:rPr>
                <w:sz w:val="18"/>
              </w:rPr>
              <w:t>109</w:t>
            </w:r>
          </w:p>
        </w:tc>
        <w:tc>
          <w:tcPr>
            <w:tcW w:w="1440" w:type="dxa"/>
          </w:tcPr>
          <w:p w:rsidR="00BC7C1E" w:rsidRPr="001F3468" w:rsidRDefault="00473D95" w:rsidP="00D057C3">
            <w:pPr>
              <w:jc w:val="center"/>
              <w:rPr>
                <w:sz w:val="18"/>
              </w:rPr>
            </w:pPr>
            <w:r>
              <w:rPr>
                <w:sz w:val="18"/>
              </w:rPr>
              <w:t>96-120</w:t>
            </w:r>
          </w:p>
        </w:tc>
        <w:tc>
          <w:tcPr>
            <w:tcW w:w="900" w:type="dxa"/>
          </w:tcPr>
          <w:p w:rsidR="00BC7C1E" w:rsidRPr="001F3468" w:rsidRDefault="00473D95" w:rsidP="00D057C3">
            <w:pPr>
              <w:jc w:val="center"/>
              <w:rPr>
                <w:sz w:val="18"/>
              </w:rPr>
            </w:pPr>
            <w:r>
              <w:rPr>
                <w:sz w:val="18"/>
              </w:rPr>
              <w:t>1000</w:t>
            </w:r>
          </w:p>
        </w:tc>
        <w:tc>
          <w:tcPr>
            <w:tcW w:w="1080" w:type="dxa"/>
          </w:tcPr>
          <w:p w:rsidR="00BC7C1E" w:rsidRPr="001F3468" w:rsidRDefault="00473D95" w:rsidP="00D057C3">
            <w:pPr>
              <w:jc w:val="center"/>
              <w:rPr>
                <w:sz w:val="18"/>
              </w:rPr>
            </w:pPr>
            <w:r>
              <w:rPr>
                <w:sz w:val="18"/>
              </w:rPr>
              <w:t>5</w:t>
            </w:r>
          </w:p>
        </w:tc>
        <w:tc>
          <w:tcPr>
            <w:tcW w:w="2808" w:type="dxa"/>
            <w:tcBorders>
              <w:right w:val="single" w:sz="6" w:space="0" w:color="auto"/>
            </w:tcBorders>
          </w:tcPr>
          <w:p w:rsidR="00BC7C1E" w:rsidRPr="001F3468" w:rsidRDefault="00473D95" w:rsidP="00D057C3">
            <w:pPr>
              <w:rPr>
                <w:sz w:val="18"/>
              </w:rPr>
            </w:pPr>
            <w:r>
              <w:rPr>
                <w:sz w:val="22"/>
              </w:rPr>
              <w:t>Runoff/leaching from natural deposits</w:t>
            </w:r>
          </w:p>
        </w:tc>
      </w:tr>
      <w:tr w:rsidR="00BC7C1E" w:rsidRPr="001F3468" w:rsidTr="00E92E9C">
        <w:trPr>
          <w:trHeight w:val="504"/>
          <w:jc w:val="center"/>
        </w:trPr>
        <w:tc>
          <w:tcPr>
            <w:tcW w:w="2268" w:type="dxa"/>
            <w:gridSpan w:val="2"/>
            <w:tcBorders>
              <w:left w:val="single" w:sz="6" w:space="0" w:color="auto"/>
            </w:tcBorders>
          </w:tcPr>
          <w:p w:rsidR="00BC7C1E" w:rsidRPr="001F3468" w:rsidRDefault="00C81285" w:rsidP="00D057C3">
            <w:pPr>
              <w:ind w:left="187"/>
              <w:rPr>
                <w:sz w:val="18"/>
              </w:rPr>
            </w:pPr>
            <w:r>
              <w:rPr>
                <w:sz w:val="22"/>
              </w:rPr>
              <w:t>Sulfate (ppm)</w:t>
            </w:r>
          </w:p>
        </w:tc>
        <w:tc>
          <w:tcPr>
            <w:tcW w:w="990" w:type="dxa"/>
          </w:tcPr>
          <w:p w:rsidR="00BC7C1E" w:rsidRPr="001F3468" w:rsidRDefault="00C81285" w:rsidP="00D057C3">
            <w:pPr>
              <w:jc w:val="center"/>
              <w:rPr>
                <w:sz w:val="18"/>
              </w:rPr>
            </w:pPr>
            <w:r>
              <w:rPr>
                <w:sz w:val="18"/>
              </w:rPr>
              <w:t>11/8/17</w:t>
            </w:r>
          </w:p>
        </w:tc>
        <w:tc>
          <w:tcPr>
            <w:tcW w:w="1350" w:type="dxa"/>
          </w:tcPr>
          <w:p w:rsidR="00BC7C1E" w:rsidRPr="001F3468" w:rsidRDefault="00C81285" w:rsidP="00D057C3">
            <w:pPr>
              <w:jc w:val="center"/>
              <w:rPr>
                <w:sz w:val="18"/>
              </w:rPr>
            </w:pPr>
            <w:r>
              <w:rPr>
                <w:sz w:val="18"/>
              </w:rPr>
              <w:t>7.1</w:t>
            </w:r>
          </w:p>
        </w:tc>
        <w:tc>
          <w:tcPr>
            <w:tcW w:w="1440" w:type="dxa"/>
          </w:tcPr>
          <w:p w:rsidR="00BC7C1E" w:rsidRPr="001F3468" w:rsidRDefault="00C81285" w:rsidP="00D057C3">
            <w:pPr>
              <w:jc w:val="center"/>
              <w:rPr>
                <w:sz w:val="18"/>
              </w:rPr>
            </w:pPr>
            <w:r>
              <w:rPr>
                <w:sz w:val="18"/>
              </w:rPr>
              <w:t>6.3-7.6</w:t>
            </w:r>
          </w:p>
        </w:tc>
        <w:tc>
          <w:tcPr>
            <w:tcW w:w="900" w:type="dxa"/>
          </w:tcPr>
          <w:p w:rsidR="00BC7C1E" w:rsidRPr="001F3468" w:rsidRDefault="00C81285" w:rsidP="00D057C3">
            <w:pPr>
              <w:jc w:val="center"/>
              <w:rPr>
                <w:sz w:val="18"/>
              </w:rPr>
            </w:pPr>
            <w:r>
              <w:rPr>
                <w:sz w:val="18"/>
              </w:rPr>
              <w:t>500</w:t>
            </w:r>
          </w:p>
        </w:tc>
        <w:tc>
          <w:tcPr>
            <w:tcW w:w="1080" w:type="dxa"/>
          </w:tcPr>
          <w:p w:rsidR="00BC7C1E" w:rsidRPr="001F3468" w:rsidRDefault="00C81285" w:rsidP="00D057C3">
            <w:pPr>
              <w:jc w:val="center"/>
              <w:rPr>
                <w:sz w:val="18"/>
              </w:rPr>
            </w:pPr>
            <w:r>
              <w:rPr>
                <w:sz w:val="18"/>
              </w:rPr>
              <w:t>0.5</w:t>
            </w:r>
          </w:p>
        </w:tc>
        <w:tc>
          <w:tcPr>
            <w:tcW w:w="2808" w:type="dxa"/>
            <w:tcBorders>
              <w:right w:val="single" w:sz="6" w:space="0" w:color="auto"/>
            </w:tcBorders>
          </w:tcPr>
          <w:p w:rsidR="00BC7C1E" w:rsidRPr="001F3468" w:rsidRDefault="00C81285" w:rsidP="00D057C3">
            <w:pPr>
              <w:rPr>
                <w:sz w:val="18"/>
              </w:rPr>
            </w:pPr>
            <w:r>
              <w:rPr>
                <w:sz w:val="22"/>
              </w:rPr>
              <w:t>Runoff/leaching from natural deposits; industrial wastes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C81285">
        <w:trPr>
          <w:trHeight w:val="504"/>
          <w:jc w:val="center"/>
        </w:trPr>
        <w:tc>
          <w:tcPr>
            <w:tcW w:w="2268" w:type="dxa"/>
            <w:gridSpan w:val="2"/>
            <w:tcBorders>
              <w:left w:val="single" w:sz="6" w:space="0" w:color="auto"/>
              <w:right w:val="single" w:sz="6" w:space="0" w:color="auto"/>
            </w:tcBorders>
          </w:tcPr>
          <w:p w:rsidR="000C16DD" w:rsidRPr="001F3468" w:rsidRDefault="00C81285" w:rsidP="00D057C3">
            <w:pPr>
              <w:rPr>
                <w:sz w:val="18"/>
              </w:rPr>
            </w:pPr>
            <w:r>
              <w:rPr>
                <w:sz w:val="22"/>
                <w:szCs w:val="22"/>
              </w:rPr>
              <w:t>Vanadium (ppb)</w:t>
            </w:r>
          </w:p>
        </w:tc>
        <w:tc>
          <w:tcPr>
            <w:tcW w:w="990" w:type="dxa"/>
            <w:tcBorders>
              <w:left w:val="single" w:sz="6" w:space="0" w:color="auto"/>
              <w:right w:val="single" w:sz="6" w:space="0" w:color="auto"/>
            </w:tcBorders>
          </w:tcPr>
          <w:p w:rsidR="000C16DD" w:rsidRPr="001F3468" w:rsidRDefault="00C81285" w:rsidP="00D057C3">
            <w:pPr>
              <w:rPr>
                <w:sz w:val="18"/>
              </w:rPr>
            </w:pPr>
            <w:r>
              <w:rPr>
                <w:sz w:val="18"/>
              </w:rPr>
              <w:t>11/8/17</w:t>
            </w:r>
          </w:p>
        </w:tc>
        <w:tc>
          <w:tcPr>
            <w:tcW w:w="1350" w:type="dxa"/>
            <w:tcBorders>
              <w:left w:val="single" w:sz="6" w:space="0" w:color="auto"/>
              <w:right w:val="single" w:sz="6" w:space="0" w:color="auto"/>
            </w:tcBorders>
          </w:tcPr>
          <w:p w:rsidR="000C16DD" w:rsidRPr="001F3468" w:rsidRDefault="007802AF" w:rsidP="00D057C3">
            <w:pPr>
              <w:rPr>
                <w:sz w:val="18"/>
              </w:rPr>
            </w:pPr>
            <w:r>
              <w:rPr>
                <w:sz w:val="18"/>
              </w:rPr>
              <w:t>6.7</w:t>
            </w:r>
          </w:p>
        </w:tc>
        <w:tc>
          <w:tcPr>
            <w:tcW w:w="1440" w:type="dxa"/>
            <w:tcBorders>
              <w:left w:val="single" w:sz="6" w:space="0" w:color="auto"/>
              <w:right w:val="single" w:sz="6" w:space="0" w:color="auto"/>
            </w:tcBorders>
            <w:shd w:val="clear" w:color="auto" w:fill="auto"/>
          </w:tcPr>
          <w:p w:rsidR="000C16DD" w:rsidRPr="001F3468" w:rsidRDefault="007802AF" w:rsidP="00D057C3">
            <w:pPr>
              <w:rPr>
                <w:sz w:val="18"/>
              </w:rPr>
            </w:pPr>
            <w:r>
              <w:rPr>
                <w:sz w:val="18"/>
              </w:rPr>
              <w:t xml:space="preserve">       3.6-9.8</w:t>
            </w:r>
          </w:p>
        </w:tc>
        <w:tc>
          <w:tcPr>
            <w:tcW w:w="1980" w:type="dxa"/>
            <w:gridSpan w:val="2"/>
            <w:tcBorders>
              <w:left w:val="single" w:sz="6" w:space="0" w:color="auto"/>
              <w:right w:val="single" w:sz="6" w:space="0" w:color="auto"/>
            </w:tcBorders>
            <w:shd w:val="clear" w:color="auto" w:fill="auto"/>
          </w:tcPr>
          <w:p w:rsidR="000C16DD" w:rsidRPr="001F3468" w:rsidRDefault="007802AF" w:rsidP="00D057C3">
            <w:pPr>
              <w:rPr>
                <w:sz w:val="18"/>
              </w:rPr>
            </w:pPr>
            <w:r>
              <w:rPr>
                <w:sz w:val="18"/>
              </w:rPr>
              <w:t>50</w:t>
            </w:r>
          </w:p>
        </w:tc>
        <w:tc>
          <w:tcPr>
            <w:tcW w:w="2808" w:type="dxa"/>
            <w:tcBorders>
              <w:top w:val="single" w:sz="6" w:space="0" w:color="auto"/>
              <w:left w:val="single" w:sz="6" w:space="0" w:color="auto"/>
              <w:bottom w:val="single" w:sz="6" w:space="0" w:color="auto"/>
              <w:right w:val="single" w:sz="6" w:space="0" w:color="auto"/>
            </w:tcBorders>
          </w:tcPr>
          <w:p w:rsidR="007802AF" w:rsidRDefault="007802AF" w:rsidP="007802AF">
            <w:pPr>
              <w:autoSpaceDE w:val="0"/>
              <w:autoSpaceDN w:val="0"/>
              <w:adjustRightInd w:val="0"/>
              <w:spacing w:before="20" w:after="20"/>
              <w:rPr>
                <w:sz w:val="22"/>
                <w:szCs w:val="22"/>
              </w:rPr>
            </w:pPr>
            <w:r>
              <w:rPr>
                <w:sz w:val="22"/>
                <w:szCs w:val="22"/>
              </w:rPr>
              <w:t>The babies of some pregnant women who drink water containing vanadium in excess of the notification level may have an increased risk of developmental effects, based on studies in laboratory animals.</w:t>
            </w:r>
          </w:p>
          <w:p w:rsidR="000C16DD" w:rsidRPr="001F3468" w:rsidRDefault="000C16DD" w:rsidP="00D057C3">
            <w:pPr>
              <w:rPr>
                <w:sz w:val="18"/>
              </w:rPr>
            </w:pPr>
          </w:p>
        </w:tc>
      </w:tr>
      <w:tr w:rsidR="00C81285" w:rsidRPr="001F3468" w:rsidTr="00C81285">
        <w:trPr>
          <w:trHeight w:val="504"/>
          <w:jc w:val="center"/>
        </w:trPr>
        <w:tc>
          <w:tcPr>
            <w:tcW w:w="2268" w:type="dxa"/>
            <w:gridSpan w:val="2"/>
            <w:tcBorders>
              <w:left w:val="single" w:sz="6" w:space="0" w:color="auto"/>
              <w:right w:val="single" w:sz="6" w:space="0" w:color="auto"/>
            </w:tcBorders>
          </w:tcPr>
          <w:p w:rsidR="00C81285" w:rsidRPr="001F3468" w:rsidRDefault="007802AF" w:rsidP="00D057C3">
            <w:pPr>
              <w:rPr>
                <w:sz w:val="18"/>
              </w:rPr>
            </w:pPr>
            <w:r>
              <w:rPr>
                <w:sz w:val="18"/>
              </w:rPr>
              <w:lastRenderedPageBreak/>
              <w:t>Calcium (ppm)</w:t>
            </w:r>
          </w:p>
        </w:tc>
        <w:tc>
          <w:tcPr>
            <w:tcW w:w="990" w:type="dxa"/>
            <w:tcBorders>
              <w:left w:val="single" w:sz="6" w:space="0" w:color="auto"/>
              <w:right w:val="single" w:sz="6" w:space="0" w:color="auto"/>
            </w:tcBorders>
          </w:tcPr>
          <w:p w:rsidR="00C81285" w:rsidRPr="001F3468" w:rsidRDefault="007802AF" w:rsidP="00D057C3">
            <w:pPr>
              <w:rPr>
                <w:sz w:val="18"/>
              </w:rPr>
            </w:pPr>
            <w:r>
              <w:rPr>
                <w:sz w:val="18"/>
              </w:rPr>
              <w:t>11/8/17</w:t>
            </w:r>
          </w:p>
        </w:tc>
        <w:tc>
          <w:tcPr>
            <w:tcW w:w="1350" w:type="dxa"/>
            <w:tcBorders>
              <w:left w:val="single" w:sz="6" w:space="0" w:color="auto"/>
              <w:right w:val="single" w:sz="6" w:space="0" w:color="auto"/>
            </w:tcBorders>
          </w:tcPr>
          <w:p w:rsidR="00C81285" w:rsidRPr="001F3468" w:rsidRDefault="007802AF" w:rsidP="00D057C3">
            <w:pPr>
              <w:rPr>
                <w:sz w:val="18"/>
              </w:rPr>
            </w:pPr>
            <w:r>
              <w:rPr>
                <w:sz w:val="18"/>
              </w:rPr>
              <w:t xml:space="preserve">          22.7</w:t>
            </w:r>
          </w:p>
        </w:tc>
        <w:tc>
          <w:tcPr>
            <w:tcW w:w="1440" w:type="dxa"/>
            <w:tcBorders>
              <w:left w:val="single" w:sz="6" w:space="0" w:color="auto"/>
              <w:right w:val="single" w:sz="6" w:space="0" w:color="auto"/>
            </w:tcBorders>
            <w:shd w:val="clear" w:color="auto" w:fill="auto"/>
          </w:tcPr>
          <w:p w:rsidR="00C81285" w:rsidRPr="001F3468" w:rsidRDefault="007802AF" w:rsidP="00D057C3">
            <w:pPr>
              <w:rPr>
                <w:sz w:val="18"/>
              </w:rPr>
            </w:pPr>
            <w:r>
              <w:rPr>
                <w:sz w:val="18"/>
              </w:rPr>
              <w:t xml:space="preserve">       20-26</w:t>
            </w:r>
          </w:p>
        </w:tc>
        <w:tc>
          <w:tcPr>
            <w:tcW w:w="1980" w:type="dxa"/>
            <w:gridSpan w:val="2"/>
            <w:tcBorders>
              <w:left w:val="single" w:sz="6" w:space="0" w:color="auto"/>
              <w:right w:val="single" w:sz="6" w:space="0" w:color="auto"/>
            </w:tcBorders>
            <w:shd w:val="clear" w:color="auto" w:fill="auto"/>
          </w:tcPr>
          <w:p w:rsidR="00C81285" w:rsidRPr="001F3468" w:rsidRDefault="007802AF" w:rsidP="00D057C3">
            <w:pPr>
              <w:rPr>
                <w:sz w:val="18"/>
              </w:rPr>
            </w:pPr>
            <w:r>
              <w:rPr>
                <w:sz w:val="18"/>
              </w:rPr>
              <w:t xml:space="preserve">                 1</w:t>
            </w:r>
          </w:p>
        </w:tc>
        <w:tc>
          <w:tcPr>
            <w:tcW w:w="2808" w:type="dxa"/>
            <w:tcBorders>
              <w:top w:val="single" w:sz="6" w:space="0" w:color="auto"/>
              <w:left w:val="single" w:sz="6" w:space="0" w:color="auto"/>
              <w:bottom w:val="single" w:sz="6" w:space="0" w:color="auto"/>
              <w:right w:val="single" w:sz="6" w:space="0" w:color="auto"/>
            </w:tcBorders>
          </w:tcPr>
          <w:p w:rsidR="00C81285" w:rsidRPr="001F3468" w:rsidRDefault="007802AF" w:rsidP="00D057C3">
            <w:pPr>
              <w:rPr>
                <w:sz w:val="18"/>
              </w:rPr>
            </w:pPr>
            <w:r>
              <w:rPr>
                <w:sz w:val="18"/>
              </w:rPr>
              <w:t>No known detrimental health effects</w:t>
            </w:r>
          </w:p>
        </w:tc>
      </w:tr>
      <w:tr w:rsidR="00C81285"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C81285" w:rsidRPr="001F3468" w:rsidRDefault="007802AF" w:rsidP="00D057C3">
            <w:pPr>
              <w:rPr>
                <w:sz w:val="18"/>
              </w:rPr>
            </w:pPr>
            <w:r>
              <w:rPr>
                <w:sz w:val="18"/>
              </w:rPr>
              <w:t>Perchlorate</w:t>
            </w:r>
          </w:p>
        </w:tc>
        <w:tc>
          <w:tcPr>
            <w:tcW w:w="990" w:type="dxa"/>
            <w:tcBorders>
              <w:left w:val="single" w:sz="6" w:space="0" w:color="auto"/>
              <w:bottom w:val="single" w:sz="18" w:space="0" w:color="auto"/>
              <w:right w:val="single" w:sz="6" w:space="0" w:color="auto"/>
            </w:tcBorders>
          </w:tcPr>
          <w:p w:rsidR="00C81285" w:rsidRPr="001F3468" w:rsidRDefault="007802AF" w:rsidP="00D057C3">
            <w:pPr>
              <w:rPr>
                <w:sz w:val="18"/>
              </w:rPr>
            </w:pPr>
            <w:r>
              <w:rPr>
                <w:sz w:val="18"/>
              </w:rPr>
              <w:t>11/8/17</w:t>
            </w:r>
          </w:p>
        </w:tc>
        <w:tc>
          <w:tcPr>
            <w:tcW w:w="1350" w:type="dxa"/>
            <w:tcBorders>
              <w:left w:val="single" w:sz="6" w:space="0" w:color="auto"/>
              <w:bottom w:val="single" w:sz="18" w:space="0" w:color="auto"/>
              <w:right w:val="single" w:sz="6" w:space="0" w:color="auto"/>
            </w:tcBorders>
          </w:tcPr>
          <w:p w:rsidR="00C81285" w:rsidRPr="001F3468" w:rsidRDefault="00165AF6" w:rsidP="00D057C3">
            <w:pPr>
              <w:rPr>
                <w:sz w:val="18"/>
              </w:rPr>
            </w:pPr>
            <w:r>
              <w:rPr>
                <w:sz w:val="18"/>
              </w:rPr>
              <w:t xml:space="preserve">             ND</w:t>
            </w:r>
          </w:p>
        </w:tc>
        <w:tc>
          <w:tcPr>
            <w:tcW w:w="1440" w:type="dxa"/>
            <w:tcBorders>
              <w:left w:val="single" w:sz="6" w:space="0" w:color="auto"/>
              <w:bottom w:val="single" w:sz="18" w:space="0" w:color="auto"/>
              <w:right w:val="single" w:sz="6" w:space="0" w:color="auto"/>
            </w:tcBorders>
            <w:shd w:val="clear" w:color="auto" w:fill="auto"/>
          </w:tcPr>
          <w:p w:rsidR="00C81285" w:rsidRPr="001F3468" w:rsidRDefault="00165AF6" w:rsidP="00D057C3">
            <w:pPr>
              <w:rPr>
                <w:sz w:val="18"/>
              </w:rPr>
            </w:pPr>
            <w:r>
              <w:rPr>
                <w:sz w:val="18"/>
              </w:rPr>
              <w:t xml:space="preserve">          ND</w:t>
            </w:r>
          </w:p>
        </w:tc>
        <w:tc>
          <w:tcPr>
            <w:tcW w:w="1980" w:type="dxa"/>
            <w:gridSpan w:val="2"/>
            <w:tcBorders>
              <w:left w:val="single" w:sz="6" w:space="0" w:color="auto"/>
              <w:bottom w:val="single" w:sz="18" w:space="0" w:color="auto"/>
              <w:right w:val="single" w:sz="6" w:space="0" w:color="auto"/>
            </w:tcBorders>
            <w:shd w:val="clear" w:color="auto" w:fill="auto"/>
          </w:tcPr>
          <w:p w:rsidR="00C81285" w:rsidRPr="001F3468" w:rsidRDefault="00165AF6" w:rsidP="00D057C3">
            <w:pPr>
              <w:rPr>
                <w:sz w:val="18"/>
              </w:rPr>
            </w:pPr>
            <w:r>
              <w:rPr>
                <w:sz w:val="18"/>
              </w:rPr>
              <w:t xml:space="preserve">                 4</w:t>
            </w:r>
          </w:p>
        </w:tc>
        <w:tc>
          <w:tcPr>
            <w:tcW w:w="2808" w:type="dxa"/>
            <w:tcBorders>
              <w:top w:val="single" w:sz="6" w:space="0" w:color="auto"/>
              <w:left w:val="single" w:sz="6" w:space="0" w:color="auto"/>
              <w:bottom w:val="single" w:sz="18" w:space="0" w:color="auto"/>
              <w:right w:val="single" w:sz="6" w:space="0" w:color="auto"/>
            </w:tcBorders>
          </w:tcPr>
          <w:p w:rsidR="00C81285" w:rsidRPr="001F3468" w:rsidRDefault="007802AF" w:rsidP="00D057C3">
            <w:pPr>
              <w:rPr>
                <w:sz w:val="18"/>
              </w:rPr>
            </w:pPr>
            <w:r>
              <w:rPr>
                <w:sz w:val="18"/>
              </w:rPr>
              <w:t>May cause metabolic disruption</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BE4EB1">
        <w:rPr>
          <w:rFonts w:ascii="Times New Roman" w:hAnsi="Times New Roman"/>
          <w:u w:val="single"/>
        </w:rPr>
        <w:t>Park West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CF0074" w:rsidRPr="001F3468" w:rsidRDefault="00CF0074">
            <w:pPr>
              <w:pStyle w:val="BodyText"/>
              <w:spacing w:before="0"/>
              <w:jc w:val="left"/>
              <w:rPr>
                <w:rFonts w:ascii="Times New Roman" w:hAnsi="Times New Roman"/>
              </w:rPr>
            </w:pPr>
            <w:r>
              <w:rPr>
                <w:rFonts w:ascii="Times New Roman" w:hAnsi="Times New Roman"/>
              </w:rPr>
              <w:t>The water contains an average Fluoride level of 0.64 mg/L. You may want to contact your child’s pediatrician and/or</w:t>
            </w:r>
          </w:p>
        </w:tc>
      </w:tr>
      <w:tr w:rsidR="00CF0074" w:rsidRPr="001F3468" w:rsidTr="00E92E9C">
        <w:trPr>
          <w:cantSplit/>
        </w:trPr>
        <w:tc>
          <w:tcPr>
            <w:tcW w:w="10800" w:type="dxa"/>
          </w:tcPr>
          <w:p w:rsidR="00CF0074" w:rsidRPr="001F3468" w:rsidRDefault="00CF0074">
            <w:pPr>
              <w:pStyle w:val="BodyText"/>
              <w:spacing w:before="0"/>
              <w:jc w:val="left"/>
              <w:rPr>
                <w:rFonts w:ascii="Times New Roman" w:hAnsi="Times New Roman"/>
              </w:rPr>
            </w:pPr>
            <w:r>
              <w:rPr>
                <w:rFonts w:ascii="Times New Roman" w:hAnsi="Times New Roman"/>
              </w:rPr>
              <w:t>Dentist with this information to help them determine if fluoride supplements or treatment are needed. The system was</w:t>
            </w:r>
          </w:p>
        </w:tc>
      </w:tr>
      <w:tr w:rsidR="002B3B52" w:rsidRPr="001F3468" w:rsidTr="00E92E9C">
        <w:trPr>
          <w:cantSplit/>
        </w:trPr>
        <w:tc>
          <w:tcPr>
            <w:tcW w:w="10800" w:type="dxa"/>
          </w:tcPr>
          <w:p w:rsidR="002B3B52" w:rsidRPr="001F3468" w:rsidRDefault="00CF0074">
            <w:pPr>
              <w:pStyle w:val="BodyText"/>
              <w:spacing w:before="0"/>
              <w:jc w:val="left"/>
              <w:rPr>
                <w:rFonts w:ascii="Times New Roman" w:hAnsi="Times New Roman"/>
              </w:rPr>
            </w:pPr>
            <w:r>
              <w:rPr>
                <w:rFonts w:ascii="Times New Roman" w:hAnsi="Times New Roman"/>
              </w:rPr>
              <w:t xml:space="preserve">Tested for </w:t>
            </w:r>
            <w:proofErr w:type="spellStart"/>
            <w:r>
              <w:rPr>
                <w:rFonts w:ascii="Times New Roman" w:hAnsi="Times New Roman"/>
              </w:rPr>
              <w:t>Dibromochloropropane</w:t>
            </w:r>
            <w:proofErr w:type="spellEnd"/>
            <w:r>
              <w:rPr>
                <w:rFonts w:ascii="Times New Roman" w:hAnsi="Times New Roman"/>
              </w:rPr>
              <w:t xml:space="preserve"> and Ethylene dibromide and the analysis were non-detectable.</w:t>
            </w: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BE4EB1" w:rsidRDefault="00322BC0" w:rsidP="00322BC0">
            <w:pPr>
              <w:pStyle w:val="BodyText"/>
              <w:spacing w:before="20" w:after="20"/>
              <w:rPr>
                <w:rFonts w:ascii="Times New Roman" w:hAnsi="Times New Roman"/>
                <w:sz w:val="26"/>
              </w:rPr>
            </w:pPr>
            <w:r>
              <w:rPr>
                <w:rFonts w:ascii="Times New Roman" w:hAnsi="Times New Roman"/>
                <w:sz w:val="26"/>
              </w:rPr>
              <w:t>Nitrate Monitoring</w:t>
            </w:r>
          </w:p>
        </w:tc>
        <w:tc>
          <w:tcPr>
            <w:tcW w:w="2203" w:type="dxa"/>
            <w:tcBorders>
              <w:top w:val="double" w:sz="6" w:space="0" w:color="auto"/>
              <w:bottom w:val="single" w:sz="4" w:space="0" w:color="auto"/>
            </w:tcBorders>
            <w:shd w:val="clear" w:color="auto" w:fill="auto"/>
          </w:tcPr>
          <w:p w:rsidR="00803861" w:rsidRPr="00BE4EB1" w:rsidRDefault="00322BC0" w:rsidP="00322BC0">
            <w:pPr>
              <w:pStyle w:val="BodyText"/>
              <w:spacing w:before="20" w:after="20"/>
              <w:rPr>
                <w:rFonts w:ascii="Times New Roman" w:hAnsi="Times New Roman"/>
                <w:sz w:val="26"/>
              </w:rPr>
            </w:pPr>
            <w:r>
              <w:rPr>
                <w:rFonts w:ascii="Times New Roman" w:hAnsi="Times New Roman"/>
                <w:sz w:val="26"/>
              </w:rPr>
              <w:t>Failed to test for Nitrates</w:t>
            </w:r>
          </w:p>
        </w:tc>
        <w:tc>
          <w:tcPr>
            <w:tcW w:w="2203" w:type="dxa"/>
            <w:tcBorders>
              <w:top w:val="double" w:sz="6" w:space="0" w:color="auto"/>
              <w:bottom w:val="single" w:sz="4" w:space="0" w:color="auto"/>
            </w:tcBorders>
            <w:shd w:val="clear" w:color="auto" w:fill="auto"/>
          </w:tcPr>
          <w:p w:rsidR="00803861" w:rsidRPr="00BE4EB1" w:rsidRDefault="00322BC0" w:rsidP="00322BC0">
            <w:pPr>
              <w:pStyle w:val="BodyText"/>
              <w:spacing w:before="20" w:after="20"/>
              <w:rPr>
                <w:rFonts w:ascii="Times New Roman" w:hAnsi="Times New Roman"/>
                <w:sz w:val="24"/>
                <w:szCs w:val="24"/>
              </w:rPr>
            </w:pPr>
            <w:r>
              <w:rPr>
                <w:rFonts w:ascii="Times New Roman" w:hAnsi="Times New Roman"/>
                <w:sz w:val="24"/>
                <w:szCs w:val="24"/>
              </w:rPr>
              <w:t>2018</w:t>
            </w:r>
          </w:p>
        </w:tc>
        <w:tc>
          <w:tcPr>
            <w:tcW w:w="2203" w:type="dxa"/>
            <w:tcBorders>
              <w:top w:val="double" w:sz="6" w:space="0" w:color="auto"/>
              <w:bottom w:val="single" w:sz="4" w:space="0" w:color="auto"/>
            </w:tcBorders>
            <w:shd w:val="clear" w:color="auto" w:fill="auto"/>
          </w:tcPr>
          <w:p w:rsidR="00803861" w:rsidRPr="00BE4EB1" w:rsidRDefault="00322BC0" w:rsidP="00CC2F86">
            <w:pPr>
              <w:pStyle w:val="BodyText"/>
              <w:spacing w:before="20" w:after="20"/>
              <w:jc w:val="center"/>
              <w:rPr>
                <w:rFonts w:ascii="Times New Roman" w:hAnsi="Times New Roman"/>
                <w:sz w:val="24"/>
                <w:szCs w:val="24"/>
              </w:rPr>
            </w:pPr>
            <w:r>
              <w:rPr>
                <w:rFonts w:ascii="Times New Roman" w:hAnsi="Times New Roman"/>
                <w:sz w:val="24"/>
                <w:szCs w:val="24"/>
              </w:rPr>
              <w:t>Resume testing in 2019 by 12 2019</w:t>
            </w:r>
          </w:p>
        </w:tc>
        <w:tc>
          <w:tcPr>
            <w:tcW w:w="2096" w:type="dxa"/>
            <w:tcBorders>
              <w:top w:val="double" w:sz="6" w:space="0" w:color="auto"/>
              <w:bottom w:val="single" w:sz="4" w:space="0" w:color="auto"/>
            </w:tcBorders>
            <w:shd w:val="clear" w:color="auto" w:fill="auto"/>
          </w:tcPr>
          <w:p w:rsidR="00803861" w:rsidRPr="001F3468" w:rsidRDefault="00322BC0" w:rsidP="00322BC0">
            <w:pPr>
              <w:pStyle w:val="BodyText"/>
              <w:spacing w:before="20" w:after="20"/>
              <w:rPr>
                <w:rFonts w:ascii="Times New Roman" w:hAnsi="Times New Roman"/>
                <w:b/>
                <w:sz w:val="26"/>
              </w:rPr>
            </w:pPr>
            <w:r w:rsidRPr="00D96C45">
              <w:rPr>
                <w:snapToGrid w:val="0"/>
              </w:rPr>
              <w:t xml:space="preserve">Infants below </w:t>
            </w:r>
            <w:r>
              <w:rPr>
                <w:snapToGrid w:val="0"/>
              </w:rPr>
              <w:t xml:space="preserve">the age of six months who drink </w:t>
            </w:r>
            <w:r w:rsidRPr="00D96C45">
              <w:rPr>
                <w:snapToGrid w:val="0"/>
              </w:rPr>
              <w:t xml:space="preserve">water containing nitrate in excess of the MCL may quickly become seriously ill and, if untreated, may die because high nitrate levels can interfere with the capacity of the infant’s blood to carry oxygen.  Symptoms include shortness of breath and blueness of the </w:t>
            </w:r>
            <w:r w:rsidRPr="00D96C45">
              <w:rPr>
                <w:snapToGrid w:val="0"/>
              </w:rPr>
              <w:lastRenderedPageBreak/>
              <w:t>skin.  High nitrate levels may also affect the oxygen-carrying ability of the blood of pregnant women.</w:t>
            </w: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p>
    <w:p w:rsidR="00BC4EA7" w:rsidRPr="001F3468" w:rsidRDefault="00BC4EA7" w:rsidP="00D96789">
      <w:pPr>
        <w:pStyle w:val="BodyText"/>
        <w:spacing w:before="360" w:after="240"/>
        <w:jc w:val="center"/>
        <w:rPr>
          <w:rFonts w:ascii="Times New Roman" w:hAnsi="Times New Roman"/>
          <w:b/>
          <w:sz w:val="2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F51B61" w:rsidRPr="001F3468" w:rsidTr="008E3328">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8E332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8E3328">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8E3328">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2D429D" w:rsidRDefault="002D429D" w:rsidP="008E3328">
      <w:pPr>
        <w:pStyle w:val="BodyText"/>
        <w:spacing w:before="360" w:after="240"/>
        <w:rPr>
          <w:rFonts w:ascii="Times New Roman" w:hAnsi="Times New Roman"/>
          <w:b/>
          <w:sz w:val="26"/>
        </w:rPr>
      </w:pPr>
    </w:p>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FB67EC">
      <w:pPr>
        <w:spacing w:after="240"/>
        <w:jc w:val="both"/>
        <w:rPr>
          <w:sz w:val="22"/>
          <w:szCs w:val="24"/>
        </w:rPr>
      </w:pPr>
      <w:r w:rsidRPr="003C7E02">
        <w:rPr>
          <w:sz w:val="22"/>
          <w:szCs w:val="24"/>
        </w:rPr>
        <w:t xml:space="preserve">During the past year we were required to conduct </w:t>
      </w:r>
      <w:r w:rsidR="008E3328">
        <w:rPr>
          <w:sz w:val="22"/>
          <w:szCs w:val="24"/>
        </w:rPr>
        <w:t>1</w:t>
      </w:r>
      <w:r w:rsidRPr="003C7E02">
        <w:rPr>
          <w:sz w:val="22"/>
          <w:szCs w:val="24"/>
        </w:rPr>
        <w:t xml:space="preserve"> Level 1 assessment(s).  </w:t>
      </w:r>
      <w:r w:rsidR="008E3328">
        <w:rPr>
          <w:sz w:val="22"/>
          <w:szCs w:val="24"/>
        </w:rPr>
        <w:t>1</w:t>
      </w:r>
      <w:r w:rsidRPr="003C7E02">
        <w:rPr>
          <w:sz w:val="22"/>
          <w:szCs w:val="24"/>
        </w:rPr>
        <w:t xml:space="preserve"> Level 1 assessment(s) were completed.  In addition, we were required to take </w:t>
      </w:r>
      <w:r w:rsidR="008E3328">
        <w:rPr>
          <w:sz w:val="22"/>
          <w:szCs w:val="24"/>
        </w:rPr>
        <w:t>1 corrective action</w:t>
      </w:r>
      <w:r w:rsidRPr="003C7E02">
        <w:rPr>
          <w:sz w:val="22"/>
          <w:szCs w:val="24"/>
        </w:rPr>
        <w:t xml:space="preserve"> and we completed </w:t>
      </w:r>
      <w:r w:rsidR="008E3328">
        <w:rPr>
          <w:sz w:val="22"/>
          <w:szCs w:val="24"/>
        </w:rPr>
        <w:t>1</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2F0258" w:rsidRPr="00CC2F86" w:rsidTr="00832E7C">
        <w:tc>
          <w:tcPr>
            <w:tcW w:w="10800" w:type="dxa"/>
            <w:shd w:val="clear" w:color="auto" w:fill="auto"/>
          </w:tcPr>
          <w:p w:rsidR="002F0258" w:rsidRPr="00CC2F86" w:rsidRDefault="002F0258"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8E3328" w:rsidRDefault="00DD7D18" w:rsidP="008E3328">
      <w:pPr>
        <w:spacing w:after="240"/>
        <w:jc w:val="center"/>
        <w:rPr>
          <w:b/>
          <w:sz w:val="24"/>
        </w:rPr>
      </w:pPr>
    </w:p>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27" w:rsidRDefault="00544127">
      <w:r>
        <w:separator/>
      </w:r>
    </w:p>
  </w:endnote>
  <w:endnote w:type="continuationSeparator" w:id="0">
    <w:p w:rsidR="00544127" w:rsidRDefault="0054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27" w:rsidRDefault="00544127">
      <w:r>
        <w:separator/>
      </w:r>
    </w:p>
  </w:footnote>
  <w:footnote w:type="continuationSeparator" w:id="0">
    <w:p w:rsidR="00544127" w:rsidRDefault="0054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93361">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293361">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126E8"/>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C33EA"/>
    <w:rsid w:val="000D2943"/>
    <w:rsid w:val="000D4AC7"/>
    <w:rsid w:val="000F6367"/>
    <w:rsid w:val="00100750"/>
    <w:rsid w:val="00101107"/>
    <w:rsid w:val="001151D3"/>
    <w:rsid w:val="00127B6D"/>
    <w:rsid w:val="001331D3"/>
    <w:rsid w:val="001476E6"/>
    <w:rsid w:val="00153D70"/>
    <w:rsid w:val="00154C45"/>
    <w:rsid w:val="00161D5A"/>
    <w:rsid w:val="00165AF6"/>
    <w:rsid w:val="00170328"/>
    <w:rsid w:val="00172215"/>
    <w:rsid w:val="00173A3B"/>
    <w:rsid w:val="00181F3E"/>
    <w:rsid w:val="001956EE"/>
    <w:rsid w:val="001A05BF"/>
    <w:rsid w:val="001A2BEE"/>
    <w:rsid w:val="001A47B7"/>
    <w:rsid w:val="001A65A0"/>
    <w:rsid w:val="001B095A"/>
    <w:rsid w:val="001B10EB"/>
    <w:rsid w:val="001C333B"/>
    <w:rsid w:val="001C7816"/>
    <w:rsid w:val="001D50D9"/>
    <w:rsid w:val="001D7D91"/>
    <w:rsid w:val="001E0454"/>
    <w:rsid w:val="001E0B86"/>
    <w:rsid w:val="001E13D1"/>
    <w:rsid w:val="001E4C1E"/>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730CB"/>
    <w:rsid w:val="002856B8"/>
    <w:rsid w:val="00293361"/>
    <w:rsid w:val="00294205"/>
    <w:rsid w:val="002A20BB"/>
    <w:rsid w:val="002A3636"/>
    <w:rsid w:val="002A5C9F"/>
    <w:rsid w:val="002A746D"/>
    <w:rsid w:val="002B0B02"/>
    <w:rsid w:val="002B3B52"/>
    <w:rsid w:val="002D429D"/>
    <w:rsid w:val="002E43B8"/>
    <w:rsid w:val="002F0258"/>
    <w:rsid w:val="002F0A31"/>
    <w:rsid w:val="002F6EC9"/>
    <w:rsid w:val="00301D86"/>
    <w:rsid w:val="00304873"/>
    <w:rsid w:val="003205C1"/>
    <w:rsid w:val="00322BC0"/>
    <w:rsid w:val="0033024B"/>
    <w:rsid w:val="0033054E"/>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73D95"/>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4127"/>
    <w:rsid w:val="00546A68"/>
    <w:rsid w:val="00546FDB"/>
    <w:rsid w:val="005540D9"/>
    <w:rsid w:val="0055419E"/>
    <w:rsid w:val="0056039D"/>
    <w:rsid w:val="005830FA"/>
    <w:rsid w:val="0058536C"/>
    <w:rsid w:val="00591E76"/>
    <w:rsid w:val="005937EB"/>
    <w:rsid w:val="005A087D"/>
    <w:rsid w:val="005C04C1"/>
    <w:rsid w:val="005D4636"/>
    <w:rsid w:val="005D5746"/>
    <w:rsid w:val="005D698E"/>
    <w:rsid w:val="005E0C69"/>
    <w:rsid w:val="005E279B"/>
    <w:rsid w:val="005E4953"/>
    <w:rsid w:val="005E6068"/>
    <w:rsid w:val="005F17BC"/>
    <w:rsid w:val="0060219E"/>
    <w:rsid w:val="00602C0A"/>
    <w:rsid w:val="00606A2B"/>
    <w:rsid w:val="00615750"/>
    <w:rsid w:val="00615E16"/>
    <w:rsid w:val="00623849"/>
    <w:rsid w:val="00633A17"/>
    <w:rsid w:val="00640676"/>
    <w:rsid w:val="0064205A"/>
    <w:rsid w:val="00643C66"/>
    <w:rsid w:val="0066456C"/>
    <w:rsid w:val="00680846"/>
    <w:rsid w:val="0068272C"/>
    <w:rsid w:val="00691186"/>
    <w:rsid w:val="00695A6F"/>
    <w:rsid w:val="006A04A9"/>
    <w:rsid w:val="006C2732"/>
    <w:rsid w:val="006C3B67"/>
    <w:rsid w:val="006D4D93"/>
    <w:rsid w:val="006D506D"/>
    <w:rsid w:val="006E03F6"/>
    <w:rsid w:val="007003D1"/>
    <w:rsid w:val="007017A9"/>
    <w:rsid w:val="0071047D"/>
    <w:rsid w:val="00712BF4"/>
    <w:rsid w:val="0071576E"/>
    <w:rsid w:val="00717191"/>
    <w:rsid w:val="00717E80"/>
    <w:rsid w:val="00722BA8"/>
    <w:rsid w:val="00737455"/>
    <w:rsid w:val="00742E55"/>
    <w:rsid w:val="007452F3"/>
    <w:rsid w:val="007471DB"/>
    <w:rsid w:val="00775871"/>
    <w:rsid w:val="007802AF"/>
    <w:rsid w:val="00783F5A"/>
    <w:rsid w:val="00796E52"/>
    <w:rsid w:val="007B0B24"/>
    <w:rsid w:val="007F4497"/>
    <w:rsid w:val="007F584E"/>
    <w:rsid w:val="00803861"/>
    <w:rsid w:val="00803DFB"/>
    <w:rsid w:val="0080460B"/>
    <w:rsid w:val="00814AAE"/>
    <w:rsid w:val="008222DE"/>
    <w:rsid w:val="0082242B"/>
    <w:rsid w:val="00824962"/>
    <w:rsid w:val="008272D0"/>
    <w:rsid w:val="00831585"/>
    <w:rsid w:val="00832E7C"/>
    <w:rsid w:val="008566C9"/>
    <w:rsid w:val="00857337"/>
    <w:rsid w:val="00881DB7"/>
    <w:rsid w:val="00883433"/>
    <w:rsid w:val="00885381"/>
    <w:rsid w:val="00895240"/>
    <w:rsid w:val="008A0965"/>
    <w:rsid w:val="008A5B6C"/>
    <w:rsid w:val="008B01C6"/>
    <w:rsid w:val="008C791A"/>
    <w:rsid w:val="008D6F4A"/>
    <w:rsid w:val="008E3328"/>
    <w:rsid w:val="008E4C3F"/>
    <w:rsid w:val="008F52A5"/>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B5DB3"/>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A508C"/>
    <w:rsid w:val="00BA7D55"/>
    <w:rsid w:val="00BB3E43"/>
    <w:rsid w:val="00BB412C"/>
    <w:rsid w:val="00BC4EA7"/>
    <w:rsid w:val="00BC6327"/>
    <w:rsid w:val="00BC7C1E"/>
    <w:rsid w:val="00BD55BB"/>
    <w:rsid w:val="00BE4E5D"/>
    <w:rsid w:val="00BE4EB1"/>
    <w:rsid w:val="00BE555D"/>
    <w:rsid w:val="00BE6564"/>
    <w:rsid w:val="00BF1F49"/>
    <w:rsid w:val="00BF6946"/>
    <w:rsid w:val="00BF725D"/>
    <w:rsid w:val="00C0324C"/>
    <w:rsid w:val="00C123E3"/>
    <w:rsid w:val="00C24948"/>
    <w:rsid w:val="00C3526A"/>
    <w:rsid w:val="00C41E25"/>
    <w:rsid w:val="00C45B4E"/>
    <w:rsid w:val="00C51D70"/>
    <w:rsid w:val="00C55FC5"/>
    <w:rsid w:val="00C6314A"/>
    <w:rsid w:val="00C649AA"/>
    <w:rsid w:val="00C77170"/>
    <w:rsid w:val="00C8032D"/>
    <w:rsid w:val="00C81285"/>
    <w:rsid w:val="00C952C9"/>
    <w:rsid w:val="00CB5A7C"/>
    <w:rsid w:val="00CB6FF7"/>
    <w:rsid w:val="00CC2F86"/>
    <w:rsid w:val="00CD26F1"/>
    <w:rsid w:val="00CD598A"/>
    <w:rsid w:val="00CE2D72"/>
    <w:rsid w:val="00CF0074"/>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25B1"/>
    <w:rsid w:val="00FC2B28"/>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14859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david tanksley</cp:lastModifiedBy>
  <cp:revision>13</cp:revision>
  <cp:lastPrinted>2016-12-30T20:35:00Z</cp:lastPrinted>
  <dcterms:created xsi:type="dcterms:W3CDTF">2018-05-14T14:58:00Z</dcterms:created>
  <dcterms:modified xsi:type="dcterms:W3CDTF">2019-06-06T18:51:00Z</dcterms:modified>
</cp:coreProperties>
</file>