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50D70C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proofErr w:type="gramStart"/>
      <w:r w:rsidRPr="005162DE">
        <w:rPr>
          <w:rFonts w:ascii="Arial" w:hAnsi="Arial" w:cs="Arial"/>
          <w:sz w:val="24"/>
          <w:szCs w:val="24"/>
        </w:rPr>
        <w:t>:</w:t>
      </w:r>
      <w:r w:rsidR="00ED7919" w:rsidRPr="005162DE">
        <w:rPr>
          <w:rFonts w:ascii="Arial" w:hAnsi="Arial" w:cs="Arial"/>
          <w:sz w:val="24"/>
          <w:szCs w:val="24"/>
        </w:rPr>
        <w:t xml:space="preserve"> </w:t>
      </w:r>
      <w:r w:rsidR="005C0D7D">
        <w:rPr>
          <w:rFonts w:ascii="Arial" w:hAnsi="Arial" w:cs="Arial"/>
          <w:sz w:val="24"/>
          <w:szCs w:val="24"/>
        </w:rPr>
        <w:t>:</w:t>
      </w:r>
      <w:proofErr w:type="gramEnd"/>
      <w:r w:rsidR="005C0D7D">
        <w:rPr>
          <w:rFonts w:ascii="Arial" w:hAnsi="Arial" w:cs="Arial"/>
          <w:sz w:val="24"/>
          <w:szCs w:val="24"/>
        </w:rPr>
        <w:t xml:space="preserve"> GSA East Port of Entry</w:t>
      </w:r>
    </w:p>
    <w:p w14:paraId="65A99AB1" w14:textId="1553F94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546C2">
        <w:rPr>
          <w:rFonts w:ascii="Arial" w:hAnsi="Arial" w:cs="Arial"/>
          <w:sz w:val="24"/>
          <w:szCs w:val="24"/>
        </w:rPr>
        <w:t>June 1</w:t>
      </w:r>
      <w:r w:rsidR="005C0D7D">
        <w:rPr>
          <w:rFonts w:ascii="Arial" w:hAnsi="Arial" w:cs="Arial"/>
          <w:sz w:val="24"/>
          <w:szCs w:val="24"/>
        </w:rPr>
        <w:t>9</w:t>
      </w:r>
      <w:r w:rsidR="000546C2">
        <w:rPr>
          <w:rFonts w:ascii="Arial" w:hAnsi="Arial" w:cs="Arial"/>
          <w:sz w:val="24"/>
          <w:szCs w:val="24"/>
        </w:rPr>
        <w:t>, 2026</w:t>
      </w:r>
    </w:p>
    <w:p w14:paraId="21C05768" w14:textId="787E9115"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0546C2">
        <w:rPr>
          <w:rFonts w:ascii="Arial" w:hAnsi="Arial" w:cs="Arial"/>
          <w:sz w:val="24"/>
          <w:szCs w:val="24"/>
        </w:rPr>
        <w:t xml:space="preserve"> Surface Water</w:t>
      </w:r>
    </w:p>
    <w:p w14:paraId="6AE5ED8C" w14:textId="3BA5C97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C0D7D">
        <w:rPr>
          <w:rFonts w:ascii="Arial" w:hAnsi="Arial" w:cs="Arial"/>
          <w:sz w:val="24"/>
          <w:szCs w:val="24"/>
        </w:rPr>
        <w:t>GSA East Port of Entry, 1690 Carr Rd. Calexico</w:t>
      </w:r>
    </w:p>
    <w:p w14:paraId="11D6F99D" w14:textId="7BB2450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C0D7D">
        <w:rPr>
          <w:rFonts w:ascii="Arial" w:hAnsi="Arial" w:cs="Arial"/>
          <w:sz w:val="24"/>
          <w:szCs w:val="24"/>
        </w:rPr>
        <w:t>All American Canal IID Drinking Water Source Assessment Imperial Irrigation District title 22.</w:t>
      </w:r>
    </w:p>
    <w:p w14:paraId="55CC3D7E" w14:textId="48AB1F4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546C2">
        <w:rPr>
          <w:rFonts w:ascii="Arial" w:hAnsi="Arial" w:cs="Arial"/>
          <w:sz w:val="24"/>
          <w:szCs w:val="24"/>
        </w:rPr>
        <w:t>N/A</w:t>
      </w:r>
    </w:p>
    <w:p w14:paraId="175FE9EF" w14:textId="124620A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546C2">
        <w:rPr>
          <w:rFonts w:ascii="Arial" w:hAnsi="Arial" w:cs="Arial"/>
          <w:sz w:val="24"/>
          <w:szCs w:val="24"/>
        </w:rPr>
        <w:t xml:space="preserve"> </w:t>
      </w:r>
      <w:r w:rsidR="005C0D7D">
        <w:rPr>
          <w:rFonts w:ascii="Arial" w:hAnsi="Arial" w:cs="Arial"/>
          <w:sz w:val="24"/>
          <w:szCs w:val="24"/>
        </w:rPr>
        <w:t>Rocky Vandergriff, Phone Number (760) 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7FE22A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C673A7">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proofErr w:type="spellStart"/>
      <w:r w:rsidRPr="00422DBD">
        <w:rPr>
          <w:rFonts w:ascii="Arial" w:hAnsi="Arial" w:cs="Arial"/>
          <w:sz w:val="24"/>
          <w:szCs w:val="24"/>
          <w:lang w:val="es-MX"/>
        </w:rPr>
        <w:t>Language</w:t>
      </w:r>
      <w:proofErr w:type="spellEnd"/>
      <w:r w:rsidRPr="00422DBD">
        <w:rPr>
          <w:rFonts w:ascii="Arial" w:hAnsi="Arial" w:cs="Arial"/>
          <w:sz w:val="24"/>
          <w:szCs w:val="24"/>
          <w:lang w:val="es-MX"/>
        </w:rPr>
        <w:t xml:space="preserve"> in </w:t>
      </w:r>
      <w:r w:rsidR="008404C1" w:rsidRPr="00422DBD">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422DBD">
        <w:rPr>
          <w:rFonts w:ascii="Arial" w:hAnsi="Arial" w:cs="Arial"/>
          <w:sz w:val="24"/>
          <w:szCs w:val="24"/>
          <w:lang w:val="es-MX"/>
        </w:rPr>
        <w:t>Enter</w:t>
      </w:r>
      <w:r w:rsidR="00442D66" w:rsidRPr="00422DBD">
        <w:rPr>
          <w:rFonts w:ascii="Arial" w:hAnsi="Arial" w:cs="Arial"/>
          <w:sz w:val="24"/>
          <w:szCs w:val="24"/>
          <w:lang w:val="es-MX"/>
        </w:rPr>
        <w:t xml:space="preserve"> Water </w:t>
      </w:r>
      <w:proofErr w:type="spellStart"/>
      <w:r w:rsidR="00442D66" w:rsidRPr="00422DBD">
        <w:rPr>
          <w:rFonts w:ascii="Arial" w:hAnsi="Arial" w:cs="Arial"/>
          <w:sz w:val="24"/>
          <w:szCs w:val="24"/>
          <w:lang w:val="es-MX"/>
        </w:rPr>
        <w:t>System</w:t>
      </w:r>
      <w:r w:rsidR="002A21EA" w:rsidRPr="00422DBD">
        <w:rPr>
          <w:rFonts w:ascii="Arial" w:hAnsi="Arial" w:cs="Arial"/>
          <w:sz w:val="24"/>
          <w:szCs w:val="24"/>
          <w:lang w:val="es-MX"/>
        </w:rPr>
        <w:t>’s</w:t>
      </w:r>
      <w:proofErr w:type="spellEnd"/>
      <w:r w:rsidR="00442D66" w:rsidRPr="00422DBD">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422DBD">
        <w:rPr>
          <w:rFonts w:ascii="Arial" w:hAnsi="Arial" w:cs="Arial"/>
          <w:sz w:val="24"/>
          <w:szCs w:val="24"/>
          <w:lang w:val="es-MX"/>
        </w:rPr>
        <w:t>Enter</w:t>
      </w:r>
      <w:r w:rsidR="00442D66" w:rsidRPr="00422DBD">
        <w:rPr>
          <w:rFonts w:ascii="Arial" w:hAnsi="Arial" w:cs="Arial"/>
          <w:sz w:val="24"/>
          <w:szCs w:val="24"/>
          <w:lang w:val="es-MX"/>
        </w:rPr>
        <w:t xml:space="preserve"> Water </w:t>
      </w:r>
      <w:proofErr w:type="spellStart"/>
      <w:r w:rsidR="00442D66" w:rsidRPr="00422DBD">
        <w:rPr>
          <w:rFonts w:ascii="Arial" w:hAnsi="Arial" w:cs="Arial"/>
          <w:sz w:val="24"/>
          <w:szCs w:val="24"/>
          <w:lang w:val="es-MX"/>
        </w:rPr>
        <w:t>System</w:t>
      </w:r>
      <w:r w:rsidR="008F19DE" w:rsidRPr="00422DBD">
        <w:rPr>
          <w:rFonts w:ascii="Arial" w:hAnsi="Arial" w:cs="Arial"/>
          <w:sz w:val="24"/>
          <w:szCs w:val="24"/>
          <w:lang w:val="es-MX"/>
        </w:rPr>
        <w:t>’s</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Address</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or</w:t>
      </w:r>
      <w:proofErr w:type="spellEnd"/>
      <w:r w:rsidR="00442D66" w:rsidRPr="00422DBD">
        <w:rPr>
          <w:rFonts w:ascii="Arial" w:hAnsi="Arial" w:cs="Arial"/>
          <w:sz w:val="24"/>
          <w:szCs w:val="24"/>
          <w:lang w:val="es-MX"/>
        </w:rPr>
        <w:t xml:space="preserve"> </w:t>
      </w:r>
      <w:proofErr w:type="spellStart"/>
      <w:r w:rsidR="00442D66" w:rsidRPr="00422DBD">
        <w:rPr>
          <w:rFonts w:ascii="Arial" w:hAnsi="Arial" w:cs="Arial"/>
          <w:sz w:val="24"/>
          <w:szCs w:val="24"/>
          <w:lang w:val="es-MX"/>
        </w:rPr>
        <w:t>Phone</w:t>
      </w:r>
      <w:proofErr w:type="spellEnd"/>
      <w:r w:rsidR="00442D66" w:rsidRPr="00422DBD">
        <w:rPr>
          <w:rFonts w:ascii="Arial" w:hAnsi="Arial" w:cs="Arial"/>
          <w:sz w:val="24"/>
          <w:szCs w:val="24"/>
          <w:lang w:val="es-MX"/>
        </w:rPr>
        <w:t xml:space="preserve"> Number</w:t>
      </w:r>
      <w:r w:rsidR="00442D66" w:rsidRPr="005162DE">
        <w:rPr>
          <w:rFonts w:ascii="Arial" w:hAnsi="Arial" w:cs="Arial"/>
          <w:sz w:val="24"/>
          <w:szCs w:val="24"/>
          <w:lang w:val="es-MX"/>
        </w:rPr>
        <w:t>] para asistirlo en español.</w:t>
      </w:r>
    </w:p>
    <w:p w14:paraId="72C2ECD4" w14:textId="00F8A201" w:rsidR="006672EF" w:rsidRPr="00414787" w:rsidRDefault="0092687A" w:rsidP="0092687A">
      <w:pPr>
        <w:spacing w:after="180"/>
        <w:rPr>
          <w:rFonts w:ascii="Arial" w:eastAsia="PMingLiU" w:hAnsi="Arial" w:cs="Arial"/>
          <w:sz w:val="24"/>
          <w:szCs w:val="24"/>
        </w:rPr>
      </w:pPr>
      <w:proofErr w:type="spellStart"/>
      <w:r w:rsidRPr="00422DBD">
        <w:rPr>
          <w:rFonts w:ascii="Arial" w:eastAsia="PMingLiU" w:hAnsi="Arial" w:cs="Arial"/>
          <w:sz w:val="24"/>
          <w:szCs w:val="24"/>
          <w:lang w:val="es-MX"/>
        </w:rPr>
        <w:t>Language</w:t>
      </w:r>
      <w:proofErr w:type="spellEnd"/>
      <w:r w:rsidRPr="00422DBD">
        <w:rPr>
          <w:rFonts w:ascii="Arial" w:eastAsia="PMingLiU" w:hAnsi="Arial" w:cs="Arial"/>
          <w:sz w:val="24"/>
          <w:szCs w:val="24"/>
          <w:lang w:val="es-MX"/>
        </w:rPr>
        <w:t xml:space="preserve"> in </w:t>
      </w:r>
      <w:proofErr w:type="spellStart"/>
      <w:r w:rsidR="008404C1" w:rsidRPr="00422DBD">
        <w:rPr>
          <w:rFonts w:ascii="Arial" w:eastAsia="PMingLiU" w:hAnsi="Arial" w:cs="Arial"/>
          <w:sz w:val="24"/>
          <w:szCs w:val="24"/>
          <w:lang w:val="es-MX"/>
        </w:rPr>
        <w:t>Mandarin</w:t>
      </w:r>
      <w:proofErr w:type="spellEnd"/>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414787">
        <w:rPr>
          <w:rFonts w:ascii="Arial" w:eastAsia="PMingLiU" w:hAnsi="Arial" w:cs="Arial"/>
          <w:sz w:val="24"/>
          <w:szCs w:val="24"/>
        </w:rPr>
        <w:t xml:space="preserve"> [</w:t>
      </w:r>
      <w:r w:rsidR="004F5902" w:rsidRPr="00414787">
        <w:rPr>
          <w:rFonts w:ascii="Arial" w:eastAsia="PMingLiU" w:hAnsi="Arial" w:cs="Arial"/>
          <w:sz w:val="24"/>
          <w:szCs w:val="24"/>
        </w:rPr>
        <w:t>Enter</w:t>
      </w:r>
      <w:r w:rsidR="00BA6254" w:rsidRPr="00414787">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414787">
        <w:rPr>
          <w:rFonts w:ascii="SimSun" w:eastAsia="SimSun" w:hAnsi="SimSun" w:cs="Arial"/>
          <w:sz w:val="24"/>
          <w:szCs w:val="24"/>
        </w:rPr>
        <w:t>:</w:t>
      </w:r>
      <w:r w:rsidR="00FB5ACE" w:rsidRPr="00414787">
        <w:rPr>
          <w:rFonts w:ascii="Arial" w:eastAsia="PMingLiU" w:hAnsi="Arial" w:cs="Arial"/>
          <w:sz w:val="24"/>
          <w:szCs w:val="24"/>
        </w:rPr>
        <w:t xml:space="preserve"> </w:t>
      </w:r>
      <w:r w:rsidR="00BA6254" w:rsidRPr="00414787">
        <w:rPr>
          <w:rFonts w:ascii="Arial" w:eastAsia="PMingLiU" w:hAnsi="Arial" w:cs="Arial"/>
          <w:sz w:val="24"/>
          <w:szCs w:val="24"/>
        </w:rPr>
        <w:t>[</w:t>
      </w:r>
      <w:r w:rsidR="004F5902" w:rsidRPr="00414787">
        <w:rPr>
          <w:rFonts w:ascii="Arial" w:eastAsia="PMingLiU" w:hAnsi="Arial" w:cs="Arial"/>
          <w:sz w:val="24"/>
          <w:szCs w:val="24"/>
        </w:rPr>
        <w:t>Enter</w:t>
      </w:r>
      <w:r w:rsidR="00BA6254" w:rsidRPr="00414787">
        <w:rPr>
          <w:rFonts w:ascii="Arial" w:eastAsia="PMingLiU" w:hAnsi="Arial" w:cs="Arial"/>
          <w:sz w:val="24"/>
          <w:szCs w:val="24"/>
        </w:rPr>
        <w:t xml:space="preserve"> Water System</w:t>
      </w:r>
      <w:r w:rsidR="008F19DE" w:rsidRPr="00414787">
        <w:rPr>
          <w:rFonts w:ascii="Arial" w:eastAsia="PMingLiU" w:hAnsi="Arial" w:cs="Arial"/>
          <w:sz w:val="24"/>
          <w:szCs w:val="24"/>
        </w:rPr>
        <w:t>’s</w:t>
      </w:r>
      <w:r w:rsidR="00BA6254" w:rsidRPr="00414787">
        <w:rPr>
          <w:rFonts w:ascii="Arial" w:eastAsia="PMingLiU" w:hAnsi="Arial" w:cs="Arial"/>
          <w:sz w:val="24"/>
          <w:szCs w:val="24"/>
        </w:rPr>
        <w:t xml:space="preserve"> Address</w:t>
      </w:r>
      <w:proofErr w:type="gramStart"/>
      <w:r w:rsidR="00BA6254" w:rsidRPr="00414787">
        <w:rPr>
          <w:rFonts w:ascii="Arial" w:eastAsia="PMingLiU" w:hAnsi="Arial" w:cs="Arial"/>
          <w:sz w:val="24"/>
          <w:szCs w:val="24"/>
        </w:rPr>
        <w:t>][</w:t>
      </w:r>
      <w:proofErr w:type="gramEnd"/>
      <w:r w:rsidR="004F5902" w:rsidRPr="00414787">
        <w:rPr>
          <w:rFonts w:ascii="Arial" w:eastAsia="PMingLiU" w:hAnsi="Arial" w:cs="Arial"/>
          <w:sz w:val="24"/>
          <w:szCs w:val="24"/>
        </w:rPr>
        <w:t>Enter</w:t>
      </w:r>
      <w:r w:rsidR="00BA6254" w:rsidRPr="00414787">
        <w:rPr>
          <w:rFonts w:ascii="Arial" w:eastAsia="PMingLiU" w:hAnsi="Arial" w:cs="Arial"/>
          <w:sz w:val="24"/>
          <w:szCs w:val="24"/>
        </w:rPr>
        <w:t xml:space="preserve"> Water System</w:t>
      </w:r>
      <w:r w:rsidR="008F19DE" w:rsidRPr="00414787">
        <w:rPr>
          <w:rFonts w:ascii="Arial" w:eastAsia="PMingLiU" w:hAnsi="Arial" w:cs="Arial"/>
          <w:sz w:val="24"/>
          <w:szCs w:val="24"/>
        </w:rPr>
        <w:t>’s</w:t>
      </w:r>
      <w:r w:rsidR="00BA6254" w:rsidRPr="00414787">
        <w:rPr>
          <w:rFonts w:ascii="Arial" w:eastAsia="PMingLiU" w:hAnsi="Arial" w:cs="Arial"/>
          <w:sz w:val="24"/>
          <w:szCs w:val="24"/>
        </w:rPr>
        <w:t xml:space="preserve"> Phone Number]</w:t>
      </w:r>
      <w:r w:rsidR="00FB5ACE" w:rsidRPr="00414787">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proofErr w:type="spellStart"/>
      <w:r w:rsidRPr="009719A1">
        <w:rPr>
          <w:rFonts w:ascii="Arial" w:hAnsi="Arial" w:cs="Arial"/>
          <w:sz w:val="24"/>
          <w:szCs w:val="24"/>
          <w:lang w:val="es-MX"/>
        </w:rPr>
        <w:t>Language</w:t>
      </w:r>
      <w:proofErr w:type="spellEnd"/>
      <w:r w:rsidR="0092687A" w:rsidRPr="009719A1">
        <w:rPr>
          <w:rFonts w:ascii="Arial" w:hAnsi="Arial" w:cs="Arial"/>
          <w:sz w:val="24"/>
          <w:szCs w:val="24"/>
          <w:lang w:val="es-MX"/>
        </w:rPr>
        <w:t xml:space="preserve"> in </w:t>
      </w:r>
      <w:r w:rsidR="008404C1" w:rsidRPr="009719A1">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422DBD"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422DBD">
        <w:rPr>
          <w:rFonts w:ascii="Arial" w:hAnsi="Arial" w:cs="Arial"/>
          <w:sz w:val="24"/>
          <w:szCs w:val="24"/>
          <w:lang w:val="vi-VN"/>
        </w:rPr>
        <w:t>[</w:t>
      </w:r>
      <w:r w:rsidR="004F5902" w:rsidRPr="00422DBD">
        <w:rPr>
          <w:rFonts w:ascii="Arial" w:hAnsi="Arial" w:cs="Arial"/>
          <w:sz w:val="24"/>
          <w:szCs w:val="24"/>
          <w:lang w:val="vi-VN"/>
        </w:rPr>
        <w:t>Enter</w:t>
      </w:r>
      <w:r w:rsidR="00710939" w:rsidRPr="00422DBD">
        <w:rPr>
          <w:rFonts w:ascii="Arial" w:eastAsia="PMingLiU" w:hAnsi="Arial" w:cs="Arial"/>
          <w:sz w:val="24"/>
          <w:szCs w:val="24"/>
          <w:lang w:val="vi-VN"/>
        </w:rPr>
        <w:t xml:space="preserve"> Water System</w:t>
      </w:r>
      <w:r w:rsidR="008F19DE" w:rsidRPr="00422DBD">
        <w:rPr>
          <w:rFonts w:ascii="Arial" w:eastAsia="PMingLiU" w:hAnsi="Arial" w:cs="Arial"/>
          <w:sz w:val="24"/>
          <w:szCs w:val="24"/>
          <w:lang w:val="vi-VN"/>
        </w:rPr>
        <w:t>’s</w:t>
      </w:r>
      <w:r w:rsidR="00710939" w:rsidRPr="00422DBD">
        <w:rPr>
          <w:rFonts w:ascii="Arial" w:eastAsia="PMingLiU" w:hAnsi="Arial" w:cs="Arial"/>
          <w:sz w:val="24"/>
          <w:szCs w:val="24"/>
          <w:lang w:val="vi-VN"/>
        </w:rPr>
        <w:t xml:space="preserve"> Name</w:t>
      </w:r>
      <w:r w:rsidR="009D4211" w:rsidRPr="00422DBD">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422DBD">
        <w:rPr>
          <w:rFonts w:ascii="Arial" w:hAnsi="Arial" w:cs="Arial"/>
          <w:sz w:val="24"/>
          <w:szCs w:val="24"/>
          <w:lang w:val="vi-VN"/>
        </w:rPr>
        <w:t xml:space="preserve"> </w:t>
      </w:r>
      <w:r w:rsidR="004F5902" w:rsidRPr="00422DBD">
        <w:rPr>
          <w:rFonts w:ascii="Arial" w:hAnsi="Arial" w:cs="Arial"/>
          <w:sz w:val="24"/>
          <w:szCs w:val="24"/>
          <w:lang w:val="vi-VN"/>
        </w:rPr>
        <w:t>[Enter</w:t>
      </w:r>
      <w:r w:rsidR="00710939" w:rsidRPr="00422DBD">
        <w:rPr>
          <w:rFonts w:ascii="Arial" w:hAnsi="Arial" w:cs="Arial"/>
          <w:sz w:val="24"/>
          <w:szCs w:val="24"/>
          <w:lang w:val="vi-VN"/>
        </w:rPr>
        <w:t xml:space="preserve"> Water System</w:t>
      </w:r>
      <w:r w:rsidR="008F19DE" w:rsidRPr="00422DBD">
        <w:rPr>
          <w:rFonts w:ascii="Arial" w:hAnsi="Arial" w:cs="Arial"/>
          <w:sz w:val="24"/>
          <w:szCs w:val="24"/>
          <w:lang w:val="vi-VN"/>
        </w:rPr>
        <w:t>’s</w:t>
      </w:r>
      <w:r w:rsidR="00710939" w:rsidRPr="00422DBD">
        <w:rPr>
          <w:rFonts w:ascii="Arial" w:hAnsi="Arial" w:cs="Arial"/>
          <w:sz w:val="24"/>
          <w:szCs w:val="24"/>
          <w:lang w:val="vi-VN"/>
        </w:rPr>
        <w:t xml:space="preserve"> Address or Phone Number</w:t>
      </w:r>
      <w:r w:rsidR="009D4211" w:rsidRPr="00422DBD">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422DBD">
        <w:rPr>
          <w:rFonts w:ascii="Arial" w:hAnsi="Arial" w:cs="Arial"/>
          <w:sz w:val="24"/>
          <w:szCs w:val="24"/>
          <w:lang w:val="vi-VN"/>
        </w:rPr>
        <w:t xml:space="preserve">Language in </w:t>
      </w:r>
      <w:r w:rsidR="008404C1" w:rsidRPr="00422DBD">
        <w:rPr>
          <w:rFonts w:ascii="Arial" w:hAnsi="Arial" w:cs="Arial"/>
          <w:sz w:val="24"/>
          <w:szCs w:val="24"/>
          <w:lang w:val="vi-VN"/>
        </w:rPr>
        <w:t xml:space="preserve">Hmong:  </w:t>
      </w:r>
      <w:r w:rsidR="006537F6" w:rsidRPr="00422DBD">
        <w:rPr>
          <w:rFonts w:ascii="Arial" w:hAnsi="Arial" w:cs="Arial"/>
          <w:sz w:val="24"/>
          <w:szCs w:val="24"/>
          <w:lang w:val="vi-VN"/>
        </w:rPr>
        <w:t xml:space="preserve">Tsab ntawv no muaj cov ntsiab lus tseem ceeb txog koj cov dej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454A3A37" w:rsidR="001F7181" w:rsidRPr="005162DE" w:rsidRDefault="009F4CE7"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0EF15C9A" w:rsidR="001F7181" w:rsidRPr="005162DE" w:rsidRDefault="009F4CE7"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558C997E" w:rsidR="001F7181" w:rsidRPr="005162DE" w:rsidRDefault="009F4CE7" w:rsidP="00C31F01">
            <w:pPr>
              <w:rPr>
                <w:rFonts w:ascii="Arial" w:hAnsi="Arial" w:cs="Arial"/>
                <w:sz w:val="24"/>
                <w:szCs w:val="24"/>
              </w:rPr>
            </w:pPr>
            <w:r w:rsidRPr="005162DE">
              <w:rPr>
                <w:rFonts w:ascii="Arial" w:hAnsi="Arial" w:cs="Arial"/>
                <w:sz w:val="24"/>
                <w:szCs w:val="24"/>
              </w:rPr>
              <w:t>P</w:t>
            </w:r>
            <w:r w:rsidR="001F7181" w:rsidRPr="005162DE">
              <w:rPr>
                <w:rFonts w:ascii="Arial" w:hAnsi="Arial" w:cs="Arial"/>
                <w:sz w:val="24"/>
                <w:szCs w:val="24"/>
              </w:rPr>
              <w:t>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4E360122" w:rsidR="001F7181" w:rsidRPr="005162DE" w:rsidRDefault="009F4CE7" w:rsidP="00C31F01">
            <w:pPr>
              <w:rPr>
                <w:rFonts w:ascii="Arial" w:hAnsi="Arial" w:cs="Arial"/>
                <w:sz w:val="24"/>
                <w:szCs w:val="24"/>
              </w:rPr>
            </w:pPr>
            <w:proofErr w:type="spellStart"/>
            <w:r w:rsidRPr="005162DE">
              <w:rPr>
                <w:rFonts w:ascii="Arial" w:hAnsi="Arial" w:cs="Arial"/>
                <w:sz w:val="24"/>
                <w:szCs w:val="24"/>
              </w:rPr>
              <w:t>P</w:t>
            </w:r>
            <w:r w:rsidR="001F7181" w:rsidRPr="005162DE">
              <w:rPr>
                <w:rFonts w:ascii="Arial" w:hAnsi="Arial" w:cs="Arial"/>
                <w:sz w:val="24"/>
                <w:szCs w:val="24"/>
              </w:rPr>
              <w:t>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75E097D6" w14:textId="06DFA16C" w:rsidR="00C673A7" w:rsidRPr="00E41CA2" w:rsidRDefault="00BC6327" w:rsidP="00C673A7">
      <w:pPr>
        <w:shd w:val="clear" w:color="auto" w:fill="FFFFFF"/>
        <w:rPr>
          <w:rFonts w:ascii="Arial" w:hAnsi="Arial" w:cs="Arial"/>
          <w:color w:val="222222"/>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w:t>
      </w:r>
    </w:p>
    <w:p w14:paraId="4B622CE9" w14:textId="442DE706" w:rsidR="00BC6327" w:rsidRDefault="00294205" w:rsidP="0065365D">
      <w:pPr>
        <w:rPr>
          <w:rFonts w:ascii="Arial" w:hAnsi="Arial" w:cs="Arial"/>
          <w:sz w:val="24"/>
          <w:szCs w:val="24"/>
        </w:rPr>
      </w:pPr>
      <w:r w:rsidRPr="005162DE">
        <w:rPr>
          <w:rFonts w:ascii="Arial" w:hAnsi="Arial" w:cs="Arial"/>
          <w:sz w:val="24"/>
          <w:szCs w:val="24"/>
        </w:rPr>
        <w:t xml:space="preserve">  </w:t>
      </w:r>
    </w:p>
    <w:p w14:paraId="3226F9C2" w14:textId="0CDC50D5" w:rsidR="00422DBD" w:rsidRPr="005162DE" w:rsidRDefault="00422DBD" w:rsidP="0065365D">
      <w:pPr>
        <w:rPr>
          <w:rFonts w:ascii="Arial" w:hAnsi="Arial" w:cs="Arial"/>
          <w:sz w:val="24"/>
          <w:szCs w:val="24"/>
        </w:rPr>
      </w:pPr>
    </w:p>
    <w:bookmarkEnd w:id="7"/>
    <w:p w14:paraId="30F828A9" w14:textId="3F21F06C" w:rsidR="006B5CF2" w:rsidRPr="005162DE" w:rsidRDefault="00095AAC" w:rsidP="009F4CE7">
      <w:pPr>
        <w:pStyle w:val="Caption"/>
      </w:pPr>
      <w:r w:rsidRPr="005162DE">
        <w:lastRenderedPageBreak/>
        <w:t xml:space="preserve">Table </w:t>
      </w:r>
      <w:fldSimple w:instr=" SEQ Table \* ARABIC ">
        <w:r w:rsidR="00883E1D">
          <w:rPr>
            <w:noProof/>
          </w:rPr>
          <w:t>1</w:t>
        </w:r>
      </w:fldSimple>
      <w:r w:rsidRPr="005162DE">
        <w:t xml:space="preserve">.  </w:t>
      </w:r>
      <w:r w:rsidR="009F4CE7" w:rsidRPr="005162DE">
        <w:t>Sampling Results Showing the Detection of Coliform Bacteria</w:t>
      </w:r>
      <w:r w:rsidR="009F4CE7">
        <w:t xml:space="preserve"> treated water source.</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200CA3FE"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924D0B2" w:rsidR="008572DA" w:rsidRPr="005162DE" w:rsidRDefault="000546C2" w:rsidP="008572DA">
            <w:pPr>
              <w:spacing w:before="40" w:after="40"/>
              <w:jc w:val="center"/>
              <w:rPr>
                <w:rFonts w:ascii="Arial" w:hAnsi="Arial" w:cs="Arial"/>
                <w:sz w:val="24"/>
                <w:szCs w:val="24"/>
              </w:rPr>
            </w:pPr>
            <w:r>
              <w:rPr>
                <w:rFonts w:ascii="Arial" w:hAnsi="Arial" w:cs="Arial"/>
                <w:sz w:val="24"/>
                <w:szCs w:val="24"/>
              </w:rPr>
              <w:t>2025</w:t>
            </w:r>
          </w:p>
        </w:tc>
        <w:tc>
          <w:tcPr>
            <w:tcW w:w="1443" w:type="dxa"/>
          </w:tcPr>
          <w:p w14:paraId="38C21B9B" w14:textId="20CD61B2" w:rsidR="00095AAC" w:rsidRPr="005162DE" w:rsidRDefault="000546C2" w:rsidP="000546C2">
            <w:pPr>
              <w:spacing w:before="40" w:after="40"/>
              <w:rPr>
                <w:rFonts w:ascii="Arial" w:hAnsi="Arial" w:cs="Arial"/>
                <w:sz w:val="24"/>
                <w:szCs w:val="24"/>
              </w:rPr>
            </w:pPr>
            <w:r>
              <w:rPr>
                <w:rFonts w:ascii="Arial" w:hAnsi="Arial" w:cs="Arial"/>
                <w:sz w:val="24"/>
                <w:szCs w:val="24"/>
              </w:rPr>
              <w:t xml:space="preserve">       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AC29736" w14:textId="61B6D2F1" w:rsidR="006B5CF2" w:rsidRPr="005162DE" w:rsidRDefault="005210D2" w:rsidP="009F4CE7">
      <w:pPr>
        <w:pStyle w:val="Caption"/>
      </w:pPr>
      <w:r w:rsidRPr="005162DE">
        <w:t xml:space="preserve">Table </w:t>
      </w:r>
      <w:fldSimple w:instr=" SEQ Table \* ARABIC ">
        <w:r w:rsidR="00883E1D">
          <w:rPr>
            <w:noProof/>
          </w:rPr>
          <w:t>2</w:t>
        </w:r>
      </w:fldSimple>
      <w:r w:rsidRPr="005162DE">
        <w:t xml:space="preserve">.  </w:t>
      </w:r>
      <w:proofErr w:type="gramStart"/>
      <w:r w:rsidRPr="005162DE">
        <w:t>Sampling Results Showing the Detection of Lead and Copper</w:t>
      </w:r>
      <w:r w:rsidR="009F4CE7">
        <w:t>,</w:t>
      </w:r>
      <w:proofErr w:type="gramEnd"/>
      <w:r w:rsidR="009F4CE7">
        <w:t xml:space="preserve"> treated water source.</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16F14737" w:rsidR="006A68B0" w:rsidRPr="005162DE" w:rsidRDefault="005C0D7D" w:rsidP="00960466">
            <w:pPr>
              <w:spacing w:before="40" w:after="40"/>
              <w:jc w:val="center"/>
              <w:rPr>
                <w:rFonts w:ascii="Arial" w:hAnsi="Arial" w:cs="Arial"/>
                <w:sz w:val="24"/>
                <w:szCs w:val="24"/>
              </w:rPr>
            </w:pPr>
            <w:r>
              <w:rPr>
                <w:rFonts w:ascii="Arial" w:hAnsi="Arial" w:cs="Arial"/>
                <w:sz w:val="24"/>
                <w:szCs w:val="24"/>
              </w:rPr>
              <w:t>9/17/24</w:t>
            </w:r>
          </w:p>
        </w:tc>
        <w:tc>
          <w:tcPr>
            <w:tcW w:w="990" w:type="dxa"/>
            <w:tcMar>
              <w:left w:w="86" w:type="dxa"/>
              <w:right w:w="86" w:type="dxa"/>
            </w:tcMar>
          </w:tcPr>
          <w:p w14:paraId="102D5A02" w14:textId="7CC3D48E" w:rsidR="006A68B0" w:rsidRPr="005162DE" w:rsidRDefault="005C0D7D" w:rsidP="00960466">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36E2A949" w14:textId="4BE07FD7" w:rsidR="006A68B0" w:rsidRPr="005162DE" w:rsidRDefault="000546C2"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C7C00D4" w:rsidR="006A68B0" w:rsidRPr="000F7604" w:rsidRDefault="000546C2"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310F9D89" w:rsidR="006A68B0" w:rsidRPr="000F7604" w:rsidRDefault="000546C2"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7BCE3630" w:rsidR="006A68B0" w:rsidRPr="005162DE" w:rsidRDefault="005C0D7D" w:rsidP="00FC33C4">
            <w:pPr>
              <w:spacing w:before="40" w:after="40"/>
              <w:jc w:val="center"/>
              <w:rPr>
                <w:rFonts w:ascii="Arial" w:hAnsi="Arial" w:cs="Arial"/>
                <w:sz w:val="24"/>
                <w:szCs w:val="24"/>
              </w:rPr>
            </w:pPr>
            <w:r>
              <w:rPr>
                <w:rFonts w:ascii="Arial" w:hAnsi="Arial" w:cs="Arial"/>
                <w:sz w:val="24"/>
                <w:szCs w:val="24"/>
              </w:rPr>
              <w:t>9/17/24</w:t>
            </w:r>
          </w:p>
        </w:tc>
        <w:tc>
          <w:tcPr>
            <w:tcW w:w="990" w:type="dxa"/>
            <w:tcMar>
              <w:left w:w="86" w:type="dxa"/>
              <w:right w:w="86" w:type="dxa"/>
            </w:tcMar>
          </w:tcPr>
          <w:p w14:paraId="42CEE2F3" w14:textId="7C5EC843" w:rsidR="006A68B0" w:rsidRPr="005162DE" w:rsidRDefault="005C0D7D" w:rsidP="00FC33C4">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65D0AA18" w:rsidR="006A68B0" w:rsidRPr="005162DE" w:rsidRDefault="00414787" w:rsidP="00414787">
            <w:pPr>
              <w:spacing w:before="40" w:after="40"/>
              <w:rPr>
                <w:rFonts w:ascii="Arial" w:hAnsi="Arial" w:cs="Arial"/>
                <w:sz w:val="24"/>
                <w:szCs w:val="24"/>
              </w:rPr>
            </w:pPr>
            <w:r>
              <w:rPr>
                <w:rFonts w:ascii="Arial" w:hAnsi="Arial" w:cs="Arial"/>
                <w:sz w:val="24"/>
                <w:szCs w:val="24"/>
              </w:rPr>
              <w:t>0.015</w:t>
            </w:r>
          </w:p>
        </w:tc>
        <w:tc>
          <w:tcPr>
            <w:tcW w:w="900" w:type="dxa"/>
            <w:tcMar>
              <w:left w:w="86" w:type="dxa"/>
              <w:right w:w="86" w:type="dxa"/>
            </w:tcMar>
          </w:tcPr>
          <w:p w14:paraId="1AE57BBF" w14:textId="6E9F42A8" w:rsidR="006A68B0" w:rsidRPr="000F7604" w:rsidRDefault="000546C2"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271C48D3" w:rsidR="006A68B0" w:rsidRPr="000F7604" w:rsidRDefault="000546C2"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BDD3EA2"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r w:rsidR="009F4CE7">
        <w:t>, source water samples.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A924CEC" w:rsidR="00684C7E" w:rsidRPr="005162DE" w:rsidRDefault="007E7D50" w:rsidP="00684C7E">
            <w:pPr>
              <w:spacing w:before="40" w:after="40"/>
              <w:jc w:val="center"/>
              <w:rPr>
                <w:rFonts w:ascii="Arial" w:hAnsi="Arial" w:cs="Arial"/>
                <w:sz w:val="24"/>
                <w:szCs w:val="24"/>
              </w:rPr>
            </w:pPr>
            <w:r>
              <w:rPr>
                <w:rFonts w:ascii="Arial" w:hAnsi="Arial" w:cs="Arial"/>
                <w:sz w:val="24"/>
                <w:szCs w:val="24"/>
              </w:rPr>
              <w:t>10/29/25</w:t>
            </w:r>
          </w:p>
        </w:tc>
        <w:tc>
          <w:tcPr>
            <w:tcW w:w="1260" w:type="dxa"/>
            <w:tcMar>
              <w:left w:w="58" w:type="dxa"/>
              <w:right w:w="58" w:type="dxa"/>
            </w:tcMar>
          </w:tcPr>
          <w:p w14:paraId="690B0D1C" w14:textId="05D46214" w:rsidR="00684C7E" w:rsidRPr="005162DE" w:rsidRDefault="007E7D50" w:rsidP="00684C7E">
            <w:pPr>
              <w:spacing w:before="40" w:after="40"/>
              <w:jc w:val="center"/>
              <w:rPr>
                <w:rFonts w:ascii="Arial" w:hAnsi="Arial" w:cs="Arial"/>
                <w:sz w:val="24"/>
                <w:szCs w:val="24"/>
              </w:rPr>
            </w:pPr>
            <w:r>
              <w:rPr>
                <w:rFonts w:ascii="Arial" w:hAnsi="Arial" w:cs="Arial"/>
                <w:sz w:val="24"/>
                <w:szCs w:val="24"/>
              </w:rPr>
              <w:t>120</w:t>
            </w:r>
          </w:p>
        </w:tc>
        <w:tc>
          <w:tcPr>
            <w:tcW w:w="1350" w:type="dxa"/>
            <w:tcMar>
              <w:left w:w="58" w:type="dxa"/>
              <w:right w:w="58" w:type="dxa"/>
            </w:tcMar>
          </w:tcPr>
          <w:p w14:paraId="6802CC34" w14:textId="42DABC23" w:rsidR="00684C7E" w:rsidRPr="005162DE" w:rsidRDefault="007E7D50"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7F0B5338" w:rsidR="00684C7E" w:rsidRPr="005162DE" w:rsidRDefault="007E7D50" w:rsidP="00684C7E">
            <w:pPr>
              <w:spacing w:before="40" w:after="40"/>
              <w:jc w:val="center"/>
              <w:rPr>
                <w:rFonts w:ascii="Arial" w:hAnsi="Arial" w:cs="Arial"/>
                <w:sz w:val="24"/>
                <w:szCs w:val="24"/>
              </w:rPr>
            </w:pPr>
            <w:r>
              <w:rPr>
                <w:rFonts w:ascii="Arial" w:hAnsi="Arial" w:cs="Arial"/>
                <w:sz w:val="24"/>
                <w:szCs w:val="24"/>
              </w:rPr>
              <w:t>10/29/25</w:t>
            </w:r>
          </w:p>
        </w:tc>
        <w:tc>
          <w:tcPr>
            <w:tcW w:w="1260" w:type="dxa"/>
            <w:tcMar>
              <w:left w:w="58" w:type="dxa"/>
              <w:right w:w="58" w:type="dxa"/>
            </w:tcMar>
          </w:tcPr>
          <w:p w14:paraId="5F571C45" w14:textId="2F9A36FA" w:rsidR="00684C7E" w:rsidRPr="005162DE" w:rsidRDefault="007E7D50" w:rsidP="00684C7E">
            <w:pPr>
              <w:spacing w:before="40" w:after="40"/>
              <w:jc w:val="center"/>
              <w:rPr>
                <w:rFonts w:ascii="Arial" w:hAnsi="Arial" w:cs="Arial"/>
                <w:sz w:val="24"/>
                <w:szCs w:val="24"/>
              </w:rPr>
            </w:pPr>
            <w:r>
              <w:rPr>
                <w:rFonts w:ascii="Arial" w:hAnsi="Arial" w:cs="Arial"/>
                <w:sz w:val="24"/>
                <w:szCs w:val="24"/>
              </w:rPr>
              <w:t>350</w:t>
            </w:r>
          </w:p>
        </w:tc>
        <w:tc>
          <w:tcPr>
            <w:tcW w:w="1350" w:type="dxa"/>
            <w:tcMar>
              <w:left w:w="58" w:type="dxa"/>
              <w:right w:w="58" w:type="dxa"/>
            </w:tcMar>
          </w:tcPr>
          <w:p w14:paraId="2BE476FB" w14:textId="207FB8BF" w:rsidR="00684C7E" w:rsidRPr="005162DE" w:rsidRDefault="007E7D50" w:rsidP="00684C7E">
            <w:pPr>
              <w:spacing w:before="40" w:after="40"/>
              <w:jc w:val="center"/>
              <w:rPr>
                <w:rFonts w:ascii="Arial" w:hAnsi="Arial" w:cs="Arial"/>
                <w:sz w:val="24"/>
                <w:szCs w:val="24"/>
              </w:rPr>
            </w:pPr>
            <w:r>
              <w:rPr>
                <w:rFonts w:ascii="Arial" w:hAnsi="Arial" w:cs="Arial"/>
                <w:sz w:val="24"/>
                <w:szCs w:val="24"/>
              </w:rPr>
              <w:t>N/A</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5EAD0C31" w14:textId="3E60A919" w:rsidR="009F4CE7" w:rsidRPr="005162DE" w:rsidRDefault="009F4CE7" w:rsidP="009F4CE7">
      <w:pPr>
        <w:pStyle w:val="Caption"/>
      </w:pPr>
      <w:r w:rsidRPr="005162DE">
        <w:lastRenderedPageBreak/>
        <w:t xml:space="preserve">Table </w:t>
      </w:r>
      <w:fldSimple w:instr=" SEQ Table \* ARABIC ">
        <w:r>
          <w:rPr>
            <w:noProof/>
          </w:rPr>
          <w:t>4</w:t>
        </w:r>
      </w:fldSimple>
      <w:r w:rsidRPr="005162DE">
        <w:t>.  Detection of Contaminants with a Primary Drinking Water Standard</w:t>
      </w:r>
      <w:r>
        <w:t xml:space="preserve"> treated water source.</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9F4CE7" w:rsidRPr="005162DE" w14:paraId="15354776" w14:textId="77777777" w:rsidTr="008F0AA5">
        <w:trPr>
          <w:cantSplit/>
          <w:trHeight w:val="1511"/>
        </w:trPr>
        <w:tc>
          <w:tcPr>
            <w:tcW w:w="2245" w:type="dxa"/>
            <w:vAlign w:val="center"/>
          </w:tcPr>
          <w:p w14:paraId="2FB98E64"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Chemical or Constituent</w:t>
            </w:r>
          </w:p>
          <w:p w14:paraId="7C985CF4"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7C32F98B"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A9C41E8"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7993739"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BE86CA8"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E9D58E7"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156850BD"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5DEE2CB0" w14:textId="77777777" w:rsidR="009F4CE7" w:rsidRPr="005162DE" w:rsidRDefault="009F4CE7" w:rsidP="008F0AA5">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F4CE7" w:rsidRPr="005162DE" w14:paraId="6AB456DD" w14:textId="77777777" w:rsidTr="008F0AA5">
        <w:trPr>
          <w:trHeight w:val="432"/>
        </w:trPr>
        <w:tc>
          <w:tcPr>
            <w:tcW w:w="2245" w:type="dxa"/>
            <w:tcMar>
              <w:left w:w="58" w:type="dxa"/>
              <w:right w:w="58" w:type="dxa"/>
            </w:tcMar>
          </w:tcPr>
          <w:p w14:paraId="38034672" w14:textId="77777777" w:rsidR="009F4CE7" w:rsidRPr="005162DE" w:rsidRDefault="009F4CE7" w:rsidP="008F0AA5">
            <w:pPr>
              <w:keepNext/>
              <w:keepLines/>
              <w:spacing w:before="40" w:after="40"/>
              <w:ind w:left="30"/>
              <w:jc w:val="both"/>
              <w:rPr>
                <w:rFonts w:ascii="Arial" w:hAnsi="Arial" w:cs="Arial"/>
                <w:sz w:val="24"/>
                <w:szCs w:val="24"/>
              </w:rPr>
            </w:pPr>
            <w:r>
              <w:rPr>
                <w:rFonts w:ascii="Arial" w:hAnsi="Arial" w:cs="Arial"/>
                <w:sz w:val="24"/>
                <w:szCs w:val="24"/>
              </w:rPr>
              <w:t>TTHM’S (ug/l)</w:t>
            </w:r>
          </w:p>
        </w:tc>
        <w:tc>
          <w:tcPr>
            <w:tcW w:w="1440" w:type="dxa"/>
          </w:tcPr>
          <w:p w14:paraId="70B24F50" w14:textId="77777777" w:rsidR="009F4CE7" w:rsidRPr="005162DE" w:rsidRDefault="009F4CE7" w:rsidP="008F0AA5">
            <w:pPr>
              <w:keepNext/>
              <w:keepLines/>
              <w:spacing w:before="40" w:after="40"/>
              <w:jc w:val="center"/>
              <w:rPr>
                <w:rFonts w:ascii="Arial" w:hAnsi="Arial" w:cs="Arial"/>
                <w:sz w:val="24"/>
                <w:szCs w:val="24"/>
              </w:rPr>
            </w:pPr>
            <w:r>
              <w:rPr>
                <w:rFonts w:ascii="Arial" w:hAnsi="Arial" w:cs="Arial"/>
                <w:sz w:val="24"/>
                <w:szCs w:val="24"/>
              </w:rPr>
              <w:t>2025</w:t>
            </w:r>
          </w:p>
        </w:tc>
        <w:tc>
          <w:tcPr>
            <w:tcW w:w="1260" w:type="dxa"/>
          </w:tcPr>
          <w:p w14:paraId="0399B058" w14:textId="77777777" w:rsidR="009F4CE7" w:rsidRPr="005162DE" w:rsidRDefault="009F4CE7" w:rsidP="008F0AA5">
            <w:pPr>
              <w:keepNext/>
              <w:keepLines/>
              <w:spacing w:before="40" w:after="40"/>
              <w:jc w:val="center"/>
              <w:rPr>
                <w:rFonts w:ascii="Arial" w:hAnsi="Arial" w:cs="Arial"/>
                <w:sz w:val="24"/>
                <w:szCs w:val="24"/>
              </w:rPr>
            </w:pPr>
            <w:r>
              <w:rPr>
                <w:rFonts w:ascii="Arial" w:hAnsi="Arial" w:cs="Arial"/>
                <w:sz w:val="24"/>
                <w:szCs w:val="24"/>
              </w:rPr>
              <w:t>31 Highest LRRA</w:t>
            </w:r>
          </w:p>
        </w:tc>
        <w:tc>
          <w:tcPr>
            <w:tcW w:w="1530" w:type="dxa"/>
          </w:tcPr>
          <w:p w14:paraId="3A0ED23F" w14:textId="77777777" w:rsidR="009F4CE7" w:rsidRPr="005162DE" w:rsidRDefault="009F4CE7" w:rsidP="008F0AA5">
            <w:pPr>
              <w:keepNext/>
              <w:keepLines/>
              <w:spacing w:before="40" w:after="40"/>
              <w:jc w:val="center"/>
              <w:rPr>
                <w:rFonts w:ascii="Arial" w:hAnsi="Arial" w:cs="Arial"/>
                <w:sz w:val="24"/>
                <w:szCs w:val="24"/>
              </w:rPr>
            </w:pPr>
            <w:r>
              <w:rPr>
                <w:rFonts w:ascii="Arial" w:hAnsi="Arial" w:cs="Arial"/>
                <w:sz w:val="24"/>
                <w:szCs w:val="24"/>
              </w:rPr>
              <w:t>20-52</w:t>
            </w:r>
          </w:p>
        </w:tc>
        <w:tc>
          <w:tcPr>
            <w:tcW w:w="1170" w:type="dxa"/>
          </w:tcPr>
          <w:p w14:paraId="65A49027" w14:textId="77777777" w:rsidR="009F4CE7" w:rsidRPr="005162DE" w:rsidRDefault="009F4CE7" w:rsidP="008F0AA5">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753B1D21" w14:textId="77777777" w:rsidR="009F4CE7" w:rsidRPr="005162DE" w:rsidRDefault="009F4CE7" w:rsidP="008F0AA5">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77D96994" w14:textId="77777777" w:rsidR="009F4CE7" w:rsidRPr="005162DE" w:rsidRDefault="009F4CE7" w:rsidP="008F0AA5">
            <w:pPr>
              <w:keepNext/>
              <w:keepLines/>
              <w:spacing w:before="40" w:after="40"/>
              <w:jc w:val="center"/>
              <w:rPr>
                <w:rFonts w:ascii="Arial" w:hAnsi="Arial" w:cs="Arial"/>
                <w:sz w:val="24"/>
                <w:szCs w:val="24"/>
              </w:rPr>
            </w:pPr>
            <w:r w:rsidRPr="00F02859">
              <w:t>Byproduct of drinking water disinfection</w:t>
            </w:r>
          </w:p>
        </w:tc>
      </w:tr>
      <w:tr w:rsidR="009F4CE7" w:rsidRPr="005162DE" w14:paraId="4D9A8CCD" w14:textId="77777777" w:rsidTr="008F0AA5">
        <w:trPr>
          <w:trHeight w:val="432"/>
        </w:trPr>
        <w:tc>
          <w:tcPr>
            <w:tcW w:w="2245" w:type="dxa"/>
            <w:tcMar>
              <w:left w:w="58" w:type="dxa"/>
              <w:right w:w="58" w:type="dxa"/>
            </w:tcMar>
          </w:tcPr>
          <w:p w14:paraId="23753F1E" w14:textId="77777777" w:rsidR="009F4CE7" w:rsidRPr="005162DE" w:rsidRDefault="009F4CE7" w:rsidP="008F0AA5">
            <w:pPr>
              <w:spacing w:before="40" w:after="40"/>
              <w:ind w:left="30"/>
              <w:jc w:val="both"/>
              <w:rPr>
                <w:rFonts w:ascii="Arial" w:hAnsi="Arial" w:cs="Arial"/>
                <w:sz w:val="24"/>
                <w:szCs w:val="24"/>
              </w:rPr>
            </w:pPr>
            <w:r>
              <w:rPr>
                <w:rFonts w:ascii="Arial" w:hAnsi="Arial" w:cs="Arial"/>
                <w:sz w:val="24"/>
                <w:szCs w:val="24"/>
              </w:rPr>
              <w:t>HAAS5’S (ug/l)</w:t>
            </w:r>
          </w:p>
        </w:tc>
        <w:tc>
          <w:tcPr>
            <w:tcW w:w="1440" w:type="dxa"/>
          </w:tcPr>
          <w:p w14:paraId="64032BC7"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2025</w:t>
            </w:r>
          </w:p>
        </w:tc>
        <w:tc>
          <w:tcPr>
            <w:tcW w:w="1260" w:type="dxa"/>
          </w:tcPr>
          <w:p w14:paraId="68B34EE0"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20 Highest LRRA</w:t>
            </w:r>
          </w:p>
        </w:tc>
        <w:tc>
          <w:tcPr>
            <w:tcW w:w="1530" w:type="dxa"/>
          </w:tcPr>
          <w:p w14:paraId="41E5E28F"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21-30</w:t>
            </w:r>
          </w:p>
        </w:tc>
        <w:tc>
          <w:tcPr>
            <w:tcW w:w="1170" w:type="dxa"/>
          </w:tcPr>
          <w:p w14:paraId="2B31531B"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40</w:t>
            </w:r>
          </w:p>
        </w:tc>
        <w:tc>
          <w:tcPr>
            <w:tcW w:w="1260" w:type="dxa"/>
          </w:tcPr>
          <w:p w14:paraId="1E4DED68"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N/A</w:t>
            </w:r>
          </w:p>
        </w:tc>
        <w:tc>
          <w:tcPr>
            <w:tcW w:w="1931" w:type="dxa"/>
          </w:tcPr>
          <w:p w14:paraId="2E9963E8" w14:textId="77777777" w:rsidR="009F4CE7" w:rsidRPr="005162DE" w:rsidRDefault="009F4CE7" w:rsidP="008F0AA5">
            <w:pPr>
              <w:spacing w:before="40" w:after="40"/>
              <w:jc w:val="center"/>
              <w:rPr>
                <w:rFonts w:ascii="Arial" w:hAnsi="Arial" w:cs="Arial"/>
                <w:sz w:val="24"/>
                <w:szCs w:val="24"/>
              </w:rPr>
            </w:pPr>
            <w:r w:rsidRPr="00F02859">
              <w:t>Byproduct of drinking water disinfection</w:t>
            </w:r>
          </w:p>
        </w:tc>
      </w:tr>
      <w:tr w:rsidR="009F4CE7" w:rsidRPr="005162DE" w14:paraId="3934E8BB" w14:textId="77777777" w:rsidTr="008F0AA5">
        <w:trPr>
          <w:trHeight w:val="432"/>
        </w:trPr>
        <w:tc>
          <w:tcPr>
            <w:tcW w:w="2245" w:type="dxa"/>
            <w:tcMar>
              <w:left w:w="58" w:type="dxa"/>
              <w:right w:w="58" w:type="dxa"/>
            </w:tcMar>
          </w:tcPr>
          <w:p w14:paraId="3D18864A" w14:textId="77777777" w:rsidR="009F4CE7" w:rsidRPr="005162DE" w:rsidRDefault="009F4CE7" w:rsidP="008F0AA5">
            <w:pPr>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70E49B59"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2025</w:t>
            </w:r>
          </w:p>
        </w:tc>
        <w:tc>
          <w:tcPr>
            <w:tcW w:w="1260" w:type="dxa"/>
          </w:tcPr>
          <w:p w14:paraId="0D2896B4"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1.73 RAA</w:t>
            </w:r>
          </w:p>
        </w:tc>
        <w:tc>
          <w:tcPr>
            <w:tcW w:w="1530" w:type="dxa"/>
          </w:tcPr>
          <w:p w14:paraId="692A241F"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1.4-2.2</w:t>
            </w:r>
          </w:p>
        </w:tc>
        <w:tc>
          <w:tcPr>
            <w:tcW w:w="1170" w:type="dxa"/>
          </w:tcPr>
          <w:p w14:paraId="10B8A3F6"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4.0</w:t>
            </w:r>
          </w:p>
        </w:tc>
        <w:tc>
          <w:tcPr>
            <w:tcW w:w="1260" w:type="dxa"/>
          </w:tcPr>
          <w:p w14:paraId="1676E106" w14:textId="77777777" w:rsidR="009F4CE7" w:rsidRPr="005162DE" w:rsidRDefault="009F4CE7" w:rsidP="008F0AA5">
            <w:pPr>
              <w:spacing w:before="40" w:after="40"/>
              <w:jc w:val="center"/>
              <w:rPr>
                <w:rFonts w:ascii="Arial" w:hAnsi="Arial" w:cs="Arial"/>
                <w:sz w:val="24"/>
                <w:szCs w:val="24"/>
              </w:rPr>
            </w:pPr>
            <w:r>
              <w:rPr>
                <w:rFonts w:ascii="Arial" w:hAnsi="Arial" w:cs="Arial"/>
                <w:sz w:val="24"/>
                <w:szCs w:val="24"/>
              </w:rPr>
              <w:t>4.0</w:t>
            </w:r>
          </w:p>
        </w:tc>
        <w:tc>
          <w:tcPr>
            <w:tcW w:w="1931" w:type="dxa"/>
          </w:tcPr>
          <w:p w14:paraId="69A34FAF" w14:textId="77777777" w:rsidR="009F4CE7" w:rsidRPr="005162DE" w:rsidRDefault="009F4CE7" w:rsidP="008F0AA5">
            <w:pPr>
              <w:spacing w:before="40" w:after="40"/>
              <w:jc w:val="center"/>
              <w:rPr>
                <w:rFonts w:ascii="Arial" w:hAnsi="Arial" w:cs="Arial"/>
                <w:sz w:val="24"/>
                <w:szCs w:val="24"/>
              </w:rPr>
            </w:pPr>
            <w:r w:rsidRPr="00F02859">
              <w:t>Water additive used to control microbes</w:t>
            </w:r>
          </w:p>
        </w:tc>
      </w:tr>
    </w:tbl>
    <w:p w14:paraId="26E86F03" w14:textId="72239209" w:rsidR="005D3708" w:rsidRPr="005162DE" w:rsidRDefault="005D3708" w:rsidP="00070C22">
      <w:pPr>
        <w:pStyle w:val="Caption"/>
      </w:pPr>
      <w:r w:rsidRPr="005162DE">
        <w:t xml:space="preserve">Table </w:t>
      </w:r>
      <w:r w:rsidR="009F4CE7">
        <w:t>5.</w:t>
      </w:r>
      <w:r w:rsidRPr="005162DE">
        <w:t xml:space="preserve">  Detection of Contaminants with a Primary Drinking Water Standard</w:t>
      </w:r>
      <w:r w:rsidR="009F4CE7">
        <w:t>, source water samples.</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E7D50" w:rsidRPr="005162DE" w14:paraId="39C11196" w14:textId="77777777" w:rsidTr="002D3FB5">
        <w:trPr>
          <w:trHeight w:val="432"/>
        </w:trPr>
        <w:tc>
          <w:tcPr>
            <w:tcW w:w="2245" w:type="dxa"/>
            <w:tcMar>
              <w:left w:w="58" w:type="dxa"/>
              <w:right w:w="58" w:type="dxa"/>
            </w:tcMar>
          </w:tcPr>
          <w:p w14:paraId="1A318061" w14:textId="0AB12260" w:rsidR="007E7D50" w:rsidRDefault="007E7D50" w:rsidP="002A5101">
            <w:pPr>
              <w:spacing w:before="40" w:after="40"/>
              <w:ind w:left="30"/>
              <w:jc w:val="both"/>
              <w:rPr>
                <w:rFonts w:ascii="Arial" w:hAnsi="Arial" w:cs="Arial"/>
                <w:sz w:val="24"/>
                <w:szCs w:val="24"/>
              </w:rPr>
            </w:pPr>
            <w:r>
              <w:rPr>
                <w:rFonts w:ascii="Arial" w:hAnsi="Arial" w:cs="Arial"/>
                <w:sz w:val="24"/>
                <w:szCs w:val="24"/>
              </w:rPr>
              <w:t>Aluminum (</w:t>
            </w:r>
            <w:r w:rsidR="00F3408F">
              <w:rPr>
                <w:rFonts w:ascii="Arial" w:hAnsi="Arial" w:cs="Arial"/>
                <w:sz w:val="24"/>
                <w:szCs w:val="24"/>
              </w:rPr>
              <w:t>u</w:t>
            </w:r>
            <w:r>
              <w:rPr>
                <w:rFonts w:ascii="Arial" w:hAnsi="Arial" w:cs="Arial"/>
                <w:sz w:val="24"/>
                <w:szCs w:val="24"/>
              </w:rPr>
              <w:t>g/l)</w:t>
            </w:r>
          </w:p>
        </w:tc>
        <w:tc>
          <w:tcPr>
            <w:tcW w:w="1440" w:type="dxa"/>
          </w:tcPr>
          <w:p w14:paraId="7816BD03" w14:textId="0AD17913" w:rsidR="007E7D50" w:rsidRDefault="007E7D50" w:rsidP="001F7181">
            <w:pPr>
              <w:spacing w:before="40" w:after="40"/>
              <w:jc w:val="center"/>
              <w:rPr>
                <w:rFonts w:ascii="Arial" w:hAnsi="Arial" w:cs="Arial"/>
                <w:sz w:val="24"/>
                <w:szCs w:val="24"/>
              </w:rPr>
            </w:pPr>
            <w:r>
              <w:rPr>
                <w:rFonts w:ascii="Arial" w:hAnsi="Arial" w:cs="Arial"/>
                <w:sz w:val="24"/>
                <w:szCs w:val="24"/>
              </w:rPr>
              <w:t>2/26/25</w:t>
            </w:r>
          </w:p>
        </w:tc>
        <w:tc>
          <w:tcPr>
            <w:tcW w:w="1260" w:type="dxa"/>
          </w:tcPr>
          <w:p w14:paraId="1B5E09A3" w14:textId="6E090681" w:rsidR="007E7D50" w:rsidRPr="005162DE" w:rsidRDefault="00F3408F" w:rsidP="001F7181">
            <w:pPr>
              <w:spacing w:before="40" w:after="40"/>
              <w:jc w:val="center"/>
              <w:rPr>
                <w:rFonts w:ascii="Arial" w:hAnsi="Arial" w:cs="Arial"/>
                <w:sz w:val="24"/>
                <w:szCs w:val="24"/>
              </w:rPr>
            </w:pPr>
            <w:r>
              <w:rPr>
                <w:rFonts w:ascii="Arial" w:hAnsi="Arial" w:cs="Arial"/>
                <w:sz w:val="24"/>
                <w:szCs w:val="24"/>
              </w:rPr>
              <w:t>212</w:t>
            </w:r>
          </w:p>
        </w:tc>
        <w:tc>
          <w:tcPr>
            <w:tcW w:w="1530" w:type="dxa"/>
          </w:tcPr>
          <w:p w14:paraId="01A47B46" w14:textId="4464D714" w:rsidR="007E7D50" w:rsidRPr="005162DE"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E19E3BB" w14:textId="052913D3" w:rsidR="007E7D50" w:rsidRPr="005162DE" w:rsidRDefault="007E7D50"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6242325B" w14:textId="5E572FCA" w:rsidR="007E7D50" w:rsidRPr="005162DE" w:rsidRDefault="007E7D50" w:rsidP="001F7181">
            <w:pPr>
              <w:spacing w:before="40" w:after="40"/>
              <w:jc w:val="center"/>
              <w:rPr>
                <w:rFonts w:ascii="Arial" w:hAnsi="Arial" w:cs="Arial"/>
                <w:sz w:val="24"/>
                <w:szCs w:val="24"/>
              </w:rPr>
            </w:pPr>
            <w:r>
              <w:rPr>
                <w:rFonts w:ascii="Arial" w:hAnsi="Arial" w:cs="Arial"/>
                <w:sz w:val="24"/>
                <w:szCs w:val="24"/>
              </w:rPr>
              <w:t>600</w:t>
            </w:r>
          </w:p>
        </w:tc>
        <w:tc>
          <w:tcPr>
            <w:tcW w:w="1931" w:type="dxa"/>
          </w:tcPr>
          <w:p w14:paraId="2092C5F5" w14:textId="3EFBDF8F" w:rsidR="007E7D50" w:rsidRPr="005162DE" w:rsidRDefault="007E7D50"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E7D50" w:rsidRPr="005162DE" w14:paraId="482C2CC6" w14:textId="77777777" w:rsidTr="002D3FB5">
        <w:trPr>
          <w:trHeight w:val="432"/>
        </w:trPr>
        <w:tc>
          <w:tcPr>
            <w:tcW w:w="2245" w:type="dxa"/>
            <w:tcMar>
              <w:left w:w="58" w:type="dxa"/>
              <w:right w:w="58" w:type="dxa"/>
            </w:tcMar>
          </w:tcPr>
          <w:p w14:paraId="3D75CDA8" w14:textId="578039B2" w:rsidR="007E7D50" w:rsidRDefault="007E7D50" w:rsidP="002A5101">
            <w:pPr>
              <w:spacing w:before="40" w:after="40"/>
              <w:ind w:left="30"/>
              <w:jc w:val="both"/>
              <w:rPr>
                <w:rFonts w:ascii="Arial" w:hAnsi="Arial" w:cs="Arial"/>
                <w:sz w:val="24"/>
                <w:szCs w:val="24"/>
              </w:rPr>
            </w:pPr>
            <w:r>
              <w:rPr>
                <w:rFonts w:ascii="Arial" w:hAnsi="Arial" w:cs="Arial"/>
                <w:sz w:val="24"/>
                <w:szCs w:val="24"/>
              </w:rPr>
              <w:t>Arsenic (mg/l)</w:t>
            </w:r>
          </w:p>
        </w:tc>
        <w:tc>
          <w:tcPr>
            <w:tcW w:w="1440" w:type="dxa"/>
          </w:tcPr>
          <w:p w14:paraId="6B5F74C7" w14:textId="553140CE" w:rsidR="007E7D50" w:rsidRDefault="0003441F" w:rsidP="001F7181">
            <w:pPr>
              <w:spacing w:before="40" w:after="40"/>
              <w:jc w:val="center"/>
              <w:rPr>
                <w:rFonts w:ascii="Arial" w:hAnsi="Arial" w:cs="Arial"/>
                <w:sz w:val="24"/>
                <w:szCs w:val="24"/>
              </w:rPr>
            </w:pPr>
            <w:r>
              <w:rPr>
                <w:rFonts w:ascii="Arial" w:hAnsi="Arial" w:cs="Arial"/>
                <w:sz w:val="24"/>
                <w:szCs w:val="24"/>
              </w:rPr>
              <w:t>10/29/25</w:t>
            </w:r>
          </w:p>
        </w:tc>
        <w:tc>
          <w:tcPr>
            <w:tcW w:w="1260" w:type="dxa"/>
          </w:tcPr>
          <w:p w14:paraId="480FF2D3" w14:textId="4E44A0C9" w:rsidR="007E7D50" w:rsidRDefault="0003441F" w:rsidP="001F7181">
            <w:pPr>
              <w:spacing w:before="40" w:after="40"/>
              <w:jc w:val="center"/>
              <w:rPr>
                <w:rFonts w:ascii="Arial" w:hAnsi="Arial" w:cs="Arial"/>
                <w:sz w:val="24"/>
                <w:szCs w:val="24"/>
              </w:rPr>
            </w:pPr>
            <w:r>
              <w:rPr>
                <w:rFonts w:ascii="Arial" w:hAnsi="Arial" w:cs="Arial"/>
                <w:sz w:val="24"/>
                <w:szCs w:val="24"/>
              </w:rPr>
              <w:t>2.1</w:t>
            </w:r>
          </w:p>
        </w:tc>
        <w:tc>
          <w:tcPr>
            <w:tcW w:w="1530" w:type="dxa"/>
          </w:tcPr>
          <w:p w14:paraId="26E35E4C" w14:textId="26D6B8AB" w:rsidR="007E7D50"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7BA554AF" w14:textId="75ECF173" w:rsidR="007E7D50" w:rsidRDefault="007E7D50"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10AEBDEE" w14:textId="5C65E97A" w:rsidR="007E7D50" w:rsidRDefault="007E7D50"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1AB90CC9" w14:textId="170B67DE" w:rsidR="007E7D50" w:rsidRDefault="007E7D50"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E7D50" w:rsidRPr="005162DE" w14:paraId="4201D78E" w14:textId="77777777" w:rsidTr="002D3FB5">
        <w:trPr>
          <w:trHeight w:val="432"/>
        </w:trPr>
        <w:tc>
          <w:tcPr>
            <w:tcW w:w="2245" w:type="dxa"/>
            <w:tcMar>
              <w:left w:w="58" w:type="dxa"/>
              <w:right w:w="58" w:type="dxa"/>
            </w:tcMar>
          </w:tcPr>
          <w:p w14:paraId="017FEC93" w14:textId="575516DE" w:rsidR="007E7D50" w:rsidRDefault="007E7D50" w:rsidP="007E7D50">
            <w:pPr>
              <w:spacing w:before="40" w:after="40"/>
              <w:jc w:val="both"/>
              <w:rPr>
                <w:rFonts w:ascii="Arial" w:hAnsi="Arial" w:cs="Arial"/>
                <w:sz w:val="24"/>
                <w:szCs w:val="24"/>
              </w:rPr>
            </w:pPr>
            <w:r>
              <w:rPr>
                <w:rFonts w:ascii="Arial" w:hAnsi="Arial" w:cs="Arial"/>
                <w:sz w:val="24"/>
                <w:szCs w:val="24"/>
              </w:rPr>
              <w:t>Fluoride (mg/l)</w:t>
            </w:r>
          </w:p>
        </w:tc>
        <w:tc>
          <w:tcPr>
            <w:tcW w:w="1440" w:type="dxa"/>
          </w:tcPr>
          <w:p w14:paraId="23A38292" w14:textId="31184606" w:rsidR="007E7D50" w:rsidRDefault="0003441F" w:rsidP="001F7181">
            <w:pPr>
              <w:spacing w:before="40" w:after="40"/>
              <w:jc w:val="center"/>
              <w:rPr>
                <w:rFonts w:ascii="Arial" w:hAnsi="Arial" w:cs="Arial"/>
                <w:sz w:val="24"/>
                <w:szCs w:val="24"/>
              </w:rPr>
            </w:pPr>
            <w:r>
              <w:rPr>
                <w:rFonts w:ascii="Arial" w:hAnsi="Arial" w:cs="Arial"/>
                <w:sz w:val="24"/>
                <w:szCs w:val="24"/>
              </w:rPr>
              <w:t>10/29</w:t>
            </w:r>
            <w:r w:rsidR="007E7D50">
              <w:rPr>
                <w:rFonts w:ascii="Arial" w:hAnsi="Arial" w:cs="Arial"/>
                <w:sz w:val="24"/>
                <w:szCs w:val="24"/>
              </w:rPr>
              <w:t>/25</w:t>
            </w:r>
          </w:p>
        </w:tc>
        <w:tc>
          <w:tcPr>
            <w:tcW w:w="1260" w:type="dxa"/>
          </w:tcPr>
          <w:p w14:paraId="52D4D33C" w14:textId="5AE35C50" w:rsidR="007E7D50" w:rsidRDefault="007E7D50" w:rsidP="001F7181">
            <w:pPr>
              <w:spacing w:before="40" w:after="40"/>
              <w:jc w:val="center"/>
              <w:rPr>
                <w:rFonts w:ascii="Arial" w:hAnsi="Arial" w:cs="Arial"/>
                <w:sz w:val="24"/>
                <w:szCs w:val="24"/>
              </w:rPr>
            </w:pPr>
            <w:r>
              <w:rPr>
                <w:rFonts w:ascii="Arial" w:hAnsi="Arial" w:cs="Arial"/>
                <w:sz w:val="24"/>
                <w:szCs w:val="24"/>
              </w:rPr>
              <w:t>0.</w:t>
            </w:r>
            <w:r w:rsidR="0003441F">
              <w:rPr>
                <w:rFonts w:ascii="Arial" w:hAnsi="Arial" w:cs="Arial"/>
                <w:sz w:val="24"/>
                <w:szCs w:val="24"/>
              </w:rPr>
              <w:t>41</w:t>
            </w:r>
          </w:p>
        </w:tc>
        <w:tc>
          <w:tcPr>
            <w:tcW w:w="1530" w:type="dxa"/>
          </w:tcPr>
          <w:p w14:paraId="49B892FB" w14:textId="319B731D" w:rsidR="007E7D50" w:rsidRDefault="007E7D50"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8EB71D0" w14:textId="339BED03" w:rsidR="007E7D50" w:rsidRDefault="007E7D50"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0B7A0F1C" w14:textId="7FE05EE2" w:rsidR="007E7D50" w:rsidRDefault="007E7D50"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64A250C7" w14:textId="66AB87AF" w:rsidR="007E7D50" w:rsidRDefault="007E7D50" w:rsidP="001F7181">
            <w:pPr>
              <w:spacing w:before="40" w:after="40"/>
              <w:jc w:val="center"/>
              <w:rPr>
                <w:rFonts w:ascii="Arial" w:hAnsi="Arial" w:cs="Arial"/>
                <w:sz w:val="24"/>
                <w:szCs w:val="24"/>
              </w:rPr>
            </w:pPr>
            <w:r>
              <w:rPr>
                <w:sz w:val="18"/>
              </w:rPr>
              <w:t>Water additive which promotes strong teeth; erosion of natural deposits; discharge from fertilizer and aluminum factories</w:t>
            </w:r>
          </w:p>
        </w:tc>
      </w:tr>
    </w:tbl>
    <w:p w14:paraId="7CEB1FE7" w14:textId="7BCFB778" w:rsidR="005D3708" w:rsidRPr="005162DE" w:rsidRDefault="005D3708" w:rsidP="00070C22">
      <w:pPr>
        <w:pStyle w:val="Caption"/>
      </w:pPr>
      <w:r w:rsidRPr="005162DE">
        <w:t xml:space="preserve">Table </w:t>
      </w:r>
      <w:r w:rsidR="009F4CE7">
        <w:t>6.</w:t>
      </w:r>
      <w:r w:rsidRPr="005162DE">
        <w:t xml:space="preserve"> Detection of Contaminants with a Secondary Drinking Water Standard</w:t>
      </w:r>
      <w:r w:rsidR="009F4CE7">
        <w:t>, source water samples.</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2FCFE29" w:rsidR="00086BEB" w:rsidRPr="005162DE" w:rsidRDefault="00840EA9" w:rsidP="00840EA9">
            <w:pPr>
              <w:spacing w:before="40" w:after="40"/>
              <w:rPr>
                <w:rFonts w:ascii="Arial" w:hAnsi="Arial" w:cs="Arial"/>
                <w:sz w:val="24"/>
                <w:szCs w:val="24"/>
              </w:rPr>
            </w:pPr>
            <w:r>
              <w:rPr>
                <w:rFonts w:ascii="Arial" w:hAnsi="Arial" w:cs="Arial"/>
                <w:sz w:val="24"/>
                <w:szCs w:val="24"/>
              </w:rPr>
              <w:t>Specific Conductance (</w:t>
            </w:r>
            <w:proofErr w:type="spellStart"/>
            <w:r>
              <w:rPr>
                <w:rFonts w:ascii="Arial" w:hAnsi="Arial" w:cs="Arial"/>
                <w:sz w:val="24"/>
                <w:szCs w:val="24"/>
              </w:rPr>
              <w:t>umbos</w:t>
            </w:r>
            <w:proofErr w:type="spellEnd"/>
            <w:r>
              <w:rPr>
                <w:rFonts w:ascii="Arial" w:hAnsi="Arial" w:cs="Arial"/>
                <w:sz w:val="24"/>
                <w:szCs w:val="24"/>
              </w:rPr>
              <w:t>/cm)</w:t>
            </w:r>
          </w:p>
        </w:tc>
        <w:tc>
          <w:tcPr>
            <w:tcW w:w="1440" w:type="dxa"/>
          </w:tcPr>
          <w:p w14:paraId="3AB56DE9" w14:textId="6011F227" w:rsidR="00086BEB" w:rsidRPr="005162DE" w:rsidRDefault="00840EA9"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5D465B29" w14:textId="31DCDD5A" w:rsidR="00086BEB" w:rsidRPr="005162DE" w:rsidRDefault="00840EA9" w:rsidP="004179E4">
            <w:pPr>
              <w:spacing w:before="40" w:after="40"/>
              <w:jc w:val="center"/>
              <w:rPr>
                <w:rFonts w:ascii="Arial" w:hAnsi="Arial" w:cs="Arial"/>
                <w:sz w:val="24"/>
                <w:szCs w:val="24"/>
              </w:rPr>
            </w:pPr>
            <w:r>
              <w:rPr>
                <w:rFonts w:ascii="Arial" w:hAnsi="Arial" w:cs="Arial"/>
                <w:sz w:val="24"/>
                <w:szCs w:val="24"/>
              </w:rPr>
              <w:t>1200</w:t>
            </w:r>
          </w:p>
        </w:tc>
        <w:tc>
          <w:tcPr>
            <w:tcW w:w="1530" w:type="dxa"/>
          </w:tcPr>
          <w:p w14:paraId="6F2413BA" w14:textId="215B0465"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6CFC789A" w:rsidR="00086BEB" w:rsidRPr="005162DE" w:rsidRDefault="00840EA9"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188C38E4" w14:textId="4248A05A"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76F387A" w:rsidR="00086BEB" w:rsidRPr="005162DE" w:rsidRDefault="00840EA9" w:rsidP="00086BEB">
            <w:pPr>
              <w:spacing w:before="40" w:after="40"/>
              <w:rPr>
                <w:rFonts w:ascii="Arial" w:hAnsi="Arial" w:cs="Arial"/>
                <w:sz w:val="24"/>
                <w:szCs w:val="24"/>
              </w:rPr>
            </w:pPr>
            <w:r>
              <w:rPr>
                <w:sz w:val="18"/>
              </w:rPr>
              <w:t>Substance that forms ions when in water; seawater influence</w:t>
            </w:r>
          </w:p>
        </w:tc>
      </w:tr>
      <w:tr w:rsidR="005162DE" w:rsidRPr="005162DE" w14:paraId="43BA6B8D" w14:textId="77777777" w:rsidTr="002D3FB5">
        <w:trPr>
          <w:trHeight w:val="432"/>
        </w:trPr>
        <w:tc>
          <w:tcPr>
            <w:tcW w:w="2245" w:type="dxa"/>
          </w:tcPr>
          <w:p w14:paraId="581AB298" w14:textId="3EE441C9" w:rsidR="00086BEB" w:rsidRPr="005162DE" w:rsidRDefault="00840EA9"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13425507" w14:textId="6AF75968" w:rsidR="00086BEB" w:rsidRPr="005162DE" w:rsidRDefault="00840EA9"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72C49EEB" w14:textId="03A05D27" w:rsidR="00086BEB" w:rsidRPr="005162DE" w:rsidRDefault="00840EA9" w:rsidP="004179E4">
            <w:pPr>
              <w:spacing w:before="40" w:after="40"/>
              <w:jc w:val="center"/>
              <w:rPr>
                <w:rFonts w:ascii="Arial" w:hAnsi="Arial" w:cs="Arial"/>
                <w:sz w:val="24"/>
                <w:szCs w:val="24"/>
              </w:rPr>
            </w:pPr>
            <w:r>
              <w:rPr>
                <w:rFonts w:ascii="Arial" w:hAnsi="Arial" w:cs="Arial"/>
                <w:sz w:val="24"/>
                <w:szCs w:val="24"/>
              </w:rPr>
              <w:t>280</w:t>
            </w:r>
          </w:p>
        </w:tc>
        <w:tc>
          <w:tcPr>
            <w:tcW w:w="1530" w:type="dxa"/>
          </w:tcPr>
          <w:p w14:paraId="7C11921B" w14:textId="2932383A"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7A40FBCA" w:rsidR="00086BEB" w:rsidRPr="005162DE" w:rsidRDefault="00840EA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FA84D33" w:rsidR="00086BEB" w:rsidRPr="005162DE" w:rsidRDefault="00840EA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9766FAD" w:rsidR="00086BEB" w:rsidRPr="005162DE" w:rsidRDefault="003C5943" w:rsidP="00086BEB">
            <w:pPr>
              <w:spacing w:before="40" w:after="40"/>
              <w:rPr>
                <w:rFonts w:ascii="Arial" w:hAnsi="Arial" w:cs="Arial"/>
                <w:sz w:val="24"/>
                <w:szCs w:val="24"/>
              </w:rPr>
            </w:pPr>
            <w:r>
              <w:rPr>
                <w:sz w:val="18"/>
              </w:rPr>
              <w:t>Run off/leaching natural deposit; industrial waste</w:t>
            </w:r>
          </w:p>
        </w:tc>
      </w:tr>
      <w:tr w:rsidR="005162DE" w:rsidRPr="005162DE" w14:paraId="18FA2C38" w14:textId="77777777" w:rsidTr="002D3FB5">
        <w:trPr>
          <w:trHeight w:val="432"/>
        </w:trPr>
        <w:tc>
          <w:tcPr>
            <w:tcW w:w="2245" w:type="dxa"/>
          </w:tcPr>
          <w:p w14:paraId="39D2E538" w14:textId="04DE4DF1" w:rsidR="00086BEB" w:rsidRPr="005162DE" w:rsidRDefault="003C5943" w:rsidP="00086BEB">
            <w:pPr>
              <w:spacing w:before="40" w:after="40"/>
              <w:ind w:left="187"/>
              <w:rPr>
                <w:rFonts w:ascii="Arial" w:hAnsi="Arial" w:cs="Arial"/>
                <w:sz w:val="24"/>
                <w:szCs w:val="24"/>
              </w:rPr>
            </w:pPr>
            <w:r>
              <w:rPr>
                <w:rFonts w:ascii="Arial" w:hAnsi="Arial" w:cs="Arial"/>
                <w:sz w:val="24"/>
                <w:szCs w:val="24"/>
              </w:rPr>
              <w:t>TDS (mg/l)</w:t>
            </w:r>
          </w:p>
        </w:tc>
        <w:tc>
          <w:tcPr>
            <w:tcW w:w="1440" w:type="dxa"/>
          </w:tcPr>
          <w:p w14:paraId="6AB05BED" w14:textId="60CF8483" w:rsidR="00086BEB" w:rsidRPr="005162DE" w:rsidRDefault="003C5943" w:rsidP="004179E4">
            <w:pPr>
              <w:spacing w:before="40" w:after="40"/>
              <w:jc w:val="center"/>
              <w:rPr>
                <w:rFonts w:ascii="Arial" w:hAnsi="Arial" w:cs="Arial"/>
                <w:sz w:val="24"/>
                <w:szCs w:val="24"/>
              </w:rPr>
            </w:pPr>
            <w:r>
              <w:rPr>
                <w:rFonts w:ascii="Arial" w:hAnsi="Arial" w:cs="Arial"/>
                <w:sz w:val="24"/>
                <w:szCs w:val="24"/>
              </w:rPr>
              <w:t>10/29/25</w:t>
            </w:r>
          </w:p>
        </w:tc>
        <w:tc>
          <w:tcPr>
            <w:tcW w:w="1260" w:type="dxa"/>
          </w:tcPr>
          <w:p w14:paraId="0AC370FD" w14:textId="74CB5507" w:rsidR="00086BEB" w:rsidRPr="005162DE" w:rsidRDefault="00AC28AF" w:rsidP="004179E4">
            <w:pPr>
              <w:spacing w:before="40" w:after="40"/>
              <w:jc w:val="center"/>
              <w:rPr>
                <w:rFonts w:ascii="Arial" w:hAnsi="Arial" w:cs="Arial"/>
                <w:sz w:val="24"/>
                <w:szCs w:val="24"/>
              </w:rPr>
            </w:pPr>
            <w:r>
              <w:rPr>
                <w:rFonts w:ascii="Arial" w:hAnsi="Arial" w:cs="Arial"/>
                <w:sz w:val="24"/>
                <w:szCs w:val="24"/>
              </w:rPr>
              <w:t>720</w:t>
            </w:r>
          </w:p>
        </w:tc>
        <w:tc>
          <w:tcPr>
            <w:tcW w:w="1530" w:type="dxa"/>
          </w:tcPr>
          <w:p w14:paraId="06D23DE1" w14:textId="0B0EF093" w:rsidR="00086BEB" w:rsidRPr="005162DE" w:rsidRDefault="00AC28AF"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5F9F6E83" w:rsidR="00086BEB" w:rsidRPr="005162DE" w:rsidRDefault="00AC28A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3214C378" w:rsidR="00086BEB" w:rsidRPr="005162DE" w:rsidRDefault="00AC28A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D374EAC" w:rsidR="00086BEB" w:rsidRPr="005162DE" w:rsidRDefault="00AC28AF" w:rsidP="00086BEB">
            <w:pPr>
              <w:spacing w:before="40" w:after="40"/>
              <w:rPr>
                <w:rFonts w:ascii="Arial" w:hAnsi="Arial" w:cs="Arial"/>
                <w:sz w:val="24"/>
                <w:szCs w:val="24"/>
              </w:rPr>
            </w:pPr>
            <w:r>
              <w:rPr>
                <w:sz w:val="18"/>
              </w:rPr>
              <w:t>Run off/leaching natural deposit; industrial waste</w:t>
            </w:r>
          </w:p>
        </w:tc>
      </w:tr>
    </w:tbl>
    <w:p w14:paraId="69D3A731" w14:textId="1E9E77D9" w:rsidR="005D3708" w:rsidRPr="005162DE" w:rsidRDefault="005D3708" w:rsidP="00875407">
      <w:pPr>
        <w:pStyle w:val="Caption"/>
        <w:widowControl w:val="0"/>
      </w:pPr>
      <w:r w:rsidRPr="005162DE">
        <w:lastRenderedPageBreak/>
        <w:t xml:space="preserve">Table </w:t>
      </w:r>
      <w:r w:rsidR="009F4CE7">
        <w:t>7.</w:t>
      </w:r>
      <w:r w:rsidRPr="005162DE">
        <w:t xml:space="preserve">  Detection of Unregulated Contaminants</w:t>
      </w:r>
      <w:r w:rsidR="009F4CE7">
        <w:t>, source water samples.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6F908F" w:rsidR="00DA4F32" w:rsidRPr="005162DE" w:rsidRDefault="003C5943" w:rsidP="00DA4F32">
            <w:pPr>
              <w:spacing w:before="40" w:after="40"/>
              <w:rPr>
                <w:rFonts w:ascii="Arial" w:hAnsi="Arial" w:cs="Arial"/>
                <w:sz w:val="24"/>
                <w:szCs w:val="24"/>
              </w:rPr>
            </w:pPr>
            <w:r>
              <w:rPr>
                <w:rFonts w:ascii="Arial" w:hAnsi="Arial" w:cs="Arial"/>
                <w:sz w:val="24"/>
                <w:szCs w:val="24"/>
              </w:rPr>
              <w:t>Magnesium (mg/l)</w:t>
            </w:r>
          </w:p>
        </w:tc>
        <w:tc>
          <w:tcPr>
            <w:tcW w:w="1440" w:type="dxa"/>
          </w:tcPr>
          <w:p w14:paraId="28190B3D" w14:textId="0261FBD0" w:rsidR="00DA4F32" w:rsidRPr="005162DE" w:rsidRDefault="003C5943" w:rsidP="00DA4F32">
            <w:pPr>
              <w:spacing w:before="40" w:after="40"/>
              <w:jc w:val="center"/>
              <w:rPr>
                <w:rFonts w:ascii="Arial" w:hAnsi="Arial" w:cs="Arial"/>
                <w:sz w:val="24"/>
                <w:szCs w:val="24"/>
              </w:rPr>
            </w:pPr>
            <w:r>
              <w:rPr>
                <w:rFonts w:ascii="Arial" w:hAnsi="Arial" w:cs="Arial"/>
                <w:sz w:val="24"/>
                <w:szCs w:val="24"/>
              </w:rPr>
              <w:t>10/2</w:t>
            </w:r>
            <w:r w:rsidR="0003441F">
              <w:rPr>
                <w:rFonts w:ascii="Arial" w:hAnsi="Arial" w:cs="Arial"/>
                <w:sz w:val="24"/>
                <w:szCs w:val="24"/>
              </w:rPr>
              <w:t>9</w:t>
            </w:r>
            <w:r>
              <w:rPr>
                <w:rFonts w:ascii="Arial" w:hAnsi="Arial" w:cs="Arial"/>
                <w:sz w:val="24"/>
                <w:szCs w:val="24"/>
              </w:rPr>
              <w:t>/25</w:t>
            </w:r>
          </w:p>
        </w:tc>
        <w:tc>
          <w:tcPr>
            <w:tcW w:w="1350" w:type="dxa"/>
          </w:tcPr>
          <w:p w14:paraId="63D0EACA" w14:textId="296E1AF6" w:rsidR="00DA4F32" w:rsidRPr="005162DE" w:rsidRDefault="003C5943" w:rsidP="00DA4F32">
            <w:pPr>
              <w:spacing w:before="40" w:after="40"/>
              <w:rPr>
                <w:rFonts w:ascii="Arial" w:hAnsi="Arial" w:cs="Arial"/>
                <w:sz w:val="24"/>
                <w:szCs w:val="24"/>
              </w:rPr>
            </w:pPr>
            <w:r>
              <w:rPr>
                <w:rFonts w:ascii="Arial" w:hAnsi="Arial" w:cs="Arial"/>
                <w:sz w:val="24"/>
                <w:szCs w:val="24"/>
              </w:rPr>
              <w:t>31</w:t>
            </w:r>
          </w:p>
        </w:tc>
        <w:tc>
          <w:tcPr>
            <w:tcW w:w="1530" w:type="dxa"/>
          </w:tcPr>
          <w:p w14:paraId="60CC3A19" w14:textId="68064DCC"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24A2FA8B"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6787BAF4" w:rsidR="00DA4F32" w:rsidRPr="005162DE" w:rsidRDefault="003C5943" w:rsidP="00DA4F32">
            <w:pPr>
              <w:spacing w:before="40" w:after="40"/>
              <w:rPr>
                <w:rFonts w:ascii="Arial" w:hAnsi="Arial" w:cs="Arial"/>
                <w:sz w:val="24"/>
                <w:szCs w:val="24"/>
              </w:rPr>
            </w:pPr>
            <w:r>
              <w:rPr>
                <w:rFonts w:ascii="Arial" w:hAnsi="Arial" w:cs="Arial"/>
                <w:sz w:val="24"/>
                <w:szCs w:val="24"/>
              </w:rPr>
              <w:t>N/A</w:t>
            </w:r>
          </w:p>
        </w:tc>
      </w:tr>
      <w:tr w:rsidR="005162DE" w:rsidRPr="005162DE" w14:paraId="3DC1EC0D" w14:textId="77777777" w:rsidTr="002D3FB5">
        <w:trPr>
          <w:trHeight w:val="432"/>
        </w:trPr>
        <w:tc>
          <w:tcPr>
            <w:tcW w:w="2245" w:type="dxa"/>
          </w:tcPr>
          <w:p w14:paraId="301C4362" w14:textId="47314316" w:rsidR="00DA4F32" w:rsidRPr="005162DE" w:rsidRDefault="003C5943" w:rsidP="00DA4F32">
            <w:pPr>
              <w:spacing w:before="40" w:after="40"/>
              <w:rPr>
                <w:rFonts w:ascii="Arial" w:hAnsi="Arial" w:cs="Arial"/>
                <w:sz w:val="24"/>
                <w:szCs w:val="24"/>
              </w:rPr>
            </w:pPr>
            <w:r>
              <w:rPr>
                <w:rFonts w:ascii="Arial" w:hAnsi="Arial" w:cs="Arial"/>
                <w:sz w:val="24"/>
                <w:szCs w:val="24"/>
              </w:rPr>
              <w:t>Boron (mg/l)</w:t>
            </w:r>
          </w:p>
        </w:tc>
        <w:tc>
          <w:tcPr>
            <w:tcW w:w="1440" w:type="dxa"/>
          </w:tcPr>
          <w:p w14:paraId="4751C8FD" w14:textId="771BE9E4" w:rsidR="00DA4F32" w:rsidRPr="005162DE" w:rsidRDefault="003C5943" w:rsidP="00DA4F32">
            <w:pPr>
              <w:spacing w:before="40" w:after="40"/>
              <w:jc w:val="center"/>
              <w:rPr>
                <w:rFonts w:ascii="Arial" w:hAnsi="Arial" w:cs="Arial"/>
                <w:sz w:val="24"/>
                <w:szCs w:val="24"/>
              </w:rPr>
            </w:pPr>
            <w:r>
              <w:rPr>
                <w:rFonts w:ascii="Arial" w:hAnsi="Arial" w:cs="Arial"/>
                <w:sz w:val="24"/>
                <w:szCs w:val="24"/>
              </w:rPr>
              <w:t>10/2</w:t>
            </w:r>
            <w:r w:rsidR="0003441F">
              <w:rPr>
                <w:rFonts w:ascii="Arial" w:hAnsi="Arial" w:cs="Arial"/>
                <w:sz w:val="24"/>
                <w:szCs w:val="24"/>
              </w:rPr>
              <w:t>9</w:t>
            </w:r>
            <w:r>
              <w:rPr>
                <w:rFonts w:ascii="Arial" w:hAnsi="Arial" w:cs="Arial"/>
                <w:sz w:val="24"/>
                <w:szCs w:val="24"/>
              </w:rPr>
              <w:t>/25</w:t>
            </w:r>
          </w:p>
        </w:tc>
        <w:tc>
          <w:tcPr>
            <w:tcW w:w="1350" w:type="dxa"/>
          </w:tcPr>
          <w:p w14:paraId="27986934" w14:textId="7A5BB1CB" w:rsidR="00DA4F32" w:rsidRPr="005162DE" w:rsidRDefault="003C5943"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730D493D" w:rsidR="00DA4F32" w:rsidRPr="005162DE" w:rsidRDefault="003C594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437BE696" w:rsidR="00DA4F32" w:rsidRPr="005162DE" w:rsidRDefault="003C5943" w:rsidP="00DA4F32">
            <w:pPr>
              <w:spacing w:before="40" w:after="40"/>
              <w:jc w:val="center"/>
              <w:rPr>
                <w:rFonts w:ascii="Arial" w:hAnsi="Arial" w:cs="Arial"/>
                <w:sz w:val="24"/>
                <w:szCs w:val="24"/>
              </w:rPr>
            </w:pPr>
            <w:r>
              <w:rPr>
                <w:rFonts w:ascii="Arial" w:hAnsi="Arial" w:cs="Arial"/>
                <w:sz w:val="24"/>
                <w:szCs w:val="24"/>
              </w:rPr>
              <w:t>0.1</w:t>
            </w:r>
          </w:p>
        </w:tc>
        <w:tc>
          <w:tcPr>
            <w:tcW w:w="2471" w:type="dxa"/>
          </w:tcPr>
          <w:p w14:paraId="0F72AF76" w14:textId="75CC5D4E" w:rsidR="00DA4F32" w:rsidRPr="005162DE" w:rsidRDefault="003C5943" w:rsidP="00DA4F32">
            <w:pPr>
              <w:spacing w:before="40" w:after="40"/>
              <w:rPr>
                <w:rFonts w:ascii="Arial" w:hAnsi="Arial" w:cs="Arial"/>
                <w:sz w:val="24"/>
                <w:szCs w:val="24"/>
              </w:rPr>
            </w:pPr>
            <w:r>
              <w:rPr>
                <w:sz w:val="18"/>
              </w:rPr>
              <w:t xml:space="preserve">The babies of some pregnant women who drink water containing boron </w:t>
            </w:r>
            <w:proofErr w:type="gramStart"/>
            <w:r>
              <w:rPr>
                <w:sz w:val="18"/>
              </w:rPr>
              <w:t>in excess of</w:t>
            </w:r>
            <w:proofErr w:type="gramEnd"/>
            <w:r>
              <w:rPr>
                <w:sz w:val="18"/>
              </w:rPr>
              <w:t xml:space="preserve"> the notification level may have an increased risk of develop effects, based on studies in laboratory animals</w:t>
            </w:r>
          </w:p>
        </w:tc>
      </w:tr>
      <w:tr w:rsidR="005162DE" w:rsidRPr="005162DE" w14:paraId="55C3320E" w14:textId="77777777" w:rsidTr="002D3FB5">
        <w:trPr>
          <w:trHeight w:val="432"/>
        </w:trPr>
        <w:tc>
          <w:tcPr>
            <w:tcW w:w="2245" w:type="dxa"/>
          </w:tcPr>
          <w:p w14:paraId="7A16F9AE" w14:textId="4BB948A0" w:rsidR="00DA4F32" w:rsidRPr="005162DE" w:rsidRDefault="00AC28AF" w:rsidP="00DA4F32">
            <w:pPr>
              <w:spacing w:before="40" w:after="40"/>
              <w:rPr>
                <w:rFonts w:ascii="Arial" w:hAnsi="Arial" w:cs="Arial"/>
                <w:sz w:val="24"/>
                <w:szCs w:val="24"/>
              </w:rPr>
            </w:pPr>
            <w:r>
              <w:rPr>
                <w:rFonts w:ascii="Arial" w:hAnsi="Arial" w:cs="Arial"/>
                <w:sz w:val="24"/>
                <w:szCs w:val="24"/>
              </w:rPr>
              <w:t>Alkalinity (mg/l)</w:t>
            </w:r>
          </w:p>
        </w:tc>
        <w:tc>
          <w:tcPr>
            <w:tcW w:w="1440" w:type="dxa"/>
          </w:tcPr>
          <w:p w14:paraId="5E75790D" w14:textId="70FD2A2C" w:rsidR="00DA4F32" w:rsidRPr="005162DE" w:rsidRDefault="00AC28AF" w:rsidP="00DA4F32">
            <w:pPr>
              <w:spacing w:before="40" w:after="40"/>
              <w:jc w:val="center"/>
              <w:rPr>
                <w:rFonts w:ascii="Arial" w:hAnsi="Arial" w:cs="Arial"/>
                <w:sz w:val="24"/>
                <w:szCs w:val="24"/>
              </w:rPr>
            </w:pPr>
            <w:r>
              <w:rPr>
                <w:rFonts w:ascii="Arial" w:hAnsi="Arial" w:cs="Arial"/>
                <w:sz w:val="24"/>
                <w:szCs w:val="24"/>
              </w:rPr>
              <w:t>10/2</w:t>
            </w:r>
            <w:r w:rsidR="0003441F">
              <w:rPr>
                <w:rFonts w:ascii="Arial" w:hAnsi="Arial" w:cs="Arial"/>
                <w:sz w:val="24"/>
                <w:szCs w:val="24"/>
              </w:rPr>
              <w:t>9</w:t>
            </w:r>
            <w:r>
              <w:rPr>
                <w:rFonts w:ascii="Arial" w:hAnsi="Arial" w:cs="Arial"/>
                <w:sz w:val="24"/>
                <w:szCs w:val="24"/>
              </w:rPr>
              <w:t>/25</w:t>
            </w:r>
          </w:p>
        </w:tc>
        <w:tc>
          <w:tcPr>
            <w:tcW w:w="1350" w:type="dxa"/>
          </w:tcPr>
          <w:p w14:paraId="5BB1D6D7" w14:textId="297D09D8" w:rsidR="00DA4F32" w:rsidRPr="005162DE" w:rsidRDefault="00AC28AF" w:rsidP="00DA4F32">
            <w:pPr>
              <w:spacing w:before="40" w:after="40"/>
              <w:rPr>
                <w:rFonts w:ascii="Arial" w:hAnsi="Arial" w:cs="Arial"/>
                <w:sz w:val="24"/>
                <w:szCs w:val="24"/>
              </w:rPr>
            </w:pPr>
            <w:r>
              <w:rPr>
                <w:rFonts w:ascii="Arial" w:hAnsi="Arial" w:cs="Arial"/>
                <w:sz w:val="24"/>
                <w:szCs w:val="24"/>
              </w:rPr>
              <w:t>160</w:t>
            </w:r>
          </w:p>
        </w:tc>
        <w:tc>
          <w:tcPr>
            <w:tcW w:w="1530" w:type="dxa"/>
          </w:tcPr>
          <w:p w14:paraId="508BDE41" w14:textId="05818A6A" w:rsidR="00DA4F32" w:rsidRPr="005162DE" w:rsidRDefault="00AC28AF"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20DA4FE3" w14:textId="6F1ABDCD" w:rsidR="00DA4F32" w:rsidRPr="005162DE" w:rsidRDefault="00DB016C"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2377CFF" w14:textId="25E29FBC" w:rsidR="00DA4F32" w:rsidRPr="00DB016C" w:rsidRDefault="00DB016C" w:rsidP="00DA4F32">
            <w:pPr>
              <w:spacing w:before="40" w:after="40"/>
              <w:rPr>
                <w:rFonts w:ascii="Arial" w:hAnsi="Arial" w:cs="Arial"/>
                <w:b/>
                <w:bCs/>
                <w:sz w:val="28"/>
                <w:szCs w:val="28"/>
              </w:rPr>
            </w:pPr>
            <w:r>
              <w:rPr>
                <w:rFonts w:ascii="Arial" w:hAnsi="Arial" w:cs="Arial"/>
                <w:sz w:val="24"/>
                <w:szCs w:val="24"/>
              </w:rPr>
              <w:t>N/A</w:t>
            </w:r>
          </w:p>
        </w:tc>
      </w:tr>
      <w:tr w:rsidR="00DB016C" w:rsidRPr="005162DE" w14:paraId="7200DEDB" w14:textId="77777777" w:rsidTr="002D3FB5">
        <w:trPr>
          <w:trHeight w:val="432"/>
        </w:trPr>
        <w:tc>
          <w:tcPr>
            <w:tcW w:w="2245" w:type="dxa"/>
          </w:tcPr>
          <w:p w14:paraId="465833AF" w14:textId="6DBF0934" w:rsidR="00DB016C" w:rsidRDefault="00DB016C" w:rsidP="00DA4F32">
            <w:pPr>
              <w:spacing w:before="40" w:after="40"/>
              <w:rPr>
                <w:rFonts w:ascii="Arial" w:hAnsi="Arial" w:cs="Arial"/>
                <w:sz w:val="24"/>
                <w:szCs w:val="24"/>
              </w:rPr>
            </w:pPr>
            <w:r>
              <w:rPr>
                <w:rFonts w:ascii="Arial" w:hAnsi="Arial" w:cs="Arial"/>
                <w:sz w:val="24"/>
                <w:szCs w:val="24"/>
              </w:rPr>
              <w:t>Bicarbonate (mg/l)</w:t>
            </w:r>
          </w:p>
        </w:tc>
        <w:tc>
          <w:tcPr>
            <w:tcW w:w="1440" w:type="dxa"/>
          </w:tcPr>
          <w:p w14:paraId="40C38AAE" w14:textId="4D62226E" w:rsidR="00DB016C" w:rsidRDefault="00DB016C" w:rsidP="00DA4F32">
            <w:pPr>
              <w:spacing w:before="40" w:after="40"/>
              <w:jc w:val="center"/>
              <w:rPr>
                <w:rFonts w:ascii="Arial" w:hAnsi="Arial" w:cs="Arial"/>
                <w:sz w:val="24"/>
                <w:szCs w:val="24"/>
              </w:rPr>
            </w:pPr>
            <w:r>
              <w:rPr>
                <w:rFonts w:ascii="Arial" w:hAnsi="Arial" w:cs="Arial"/>
                <w:sz w:val="24"/>
                <w:szCs w:val="24"/>
              </w:rPr>
              <w:t>10/2</w:t>
            </w:r>
            <w:r w:rsidR="0003441F">
              <w:rPr>
                <w:rFonts w:ascii="Arial" w:hAnsi="Arial" w:cs="Arial"/>
                <w:sz w:val="24"/>
                <w:szCs w:val="24"/>
              </w:rPr>
              <w:t>9</w:t>
            </w:r>
            <w:r>
              <w:rPr>
                <w:rFonts w:ascii="Arial" w:hAnsi="Arial" w:cs="Arial"/>
                <w:sz w:val="24"/>
                <w:szCs w:val="24"/>
              </w:rPr>
              <w:t>/25</w:t>
            </w:r>
          </w:p>
        </w:tc>
        <w:tc>
          <w:tcPr>
            <w:tcW w:w="1350" w:type="dxa"/>
          </w:tcPr>
          <w:p w14:paraId="28AC0157" w14:textId="58DBF6A2" w:rsidR="00DB016C" w:rsidRDefault="00DB016C" w:rsidP="00DA4F32">
            <w:pPr>
              <w:spacing w:before="40" w:after="40"/>
              <w:rPr>
                <w:rFonts w:ascii="Arial" w:hAnsi="Arial" w:cs="Arial"/>
                <w:sz w:val="24"/>
                <w:szCs w:val="24"/>
              </w:rPr>
            </w:pPr>
            <w:r>
              <w:rPr>
                <w:rFonts w:ascii="Arial" w:hAnsi="Arial" w:cs="Arial"/>
                <w:sz w:val="24"/>
                <w:szCs w:val="24"/>
              </w:rPr>
              <w:t>180</w:t>
            </w:r>
          </w:p>
        </w:tc>
        <w:tc>
          <w:tcPr>
            <w:tcW w:w="1530" w:type="dxa"/>
          </w:tcPr>
          <w:p w14:paraId="69BC2F0F" w14:textId="7B902289" w:rsidR="00DB016C" w:rsidRDefault="00DB016C"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3664516" w14:textId="1DC217C3" w:rsidR="00DB016C" w:rsidRDefault="00DB016C"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357559C0" w14:textId="33A95D21" w:rsidR="00DB016C" w:rsidRPr="00DB016C" w:rsidRDefault="00DB016C" w:rsidP="00DA4F32">
            <w:pPr>
              <w:spacing w:before="40" w:after="40"/>
              <w:rPr>
                <w:b/>
                <w:bCs/>
                <w:sz w:val="28"/>
                <w:szCs w:val="28"/>
              </w:rPr>
            </w:pPr>
            <w:r>
              <w:rPr>
                <w:rFonts w:ascii="Arial" w:hAnsi="Arial" w:cs="Arial"/>
                <w:sz w:val="24"/>
                <w:szCs w:val="24"/>
              </w:rPr>
              <w:t>N/A</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proofErr w:type="gramStart"/>
      <w:r w:rsidR="00A32EB0" w:rsidRPr="000F7604">
        <w:rPr>
          <w:rFonts w:ascii="Arial" w:hAnsi="Arial" w:cs="Arial"/>
          <w:bCs/>
          <w:sz w:val="24"/>
        </w:rPr>
        <w:t>:  [</w:t>
      </w:r>
      <w:proofErr w:type="gramEnd"/>
      <w:r w:rsidR="00A32EB0" w:rsidRPr="000F7604">
        <w:rPr>
          <w:rFonts w:ascii="Arial" w:hAnsi="Arial" w:cs="Arial"/>
          <w:bCs/>
          <w:sz w:val="24"/>
        </w:rPr>
        <w:t>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0205FBD8" w14:textId="2815461A" w:rsidR="002A4E09" w:rsidRPr="005162DE" w:rsidRDefault="0087537E" w:rsidP="001B4F20">
      <w:pPr>
        <w:pStyle w:val="Heading3"/>
        <w:keepNext/>
        <w:rPr>
          <w:color w:val="auto"/>
        </w:rPr>
      </w:pPr>
      <w:bookmarkStart w:id="9" w:name="_Toc58336723"/>
      <w:r w:rsidRPr="005162DE">
        <w:rPr>
          <w:color w:val="auto"/>
        </w:rPr>
        <w:lastRenderedPageBreak/>
        <w:t>F</w:t>
      </w:r>
      <w:r w:rsidR="002A4E09" w:rsidRPr="005162DE">
        <w:rPr>
          <w:color w:val="auto"/>
        </w:rPr>
        <w:t>or Systems Providing Surface Water as a Source of Drinking Water</w:t>
      </w:r>
      <w:bookmarkEnd w:id="9"/>
    </w:p>
    <w:p w14:paraId="46C2CDD1" w14:textId="31C0404B" w:rsidR="004F2F03" w:rsidRPr="005162DE" w:rsidRDefault="004F2F03" w:rsidP="001B4F20">
      <w:pPr>
        <w:pStyle w:val="Caption"/>
        <w:spacing w:before="120"/>
      </w:pPr>
      <w:r w:rsidRPr="005162DE">
        <w:t xml:space="preserve">Table </w:t>
      </w:r>
      <w:r w:rsidR="009F4CE7">
        <w:t>8.</w:t>
      </w:r>
      <w:r w:rsidRPr="005162D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21C71EF" w:rsidR="00E80EE7" w:rsidRPr="005162DE" w:rsidRDefault="0003441F" w:rsidP="001B4F20">
            <w:pPr>
              <w:pStyle w:val="BodyText"/>
              <w:keepNext/>
              <w:spacing w:before="40" w:after="40"/>
              <w:jc w:val="left"/>
              <w:rPr>
                <w:rFonts w:ascii="Arial" w:hAnsi="Arial" w:cs="Arial"/>
                <w:sz w:val="24"/>
                <w:szCs w:val="24"/>
              </w:rPr>
            </w:pPr>
            <w:r>
              <w:rPr>
                <w:rFonts w:ascii="Arial" w:hAnsi="Arial" w:cs="Arial"/>
                <w:sz w:val="24"/>
                <w:szCs w:val="24"/>
              </w:rPr>
              <w:t>Alternative Tech PV 50</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378E4659" w:rsidR="00E80EE7" w:rsidRPr="005162DE" w:rsidRDefault="00E80EE7" w:rsidP="0003441F">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w:t>
            </w:r>
            <w:r w:rsidR="0003441F" w:rsidRPr="005162DE">
              <w:rPr>
                <w:rFonts w:ascii="Arial" w:hAnsi="Arial" w:cs="Arial"/>
                <w:bCs/>
                <w:sz w:val="24"/>
                <w:szCs w:val="24"/>
              </w:rPr>
              <w:t>Be less than or equal to [Enter Turbidity Performance Standard to Be Less Than or Equal to 95% of Measurements in a Month] NTU in 95% of measurements in a month.</w:t>
            </w:r>
          </w:p>
          <w:p w14:paraId="20022319" w14:textId="7D732A03" w:rsidR="0003441F" w:rsidRDefault="00E80EE7" w:rsidP="0003441F">
            <w:pPr>
              <w:pStyle w:val="BodyText"/>
              <w:spacing w:before="40" w:after="40"/>
              <w:ind w:left="16"/>
              <w:jc w:val="left"/>
              <w:rPr>
                <w:rFonts w:ascii="Arial" w:hAnsi="Arial" w:cs="Arial"/>
                <w:bCs/>
                <w:sz w:val="24"/>
                <w:szCs w:val="24"/>
              </w:rPr>
            </w:pPr>
            <w:r w:rsidRPr="005162DE">
              <w:rPr>
                <w:rFonts w:ascii="Arial" w:hAnsi="Arial" w:cs="Arial"/>
                <w:bCs/>
                <w:sz w:val="24"/>
                <w:szCs w:val="24"/>
              </w:rPr>
              <w:t>2 –</w:t>
            </w:r>
            <w:r w:rsidR="0003441F">
              <w:rPr>
                <w:rFonts w:ascii="Arial" w:hAnsi="Arial" w:cs="Arial"/>
                <w:bCs/>
                <w:sz w:val="24"/>
                <w:szCs w:val="24"/>
              </w:rPr>
              <w:t xml:space="preserve"> Not exceed 1.0 NTU for more than eight consecutive hours.</w:t>
            </w:r>
          </w:p>
          <w:p w14:paraId="3FDD0942" w14:textId="319973A5" w:rsidR="00E80EE7" w:rsidRPr="005162DE" w:rsidRDefault="00E80EE7" w:rsidP="0003441F">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3 – </w:t>
            </w:r>
            <w:r w:rsidR="0003441F">
              <w:rPr>
                <w:rFonts w:ascii="Arial" w:hAnsi="Arial" w:cs="Arial"/>
                <w:bCs/>
                <w:sz w:val="24"/>
                <w:szCs w:val="24"/>
              </w:rPr>
              <w:t>Not exceed 5.0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2FC1249C" w:rsidR="00E80EE7" w:rsidRPr="005162DE" w:rsidRDefault="0003441F"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F89A0AE" w:rsidR="00E80EE7" w:rsidRPr="005162DE" w:rsidRDefault="00DB016C" w:rsidP="00E80EE7">
            <w:pPr>
              <w:pStyle w:val="BodyText"/>
              <w:spacing w:before="40" w:after="40"/>
              <w:jc w:val="left"/>
              <w:rPr>
                <w:rFonts w:ascii="Arial" w:hAnsi="Arial" w:cs="Arial"/>
                <w:bCs/>
                <w:sz w:val="24"/>
                <w:szCs w:val="24"/>
              </w:rPr>
            </w:pPr>
            <w:r>
              <w:rPr>
                <w:rFonts w:ascii="Arial" w:hAnsi="Arial" w:cs="Arial"/>
                <w:sz w:val="24"/>
                <w:szCs w:val="24"/>
              </w:rPr>
              <w:t>0.</w:t>
            </w:r>
            <w:r w:rsidR="0003441F">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F149396" w:rsidR="00E80EE7" w:rsidRPr="005162DE" w:rsidRDefault="00DB016C"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79EAD78B" w14:textId="7FBF31A7" w:rsidR="009719A1" w:rsidRDefault="00BC6327" w:rsidP="00390A3E">
      <w:pPr>
        <w:pStyle w:val="BlockText"/>
        <w:spacing w:before="60"/>
        <w:ind w:left="0" w:right="0" w:firstLine="0"/>
        <w:rPr>
          <w:rFonts w:ascii="Arial" w:hAnsi="Arial" w:cs="Arial"/>
          <w:b w:val="0"/>
          <w:bCs/>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sectPr w:rsidR="009719A1"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11A8" w14:textId="77777777" w:rsidR="00A076F2" w:rsidRDefault="00A076F2">
      <w:r>
        <w:separator/>
      </w:r>
    </w:p>
    <w:p w14:paraId="313930A6" w14:textId="77777777" w:rsidR="00A076F2" w:rsidRDefault="00A076F2"/>
  </w:endnote>
  <w:endnote w:type="continuationSeparator" w:id="0">
    <w:p w14:paraId="3F9720AA" w14:textId="77777777" w:rsidR="00A076F2" w:rsidRDefault="00A076F2">
      <w:r>
        <w:continuationSeparator/>
      </w:r>
    </w:p>
    <w:p w14:paraId="23CCFE63" w14:textId="77777777" w:rsidR="00A076F2" w:rsidRDefault="00A076F2"/>
  </w:endnote>
  <w:endnote w:type="continuationNotice" w:id="1">
    <w:p w14:paraId="055A5543" w14:textId="77777777" w:rsidR="00A076F2" w:rsidRDefault="00A07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DCE6" w14:textId="77777777" w:rsidR="00A076F2" w:rsidRDefault="00A076F2">
      <w:r>
        <w:separator/>
      </w:r>
    </w:p>
    <w:p w14:paraId="0F4C0640" w14:textId="77777777" w:rsidR="00A076F2" w:rsidRDefault="00A076F2"/>
  </w:footnote>
  <w:footnote w:type="continuationSeparator" w:id="0">
    <w:p w14:paraId="5EEEE2A5" w14:textId="77777777" w:rsidR="00A076F2" w:rsidRDefault="00A076F2">
      <w:r>
        <w:continuationSeparator/>
      </w:r>
    </w:p>
    <w:p w14:paraId="0D79C16A" w14:textId="77777777" w:rsidR="00A076F2" w:rsidRDefault="00A076F2"/>
  </w:footnote>
  <w:footnote w:type="continuationNotice" w:id="1">
    <w:p w14:paraId="2BF30643" w14:textId="77777777" w:rsidR="00A076F2" w:rsidRDefault="00A07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31CAA"/>
    <w:multiLevelType w:val="multilevel"/>
    <w:tmpl w:val="D3CE4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C9758D"/>
    <w:multiLevelType w:val="multilevel"/>
    <w:tmpl w:val="072677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F2803B2"/>
    <w:multiLevelType w:val="multilevel"/>
    <w:tmpl w:val="FED26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817104"/>
    <w:multiLevelType w:val="multilevel"/>
    <w:tmpl w:val="E2D0F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10"/>
  </w:num>
  <w:num w:numId="2" w16cid:durableId="469400252">
    <w:abstractNumId w:val="2"/>
  </w:num>
  <w:num w:numId="3" w16cid:durableId="976253072">
    <w:abstractNumId w:val="5"/>
  </w:num>
  <w:num w:numId="4" w16cid:durableId="469251910">
    <w:abstractNumId w:val="0"/>
  </w:num>
  <w:num w:numId="5" w16cid:durableId="872497921">
    <w:abstractNumId w:val="3"/>
  </w:num>
  <w:num w:numId="6" w16cid:durableId="208957116">
    <w:abstractNumId w:val="8"/>
  </w:num>
  <w:num w:numId="7" w16cid:durableId="312216541">
    <w:abstractNumId w:val="6"/>
  </w:num>
  <w:num w:numId="8" w16cid:durableId="828209163">
    <w:abstractNumId w:val="4"/>
  </w:num>
  <w:num w:numId="9" w16cid:durableId="146751328">
    <w:abstractNumId w:val="9"/>
  </w:num>
  <w:num w:numId="10" w16cid:durableId="119811368">
    <w:abstractNumId w:val="7"/>
  </w:num>
  <w:num w:numId="11" w16cid:durableId="106221451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4C9"/>
    <w:rsid w:val="00013917"/>
    <w:rsid w:val="00015E3A"/>
    <w:rsid w:val="00015EBE"/>
    <w:rsid w:val="00016106"/>
    <w:rsid w:val="00017F8F"/>
    <w:rsid w:val="00020032"/>
    <w:rsid w:val="00020F0D"/>
    <w:rsid w:val="00022705"/>
    <w:rsid w:val="00024D43"/>
    <w:rsid w:val="0003441F"/>
    <w:rsid w:val="000360D3"/>
    <w:rsid w:val="000370BE"/>
    <w:rsid w:val="00044344"/>
    <w:rsid w:val="000450D8"/>
    <w:rsid w:val="0004748A"/>
    <w:rsid w:val="00050342"/>
    <w:rsid w:val="00050C55"/>
    <w:rsid w:val="00050EBD"/>
    <w:rsid w:val="00052743"/>
    <w:rsid w:val="00053BC0"/>
    <w:rsid w:val="000546C2"/>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17F3"/>
    <w:rsid w:val="000E279C"/>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36C"/>
    <w:rsid w:val="00156C1E"/>
    <w:rsid w:val="00161D5A"/>
    <w:rsid w:val="00164036"/>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57D"/>
    <w:rsid w:val="00234EBB"/>
    <w:rsid w:val="00237218"/>
    <w:rsid w:val="0024082C"/>
    <w:rsid w:val="002424DD"/>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43"/>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4787"/>
    <w:rsid w:val="00415B66"/>
    <w:rsid w:val="00416A8E"/>
    <w:rsid w:val="0041709B"/>
    <w:rsid w:val="004179E4"/>
    <w:rsid w:val="00420E84"/>
    <w:rsid w:val="00422DBD"/>
    <w:rsid w:val="004230E3"/>
    <w:rsid w:val="004246AC"/>
    <w:rsid w:val="0042631E"/>
    <w:rsid w:val="004263A6"/>
    <w:rsid w:val="00427046"/>
    <w:rsid w:val="00427F0E"/>
    <w:rsid w:val="00435A3F"/>
    <w:rsid w:val="00441930"/>
    <w:rsid w:val="00442D66"/>
    <w:rsid w:val="004445E4"/>
    <w:rsid w:val="00446969"/>
    <w:rsid w:val="0045029A"/>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1C20"/>
    <w:rsid w:val="005065B7"/>
    <w:rsid w:val="0050755D"/>
    <w:rsid w:val="005101E1"/>
    <w:rsid w:val="00511FAC"/>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0D7D"/>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1043"/>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0BF5"/>
    <w:rsid w:val="00691186"/>
    <w:rsid w:val="00695A6F"/>
    <w:rsid w:val="00696362"/>
    <w:rsid w:val="006A04A9"/>
    <w:rsid w:val="006A482B"/>
    <w:rsid w:val="006A68B0"/>
    <w:rsid w:val="006B5CF2"/>
    <w:rsid w:val="006C2732"/>
    <w:rsid w:val="006C7186"/>
    <w:rsid w:val="006C77C7"/>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329C"/>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E7D50"/>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EA9"/>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7485"/>
    <w:rsid w:val="008C0889"/>
    <w:rsid w:val="008C42F2"/>
    <w:rsid w:val="008C791A"/>
    <w:rsid w:val="008D12A8"/>
    <w:rsid w:val="008D246B"/>
    <w:rsid w:val="008D6F4A"/>
    <w:rsid w:val="008E4080"/>
    <w:rsid w:val="008E4793"/>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19A1"/>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4CE7"/>
    <w:rsid w:val="009F5401"/>
    <w:rsid w:val="009F5D81"/>
    <w:rsid w:val="00A0317C"/>
    <w:rsid w:val="00A0355F"/>
    <w:rsid w:val="00A0640D"/>
    <w:rsid w:val="00A076F2"/>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0B27"/>
    <w:rsid w:val="00AB01B0"/>
    <w:rsid w:val="00AB5690"/>
    <w:rsid w:val="00AB5E87"/>
    <w:rsid w:val="00AC28AF"/>
    <w:rsid w:val="00AC41BE"/>
    <w:rsid w:val="00AC6D1E"/>
    <w:rsid w:val="00AD4876"/>
    <w:rsid w:val="00AF0445"/>
    <w:rsid w:val="00AF2E38"/>
    <w:rsid w:val="00AF5724"/>
    <w:rsid w:val="00B0016F"/>
    <w:rsid w:val="00B01942"/>
    <w:rsid w:val="00B0620C"/>
    <w:rsid w:val="00B12301"/>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673A7"/>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27B2"/>
    <w:rsid w:val="00CD3EAB"/>
    <w:rsid w:val="00CD598A"/>
    <w:rsid w:val="00CD78A4"/>
    <w:rsid w:val="00CE006B"/>
    <w:rsid w:val="00CE0E27"/>
    <w:rsid w:val="00CE2D72"/>
    <w:rsid w:val="00CE66EB"/>
    <w:rsid w:val="00CF02C7"/>
    <w:rsid w:val="00CF15EE"/>
    <w:rsid w:val="00CF1A7D"/>
    <w:rsid w:val="00CF2391"/>
    <w:rsid w:val="00D0475A"/>
    <w:rsid w:val="00D057C3"/>
    <w:rsid w:val="00D06308"/>
    <w:rsid w:val="00D07E1D"/>
    <w:rsid w:val="00D10A7C"/>
    <w:rsid w:val="00D118D4"/>
    <w:rsid w:val="00D15AE0"/>
    <w:rsid w:val="00D17E2F"/>
    <w:rsid w:val="00D22E0C"/>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5F2"/>
    <w:rsid w:val="00D82E27"/>
    <w:rsid w:val="00D924EC"/>
    <w:rsid w:val="00D9256E"/>
    <w:rsid w:val="00D96789"/>
    <w:rsid w:val="00D975C3"/>
    <w:rsid w:val="00DA2871"/>
    <w:rsid w:val="00DA4F32"/>
    <w:rsid w:val="00DB016C"/>
    <w:rsid w:val="00DB10D7"/>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408F"/>
    <w:rsid w:val="00F41F91"/>
    <w:rsid w:val="00F467B0"/>
    <w:rsid w:val="00F51B61"/>
    <w:rsid w:val="00F56F85"/>
    <w:rsid w:val="00F61DCB"/>
    <w:rsid w:val="00F64938"/>
    <w:rsid w:val="00F67D55"/>
    <w:rsid w:val="00F71B79"/>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styleId="NormalWeb">
    <w:name w:val="Normal (Web)"/>
    <w:basedOn w:val="Normal"/>
    <w:uiPriority w:val="99"/>
    <w:unhideWhenUsed/>
    <w:rsid w:val="009719A1"/>
    <w:rPr>
      <w:rFonts w:ascii="Calibri" w:eastAsiaTheme="minorHAnsi" w:hAnsi="Calibri" w:cs="Calibri"/>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7" ma:contentTypeDescription="Create a new document." ma:contentTypeScope="" ma:versionID="32ce56bba1c7a3d01bacd5d3e404da37">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19dfd41e9de3d32710f61bd7ec440141"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228443E-F3AE-401C-9E94-BBBEB657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JOSE SALDANA</cp:lastModifiedBy>
  <cp:revision>2</cp:revision>
  <cp:lastPrinted>2022-01-19T18:53:00Z</cp:lastPrinted>
  <dcterms:created xsi:type="dcterms:W3CDTF">2026-06-30T00:23:00Z</dcterms:created>
  <dcterms:modified xsi:type="dcterms:W3CDTF">2026-06-30T00:23:00Z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