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8B01C6">
        <w:rPr>
          <w:sz w:val="32"/>
          <w:u w:val="none"/>
        </w:rPr>
        <w:t>7</w:t>
      </w:r>
      <w:r w:rsidR="00C85F93">
        <w:rPr>
          <w:sz w:val="32"/>
          <w:u w:val="none"/>
        </w:rPr>
        <w:t xml:space="preserve"> </w:t>
      </w:r>
      <w:bookmarkStart w:id="0" w:name="_GoBack"/>
      <w:bookmarkEnd w:id="0"/>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DD3EF6" w:rsidRDefault="007504DE">
            <w:pPr>
              <w:pStyle w:val="BodyText3"/>
              <w:pBdr>
                <w:top w:val="none" w:sz="0" w:space="0" w:color="auto"/>
                <w:left w:val="none" w:sz="0" w:space="0" w:color="auto"/>
                <w:bottom w:val="none" w:sz="0" w:space="0" w:color="auto"/>
                <w:right w:val="none" w:sz="0" w:space="0" w:color="auto"/>
              </w:pBdr>
              <w:jc w:val="left"/>
              <w:rPr>
                <w:b/>
                <w:szCs w:val="24"/>
              </w:rPr>
            </w:pPr>
            <w:r w:rsidRPr="00DD3EF6">
              <w:rPr>
                <w:b/>
                <w:szCs w:val="24"/>
              </w:rPr>
              <w:t xml:space="preserve">City of Westmorland </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7504DE">
            <w:pPr>
              <w:pStyle w:val="BodyText3"/>
              <w:pBdr>
                <w:top w:val="none" w:sz="0" w:space="0" w:color="auto"/>
                <w:left w:val="none" w:sz="0" w:space="0" w:color="auto"/>
                <w:bottom w:val="none" w:sz="0" w:space="0" w:color="auto"/>
                <w:right w:val="none" w:sz="0" w:space="0" w:color="auto"/>
              </w:pBdr>
              <w:jc w:val="left"/>
              <w:rPr>
                <w:sz w:val="22"/>
              </w:rPr>
            </w:pPr>
            <w:r>
              <w:rPr>
                <w:sz w:val="22"/>
              </w:rPr>
              <w:t>6/1/2018</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4500"/>
        <w:gridCol w:w="630"/>
        <w:gridCol w:w="2790"/>
        <w:gridCol w:w="900"/>
        <w:gridCol w:w="1980"/>
      </w:tblGrid>
      <w:tr w:rsidR="00BC6327" w:rsidRPr="001F3468" w:rsidTr="00EE479A">
        <w:trPr>
          <w:cantSplit/>
        </w:trPr>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6300" w:type="dxa"/>
            <w:gridSpan w:val="4"/>
            <w:tcBorders>
              <w:bottom w:val="single" w:sz="4" w:space="0" w:color="auto"/>
            </w:tcBorders>
            <w:vAlign w:val="center"/>
          </w:tcPr>
          <w:p w:rsidR="00BC6327" w:rsidRPr="001F3468" w:rsidRDefault="00DD3EF6" w:rsidP="00EE479A">
            <w:pPr>
              <w:pStyle w:val="BodyText3"/>
              <w:pBdr>
                <w:top w:val="none" w:sz="0" w:space="0" w:color="auto"/>
                <w:left w:val="none" w:sz="0" w:space="0" w:color="auto"/>
                <w:bottom w:val="none" w:sz="0" w:space="0" w:color="auto"/>
                <w:right w:val="none" w:sz="0" w:space="0" w:color="auto"/>
              </w:pBdr>
              <w:ind w:right="-115"/>
              <w:jc w:val="left"/>
              <w:rPr>
                <w:sz w:val="22"/>
              </w:rPr>
            </w:pPr>
            <w:r>
              <w:rPr>
                <w:sz w:val="22"/>
              </w:rPr>
              <w:t>Surface Water</w:t>
            </w:r>
            <w:r w:rsidR="007504DE">
              <w:rPr>
                <w:sz w:val="22"/>
              </w:rPr>
              <w:t xml:space="preserve"> Canal </w:t>
            </w:r>
          </w:p>
        </w:tc>
      </w:tr>
      <w:tr w:rsidR="00BC6327" w:rsidRPr="001F3468" w:rsidTr="00EE479A">
        <w:trPr>
          <w:cantSplit/>
        </w:trPr>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Name &amp;</w:t>
            </w:r>
            <w:r w:rsidR="009C1882" w:rsidRPr="001F3468">
              <w:rPr>
                <w:sz w:val="22"/>
              </w:rPr>
              <w:t xml:space="preserve">general </w:t>
            </w:r>
            <w:r w:rsidRPr="001F3468">
              <w:rPr>
                <w:sz w:val="22"/>
              </w:rPr>
              <w:t xml:space="preserve">location of source(s):  </w:t>
            </w:r>
          </w:p>
        </w:tc>
        <w:tc>
          <w:tcPr>
            <w:tcW w:w="6300" w:type="dxa"/>
            <w:gridSpan w:val="4"/>
            <w:tcBorders>
              <w:bottom w:val="single" w:sz="4" w:space="0" w:color="auto"/>
            </w:tcBorders>
            <w:vAlign w:val="center"/>
          </w:tcPr>
          <w:p w:rsidR="00BC6327" w:rsidRPr="001F3468" w:rsidRDefault="007504DE" w:rsidP="00EE479A">
            <w:pPr>
              <w:pStyle w:val="BodyText3"/>
              <w:pBdr>
                <w:top w:val="none" w:sz="0" w:space="0" w:color="auto"/>
                <w:left w:val="none" w:sz="0" w:space="0" w:color="auto"/>
                <w:bottom w:val="none" w:sz="0" w:space="0" w:color="auto"/>
                <w:right w:val="none" w:sz="0" w:space="0" w:color="auto"/>
              </w:pBdr>
              <w:spacing w:before="60"/>
              <w:jc w:val="left"/>
              <w:rPr>
                <w:sz w:val="22"/>
              </w:rPr>
            </w:pPr>
            <w:proofErr w:type="spellStart"/>
            <w:r>
              <w:rPr>
                <w:sz w:val="22"/>
              </w:rPr>
              <w:t>Trifolium</w:t>
            </w:r>
            <w:proofErr w:type="spellEnd"/>
            <w:r>
              <w:rPr>
                <w:sz w:val="22"/>
              </w:rPr>
              <w:t xml:space="preserve"> </w:t>
            </w:r>
            <w:r w:rsidR="00DD3EF6">
              <w:rPr>
                <w:sz w:val="22"/>
              </w:rPr>
              <w:t>South 5 Canal – South of City</w:t>
            </w:r>
          </w:p>
        </w:tc>
      </w:tr>
      <w:tr w:rsidR="00DD3EF6" w:rsidRPr="001F3468" w:rsidTr="00EE479A">
        <w:tc>
          <w:tcPr>
            <w:tcW w:w="4500" w:type="dxa"/>
            <w:vAlign w:val="center"/>
          </w:tcPr>
          <w:p w:rsidR="00DD3EF6" w:rsidRPr="001F3468" w:rsidRDefault="00DD3EF6" w:rsidP="00201CC8">
            <w:pPr>
              <w:pStyle w:val="BodyText3"/>
              <w:pBdr>
                <w:top w:val="none" w:sz="0" w:space="0" w:color="auto"/>
                <w:left w:val="none" w:sz="0" w:space="0" w:color="auto"/>
                <w:bottom w:val="none" w:sz="0" w:space="0" w:color="auto"/>
                <w:right w:val="none" w:sz="0" w:space="0" w:color="auto"/>
              </w:pBdr>
              <w:spacing w:before="60"/>
              <w:jc w:val="left"/>
              <w:rPr>
                <w:sz w:val="22"/>
              </w:rPr>
            </w:pPr>
            <w:r w:rsidRPr="001F3468">
              <w:rPr>
                <w:sz w:val="22"/>
              </w:rPr>
              <w:t>Drinking Water Source Assessment information:</w:t>
            </w:r>
          </w:p>
        </w:tc>
        <w:tc>
          <w:tcPr>
            <w:tcW w:w="6300" w:type="dxa"/>
            <w:gridSpan w:val="4"/>
            <w:tcBorders>
              <w:bottom w:val="single" w:sz="4" w:space="0" w:color="auto"/>
            </w:tcBorders>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60"/>
              <w:jc w:val="left"/>
              <w:rPr>
                <w:sz w:val="22"/>
              </w:rPr>
            </w:pPr>
            <w:proofErr w:type="spellStart"/>
            <w:r>
              <w:rPr>
                <w:sz w:val="22"/>
              </w:rPr>
              <w:t>IID</w:t>
            </w:r>
            <w:proofErr w:type="spellEnd"/>
            <w:r>
              <w:rPr>
                <w:sz w:val="22"/>
              </w:rPr>
              <w:t xml:space="preserve"> completed a Watershed Sanitary Survey in September 2014. A copy of the assessment is available at </w:t>
            </w:r>
            <w:proofErr w:type="spellStart"/>
            <w:r>
              <w:rPr>
                <w:sz w:val="22"/>
              </w:rPr>
              <w:t>SWRCB</w:t>
            </w:r>
            <w:proofErr w:type="spellEnd"/>
            <w:r>
              <w:rPr>
                <w:sz w:val="22"/>
              </w:rPr>
              <w:t xml:space="preserve">, </w:t>
            </w:r>
            <w:proofErr w:type="spellStart"/>
            <w:r>
              <w:rPr>
                <w:sz w:val="22"/>
              </w:rPr>
              <w:t>DDW</w:t>
            </w:r>
            <w:proofErr w:type="spellEnd"/>
            <w:r>
              <w:rPr>
                <w:sz w:val="22"/>
              </w:rPr>
              <w:t xml:space="preserve"> District Office, 1350 Front Street Room 2050, San Diego, Ca 92101. You may request a summary by contacting the </w:t>
            </w:r>
            <w:proofErr w:type="spellStart"/>
            <w:r>
              <w:rPr>
                <w:sz w:val="22"/>
              </w:rPr>
              <w:t>SWRCB</w:t>
            </w:r>
            <w:proofErr w:type="spellEnd"/>
            <w:r>
              <w:rPr>
                <w:sz w:val="22"/>
              </w:rPr>
              <w:t xml:space="preserve">, </w:t>
            </w:r>
            <w:proofErr w:type="spellStart"/>
            <w:r>
              <w:rPr>
                <w:sz w:val="22"/>
              </w:rPr>
              <w:t>DDW</w:t>
            </w:r>
            <w:proofErr w:type="spellEnd"/>
            <w:r>
              <w:rPr>
                <w:sz w:val="22"/>
              </w:rPr>
              <w:t xml:space="preserve"> office at 619-525-4159.</w:t>
            </w:r>
          </w:p>
        </w:tc>
      </w:tr>
      <w:tr w:rsidR="00DD3EF6" w:rsidRPr="001F3468" w:rsidTr="00EE479A">
        <w:tc>
          <w:tcPr>
            <w:tcW w:w="4500" w:type="dxa"/>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6300" w:type="dxa"/>
            <w:gridSpan w:val="4"/>
            <w:tcBorders>
              <w:bottom w:val="single" w:sz="4" w:space="0" w:color="auto"/>
            </w:tcBorders>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First and third Wednesday of each month at 6:00 pm at Westmorland City Hall.</w:t>
            </w:r>
          </w:p>
        </w:tc>
      </w:tr>
      <w:tr w:rsidR="00DD3EF6" w:rsidRPr="001F3468" w:rsidTr="00EE479A">
        <w:trPr>
          <w:cantSplit/>
          <w:trHeight w:val="206"/>
        </w:trPr>
        <w:tc>
          <w:tcPr>
            <w:tcW w:w="4500" w:type="dxa"/>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420" w:type="dxa"/>
            <w:gridSpan w:val="2"/>
            <w:tcBorders>
              <w:bottom w:val="single" w:sz="4" w:space="0" w:color="auto"/>
            </w:tcBorders>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Ramiro Barajas, </w:t>
            </w:r>
            <w:proofErr w:type="spellStart"/>
            <w:r>
              <w:rPr>
                <w:sz w:val="22"/>
              </w:rPr>
              <w:t>P.W</w:t>
            </w:r>
            <w:proofErr w:type="spellEnd"/>
            <w:r>
              <w:rPr>
                <w:sz w:val="22"/>
              </w:rPr>
              <w:t>. Supervisor</w:t>
            </w:r>
          </w:p>
        </w:tc>
        <w:tc>
          <w:tcPr>
            <w:tcW w:w="900" w:type="dxa"/>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120"/>
              <w:jc w:val="left"/>
              <w:rPr>
                <w:sz w:val="22"/>
              </w:rPr>
            </w:pPr>
            <w:r w:rsidRPr="001F3468">
              <w:rPr>
                <w:sz w:val="22"/>
              </w:rPr>
              <w:t xml:space="preserve">Phone: </w:t>
            </w:r>
          </w:p>
        </w:tc>
        <w:tc>
          <w:tcPr>
            <w:tcW w:w="1980" w:type="dxa"/>
            <w:tcBorders>
              <w:bottom w:val="single" w:sz="4" w:space="0" w:color="auto"/>
            </w:tcBorders>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(760) 344-9274</w:t>
            </w:r>
          </w:p>
        </w:tc>
      </w:tr>
      <w:tr w:rsidR="00DD3EF6" w:rsidRPr="001F3468" w:rsidTr="00106336">
        <w:trPr>
          <w:cantSplit/>
          <w:trHeight w:val="287"/>
        </w:trPr>
        <w:tc>
          <w:tcPr>
            <w:tcW w:w="10800" w:type="dxa"/>
            <w:gridSpan w:val="5"/>
            <w:tcBorders>
              <w:bottom w:val="single" w:sz="6" w:space="0" w:color="auto"/>
            </w:tcBorders>
            <w:vAlign w:val="center"/>
          </w:tcPr>
          <w:p w:rsidR="00DD3EF6" w:rsidRPr="001F3468" w:rsidRDefault="00DD3EF6" w:rsidP="0010633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DD3EF6" w:rsidRPr="001F3468" w:rsidTr="00106336">
        <w:tblPrEx>
          <w:tblBorders>
            <w:top w:val="single" w:sz="6" w:space="0" w:color="auto"/>
            <w:left w:val="single" w:sz="6" w:space="0" w:color="auto"/>
            <w:bottom w:val="single" w:sz="6" w:space="0" w:color="auto"/>
            <w:right w:val="single" w:sz="6" w:space="0" w:color="auto"/>
          </w:tblBorders>
        </w:tblPrEx>
        <w:tc>
          <w:tcPr>
            <w:tcW w:w="10800" w:type="dxa"/>
            <w:gridSpan w:val="5"/>
            <w:tcBorders>
              <w:top w:val="single" w:sz="6" w:space="0" w:color="auto"/>
              <w:bottom w:val="single" w:sz="6" w:space="0" w:color="auto"/>
            </w:tcBorders>
            <w:vAlign w:val="center"/>
          </w:tcPr>
          <w:p w:rsidR="00DD3EF6" w:rsidRPr="001F3468" w:rsidRDefault="00DD3EF6" w:rsidP="00106336">
            <w:pPr>
              <w:pStyle w:val="BodyText3"/>
              <w:pBdr>
                <w:top w:val="none" w:sz="0" w:space="0" w:color="auto"/>
                <w:left w:val="none" w:sz="0" w:space="0" w:color="auto"/>
                <w:bottom w:val="none" w:sz="0" w:space="0" w:color="auto"/>
                <w:right w:val="none" w:sz="0" w:space="0" w:color="auto"/>
              </w:pBdr>
              <w:spacing w:before="60" w:after="60"/>
              <w:ind w:left="-115" w:firstLine="29"/>
              <w:jc w:val="left"/>
              <w:rPr>
                <w:b/>
                <w:sz w:val="22"/>
              </w:rPr>
            </w:pPr>
            <w:r w:rsidRPr="001F3468">
              <w:rPr>
                <w:b/>
                <w:sz w:val="22"/>
              </w:rPr>
              <w:t>TERMS USED IN THIS REPORT</w:t>
            </w:r>
          </w:p>
        </w:tc>
      </w:tr>
      <w:tr w:rsidR="00DD3EF6" w:rsidRPr="00A44246" w:rsidTr="00106336">
        <w:tblPrEx>
          <w:tblBorders>
            <w:top w:val="single" w:sz="6" w:space="0" w:color="auto"/>
            <w:left w:val="single" w:sz="6" w:space="0" w:color="auto"/>
            <w:bottom w:val="single" w:sz="6" w:space="0" w:color="auto"/>
            <w:right w:val="single" w:sz="6" w:space="0" w:color="auto"/>
          </w:tblBorders>
        </w:tblPrEx>
        <w:tc>
          <w:tcPr>
            <w:tcW w:w="5130" w:type="dxa"/>
            <w:gridSpan w:val="2"/>
            <w:tcBorders>
              <w:top w:val="single" w:sz="6" w:space="0" w:color="auto"/>
            </w:tcBorders>
            <w:vAlign w:val="center"/>
          </w:tcPr>
          <w:p w:rsidR="00DD3EF6" w:rsidRPr="00A44246" w:rsidRDefault="00DD3EF6" w:rsidP="00106336">
            <w:pPr>
              <w:tabs>
                <w:tab w:val="left" w:pos="1440"/>
              </w:tabs>
              <w:spacing w:before="60" w:after="60"/>
              <w:rPr>
                <w:sz w:val="22"/>
              </w:rPr>
            </w:pPr>
            <w:r w:rsidRPr="00A44246">
              <w:rPr>
                <w:b/>
                <w:sz w:val="22"/>
              </w:rPr>
              <w:t>Maximum Contaminant Level (MCL)</w:t>
            </w:r>
            <w:r w:rsidRPr="00A44246">
              <w:rPr>
                <w:sz w:val="22"/>
              </w:rPr>
              <w:t xml:space="preserve">: The highest level of a contaminant that is allowed in drinking water.  Primary </w:t>
            </w:r>
            <w:proofErr w:type="spellStart"/>
            <w:r w:rsidRPr="00A44246">
              <w:rPr>
                <w:sz w:val="22"/>
              </w:rPr>
              <w:t>MCLs</w:t>
            </w:r>
            <w:proofErr w:type="spellEnd"/>
            <w:r w:rsidRPr="00A44246">
              <w:rPr>
                <w:sz w:val="22"/>
              </w:rPr>
              <w:t xml:space="preserve"> are set as close to the </w:t>
            </w:r>
            <w:proofErr w:type="spellStart"/>
            <w:r w:rsidRPr="00A44246">
              <w:rPr>
                <w:sz w:val="22"/>
              </w:rPr>
              <w:t>PHGs</w:t>
            </w:r>
            <w:proofErr w:type="spellEnd"/>
            <w:r w:rsidRPr="00A44246">
              <w:rPr>
                <w:sz w:val="22"/>
              </w:rPr>
              <w:t xml:space="preserve"> (or </w:t>
            </w:r>
            <w:proofErr w:type="spellStart"/>
            <w:r w:rsidRPr="00A44246">
              <w:rPr>
                <w:sz w:val="22"/>
              </w:rPr>
              <w:t>MCLGs</w:t>
            </w:r>
            <w:proofErr w:type="spellEnd"/>
            <w:r w:rsidRPr="00A44246">
              <w:rPr>
                <w:sz w:val="22"/>
              </w:rPr>
              <w:t xml:space="preserve">) as is economically and technologically feasible.  Secondary </w:t>
            </w:r>
            <w:proofErr w:type="spellStart"/>
            <w:r w:rsidRPr="00A44246">
              <w:rPr>
                <w:sz w:val="22"/>
              </w:rPr>
              <w:t>MCLs</w:t>
            </w:r>
            <w:proofErr w:type="spellEnd"/>
            <w:r w:rsidRPr="00A44246">
              <w:rPr>
                <w:sz w:val="22"/>
              </w:rPr>
              <w:t xml:space="preserve"> are set to protect the odor, taste, and appearance of drinking water.</w:t>
            </w:r>
          </w:p>
          <w:p w:rsidR="00DD3EF6" w:rsidRPr="00A44246" w:rsidRDefault="00DD3EF6" w:rsidP="00106336">
            <w:pPr>
              <w:tabs>
                <w:tab w:val="left" w:pos="1440"/>
              </w:tabs>
              <w:spacing w:before="80" w:after="60"/>
              <w:rPr>
                <w:sz w:val="22"/>
              </w:rPr>
            </w:pPr>
            <w:r w:rsidRPr="00A44246">
              <w:rPr>
                <w:b/>
                <w:sz w:val="22"/>
              </w:rPr>
              <w:t>Maximum Contaminant Level Goal (</w:t>
            </w:r>
            <w:proofErr w:type="spellStart"/>
            <w:r w:rsidRPr="00A44246">
              <w:rPr>
                <w:b/>
                <w:sz w:val="22"/>
              </w:rPr>
              <w:t>MCLG</w:t>
            </w:r>
            <w:proofErr w:type="spellEnd"/>
            <w:r w:rsidRPr="00A44246">
              <w:rPr>
                <w:b/>
                <w:sz w:val="22"/>
              </w:rPr>
              <w:t>)</w:t>
            </w:r>
            <w:r w:rsidRPr="00A44246">
              <w:rPr>
                <w:sz w:val="22"/>
              </w:rPr>
              <w:t xml:space="preserve">: The level of a contaminant in drinking water below which there is no known or expected risk to health.  </w:t>
            </w:r>
            <w:proofErr w:type="spellStart"/>
            <w:r w:rsidRPr="00A44246">
              <w:rPr>
                <w:sz w:val="22"/>
              </w:rPr>
              <w:t>MCLGs</w:t>
            </w:r>
            <w:proofErr w:type="spellEnd"/>
            <w:r w:rsidRPr="00A44246">
              <w:rPr>
                <w:sz w:val="22"/>
              </w:rPr>
              <w:t xml:space="preserve"> are set by the U.S. Environmental Protection Agency (U</w:t>
            </w:r>
            <w:r>
              <w:rPr>
                <w:sz w:val="22"/>
              </w:rPr>
              <w:t>.</w:t>
            </w:r>
            <w:r w:rsidRPr="00A44246">
              <w:rPr>
                <w:sz w:val="22"/>
              </w:rPr>
              <w:t>S</w:t>
            </w:r>
            <w:r>
              <w:rPr>
                <w:sz w:val="22"/>
              </w:rPr>
              <w:t xml:space="preserve">. </w:t>
            </w:r>
            <w:r w:rsidRPr="00A44246">
              <w:rPr>
                <w:sz w:val="22"/>
              </w:rPr>
              <w:t>EPA).</w:t>
            </w:r>
          </w:p>
          <w:p w:rsidR="00DD3EF6" w:rsidRPr="00A44246" w:rsidRDefault="00DD3EF6" w:rsidP="00106336">
            <w:pPr>
              <w:tabs>
                <w:tab w:val="left" w:pos="1440"/>
              </w:tabs>
              <w:spacing w:before="80" w:after="60"/>
              <w:rPr>
                <w:sz w:val="22"/>
              </w:rPr>
            </w:pPr>
            <w:r w:rsidRPr="00A44246">
              <w:rPr>
                <w:b/>
                <w:sz w:val="22"/>
              </w:rPr>
              <w:t>Public Health Goal (</w:t>
            </w:r>
            <w:proofErr w:type="spellStart"/>
            <w:r w:rsidRPr="00A44246">
              <w:rPr>
                <w:b/>
                <w:sz w:val="22"/>
              </w:rPr>
              <w:t>PHG</w:t>
            </w:r>
            <w:proofErr w:type="spellEnd"/>
            <w:r w:rsidRPr="00A44246">
              <w:rPr>
                <w:b/>
                <w:sz w:val="22"/>
              </w:rPr>
              <w:t>)</w:t>
            </w:r>
            <w:r w:rsidRPr="00A44246">
              <w:rPr>
                <w:sz w:val="22"/>
              </w:rPr>
              <w:t xml:space="preserve">: The level of a contaminant in drinking water below which there is no known or expected risk to health.  </w:t>
            </w:r>
            <w:proofErr w:type="spellStart"/>
            <w:r w:rsidRPr="00A44246">
              <w:rPr>
                <w:sz w:val="22"/>
              </w:rPr>
              <w:t>PHGs</w:t>
            </w:r>
            <w:proofErr w:type="spellEnd"/>
            <w:r w:rsidRPr="00A44246">
              <w:rPr>
                <w:sz w:val="22"/>
              </w:rPr>
              <w:t xml:space="preserve"> are set by the California Environmental Protection Agency.</w:t>
            </w:r>
          </w:p>
          <w:p w:rsidR="00DD3EF6" w:rsidRPr="00A44246" w:rsidRDefault="00DD3EF6" w:rsidP="00106336">
            <w:pPr>
              <w:tabs>
                <w:tab w:val="left" w:pos="1440"/>
              </w:tabs>
              <w:spacing w:before="80" w:after="60"/>
              <w:rPr>
                <w:sz w:val="22"/>
              </w:rPr>
            </w:pPr>
            <w:r w:rsidRPr="00A44246">
              <w:rPr>
                <w:b/>
                <w:bCs/>
                <w:sz w:val="22"/>
              </w:rPr>
              <w:t>Maximum Residual Disinfectant Level (</w:t>
            </w:r>
            <w:proofErr w:type="spellStart"/>
            <w:r w:rsidRPr="00A44246">
              <w:rPr>
                <w:b/>
                <w:bCs/>
                <w:sz w:val="22"/>
              </w:rPr>
              <w:t>MRDL</w:t>
            </w:r>
            <w:proofErr w:type="spellEnd"/>
            <w:r w:rsidRPr="00A44246">
              <w:rPr>
                <w:b/>
                <w:bCs/>
                <w:sz w:val="22"/>
              </w:rPr>
              <w:t>)</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DD3EF6" w:rsidRPr="00A44246" w:rsidRDefault="00DD3EF6" w:rsidP="00106336">
            <w:pPr>
              <w:tabs>
                <w:tab w:val="left" w:pos="1440"/>
              </w:tabs>
              <w:spacing w:before="60" w:after="60"/>
              <w:rPr>
                <w:sz w:val="22"/>
              </w:rPr>
            </w:pPr>
            <w:r w:rsidRPr="00A44246">
              <w:rPr>
                <w:b/>
                <w:bCs/>
                <w:sz w:val="22"/>
              </w:rPr>
              <w:t>Maximum Residual Disinfectant Level Goal (</w:t>
            </w:r>
            <w:proofErr w:type="spellStart"/>
            <w:r w:rsidRPr="00A44246">
              <w:rPr>
                <w:b/>
                <w:bCs/>
                <w:sz w:val="22"/>
              </w:rPr>
              <w:t>MRDLG</w:t>
            </w:r>
            <w:proofErr w:type="spellEnd"/>
            <w:proofErr w:type="gramStart"/>
            <w:r w:rsidRPr="00A44246">
              <w:rPr>
                <w:b/>
                <w:bCs/>
                <w:sz w:val="22"/>
              </w:rPr>
              <w:t>)</w:t>
            </w:r>
            <w:r w:rsidRPr="00A44246">
              <w:rPr>
                <w:bCs/>
                <w:sz w:val="22"/>
              </w:rPr>
              <w:t>:</w:t>
            </w:r>
            <w:r w:rsidRPr="00A44246">
              <w:rPr>
                <w:sz w:val="22"/>
              </w:rPr>
              <w:t>The</w:t>
            </w:r>
            <w:proofErr w:type="gramEnd"/>
            <w:r w:rsidRPr="00A44246">
              <w:rPr>
                <w:sz w:val="22"/>
              </w:rPr>
              <w:t xml:space="preserve"> level of a drinking water disinfectant below which there is no known or expected risk to health.  </w:t>
            </w:r>
            <w:proofErr w:type="spellStart"/>
            <w:r w:rsidRPr="00A44246">
              <w:rPr>
                <w:sz w:val="22"/>
              </w:rPr>
              <w:t>MRDLGs</w:t>
            </w:r>
            <w:proofErr w:type="spellEnd"/>
            <w:r w:rsidRPr="00A44246">
              <w:rPr>
                <w:sz w:val="22"/>
              </w:rPr>
              <w:t xml:space="preserve"> do not reflect the benefits of the use of disinfectants to control microbial contaminants.</w:t>
            </w:r>
          </w:p>
          <w:p w:rsidR="00DD3EF6" w:rsidRPr="00A44246" w:rsidRDefault="00DD3EF6" w:rsidP="00106336">
            <w:pPr>
              <w:tabs>
                <w:tab w:val="left" w:pos="1440"/>
              </w:tabs>
              <w:spacing w:before="60" w:after="60"/>
              <w:rPr>
                <w:sz w:val="22"/>
              </w:rPr>
            </w:pPr>
            <w:r w:rsidRPr="00A44246">
              <w:rPr>
                <w:b/>
                <w:sz w:val="22"/>
              </w:rPr>
              <w:t>Primary Drinking Water Standards (</w:t>
            </w:r>
            <w:proofErr w:type="spellStart"/>
            <w:r w:rsidRPr="00A44246">
              <w:rPr>
                <w:b/>
                <w:sz w:val="22"/>
              </w:rPr>
              <w:t>PDWS</w:t>
            </w:r>
            <w:proofErr w:type="spellEnd"/>
            <w:r w:rsidRPr="00A44246">
              <w:rPr>
                <w:b/>
                <w:sz w:val="22"/>
              </w:rPr>
              <w:t>)</w:t>
            </w:r>
            <w:r w:rsidRPr="00A44246">
              <w:rPr>
                <w:sz w:val="22"/>
              </w:rPr>
              <w:t xml:space="preserve">: </w:t>
            </w:r>
            <w:proofErr w:type="spellStart"/>
            <w:r w:rsidRPr="00A44246">
              <w:rPr>
                <w:sz w:val="22"/>
              </w:rPr>
              <w:t>MCLs</w:t>
            </w:r>
            <w:proofErr w:type="spellEnd"/>
            <w:r w:rsidRPr="00A44246">
              <w:rPr>
                <w:sz w:val="22"/>
              </w:rPr>
              <w:t xml:space="preserve"> and </w:t>
            </w:r>
            <w:proofErr w:type="spellStart"/>
            <w:r w:rsidRPr="00A44246">
              <w:rPr>
                <w:sz w:val="22"/>
              </w:rPr>
              <w:t>MRDLs</w:t>
            </w:r>
            <w:proofErr w:type="spellEnd"/>
            <w:r w:rsidRPr="00A44246">
              <w:rPr>
                <w:sz w:val="22"/>
              </w:rPr>
              <w:t xml:space="preserve"> for contaminants that affect health along with their monitoring and reporting requirements, and water treatment requirements.</w:t>
            </w:r>
          </w:p>
        </w:tc>
        <w:tc>
          <w:tcPr>
            <w:tcW w:w="5670" w:type="dxa"/>
            <w:gridSpan w:val="3"/>
            <w:tcBorders>
              <w:top w:val="single" w:sz="6" w:space="0" w:color="auto"/>
            </w:tcBorders>
            <w:vAlign w:val="center"/>
          </w:tcPr>
          <w:p w:rsidR="00DD3EF6" w:rsidRPr="00A44246" w:rsidRDefault="00DD3EF6" w:rsidP="00106336">
            <w:pPr>
              <w:tabs>
                <w:tab w:val="left" w:pos="1440"/>
              </w:tabs>
              <w:spacing w:before="60" w:after="60"/>
              <w:rPr>
                <w:sz w:val="22"/>
              </w:rPr>
            </w:pPr>
            <w:r w:rsidRPr="00A44246">
              <w:rPr>
                <w:b/>
                <w:sz w:val="22"/>
              </w:rPr>
              <w:t>Secondary Drinking Water Standards (</w:t>
            </w:r>
            <w:proofErr w:type="spellStart"/>
            <w:r w:rsidRPr="00A44246">
              <w:rPr>
                <w:b/>
                <w:sz w:val="22"/>
              </w:rPr>
              <w:t>SDWS</w:t>
            </w:r>
            <w:proofErr w:type="spellEnd"/>
            <w:proofErr w:type="gramStart"/>
            <w:r w:rsidRPr="00A44246">
              <w:rPr>
                <w:b/>
                <w:sz w:val="22"/>
              </w:rPr>
              <w:t>)</w:t>
            </w:r>
            <w:r w:rsidRPr="00A44246">
              <w:rPr>
                <w:sz w:val="22"/>
              </w:rPr>
              <w:t>:</w:t>
            </w:r>
            <w:proofErr w:type="spellStart"/>
            <w:r w:rsidRPr="00A44246">
              <w:rPr>
                <w:sz w:val="22"/>
              </w:rPr>
              <w:t>MCLs</w:t>
            </w:r>
            <w:proofErr w:type="spellEnd"/>
            <w:proofErr w:type="gramEnd"/>
            <w:r w:rsidRPr="00A44246">
              <w:rPr>
                <w:sz w:val="22"/>
              </w:rPr>
              <w:t xml:space="preserve"> for contaminants that affect taste, odor, or appearance of the drinking water.  Contaminants with </w:t>
            </w:r>
            <w:proofErr w:type="spellStart"/>
            <w:r w:rsidRPr="00A44246">
              <w:rPr>
                <w:sz w:val="22"/>
              </w:rPr>
              <w:t>SDWSs</w:t>
            </w:r>
            <w:proofErr w:type="spellEnd"/>
            <w:r w:rsidRPr="00A44246">
              <w:rPr>
                <w:sz w:val="22"/>
              </w:rPr>
              <w:t xml:space="preserve"> do not affect the health at the MCL levels.</w:t>
            </w:r>
          </w:p>
          <w:p w:rsidR="00DD3EF6" w:rsidRPr="00A44246" w:rsidRDefault="00DD3EF6" w:rsidP="00106336">
            <w:pPr>
              <w:tabs>
                <w:tab w:val="left" w:pos="1440"/>
              </w:tabs>
              <w:spacing w:before="80" w:after="60"/>
              <w:rPr>
                <w:sz w:val="22"/>
              </w:rPr>
            </w:pPr>
            <w:r w:rsidRPr="00A44246">
              <w:rPr>
                <w:b/>
                <w:bCs/>
                <w:sz w:val="22"/>
              </w:rPr>
              <w:t>Treatment Technique (TT)</w:t>
            </w:r>
            <w:r w:rsidRPr="00A44246">
              <w:rPr>
                <w:sz w:val="22"/>
              </w:rPr>
              <w:t>:  A required process intended to reduce the level of a contaminant in drinking water.</w:t>
            </w:r>
          </w:p>
          <w:p w:rsidR="00DD3EF6" w:rsidRPr="00A44246" w:rsidRDefault="00DD3EF6" w:rsidP="00106336">
            <w:pPr>
              <w:tabs>
                <w:tab w:val="left" w:pos="1440"/>
              </w:tabs>
              <w:spacing w:before="80" w:after="60"/>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DD3EF6" w:rsidRPr="00A44246" w:rsidRDefault="00DD3EF6" w:rsidP="00106336">
            <w:pPr>
              <w:pStyle w:val="Header"/>
              <w:tabs>
                <w:tab w:val="clear" w:pos="4320"/>
                <w:tab w:val="clear" w:pos="8640"/>
                <w:tab w:val="left" w:pos="1440"/>
              </w:tabs>
              <w:spacing w:before="80" w:after="60"/>
              <w:rPr>
                <w:sz w:val="22"/>
              </w:rPr>
            </w:pPr>
            <w:r w:rsidRPr="00A44246">
              <w:rPr>
                <w:b/>
                <w:bCs/>
                <w:sz w:val="22"/>
              </w:rPr>
              <w:t>Variances and Exemptions</w:t>
            </w:r>
            <w:r w:rsidRPr="00A44246">
              <w:rPr>
                <w:sz w:val="22"/>
              </w:rPr>
              <w:t>:  State Board permission to exceed an MCL or not comply with a treatment technique under certain conditions.</w:t>
            </w:r>
          </w:p>
          <w:p w:rsidR="00DD3EF6" w:rsidRPr="00A44246" w:rsidRDefault="00DD3EF6" w:rsidP="00106336">
            <w:pPr>
              <w:pStyle w:val="Header"/>
              <w:tabs>
                <w:tab w:val="clear" w:pos="4320"/>
                <w:tab w:val="clear" w:pos="8640"/>
                <w:tab w:val="left" w:pos="1440"/>
              </w:tabs>
              <w:spacing w:before="80" w:after="60"/>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DD3EF6" w:rsidRPr="00A44246" w:rsidRDefault="00DD3EF6" w:rsidP="00106336">
            <w:pPr>
              <w:pStyle w:val="Header"/>
              <w:tabs>
                <w:tab w:val="clear" w:pos="4320"/>
                <w:tab w:val="clear" w:pos="8640"/>
                <w:tab w:val="left" w:pos="1440"/>
              </w:tabs>
              <w:spacing w:before="80" w:after="60"/>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DD3EF6" w:rsidRPr="00A44246" w:rsidRDefault="00DD3EF6" w:rsidP="00106336">
            <w:pPr>
              <w:tabs>
                <w:tab w:val="left" w:pos="1440"/>
              </w:tabs>
              <w:spacing w:before="40" w:after="60" w:line="0" w:lineRule="atLeast"/>
              <w:rPr>
                <w:sz w:val="22"/>
              </w:rPr>
            </w:pPr>
            <w:r w:rsidRPr="00A44246">
              <w:rPr>
                <w:b/>
                <w:sz w:val="22"/>
              </w:rPr>
              <w:t>ND</w:t>
            </w:r>
            <w:r w:rsidRPr="00A44246">
              <w:rPr>
                <w:sz w:val="22"/>
              </w:rPr>
              <w:t>: not detectable at testing limit</w:t>
            </w:r>
          </w:p>
          <w:p w:rsidR="00DD3EF6" w:rsidRPr="00A44246" w:rsidRDefault="00DD3EF6" w:rsidP="00106336">
            <w:pPr>
              <w:tabs>
                <w:tab w:val="left" w:pos="1440"/>
              </w:tabs>
              <w:spacing w:after="60" w:line="0" w:lineRule="atLeast"/>
              <w:rPr>
                <w:sz w:val="22"/>
              </w:rPr>
            </w:pPr>
            <w:r w:rsidRPr="00A44246">
              <w:rPr>
                <w:b/>
                <w:sz w:val="22"/>
              </w:rPr>
              <w:t>ppm</w:t>
            </w:r>
            <w:r w:rsidRPr="00A44246">
              <w:rPr>
                <w:sz w:val="22"/>
              </w:rPr>
              <w:t>: parts per million or milligrams per liter (mg/L)</w:t>
            </w:r>
          </w:p>
          <w:p w:rsidR="00DD3EF6" w:rsidRPr="00A44246" w:rsidRDefault="00DD3EF6" w:rsidP="00106336">
            <w:pPr>
              <w:tabs>
                <w:tab w:val="left" w:pos="1440"/>
              </w:tabs>
              <w:spacing w:after="60" w:line="0" w:lineRule="atLeast"/>
              <w:rPr>
                <w:b/>
                <w:sz w:val="22"/>
              </w:rPr>
            </w:pPr>
            <w:r w:rsidRPr="00A44246">
              <w:rPr>
                <w:b/>
                <w:sz w:val="22"/>
              </w:rPr>
              <w:t>ppb</w:t>
            </w:r>
            <w:r w:rsidRPr="00A44246">
              <w:rPr>
                <w:sz w:val="22"/>
              </w:rPr>
              <w:t>: parts per billion or micrograms per liter (µg/L)</w:t>
            </w:r>
          </w:p>
          <w:p w:rsidR="00DD3EF6" w:rsidRPr="00A44246" w:rsidRDefault="00DD3EF6" w:rsidP="00106336">
            <w:pPr>
              <w:tabs>
                <w:tab w:val="left" w:pos="1440"/>
              </w:tabs>
              <w:spacing w:after="60" w:line="0" w:lineRule="atLeast"/>
              <w:rPr>
                <w:sz w:val="22"/>
              </w:rPr>
            </w:pPr>
            <w:r w:rsidRPr="00A44246">
              <w:rPr>
                <w:b/>
                <w:sz w:val="22"/>
              </w:rPr>
              <w:t>ppt</w:t>
            </w:r>
            <w:r w:rsidRPr="00A44246">
              <w:rPr>
                <w:sz w:val="22"/>
              </w:rPr>
              <w:t xml:space="preserve">: parts per trillion or nanograms per liter (ng/L) </w:t>
            </w:r>
          </w:p>
          <w:p w:rsidR="00DD3EF6" w:rsidRPr="00A44246" w:rsidRDefault="00DD3EF6" w:rsidP="00106336">
            <w:pPr>
              <w:tabs>
                <w:tab w:val="left" w:pos="1440"/>
              </w:tabs>
              <w:spacing w:after="60" w:line="200" w:lineRule="atLeast"/>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rsidR="00DD3EF6" w:rsidRPr="00A44246" w:rsidRDefault="00DD3EF6" w:rsidP="00106336">
            <w:pPr>
              <w:pStyle w:val="Header"/>
              <w:tabs>
                <w:tab w:val="clear" w:pos="4320"/>
                <w:tab w:val="clear" w:pos="8640"/>
                <w:tab w:val="left" w:pos="1440"/>
              </w:tabs>
              <w:spacing w:after="60"/>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rsidP="00EE479A">
      <w:pPr>
        <w:keepNext/>
        <w:keepLines/>
        <w:spacing w:before="120" w:after="120"/>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106336">
      <w:pPr>
        <w:spacing w:after="120"/>
        <w:rPr>
          <w:b/>
          <w:sz w:val="22"/>
          <w:szCs w:val="22"/>
        </w:rPr>
      </w:pPr>
      <w:r w:rsidRPr="001F3468">
        <w:rPr>
          <w:b/>
          <w:sz w:val="22"/>
          <w:szCs w:val="22"/>
        </w:rPr>
        <w:t>Contaminants that may be present in source water include:</w:t>
      </w:r>
    </w:p>
    <w:p w:rsidR="00BC6327" w:rsidRPr="001F3468" w:rsidRDefault="00BC6327" w:rsidP="00106336">
      <w:pPr>
        <w:numPr>
          <w:ilvl w:val="0"/>
          <w:numId w:val="1"/>
        </w:numPr>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106336">
      <w:pPr>
        <w:numPr>
          <w:ilvl w:val="0"/>
          <w:numId w:val="1"/>
        </w:numPr>
        <w:rPr>
          <w:sz w:val="22"/>
          <w:szCs w:val="22"/>
        </w:rPr>
      </w:pPr>
      <w:r w:rsidRPr="001F3468">
        <w:rPr>
          <w:i/>
          <w:sz w:val="22"/>
          <w:szCs w:val="22"/>
        </w:rPr>
        <w:t>Inorganic contaminants</w:t>
      </w:r>
      <w:r w:rsidRPr="001F3468">
        <w:rPr>
          <w:sz w:val="22"/>
          <w:szCs w:val="22"/>
        </w:rPr>
        <w:t xml:space="preserve">, such as salts and </w:t>
      </w:r>
      <w:proofErr w:type="spellStart"/>
      <w:r w:rsidRPr="001F3468">
        <w:rPr>
          <w:sz w:val="22"/>
          <w:szCs w:val="22"/>
        </w:rPr>
        <w:t>metals,that</w:t>
      </w:r>
      <w:proofErr w:type="spellEnd"/>
      <w:r w:rsidRPr="001F3468">
        <w:rPr>
          <w:sz w:val="22"/>
          <w:szCs w:val="22"/>
        </w:rPr>
        <w:t xml:space="preserve">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106336">
      <w:pPr>
        <w:numPr>
          <w:ilvl w:val="0"/>
          <w:numId w:val="1"/>
        </w:numPr>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106336">
      <w:pPr>
        <w:numPr>
          <w:ilvl w:val="0"/>
          <w:numId w:val="1"/>
        </w:numPr>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106336">
      <w:pPr>
        <w:numPr>
          <w:ilvl w:val="0"/>
          <w:numId w:val="1"/>
        </w:numPr>
        <w:spacing w:after="120" w:line="260" w:lineRule="exact"/>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106336">
      <w:pPr>
        <w:spacing w:after="120" w:line="240" w:lineRule="exact"/>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106336">
      <w:pPr>
        <w:spacing w:after="120"/>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w:t>
      </w:r>
      <w:proofErr w:type="spellStart"/>
      <w:r w:rsidRPr="00294205">
        <w:rPr>
          <w:sz w:val="22"/>
          <w:szCs w:val="22"/>
        </w:rPr>
        <w:t>old.</w:t>
      </w:r>
      <w:r w:rsidR="00294205" w:rsidRPr="00A44246">
        <w:rPr>
          <w:sz w:val="22"/>
          <w:szCs w:val="22"/>
        </w:rPr>
        <w:t>Any</w:t>
      </w:r>
      <w:proofErr w:type="spellEnd"/>
      <w:r w:rsidR="00294205" w:rsidRPr="00A44246">
        <w:rPr>
          <w:sz w:val="22"/>
          <w:szCs w:val="22"/>
        </w:rPr>
        <w:t xml:space="preserve"> violation of an AL, MCL, </w:t>
      </w:r>
      <w:proofErr w:type="spellStart"/>
      <w:r w:rsidR="00294205" w:rsidRPr="00A44246">
        <w:rPr>
          <w:sz w:val="22"/>
          <w:szCs w:val="22"/>
        </w:rPr>
        <w:t>MRDL</w:t>
      </w:r>
      <w:proofErr w:type="spellEnd"/>
      <w:r w:rsidR="00294205" w:rsidRPr="00A44246">
        <w:rPr>
          <w:sz w:val="22"/>
          <w:szCs w:val="22"/>
        </w:rPr>
        <w:t>,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9"/>
        <w:gridCol w:w="18"/>
        <w:gridCol w:w="783"/>
        <w:gridCol w:w="207"/>
        <w:gridCol w:w="784"/>
        <w:gridCol w:w="566"/>
        <w:gridCol w:w="244"/>
        <w:gridCol w:w="90"/>
        <w:gridCol w:w="1080"/>
        <w:gridCol w:w="26"/>
        <w:gridCol w:w="514"/>
        <w:gridCol w:w="386"/>
        <w:gridCol w:w="243"/>
        <w:gridCol w:w="837"/>
        <w:gridCol w:w="513"/>
        <w:gridCol w:w="2251"/>
        <w:gridCol w:w="44"/>
      </w:tblGrid>
      <w:tr w:rsidR="00BC6327" w:rsidRPr="00A44246" w:rsidTr="00960499">
        <w:trPr>
          <w:cantSplit/>
          <w:jc w:val="center"/>
        </w:trPr>
        <w:tc>
          <w:tcPr>
            <w:tcW w:w="10836" w:type="dxa"/>
            <w:gridSpan w:val="18"/>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960499">
        <w:trPr>
          <w:cantSplit/>
          <w:jc w:val="center"/>
        </w:trPr>
        <w:tc>
          <w:tcPr>
            <w:tcW w:w="2250"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3"/>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594" w:type="dxa"/>
            <w:gridSpan w:val="3"/>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No. of months in violation</w:t>
            </w:r>
          </w:p>
        </w:tc>
        <w:tc>
          <w:tcPr>
            <w:tcW w:w="2096" w:type="dxa"/>
            <w:gridSpan w:val="5"/>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gridSpan w:val="2"/>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 xml:space="preserve"> </w:t>
            </w:r>
            <w:proofErr w:type="spellStart"/>
            <w:r w:rsidRPr="00A44246">
              <w:rPr>
                <w:b/>
                <w:sz w:val="18"/>
              </w:rPr>
              <w:t>MCLG</w:t>
            </w:r>
            <w:proofErr w:type="spellEnd"/>
          </w:p>
        </w:tc>
        <w:tc>
          <w:tcPr>
            <w:tcW w:w="2808" w:type="dxa"/>
            <w:gridSpan w:val="3"/>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960499">
        <w:trPr>
          <w:cantSplit/>
          <w:jc w:val="center"/>
        </w:trPr>
        <w:tc>
          <w:tcPr>
            <w:tcW w:w="2250"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3"/>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594" w:type="dxa"/>
            <w:gridSpan w:val="3"/>
            <w:tcBorders>
              <w:top w:val="nil"/>
              <w:bottom w:val="single" w:sz="4" w:space="0" w:color="auto"/>
            </w:tcBorders>
          </w:tcPr>
          <w:p w:rsidR="00BC6327" w:rsidRPr="00A44246" w:rsidRDefault="005C3EB8" w:rsidP="00D057C3">
            <w:pPr>
              <w:jc w:val="center"/>
              <w:rPr>
                <w:sz w:val="18"/>
              </w:rPr>
            </w:pPr>
            <w:r>
              <w:rPr>
                <w:sz w:val="18"/>
              </w:rPr>
              <w:t>0</w:t>
            </w:r>
          </w:p>
        </w:tc>
        <w:tc>
          <w:tcPr>
            <w:tcW w:w="2096" w:type="dxa"/>
            <w:gridSpan w:val="5"/>
            <w:tcBorders>
              <w:top w:val="nil"/>
              <w:bottom w:val="single" w:sz="4" w:space="0" w:color="auto"/>
            </w:tcBorders>
          </w:tcPr>
          <w:p w:rsidR="00BC6327" w:rsidRPr="00A44246" w:rsidRDefault="008F7660" w:rsidP="008F7660">
            <w:pPr>
              <w:ind w:left="-54" w:right="-72"/>
              <w:rPr>
                <w:sz w:val="18"/>
              </w:rPr>
            </w:pPr>
            <w:r w:rsidRPr="00A44246">
              <w:rPr>
                <w:sz w:val="18"/>
              </w:rPr>
              <w:t>1positive monthly sample</w:t>
            </w:r>
          </w:p>
        </w:tc>
        <w:tc>
          <w:tcPr>
            <w:tcW w:w="1080" w:type="dxa"/>
            <w:gridSpan w:val="2"/>
            <w:tcBorders>
              <w:top w:val="nil"/>
              <w:bottom w:val="single" w:sz="4" w:space="0" w:color="auto"/>
            </w:tcBorders>
          </w:tcPr>
          <w:p w:rsidR="00BC6327" w:rsidRPr="00A44246" w:rsidRDefault="00BC6327" w:rsidP="00D057C3">
            <w:pPr>
              <w:jc w:val="center"/>
              <w:rPr>
                <w:sz w:val="18"/>
              </w:rPr>
            </w:pPr>
            <w:r w:rsidRPr="00A44246">
              <w:rPr>
                <w:sz w:val="18"/>
              </w:rPr>
              <w:t>0</w:t>
            </w:r>
          </w:p>
        </w:tc>
        <w:tc>
          <w:tcPr>
            <w:tcW w:w="2808" w:type="dxa"/>
            <w:gridSpan w:val="3"/>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960499">
        <w:trPr>
          <w:cantSplit/>
          <w:jc w:val="center"/>
        </w:trPr>
        <w:tc>
          <w:tcPr>
            <w:tcW w:w="2250"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3"/>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594" w:type="dxa"/>
            <w:gridSpan w:val="3"/>
            <w:tcBorders>
              <w:top w:val="single" w:sz="4" w:space="0" w:color="auto"/>
              <w:bottom w:val="single" w:sz="4" w:space="0" w:color="auto"/>
            </w:tcBorders>
          </w:tcPr>
          <w:p w:rsidR="008F7660" w:rsidRPr="00A44246" w:rsidRDefault="005C3EB8" w:rsidP="00D057C3">
            <w:pPr>
              <w:jc w:val="center"/>
              <w:rPr>
                <w:sz w:val="18"/>
              </w:rPr>
            </w:pPr>
            <w:r>
              <w:rPr>
                <w:sz w:val="18"/>
              </w:rPr>
              <w:t>0</w:t>
            </w:r>
          </w:p>
        </w:tc>
        <w:tc>
          <w:tcPr>
            <w:tcW w:w="2096" w:type="dxa"/>
            <w:gridSpan w:val="5"/>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gridSpan w:val="2"/>
            <w:tcBorders>
              <w:top w:val="single" w:sz="4" w:space="0" w:color="auto"/>
              <w:bottom w:val="single" w:sz="4" w:space="0" w:color="auto"/>
            </w:tcBorders>
          </w:tcPr>
          <w:p w:rsidR="008F7660" w:rsidRPr="00A44246" w:rsidRDefault="008F7660" w:rsidP="00D057C3">
            <w:pPr>
              <w:jc w:val="center"/>
              <w:rPr>
                <w:sz w:val="18"/>
              </w:rPr>
            </w:pPr>
          </w:p>
        </w:tc>
        <w:tc>
          <w:tcPr>
            <w:tcW w:w="2808" w:type="dxa"/>
            <w:gridSpan w:val="3"/>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960499">
        <w:trPr>
          <w:cantSplit/>
          <w:jc w:val="center"/>
        </w:trPr>
        <w:tc>
          <w:tcPr>
            <w:tcW w:w="2250"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3"/>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594" w:type="dxa"/>
            <w:gridSpan w:val="3"/>
            <w:tcBorders>
              <w:top w:val="single" w:sz="4" w:space="0" w:color="auto"/>
              <w:bottom w:val="single" w:sz="4" w:space="0" w:color="auto"/>
            </w:tcBorders>
          </w:tcPr>
          <w:p w:rsidR="005540D9" w:rsidRPr="00A44246" w:rsidRDefault="005C3EB8" w:rsidP="00D057C3">
            <w:pPr>
              <w:jc w:val="center"/>
              <w:rPr>
                <w:sz w:val="18"/>
              </w:rPr>
            </w:pPr>
            <w:r>
              <w:rPr>
                <w:sz w:val="18"/>
              </w:rPr>
              <w:t>0</w:t>
            </w:r>
          </w:p>
        </w:tc>
        <w:tc>
          <w:tcPr>
            <w:tcW w:w="2096" w:type="dxa"/>
            <w:gridSpan w:val="5"/>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gridSpan w:val="2"/>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808" w:type="dxa"/>
            <w:gridSpan w:val="3"/>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960499">
        <w:trPr>
          <w:cantSplit/>
          <w:jc w:val="center"/>
        </w:trPr>
        <w:tc>
          <w:tcPr>
            <w:tcW w:w="10836" w:type="dxa"/>
            <w:gridSpan w:val="18"/>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732B2C" w:rsidRPr="001F3468" w:rsidTr="00960499">
        <w:trPr>
          <w:gridAfter w:val="1"/>
          <w:wAfter w:w="44" w:type="dxa"/>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rsidR="00732B2C" w:rsidRPr="001F3468" w:rsidRDefault="00732B2C" w:rsidP="00041CC2">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732B2C" w:rsidRPr="001F3468" w:rsidTr="00960499">
        <w:trPr>
          <w:gridAfter w:val="1"/>
          <w:wAfter w:w="44" w:type="dxa"/>
          <w:jc w:val="center"/>
        </w:trPr>
        <w:tc>
          <w:tcPr>
            <w:tcW w:w="2241" w:type="dxa"/>
            <w:tcBorders>
              <w:top w:val="single" w:sz="18" w:space="0" w:color="auto"/>
              <w:left w:val="single" w:sz="6" w:space="0" w:color="auto"/>
              <w:bottom w:val="double" w:sz="6" w:space="0" w:color="auto"/>
            </w:tcBorders>
            <w:vAlign w:val="center"/>
          </w:tcPr>
          <w:p w:rsidR="00732B2C" w:rsidRPr="001F3468" w:rsidRDefault="00732B2C" w:rsidP="00041CC2">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rsidR="00732B2C" w:rsidRPr="001F3468" w:rsidRDefault="00732B2C" w:rsidP="00041CC2">
            <w:pPr>
              <w:jc w:val="center"/>
              <w:rPr>
                <w:b/>
                <w:sz w:val="18"/>
              </w:rPr>
            </w:pPr>
            <w:r w:rsidRPr="001F3468">
              <w:rPr>
                <w:b/>
                <w:sz w:val="18"/>
              </w:rPr>
              <w:t>Sample Date</w:t>
            </w:r>
          </w:p>
        </w:tc>
        <w:tc>
          <w:tcPr>
            <w:tcW w:w="991" w:type="dxa"/>
            <w:gridSpan w:val="2"/>
            <w:tcBorders>
              <w:top w:val="single" w:sz="18" w:space="0" w:color="auto"/>
              <w:bottom w:val="double" w:sz="6" w:space="0" w:color="auto"/>
            </w:tcBorders>
            <w:vAlign w:val="center"/>
          </w:tcPr>
          <w:p w:rsidR="00732B2C" w:rsidRPr="001F3468" w:rsidRDefault="00732B2C" w:rsidP="00041CC2">
            <w:pPr>
              <w:jc w:val="center"/>
              <w:rPr>
                <w:b/>
                <w:sz w:val="18"/>
                <w:szCs w:val="18"/>
              </w:rPr>
            </w:pPr>
            <w:r>
              <w:rPr>
                <w:b/>
                <w:sz w:val="18"/>
                <w:szCs w:val="18"/>
              </w:rPr>
              <w:t>No. of Samples C</w:t>
            </w:r>
            <w:r w:rsidRPr="001F3468">
              <w:rPr>
                <w:b/>
                <w:sz w:val="18"/>
                <w:szCs w:val="18"/>
              </w:rPr>
              <w:t>ollected</w:t>
            </w:r>
          </w:p>
        </w:tc>
        <w:tc>
          <w:tcPr>
            <w:tcW w:w="900" w:type="dxa"/>
            <w:gridSpan w:val="3"/>
            <w:tcBorders>
              <w:top w:val="single" w:sz="18" w:space="0" w:color="auto"/>
              <w:bottom w:val="double" w:sz="6" w:space="0" w:color="auto"/>
            </w:tcBorders>
            <w:vAlign w:val="center"/>
          </w:tcPr>
          <w:p w:rsidR="00732B2C" w:rsidRPr="001F3468" w:rsidRDefault="00732B2C" w:rsidP="00041CC2">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732B2C" w:rsidRPr="001F3468" w:rsidRDefault="00732B2C" w:rsidP="00041CC2">
            <w:pPr>
              <w:jc w:val="center"/>
              <w:rPr>
                <w:b/>
                <w:sz w:val="18"/>
                <w:szCs w:val="18"/>
              </w:rPr>
            </w:pPr>
            <w:r>
              <w:rPr>
                <w:b/>
                <w:sz w:val="18"/>
                <w:szCs w:val="18"/>
              </w:rPr>
              <w:t>No. S</w:t>
            </w:r>
            <w:r w:rsidRPr="001F3468">
              <w:rPr>
                <w:b/>
                <w:sz w:val="18"/>
                <w:szCs w:val="18"/>
              </w:rPr>
              <w:t xml:space="preserve">ites </w:t>
            </w:r>
            <w:r>
              <w:rPr>
                <w:b/>
                <w:sz w:val="18"/>
                <w:szCs w:val="18"/>
              </w:rPr>
              <w:t xml:space="preserve">Exceeding </w:t>
            </w:r>
            <w:r w:rsidRPr="001F3468">
              <w:rPr>
                <w:b/>
                <w:sz w:val="18"/>
                <w:szCs w:val="18"/>
              </w:rPr>
              <w:t>AL</w:t>
            </w:r>
          </w:p>
        </w:tc>
        <w:tc>
          <w:tcPr>
            <w:tcW w:w="540" w:type="dxa"/>
            <w:gridSpan w:val="2"/>
            <w:tcBorders>
              <w:top w:val="single" w:sz="18" w:space="0" w:color="auto"/>
              <w:bottom w:val="double" w:sz="6" w:space="0" w:color="auto"/>
            </w:tcBorders>
            <w:vAlign w:val="center"/>
          </w:tcPr>
          <w:p w:rsidR="00732B2C" w:rsidRPr="001F3468" w:rsidRDefault="00732B2C" w:rsidP="00041CC2">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gridSpan w:val="2"/>
            <w:tcBorders>
              <w:top w:val="single" w:sz="18" w:space="0" w:color="auto"/>
              <w:bottom w:val="double" w:sz="6" w:space="0" w:color="auto"/>
            </w:tcBorders>
            <w:vAlign w:val="center"/>
          </w:tcPr>
          <w:p w:rsidR="00732B2C" w:rsidRPr="001F3468" w:rsidRDefault="00732B2C" w:rsidP="00041CC2">
            <w:pPr>
              <w:jc w:val="center"/>
              <w:rPr>
                <w:b/>
                <w:sz w:val="18"/>
              </w:rPr>
            </w:pPr>
            <w:proofErr w:type="spellStart"/>
            <w:r w:rsidRPr="001F3468">
              <w:rPr>
                <w:b/>
                <w:sz w:val="18"/>
              </w:rPr>
              <w:t>PHG</w:t>
            </w:r>
            <w:proofErr w:type="spellEnd"/>
          </w:p>
        </w:tc>
        <w:tc>
          <w:tcPr>
            <w:tcW w:w="1350" w:type="dxa"/>
            <w:gridSpan w:val="2"/>
            <w:tcBorders>
              <w:top w:val="single" w:sz="18" w:space="0" w:color="auto"/>
              <w:bottom w:val="double" w:sz="6" w:space="0" w:color="auto"/>
            </w:tcBorders>
            <w:tcMar>
              <w:left w:w="0" w:type="dxa"/>
              <w:right w:w="0" w:type="dxa"/>
            </w:tcMar>
            <w:vAlign w:val="center"/>
          </w:tcPr>
          <w:p w:rsidR="00732B2C" w:rsidRPr="001F3468" w:rsidRDefault="00732B2C" w:rsidP="00041CC2">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732B2C" w:rsidRPr="001F3468" w:rsidRDefault="00732B2C" w:rsidP="00041CC2">
            <w:pPr>
              <w:jc w:val="center"/>
              <w:rPr>
                <w:b/>
                <w:sz w:val="18"/>
              </w:rPr>
            </w:pPr>
            <w:r w:rsidRPr="001F3468">
              <w:rPr>
                <w:b/>
                <w:sz w:val="18"/>
              </w:rPr>
              <w:t>Typical Source of Contaminant</w:t>
            </w:r>
          </w:p>
        </w:tc>
      </w:tr>
      <w:tr w:rsidR="00960499" w:rsidRPr="001F3468" w:rsidTr="00960499">
        <w:trPr>
          <w:gridAfter w:val="1"/>
          <w:wAfter w:w="44" w:type="dxa"/>
          <w:jc w:val="center"/>
        </w:trPr>
        <w:tc>
          <w:tcPr>
            <w:tcW w:w="2241" w:type="dxa"/>
            <w:tcBorders>
              <w:top w:val="nil"/>
              <w:left w:val="single" w:sz="6" w:space="0" w:color="auto"/>
              <w:bottom w:val="nil"/>
            </w:tcBorders>
            <w:vAlign w:val="center"/>
          </w:tcPr>
          <w:p w:rsidR="00960499" w:rsidRPr="001F3468" w:rsidRDefault="00960499" w:rsidP="00960499">
            <w:pPr>
              <w:rPr>
                <w:sz w:val="18"/>
              </w:rPr>
            </w:pPr>
            <w:r w:rsidRPr="001F3468">
              <w:rPr>
                <w:sz w:val="18"/>
              </w:rPr>
              <w:t>Lead (ppb)</w:t>
            </w:r>
          </w:p>
        </w:tc>
        <w:tc>
          <w:tcPr>
            <w:tcW w:w="810" w:type="dxa"/>
            <w:gridSpan w:val="3"/>
            <w:tcBorders>
              <w:top w:val="nil"/>
            </w:tcBorders>
            <w:vAlign w:val="center"/>
          </w:tcPr>
          <w:p w:rsidR="00960499" w:rsidRPr="001F3468" w:rsidRDefault="00960499" w:rsidP="00960499">
            <w:pPr>
              <w:jc w:val="center"/>
              <w:rPr>
                <w:sz w:val="18"/>
              </w:rPr>
            </w:pPr>
            <w:r>
              <w:rPr>
                <w:sz w:val="18"/>
              </w:rPr>
              <w:t>August 2017</w:t>
            </w:r>
          </w:p>
        </w:tc>
        <w:tc>
          <w:tcPr>
            <w:tcW w:w="991" w:type="dxa"/>
            <w:gridSpan w:val="2"/>
            <w:tcBorders>
              <w:top w:val="nil"/>
            </w:tcBorders>
            <w:vAlign w:val="center"/>
          </w:tcPr>
          <w:p w:rsidR="00960499" w:rsidRPr="001F3468" w:rsidRDefault="00960499" w:rsidP="00960499">
            <w:pPr>
              <w:jc w:val="center"/>
              <w:rPr>
                <w:sz w:val="18"/>
              </w:rPr>
            </w:pPr>
            <w:r>
              <w:rPr>
                <w:sz w:val="18"/>
              </w:rPr>
              <w:t>10</w:t>
            </w:r>
          </w:p>
        </w:tc>
        <w:tc>
          <w:tcPr>
            <w:tcW w:w="900" w:type="dxa"/>
            <w:gridSpan w:val="3"/>
            <w:tcBorders>
              <w:top w:val="nil"/>
              <w:bottom w:val="nil"/>
            </w:tcBorders>
            <w:vAlign w:val="center"/>
          </w:tcPr>
          <w:p w:rsidR="00960499" w:rsidRPr="001F3468" w:rsidRDefault="00960499" w:rsidP="00960499">
            <w:pPr>
              <w:jc w:val="center"/>
              <w:rPr>
                <w:sz w:val="18"/>
              </w:rPr>
            </w:pPr>
            <w:r>
              <w:rPr>
                <w:sz w:val="18"/>
              </w:rPr>
              <w:t>ND</w:t>
            </w:r>
          </w:p>
        </w:tc>
        <w:tc>
          <w:tcPr>
            <w:tcW w:w="1080" w:type="dxa"/>
            <w:tcBorders>
              <w:top w:val="nil"/>
              <w:bottom w:val="nil"/>
            </w:tcBorders>
            <w:vAlign w:val="center"/>
          </w:tcPr>
          <w:p w:rsidR="00960499" w:rsidRPr="001F3468" w:rsidRDefault="00960499" w:rsidP="00960499">
            <w:pPr>
              <w:jc w:val="center"/>
              <w:rPr>
                <w:sz w:val="18"/>
              </w:rPr>
            </w:pPr>
            <w:r>
              <w:rPr>
                <w:sz w:val="18"/>
              </w:rPr>
              <w:t>0</w:t>
            </w:r>
          </w:p>
        </w:tc>
        <w:tc>
          <w:tcPr>
            <w:tcW w:w="540" w:type="dxa"/>
            <w:gridSpan w:val="2"/>
            <w:tcBorders>
              <w:top w:val="nil"/>
              <w:bottom w:val="nil"/>
            </w:tcBorders>
            <w:vAlign w:val="center"/>
          </w:tcPr>
          <w:p w:rsidR="00960499" w:rsidRPr="001F3468" w:rsidRDefault="00960499" w:rsidP="00960499">
            <w:pPr>
              <w:jc w:val="center"/>
              <w:rPr>
                <w:sz w:val="18"/>
              </w:rPr>
            </w:pPr>
            <w:r w:rsidRPr="001F3468">
              <w:rPr>
                <w:sz w:val="18"/>
              </w:rPr>
              <w:t>15</w:t>
            </w:r>
          </w:p>
        </w:tc>
        <w:tc>
          <w:tcPr>
            <w:tcW w:w="629" w:type="dxa"/>
            <w:gridSpan w:val="2"/>
            <w:tcBorders>
              <w:top w:val="nil"/>
              <w:bottom w:val="nil"/>
            </w:tcBorders>
            <w:vAlign w:val="center"/>
          </w:tcPr>
          <w:p w:rsidR="00960499" w:rsidRPr="001F3468" w:rsidRDefault="00960499" w:rsidP="00960499">
            <w:pPr>
              <w:jc w:val="center"/>
              <w:rPr>
                <w:sz w:val="18"/>
              </w:rPr>
            </w:pPr>
            <w:r w:rsidRPr="001F3468">
              <w:rPr>
                <w:sz w:val="18"/>
              </w:rPr>
              <w:t>0.2</w:t>
            </w:r>
          </w:p>
        </w:tc>
        <w:tc>
          <w:tcPr>
            <w:tcW w:w="1350" w:type="dxa"/>
            <w:gridSpan w:val="2"/>
            <w:tcBorders>
              <w:top w:val="nil"/>
              <w:bottom w:val="nil"/>
            </w:tcBorders>
            <w:vAlign w:val="center"/>
          </w:tcPr>
          <w:p w:rsidR="00960499" w:rsidRPr="001D7D91" w:rsidRDefault="00960499" w:rsidP="00960499">
            <w:pPr>
              <w:jc w:val="center"/>
              <w:rPr>
                <w:sz w:val="17"/>
                <w:szCs w:val="16"/>
              </w:rPr>
            </w:pPr>
            <w:r>
              <w:rPr>
                <w:sz w:val="17"/>
                <w:szCs w:val="16"/>
              </w:rPr>
              <w:t>0</w:t>
            </w:r>
          </w:p>
        </w:tc>
        <w:tc>
          <w:tcPr>
            <w:tcW w:w="2251" w:type="dxa"/>
            <w:tcBorders>
              <w:top w:val="nil"/>
              <w:bottom w:val="nil"/>
              <w:right w:val="single" w:sz="6" w:space="0" w:color="auto"/>
            </w:tcBorders>
          </w:tcPr>
          <w:p w:rsidR="00960499" w:rsidRPr="001D7D91" w:rsidRDefault="00960499" w:rsidP="00960499">
            <w:pPr>
              <w:rPr>
                <w:sz w:val="17"/>
                <w:szCs w:val="16"/>
              </w:rPr>
            </w:pPr>
            <w:r w:rsidRPr="001D7D91">
              <w:rPr>
                <w:sz w:val="17"/>
                <w:szCs w:val="16"/>
              </w:rPr>
              <w:t>Internal corrosion of household water plumbing systems; discharges from industrial manufacturers; erosion of natural deposits</w:t>
            </w:r>
          </w:p>
        </w:tc>
      </w:tr>
      <w:tr w:rsidR="00960499" w:rsidRPr="001F3468" w:rsidTr="00960499">
        <w:trPr>
          <w:gridAfter w:val="1"/>
          <w:wAfter w:w="44" w:type="dxa"/>
          <w:jc w:val="center"/>
        </w:trPr>
        <w:tc>
          <w:tcPr>
            <w:tcW w:w="2241" w:type="dxa"/>
            <w:tcBorders>
              <w:left w:val="single" w:sz="6" w:space="0" w:color="auto"/>
              <w:bottom w:val="single" w:sz="18" w:space="0" w:color="auto"/>
            </w:tcBorders>
            <w:vAlign w:val="center"/>
          </w:tcPr>
          <w:p w:rsidR="00960499" w:rsidRPr="001F3468" w:rsidRDefault="00960499" w:rsidP="00960499">
            <w:pPr>
              <w:rPr>
                <w:sz w:val="18"/>
              </w:rPr>
            </w:pPr>
            <w:r w:rsidRPr="001F3468">
              <w:rPr>
                <w:sz w:val="18"/>
              </w:rPr>
              <w:t>Copper (ppm)</w:t>
            </w:r>
          </w:p>
        </w:tc>
        <w:tc>
          <w:tcPr>
            <w:tcW w:w="810" w:type="dxa"/>
            <w:gridSpan w:val="3"/>
            <w:tcBorders>
              <w:bottom w:val="single" w:sz="18" w:space="0" w:color="auto"/>
            </w:tcBorders>
            <w:vAlign w:val="center"/>
          </w:tcPr>
          <w:p w:rsidR="00960499" w:rsidRPr="001F3468" w:rsidRDefault="00960499" w:rsidP="00960499">
            <w:pPr>
              <w:jc w:val="center"/>
              <w:rPr>
                <w:sz w:val="18"/>
              </w:rPr>
            </w:pPr>
            <w:r>
              <w:rPr>
                <w:sz w:val="18"/>
              </w:rPr>
              <w:t>August 2017</w:t>
            </w:r>
          </w:p>
        </w:tc>
        <w:tc>
          <w:tcPr>
            <w:tcW w:w="991" w:type="dxa"/>
            <w:gridSpan w:val="2"/>
            <w:tcBorders>
              <w:bottom w:val="single" w:sz="18" w:space="0" w:color="auto"/>
            </w:tcBorders>
            <w:vAlign w:val="center"/>
          </w:tcPr>
          <w:p w:rsidR="00960499" w:rsidRPr="001F3468" w:rsidRDefault="00960499" w:rsidP="00960499">
            <w:pPr>
              <w:jc w:val="center"/>
              <w:rPr>
                <w:sz w:val="18"/>
              </w:rPr>
            </w:pPr>
            <w:r>
              <w:rPr>
                <w:sz w:val="18"/>
              </w:rPr>
              <w:t>10</w:t>
            </w:r>
          </w:p>
        </w:tc>
        <w:tc>
          <w:tcPr>
            <w:tcW w:w="900" w:type="dxa"/>
            <w:gridSpan w:val="3"/>
            <w:tcBorders>
              <w:bottom w:val="single" w:sz="18" w:space="0" w:color="auto"/>
            </w:tcBorders>
            <w:vAlign w:val="center"/>
          </w:tcPr>
          <w:p w:rsidR="00960499" w:rsidRPr="001F3468" w:rsidRDefault="00960499" w:rsidP="00960499">
            <w:pPr>
              <w:jc w:val="center"/>
              <w:rPr>
                <w:sz w:val="18"/>
              </w:rPr>
            </w:pPr>
            <w:r>
              <w:rPr>
                <w:sz w:val="18"/>
              </w:rPr>
              <w:t>ND</w:t>
            </w:r>
          </w:p>
        </w:tc>
        <w:tc>
          <w:tcPr>
            <w:tcW w:w="1080" w:type="dxa"/>
            <w:tcBorders>
              <w:bottom w:val="single" w:sz="18" w:space="0" w:color="auto"/>
            </w:tcBorders>
            <w:vAlign w:val="center"/>
          </w:tcPr>
          <w:p w:rsidR="00960499" w:rsidRPr="001F3468" w:rsidRDefault="00960499" w:rsidP="00960499">
            <w:pPr>
              <w:jc w:val="center"/>
              <w:rPr>
                <w:sz w:val="18"/>
              </w:rPr>
            </w:pPr>
            <w:r>
              <w:rPr>
                <w:sz w:val="18"/>
              </w:rPr>
              <w:t>0</w:t>
            </w:r>
          </w:p>
        </w:tc>
        <w:tc>
          <w:tcPr>
            <w:tcW w:w="540" w:type="dxa"/>
            <w:gridSpan w:val="2"/>
            <w:tcBorders>
              <w:bottom w:val="single" w:sz="18" w:space="0" w:color="auto"/>
            </w:tcBorders>
            <w:vAlign w:val="center"/>
          </w:tcPr>
          <w:p w:rsidR="00960499" w:rsidRPr="001F3468" w:rsidRDefault="00960499" w:rsidP="00960499">
            <w:pPr>
              <w:jc w:val="center"/>
              <w:rPr>
                <w:sz w:val="18"/>
              </w:rPr>
            </w:pPr>
            <w:r w:rsidRPr="001F3468">
              <w:rPr>
                <w:sz w:val="18"/>
              </w:rPr>
              <w:t>1.3</w:t>
            </w:r>
          </w:p>
        </w:tc>
        <w:tc>
          <w:tcPr>
            <w:tcW w:w="629" w:type="dxa"/>
            <w:gridSpan w:val="2"/>
            <w:tcBorders>
              <w:bottom w:val="single" w:sz="18" w:space="0" w:color="auto"/>
            </w:tcBorders>
            <w:vAlign w:val="center"/>
          </w:tcPr>
          <w:p w:rsidR="00960499" w:rsidRPr="001F3468" w:rsidRDefault="00960499" w:rsidP="00960499">
            <w:pPr>
              <w:jc w:val="center"/>
              <w:rPr>
                <w:sz w:val="18"/>
              </w:rPr>
            </w:pPr>
            <w:r w:rsidRPr="001F3468">
              <w:rPr>
                <w:sz w:val="18"/>
              </w:rPr>
              <w:t>0.3</w:t>
            </w:r>
          </w:p>
        </w:tc>
        <w:tc>
          <w:tcPr>
            <w:tcW w:w="1350" w:type="dxa"/>
            <w:gridSpan w:val="2"/>
            <w:tcBorders>
              <w:bottom w:val="single" w:sz="18" w:space="0" w:color="auto"/>
            </w:tcBorders>
            <w:vAlign w:val="center"/>
          </w:tcPr>
          <w:p w:rsidR="00960499" w:rsidRPr="001D7D91" w:rsidRDefault="00960499" w:rsidP="00960499">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960499" w:rsidRPr="001D7D91" w:rsidRDefault="00960499" w:rsidP="00960499">
            <w:pPr>
              <w:rPr>
                <w:sz w:val="17"/>
                <w:szCs w:val="16"/>
              </w:rPr>
            </w:pPr>
            <w:r w:rsidRPr="001D7D91">
              <w:rPr>
                <w:sz w:val="17"/>
                <w:szCs w:val="16"/>
              </w:rPr>
              <w:t>Internal corrosion of household plumbing systems; erosion of natural deposits; leaching from wood preservatives</w:t>
            </w:r>
          </w:p>
        </w:tc>
      </w:tr>
      <w:tr w:rsidR="00B3023D" w:rsidRPr="001F3468" w:rsidTr="00E92E9C">
        <w:trPr>
          <w:jc w:val="center"/>
        </w:trPr>
        <w:tc>
          <w:tcPr>
            <w:tcW w:w="10836" w:type="dxa"/>
            <w:gridSpan w:val="1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gridSpan w:val="2"/>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3"/>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4"/>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proofErr w:type="spellStart"/>
            <w:r w:rsidRPr="001F3468">
              <w:rPr>
                <w:b/>
                <w:sz w:val="18"/>
              </w:rPr>
              <w:t>PHG</w:t>
            </w:r>
            <w:proofErr w:type="spellEnd"/>
            <w:r w:rsidR="00D057C3" w:rsidRPr="001F3468">
              <w:rPr>
                <w:b/>
                <w:sz w:val="18"/>
              </w:rPr>
              <w:br/>
            </w:r>
            <w:r w:rsidRPr="001F3468">
              <w:rPr>
                <w:b/>
                <w:sz w:val="18"/>
              </w:rPr>
              <w:t>(</w:t>
            </w:r>
            <w:proofErr w:type="spellStart"/>
            <w:r w:rsidRPr="001F3468">
              <w:rPr>
                <w:b/>
                <w:sz w:val="18"/>
              </w:rPr>
              <w:t>MCLG</w:t>
            </w:r>
            <w:proofErr w:type="spellEnd"/>
            <w:r w:rsidRPr="001F3468">
              <w:rPr>
                <w:b/>
                <w:sz w:val="18"/>
              </w:rPr>
              <w:t>)</w:t>
            </w:r>
          </w:p>
        </w:tc>
        <w:tc>
          <w:tcPr>
            <w:tcW w:w="2808" w:type="dxa"/>
            <w:gridSpan w:val="3"/>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960499">
        <w:trPr>
          <w:jc w:val="center"/>
        </w:trPr>
        <w:tc>
          <w:tcPr>
            <w:tcW w:w="2250" w:type="dxa"/>
            <w:gridSpan w:val="2"/>
            <w:tcBorders>
              <w:top w:val="nil"/>
              <w:left w:val="single" w:sz="6" w:space="0" w:color="auto"/>
              <w:bottom w:val="single" w:sz="4" w:space="0" w:color="auto"/>
            </w:tcBorders>
            <w:vAlign w:val="center"/>
          </w:tcPr>
          <w:p w:rsidR="00B3023D" w:rsidRPr="001F3468" w:rsidRDefault="00B3023D" w:rsidP="00960499">
            <w:pPr>
              <w:keepNext/>
              <w:rPr>
                <w:sz w:val="18"/>
              </w:rPr>
            </w:pPr>
            <w:r w:rsidRPr="001F3468">
              <w:rPr>
                <w:sz w:val="18"/>
              </w:rPr>
              <w:t>Sodium (ppm)</w:t>
            </w:r>
          </w:p>
        </w:tc>
        <w:tc>
          <w:tcPr>
            <w:tcW w:w="1008" w:type="dxa"/>
            <w:gridSpan w:val="3"/>
            <w:tcBorders>
              <w:top w:val="nil"/>
              <w:bottom w:val="single" w:sz="4" w:space="0" w:color="auto"/>
            </w:tcBorders>
            <w:vAlign w:val="center"/>
          </w:tcPr>
          <w:p w:rsidR="00B3023D" w:rsidRPr="001F3468" w:rsidRDefault="005C3EB8" w:rsidP="00960499">
            <w:pPr>
              <w:keepNext/>
              <w:jc w:val="center"/>
              <w:rPr>
                <w:sz w:val="18"/>
              </w:rPr>
            </w:pPr>
            <w:r>
              <w:rPr>
                <w:sz w:val="18"/>
              </w:rPr>
              <w:t>10/26/17</w:t>
            </w:r>
          </w:p>
        </w:tc>
        <w:tc>
          <w:tcPr>
            <w:tcW w:w="1350" w:type="dxa"/>
            <w:gridSpan w:val="2"/>
            <w:tcBorders>
              <w:top w:val="nil"/>
              <w:bottom w:val="single" w:sz="4" w:space="0" w:color="auto"/>
            </w:tcBorders>
            <w:vAlign w:val="center"/>
          </w:tcPr>
          <w:p w:rsidR="00B3023D" w:rsidRPr="001F3468" w:rsidRDefault="005C3EB8" w:rsidP="00960499">
            <w:pPr>
              <w:keepNext/>
              <w:jc w:val="center"/>
              <w:rPr>
                <w:sz w:val="18"/>
              </w:rPr>
            </w:pPr>
            <w:r>
              <w:rPr>
                <w:sz w:val="18"/>
              </w:rPr>
              <w:t>120</w:t>
            </w:r>
          </w:p>
        </w:tc>
        <w:tc>
          <w:tcPr>
            <w:tcW w:w="1440" w:type="dxa"/>
            <w:gridSpan w:val="4"/>
            <w:tcBorders>
              <w:top w:val="nil"/>
              <w:bottom w:val="single" w:sz="4" w:space="0" w:color="auto"/>
            </w:tcBorders>
            <w:vAlign w:val="center"/>
          </w:tcPr>
          <w:p w:rsidR="00B3023D" w:rsidRPr="001F3468" w:rsidRDefault="000164A8" w:rsidP="00960499">
            <w:pPr>
              <w:keepNext/>
              <w:jc w:val="center"/>
              <w:rPr>
                <w:sz w:val="18"/>
              </w:rPr>
            </w:pPr>
            <w:r>
              <w:rPr>
                <w:sz w:val="18"/>
              </w:rPr>
              <w:t>N/A</w:t>
            </w:r>
          </w:p>
        </w:tc>
        <w:tc>
          <w:tcPr>
            <w:tcW w:w="900" w:type="dxa"/>
            <w:gridSpan w:val="2"/>
            <w:tcBorders>
              <w:top w:val="nil"/>
              <w:bottom w:val="single" w:sz="4" w:space="0" w:color="auto"/>
            </w:tcBorders>
            <w:vAlign w:val="center"/>
          </w:tcPr>
          <w:p w:rsidR="00B3023D" w:rsidRPr="001F3468" w:rsidRDefault="00B3023D" w:rsidP="00960499">
            <w:pPr>
              <w:keepNext/>
              <w:jc w:val="center"/>
              <w:rPr>
                <w:sz w:val="18"/>
              </w:rPr>
            </w:pPr>
            <w:r w:rsidRPr="001F3468">
              <w:rPr>
                <w:sz w:val="18"/>
              </w:rPr>
              <w:t>none</w:t>
            </w:r>
          </w:p>
        </w:tc>
        <w:tc>
          <w:tcPr>
            <w:tcW w:w="1080" w:type="dxa"/>
            <w:gridSpan w:val="2"/>
            <w:tcBorders>
              <w:top w:val="nil"/>
              <w:bottom w:val="single" w:sz="4" w:space="0" w:color="auto"/>
            </w:tcBorders>
            <w:vAlign w:val="center"/>
          </w:tcPr>
          <w:p w:rsidR="00B3023D" w:rsidRPr="001F3468" w:rsidRDefault="00B3023D" w:rsidP="00960499">
            <w:pPr>
              <w:keepNext/>
              <w:jc w:val="center"/>
              <w:rPr>
                <w:sz w:val="18"/>
              </w:rPr>
            </w:pPr>
            <w:r w:rsidRPr="001F3468">
              <w:rPr>
                <w:sz w:val="18"/>
              </w:rPr>
              <w:t>none</w:t>
            </w:r>
          </w:p>
        </w:tc>
        <w:tc>
          <w:tcPr>
            <w:tcW w:w="2808" w:type="dxa"/>
            <w:gridSpan w:val="3"/>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960499">
        <w:trPr>
          <w:jc w:val="center"/>
        </w:trPr>
        <w:tc>
          <w:tcPr>
            <w:tcW w:w="2250" w:type="dxa"/>
            <w:gridSpan w:val="2"/>
            <w:tcBorders>
              <w:left w:val="single" w:sz="6" w:space="0" w:color="auto"/>
              <w:bottom w:val="single" w:sz="18" w:space="0" w:color="auto"/>
            </w:tcBorders>
            <w:vAlign w:val="center"/>
          </w:tcPr>
          <w:p w:rsidR="00B3023D" w:rsidRPr="001F3468" w:rsidRDefault="00B3023D" w:rsidP="00960499">
            <w:pPr>
              <w:keepNext/>
              <w:rPr>
                <w:sz w:val="18"/>
              </w:rPr>
            </w:pPr>
            <w:r w:rsidRPr="001F3468">
              <w:rPr>
                <w:sz w:val="18"/>
              </w:rPr>
              <w:t>Hardness (ppm)</w:t>
            </w:r>
          </w:p>
        </w:tc>
        <w:tc>
          <w:tcPr>
            <w:tcW w:w="1008" w:type="dxa"/>
            <w:gridSpan w:val="3"/>
            <w:tcBorders>
              <w:bottom w:val="single" w:sz="18" w:space="0" w:color="auto"/>
            </w:tcBorders>
            <w:vAlign w:val="center"/>
          </w:tcPr>
          <w:p w:rsidR="00B3023D" w:rsidRPr="001F3468" w:rsidRDefault="005C3EB8" w:rsidP="00960499">
            <w:pPr>
              <w:keepNext/>
              <w:jc w:val="center"/>
              <w:rPr>
                <w:sz w:val="18"/>
              </w:rPr>
            </w:pPr>
            <w:r>
              <w:rPr>
                <w:sz w:val="18"/>
              </w:rPr>
              <w:t>10/26/17</w:t>
            </w:r>
          </w:p>
        </w:tc>
        <w:tc>
          <w:tcPr>
            <w:tcW w:w="1350" w:type="dxa"/>
            <w:gridSpan w:val="2"/>
            <w:tcBorders>
              <w:bottom w:val="single" w:sz="18" w:space="0" w:color="auto"/>
            </w:tcBorders>
            <w:vAlign w:val="center"/>
          </w:tcPr>
          <w:p w:rsidR="00B3023D" w:rsidRPr="001F3468" w:rsidRDefault="005C3EB8" w:rsidP="00960499">
            <w:pPr>
              <w:keepNext/>
              <w:jc w:val="center"/>
              <w:rPr>
                <w:sz w:val="18"/>
              </w:rPr>
            </w:pPr>
            <w:r>
              <w:rPr>
                <w:sz w:val="18"/>
              </w:rPr>
              <w:t>340</w:t>
            </w:r>
          </w:p>
        </w:tc>
        <w:tc>
          <w:tcPr>
            <w:tcW w:w="1440" w:type="dxa"/>
            <w:gridSpan w:val="4"/>
            <w:tcBorders>
              <w:bottom w:val="single" w:sz="18" w:space="0" w:color="auto"/>
            </w:tcBorders>
            <w:vAlign w:val="center"/>
          </w:tcPr>
          <w:p w:rsidR="00B3023D" w:rsidRPr="001F3468" w:rsidRDefault="000164A8" w:rsidP="00960499">
            <w:pPr>
              <w:keepNext/>
              <w:jc w:val="center"/>
              <w:rPr>
                <w:sz w:val="18"/>
              </w:rPr>
            </w:pPr>
            <w:r>
              <w:rPr>
                <w:sz w:val="18"/>
              </w:rPr>
              <w:t>N/A</w:t>
            </w:r>
          </w:p>
        </w:tc>
        <w:tc>
          <w:tcPr>
            <w:tcW w:w="900" w:type="dxa"/>
            <w:gridSpan w:val="2"/>
            <w:tcBorders>
              <w:bottom w:val="single" w:sz="18" w:space="0" w:color="auto"/>
            </w:tcBorders>
            <w:vAlign w:val="center"/>
          </w:tcPr>
          <w:p w:rsidR="00B3023D" w:rsidRPr="001F3468" w:rsidRDefault="00B3023D" w:rsidP="00960499">
            <w:pPr>
              <w:keepNext/>
              <w:jc w:val="center"/>
              <w:rPr>
                <w:sz w:val="18"/>
              </w:rPr>
            </w:pPr>
            <w:r w:rsidRPr="001F3468">
              <w:rPr>
                <w:sz w:val="18"/>
              </w:rPr>
              <w:t>none</w:t>
            </w:r>
          </w:p>
        </w:tc>
        <w:tc>
          <w:tcPr>
            <w:tcW w:w="1080" w:type="dxa"/>
            <w:gridSpan w:val="2"/>
            <w:tcBorders>
              <w:bottom w:val="single" w:sz="18" w:space="0" w:color="auto"/>
            </w:tcBorders>
            <w:vAlign w:val="center"/>
          </w:tcPr>
          <w:p w:rsidR="00B3023D" w:rsidRPr="001F3468" w:rsidRDefault="00B3023D" w:rsidP="00960499">
            <w:pPr>
              <w:keepNext/>
              <w:jc w:val="center"/>
              <w:rPr>
                <w:sz w:val="18"/>
              </w:rPr>
            </w:pPr>
            <w:r w:rsidRPr="001F3468">
              <w:rPr>
                <w:sz w:val="18"/>
              </w:rPr>
              <w:t>none</w:t>
            </w:r>
          </w:p>
        </w:tc>
        <w:tc>
          <w:tcPr>
            <w:tcW w:w="2808" w:type="dxa"/>
            <w:gridSpan w:val="3"/>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1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3"/>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4"/>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w:t>
            </w:r>
            <w:proofErr w:type="spellStart"/>
            <w:r w:rsidRPr="001F3468">
              <w:rPr>
                <w:b/>
                <w:sz w:val="18"/>
              </w:rPr>
              <w:t>MRDL</w:t>
            </w:r>
            <w:proofErr w:type="spellEnd"/>
            <w:r w:rsidRPr="001F3468">
              <w:rPr>
                <w:b/>
                <w:sz w:val="18"/>
              </w:rPr>
              <w:t>]</w:t>
            </w:r>
          </w:p>
        </w:tc>
        <w:tc>
          <w:tcPr>
            <w:tcW w:w="108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proofErr w:type="spellStart"/>
            <w:r w:rsidRPr="001F3468">
              <w:rPr>
                <w:b/>
                <w:bCs/>
              </w:rPr>
              <w:t>PHG</w:t>
            </w:r>
            <w:proofErr w:type="spellEnd"/>
            <w:r w:rsidR="00F01B42" w:rsidRPr="001F3468">
              <w:rPr>
                <w:b/>
              </w:rPr>
              <w:br/>
            </w:r>
            <w:r w:rsidRPr="001F3468">
              <w:rPr>
                <w:b/>
              </w:rPr>
              <w:t>(</w:t>
            </w:r>
            <w:proofErr w:type="spellStart"/>
            <w:r w:rsidRPr="001F3468">
              <w:rPr>
                <w:b/>
              </w:rPr>
              <w:t>MCLG</w:t>
            </w:r>
            <w:proofErr w:type="spellEnd"/>
            <w:r w:rsidRPr="001F3468">
              <w:rPr>
                <w:b/>
              </w:rPr>
              <w:t>)</w:t>
            </w:r>
            <w:r w:rsidR="00F01B42" w:rsidRPr="001F3468">
              <w:rPr>
                <w:b/>
              </w:rPr>
              <w:br/>
            </w:r>
            <w:r w:rsidRPr="001F3468">
              <w:rPr>
                <w:b/>
                <w:sz w:val="18"/>
              </w:rPr>
              <w:t>[</w:t>
            </w:r>
            <w:proofErr w:type="spellStart"/>
            <w:r w:rsidRPr="001F3468">
              <w:rPr>
                <w:b/>
                <w:sz w:val="18"/>
              </w:rPr>
              <w:t>MRDLG</w:t>
            </w:r>
            <w:proofErr w:type="spellEnd"/>
            <w:r w:rsidRPr="001F3468">
              <w:rPr>
                <w:b/>
                <w:sz w:val="18"/>
              </w:rPr>
              <w:t>]</w:t>
            </w:r>
          </w:p>
        </w:tc>
        <w:tc>
          <w:tcPr>
            <w:tcW w:w="2808" w:type="dxa"/>
            <w:gridSpan w:val="3"/>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960499">
        <w:trPr>
          <w:trHeight w:val="504"/>
          <w:jc w:val="center"/>
        </w:trPr>
        <w:tc>
          <w:tcPr>
            <w:tcW w:w="2268" w:type="dxa"/>
            <w:gridSpan w:val="3"/>
            <w:tcBorders>
              <w:top w:val="nil"/>
              <w:left w:val="single" w:sz="6" w:space="0" w:color="auto"/>
              <w:bottom w:val="single" w:sz="4" w:space="0" w:color="auto"/>
            </w:tcBorders>
            <w:vAlign w:val="center"/>
          </w:tcPr>
          <w:p w:rsidR="00BC6327" w:rsidRPr="001F3468" w:rsidRDefault="008A6C15" w:rsidP="00960499">
            <w:pPr>
              <w:ind w:left="180"/>
              <w:rPr>
                <w:sz w:val="18"/>
              </w:rPr>
            </w:pPr>
            <w:r>
              <w:rPr>
                <w:sz w:val="18"/>
              </w:rPr>
              <w:t>Aluminum</w:t>
            </w:r>
            <w:r w:rsidR="00C77580">
              <w:rPr>
                <w:sz w:val="18"/>
              </w:rPr>
              <w:t xml:space="preserve"> (ppm)</w:t>
            </w:r>
          </w:p>
        </w:tc>
        <w:tc>
          <w:tcPr>
            <w:tcW w:w="990" w:type="dxa"/>
            <w:gridSpan w:val="2"/>
            <w:tcBorders>
              <w:top w:val="nil"/>
              <w:bottom w:val="single" w:sz="4" w:space="0" w:color="auto"/>
            </w:tcBorders>
            <w:vAlign w:val="center"/>
          </w:tcPr>
          <w:p w:rsidR="00BC6327" w:rsidRPr="001F3468" w:rsidRDefault="00FE3E0C" w:rsidP="00960499">
            <w:pPr>
              <w:jc w:val="center"/>
              <w:rPr>
                <w:sz w:val="18"/>
              </w:rPr>
            </w:pPr>
            <w:r>
              <w:rPr>
                <w:sz w:val="18"/>
              </w:rPr>
              <w:t>2017</w:t>
            </w:r>
          </w:p>
        </w:tc>
        <w:tc>
          <w:tcPr>
            <w:tcW w:w="1350" w:type="dxa"/>
            <w:gridSpan w:val="2"/>
            <w:tcBorders>
              <w:top w:val="nil"/>
              <w:bottom w:val="single" w:sz="4" w:space="0" w:color="auto"/>
            </w:tcBorders>
            <w:vAlign w:val="center"/>
          </w:tcPr>
          <w:p w:rsidR="00BC6327" w:rsidRPr="001F3468" w:rsidRDefault="00FE3E0C" w:rsidP="00960499">
            <w:pPr>
              <w:jc w:val="center"/>
              <w:rPr>
                <w:sz w:val="18"/>
              </w:rPr>
            </w:pPr>
            <w:r>
              <w:rPr>
                <w:sz w:val="18"/>
              </w:rPr>
              <w:t>0.</w:t>
            </w:r>
            <w:r w:rsidR="00EB1C1A">
              <w:rPr>
                <w:sz w:val="18"/>
              </w:rPr>
              <w:t>20</w:t>
            </w:r>
          </w:p>
        </w:tc>
        <w:tc>
          <w:tcPr>
            <w:tcW w:w="1440" w:type="dxa"/>
            <w:gridSpan w:val="4"/>
            <w:tcBorders>
              <w:top w:val="nil"/>
              <w:bottom w:val="single" w:sz="4" w:space="0" w:color="auto"/>
            </w:tcBorders>
            <w:vAlign w:val="center"/>
          </w:tcPr>
          <w:p w:rsidR="00BC6327" w:rsidRPr="001F3468" w:rsidRDefault="00FE3E0C" w:rsidP="00960499">
            <w:pPr>
              <w:jc w:val="center"/>
              <w:rPr>
                <w:sz w:val="18"/>
              </w:rPr>
            </w:pPr>
            <w:r>
              <w:rPr>
                <w:sz w:val="18"/>
              </w:rPr>
              <w:t>.11 - .37</w:t>
            </w:r>
          </w:p>
        </w:tc>
        <w:tc>
          <w:tcPr>
            <w:tcW w:w="900" w:type="dxa"/>
            <w:gridSpan w:val="2"/>
            <w:tcBorders>
              <w:top w:val="nil"/>
              <w:bottom w:val="single" w:sz="4" w:space="0" w:color="auto"/>
            </w:tcBorders>
            <w:vAlign w:val="center"/>
          </w:tcPr>
          <w:p w:rsidR="00BC6327" w:rsidRPr="001F3468" w:rsidRDefault="00C77580" w:rsidP="00960499">
            <w:pPr>
              <w:jc w:val="center"/>
              <w:rPr>
                <w:sz w:val="18"/>
              </w:rPr>
            </w:pPr>
            <w:r>
              <w:rPr>
                <w:sz w:val="18"/>
              </w:rPr>
              <w:t>1</w:t>
            </w:r>
          </w:p>
        </w:tc>
        <w:tc>
          <w:tcPr>
            <w:tcW w:w="1080" w:type="dxa"/>
            <w:gridSpan w:val="2"/>
            <w:tcBorders>
              <w:top w:val="nil"/>
              <w:bottom w:val="single" w:sz="4" w:space="0" w:color="auto"/>
            </w:tcBorders>
            <w:vAlign w:val="center"/>
          </w:tcPr>
          <w:p w:rsidR="00BC6327" w:rsidRPr="001F3468" w:rsidRDefault="00C77580" w:rsidP="00960499">
            <w:pPr>
              <w:jc w:val="center"/>
              <w:rPr>
                <w:sz w:val="18"/>
              </w:rPr>
            </w:pPr>
            <w:r>
              <w:rPr>
                <w:sz w:val="18"/>
              </w:rPr>
              <w:t>0.6</w:t>
            </w:r>
          </w:p>
        </w:tc>
        <w:tc>
          <w:tcPr>
            <w:tcW w:w="2808" w:type="dxa"/>
            <w:gridSpan w:val="3"/>
            <w:tcBorders>
              <w:top w:val="nil"/>
              <w:bottom w:val="single" w:sz="4" w:space="0" w:color="auto"/>
              <w:right w:val="single" w:sz="6" w:space="0" w:color="auto"/>
            </w:tcBorders>
          </w:tcPr>
          <w:p w:rsidR="00C77580" w:rsidRPr="0095753C" w:rsidRDefault="00C77580" w:rsidP="00C77580">
            <w:pPr>
              <w:rPr>
                <w:sz w:val="18"/>
              </w:rPr>
            </w:pPr>
            <w:r w:rsidRPr="0095753C">
              <w:rPr>
                <w:sz w:val="18"/>
              </w:rPr>
              <w:t>Erosion of natural deposits;</w:t>
            </w:r>
          </w:p>
          <w:p w:rsidR="00C77580" w:rsidRPr="0095753C" w:rsidRDefault="00C77580" w:rsidP="00C77580">
            <w:pPr>
              <w:rPr>
                <w:sz w:val="18"/>
              </w:rPr>
            </w:pPr>
            <w:r w:rsidRPr="0095753C">
              <w:rPr>
                <w:sz w:val="18"/>
              </w:rPr>
              <w:t>residual from some surface water</w:t>
            </w:r>
          </w:p>
          <w:p w:rsidR="00BC6327" w:rsidRPr="001F3468" w:rsidRDefault="00C77580" w:rsidP="00C77580">
            <w:pPr>
              <w:rPr>
                <w:sz w:val="18"/>
              </w:rPr>
            </w:pPr>
            <w:r w:rsidRPr="0095753C">
              <w:rPr>
                <w:sz w:val="18"/>
              </w:rPr>
              <w:t>treatment processes</w:t>
            </w:r>
          </w:p>
        </w:tc>
      </w:tr>
      <w:tr w:rsidR="00BC6327" w:rsidRPr="001F3468" w:rsidTr="00960499">
        <w:trPr>
          <w:trHeight w:val="504"/>
          <w:jc w:val="center"/>
        </w:trPr>
        <w:tc>
          <w:tcPr>
            <w:tcW w:w="2268" w:type="dxa"/>
            <w:gridSpan w:val="3"/>
            <w:tcBorders>
              <w:left w:val="single" w:sz="6" w:space="0" w:color="auto"/>
              <w:bottom w:val="single" w:sz="4" w:space="0" w:color="auto"/>
            </w:tcBorders>
            <w:vAlign w:val="center"/>
          </w:tcPr>
          <w:p w:rsidR="00BC6327" w:rsidRPr="001F3468" w:rsidRDefault="008A6C15" w:rsidP="00960499">
            <w:pPr>
              <w:ind w:left="180"/>
              <w:rPr>
                <w:sz w:val="18"/>
              </w:rPr>
            </w:pPr>
            <w:r>
              <w:rPr>
                <w:sz w:val="18"/>
              </w:rPr>
              <w:t>Arsenic</w:t>
            </w:r>
            <w:r w:rsidR="00C77580">
              <w:rPr>
                <w:sz w:val="18"/>
              </w:rPr>
              <w:t xml:space="preserve"> (ppb)</w:t>
            </w:r>
          </w:p>
        </w:tc>
        <w:tc>
          <w:tcPr>
            <w:tcW w:w="990" w:type="dxa"/>
            <w:gridSpan w:val="2"/>
            <w:tcBorders>
              <w:bottom w:val="single" w:sz="4" w:space="0" w:color="auto"/>
            </w:tcBorders>
            <w:vAlign w:val="center"/>
          </w:tcPr>
          <w:p w:rsidR="00BC6327" w:rsidRPr="001F3468" w:rsidRDefault="008A6C15" w:rsidP="00960499">
            <w:pPr>
              <w:jc w:val="center"/>
              <w:rPr>
                <w:sz w:val="18"/>
              </w:rPr>
            </w:pPr>
            <w:r>
              <w:rPr>
                <w:sz w:val="18"/>
              </w:rPr>
              <w:t>10/26/17</w:t>
            </w:r>
          </w:p>
        </w:tc>
        <w:tc>
          <w:tcPr>
            <w:tcW w:w="1350" w:type="dxa"/>
            <w:gridSpan w:val="2"/>
            <w:tcBorders>
              <w:bottom w:val="single" w:sz="4" w:space="0" w:color="auto"/>
            </w:tcBorders>
            <w:vAlign w:val="center"/>
          </w:tcPr>
          <w:p w:rsidR="00BC6327" w:rsidRPr="001F3468" w:rsidRDefault="008A6C15" w:rsidP="00960499">
            <w:pPr>
              <w:jc w:val="center"/>
              <w:rPr>
                <w:sz w:val="18"/>
              </w:rPr>
            </w:pPr>
            <w:r>
              <w:rPr>
                <w:sz w:val="18"/>
              </w:rPr>
              <w:t>2.6</w:t>
            </w:r>
          </w:p>
        </w:tc>
        <w:tc>
          <w:tcPr>
            <w:tcW w:w="1440" w:type="dxa"/>
            <w:gridSpan w:val="4"/>
            <w:tcBorders>
              <w:bottom w:val="single" w:sz="4" w:space="0" w:color="auto"/>
            </w:tcBorders>
            <w:vAlign w:val="center"/>
          </w:tcPr>
          <w:p w:rsidR="00BC6327" w:rsidRPr="001F3468" w:rsidRDefault="00C77580" w:rsidP="00960499">
            <w:pPr>
              <w:jc w:val="center"/>
              <w:rPr>
                <w:sz w:val="18"/>
              </w:rPr>
            </w:pPr>
            <w:r>
              <w:rPr>
                <w:sz w:val="18"/>
              </w:rPr>
              <w:t>N/A</w:t>
            </w:r>
          </w:p>
        </w:tc>
        <w:tc>
          <w:tcPr>
            <w:tcW w:w="900" w:type="dxa"/>
            <w:gridSpan w:val="2"/>
            <w:tcBorders>
              <w:bottom w:val="single" w:sz="4" w:space="0" w:color="auto"/>
            </w:tcBorders>
            <w:vAlign w:val="center"/>
          </w:tcPr>
          <w:p w:rsidR="00BC6327" w:rsidRPr="001F3468" w:rsidRDefault="00C77580" w:rsidP="00960499">
            <w:pPr>
              <w:jc w:val="center"/>
              <w:rPr>
                <w:sz w:val="18"/>
              </w:rPr>
            </w:pPr>
            <w:r>
              <w:rPr>
                <w:sz w:val="18"/>
              </w:rPr>
              <w:t>10</w:t>
            </w:r>
          </w:p>
        </w:tc>
        <w:tc>
          <w:tcPr>
            <w:tcW w:w="1080" w:type="dxa"/>
            <w:gridSpan w:val="2"/>
            <w:tcBorders>
              <w:bottom w:val="single" w:sz="4" w:space="0" w:color="auto"/>
            </w:tcBorders>
            <w:vAlign w:val="center"/>
          </w:tcPr>
          <w:p w:rsidR="00BC6327" w:rsidRPr="001F3468" w:rsidRDefault="00C77580" w:rsidP="00960499">
            <w:pPr>
              <w:jc w:val="center"/>
              <w:rPr>
                <w:sz w:val="18"/>
              </w:rPr>
            </w:pPr>
            <w:r>
              <w:rPr>
                <w:sz w:val="18"/>
              </w:rPr>
              <w:t>.004</w:t>
            </w:r>
          </w:p>
        </w:tc>
        <w:tc>
          <w:tcPr>
            <w:tcW w:w="2808" w:type="dxa"/>
            <w:gridSpan w:val="3"/>
            <w:tcBorders>
              <w:bottom w:val="single" w:sz="4" w:space="0" w:color="auto"/>
              <w:right w:val="single" w:sz="6" w:space="0" w:color="auto"/>
            </w:tcBorders>
          </w:tcPr>
          <w:p w:rsidR="00BC6327" w:rsidRPr="001F3468" w:rsidRDefault="008A6C15" w:rsidP="00D057C3">
            <w:pPr>
              <w:rPr>
                <w:sz w:val="18"/>
              </w:rPr>
            </w:pPr>
            <w:r>
              <w:rPr>
                <w:sz w:val="18"/>
              </w:rPr>
              <w:t>Erosion of natural deposits; runoff from orchards; glass and electronics production wastes</w:t>
            </w:r>
          </w:p>
        </w:tc>
      </w:tr>
      <w:tr w:rsidR="008A6C15" w:rsidRPr="001F3468" w:rsidTr="00960499">
        <w:trPr>
          <w:trHeight w:val="504"/>
          <w:jc w:val="center"/>
        </w:trPr>
        <w:tc>
          <w:tcPr>
            <w:tcW w:w="2268" w:type="dxa"/>
            <w:gridSpan w:val="3"/>
            <w:tcBorders>
              <w:left w:val="single" w:sz="6" w:space="0" w:color="auto"/>
              <w:bottom w:val="single" w:sz="4" w:space="0" w:color="auto"/>
            </w:tcBorders>
            <w:vAlign w:val="center"/>
          </w:tcPr>
          <w:p w:rsidR="008A6C15" w:rsidRPr="001F3468" w:rsidRDefault="008A6C15" w:rsidP="00960499">
            <w:pPr>
              <w:ind w:left="180"/>
              <w:rPr>
                <w:sz w:val="18"/>
              </w:rPr>
            </w:pPr>
            <w:r>
              <w:rPr>
                <w:sz w:val="18"/>
              </w:rPr>
              <w:t>Barium</w:t>
            </w:r>
            <w:r w:rsidR="00C77580">
              <w:rPr>
                <w:sz w:val="18"/>
              </w:rPr>
              <w:t xml:space="preserve"> (ppb)</w:t>
            </w:r>
          </w:p>
        </w:tc>
        <w:tc>
          <w:tcPr>
            <w:tcW w:w="990" w:type="dxa"/>
            <w:gridSpan w:val="2"/>
            <w:tcBorders>
              <w:bottom w:val="single" w:sz="4" w:space="0" w:color="auto"/>
            </w:tcBorders>
            <w:vAlign w:val="center"/>
          </w:tcPr>
          <w:p w:rsidR="008A6C15" w:rsidRPr="001F3468" w:rsidRDefault="008A6C15" w:rsidP="00960499">
            <w:pPr>
              <w:jc w:val="center"/>
              <w:rPr>
                <w:sz w:val="18"/>
              </w:rPr>
            </w:pPr>
            <w:r>
              <w:rPr>
                <w:sz w:val="18"/>
              </w:rPr>
              <w:t>10/26/17</w:t>
            </w:r>
          </w:p>
        </w:tc>
        <w:tc>
          <w:tcPr>
            <w:tcW w:w="1350" w:type="dxa"/>
            <w:gridSpan w:val="2"/>
            <w:tcBorders>
              <w:bottom w:val="single" w:sz="4" w:space="0" w:color="auto"/>
            </w:tcBorders>
            <w:vAlign w:val="center"/>
          </w:tcPr>
          <w:p w:rsidR="008A6C15" w:rsidRPr="001F3468" w:rsidRDefault="008A6C15" w:rsidP="00960499">
            <w:pPr>
              <w:jc w:val="center"/>
              <w:rPr>
                <w:sz w:val="18"/>
              </w:rPr>
            </w:pPr>
            <w:r>
              <w:rPr>
                <w:sz w:val="18"/>
              </w:rPr>
              <w:t>130</w:t>
            </w:r>
          </w:p>
        </w:tc>
        <w:tc>
          <w:tcPr>
            <w:tcW w:w="1440" w:type="dxa"/>
            <w:gridSpan w:val="4"/>
            <w:tcBorders>
              <w:bottom w:val="single" w:sz="4" w:space="0" w:color="auto"/>
            </w:tcBorders>
            <w:vAlign w:val="center"/>
          </w:tcPr>
          <w:p w:rsidR="008A6C15" w:rsidRPr="001F3468" w:rsidRDefault="00C77580" w:rsidP="00960499">
            <w:pPr>
              <w:jc w:val="center"/>
              <w:rPr>
                <w:sz w:val="18"/>
              </w:rPr>
            </w:pPr>
            <w:r>
              <w:rPr>
                <w:sz w:val="18"/>
              </w:rPr>
              <w:t>N/A</w:t>
            </w:r>
          </w:p>
        </w:tc>
        <w:tc>
          <w:tcPr>
            <w:tcW w:w="900" w:type="dxa"/>
            <w:gridSpan w:val="2"/>
            <w:tcBorders>
              <w:bottom w:val="single" w:sz="4" w:space="0" w:color="auto"/>
            </w:tcBorders>
            <w:vAlign w:val="center"/>
          </w:tcPr>
          <w:p w:rsidR="008A6C15" w:rsidRPr="001F3468" w:rsidRDefault="00C77580" w:rsidP="00960499">
            <w:pPr>
              <w:jc w:val="center"/>
              <w:rPr>
                <w:sz w:val="18"/>
              </w:rPr>
            </w:pPr>
            <w:r>
              <w:rPr>
                <w:sz w:val="18"/>
              </w:rPr>
              <w:t>1000</w:t>
            </w:r>
          </w:p>
        </w:tc>
        <w:tc>
          <w:tcPr>
            <w:tcW w:w="1080" w:type="dxa"/>
            <w:gridSpan w:val="2"/>
            <w:tcBorders>
              <w:bottom w:val="single" w:sz="4" w:space="0" w:color="auto"/>
            </w:tcBorders>
            <w:vAlign w:val="center"/>
          </w:tcPr>
          <w:p w:rsidR="008A6C15" w:rsidRPr="001F3468" w:rsidRDefault="00C77580" w:rsidP="00960499">
            <w:pPr>
              <w:jc w:val="center"/>
              <w:rPr>
                <w:sz w:val="18"/>
              </w:rPr>
            </w:pPr>
            <w:r>
              <w:rPr>
                <w:sz w:val="18"/>
              </w:rPr>
              <w:t>2000</w:t>
            </w:r>
          </w:p>
        </w:tc>
        <w:tc>
          <w:tcPr>
            <w:tcW w:w="2808" w:type="dxa"/>
            <w:gridSpan w:val="3"/>
            <w:tcBorders>
              <w:bottom w:val="single" w:sz="4" w:space="0" w:color="auto"/>
              <w:right w:val="single" w:sz="6" w:space="0" w:color="auto"/>
            </w:tcBorders>
          </w:tcPr>
          <w:p w:rsidR="00C77580" w:rsidRPr="0095753C" w:rsidRDefault="00C77580" w:rsidP="00C77580">
            <w:pPr>
              <w:rPr>
                <w:sz w:val="18"/>
              </w:rPr>
            </w:pPr>
            <w:r w:rsidRPr="0095753C">
              <w:rPr>
                <w:sz w:val="18"/>
              </w:rPr>
              <w:t>Discharges of oil drilling wastes</w:t>
            </w:r>
          </w:p>
          <w:p w:rsidR="00C77580" w:rsidRPr="0095753C" w:rsidRDefault="00C77580" w:rsidP="00C77580">
            <w:pPr>
              <w:rPr>
                <w:sz w:val="18"/>
              </w:rPr>
            </w:pPr>
            <w:r w:rsidRPr="0095753C">
              <w:rPr>
                <w:sz w:val="18"/>
              </w:rPr>
              <w:t>and from metal refineries;</w:t>
            </w:r>
          </w:p>
          <w:p w:rsidR="008A6C15" w:rsidRPr="001F3468" w:rsidRDefault="00C77580" w:rsidP="00C77580">
            <w:pPr>
              <w:rPr>
                <w:sz w:val="18"/>
              </w:rPr>
            </w:pPr>
            <w:r w:rsidRPr="0095753C">
              <w:rPr>
                <w:sz w:val="18"/>
              </w:rPr>
              <w:t>erosion of natural deposits</w:t>
            </w:r>
          </w:p>
        </w:tc>
      </w:tr>
      <w:tr w:rsidR="008A6C15" w:rsidRPr="001F3468" w:rsidTr="00960499">
        <w:trPr>
          <w:trHeight w:val="504"/>
          <w:jc w:val="center"/>
        </w:trPr>
        <w:tc>
          <w:tcPr>
            <w:tcW w:w="2268" w:type="dxa"/>
            <w:gridSpan w:val="3"/>
            <w:tcBorders>
              <w:top w:val="single" w:sz="4" w:space="0" w:color="auto"/>
              <w:left w:val="single" w:sz="6" w:space="0" w:color="auto"/>
              <w:bottom w:val="single" w:sz="4" w:space="0" w:color="auto"/>
            </w:tcBorders>
            <w:vAlign w:val="center"/>
          </w:tcPr>
          <w:p w:rsidR="008A6C15" w:rsidRDefault="008A6C15" w:rsidP="00960499">
            <w:pPr>
              <w:ind w:left="180"/>
              <w:rPr>
                <w:sz w:val="18"/>
              </w:rPr>
            </w:pPr>
            <w:r>
              <w:rPr>
                <w:sz w:val="18"/>
              </w:rPr>
              <w:t>Fluoride</w:t>
            </w:r>
            <w:r w:rsidR="00C77580">
              <w:rPr>
                <w:sz w:val="18"/>
              </w:rPr>
              <w:t xml:space="preserve">  (pp</w:t>
            </w:r>
            <w:r w:rsidR="00450717">
              <w:rPr>
                <w:sz w:val="18"/>
              </w:rPr>
              <w:t>m)</w:t>
            </w:r>
          </w:p>
        </w:tc>
        <w:tc>
          <w:tcPr>
            <w:tcW w:w="990" w:type="dxa"/>
            <w:gridSpan w:val="2"/>
            <w:tcBorders>
              <w:top w:val="single" w:sz="4" w:space="0" w:color="auto"/>
              <w:bottom w:val="single" w:sz="4" w:space="0" w:color="auto"/>
            </w:tcBorders>
            <w:vAlign w:val="center"/>
          </w:tcPr>
          <w:p w:rsidR="008A6C15" w:rsidRPr="001F3468" w:rsidRDefault="008A6C15" w:rsidP="00960499">
            <w:pPr>
              <w:jc w:val="center"/>
              <w:rPr>
                <w:sz w:val="18"/>
              </w:rPr>
            </w:pPr>
            <w:r>
              <w:rPr>
                <w:sz w:val="18"/>
              </w:rPr>
              <w:t>10/26/17</w:t>
            </w:r>
          </w:p>
        </w:tc>
        <w:tc>
          <w:tcPr>
            <w:tcW w:w="135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0.32</w:t>
            </w:r>
          </w:p>
        </w:tc>
        <w:tc>
          <w:tcPr>
            <w:tcW w:w="1440" w:type="dxa"/>
            <w:gridSpan w:val="4"/>
            <w:tcBorders>
              <w:top w:val="single" w:sz="4" w:space="0" w:color="auto"/>
              <w:bottom w:val="single" w:sz="4" w:space="0" w:color="auto"/>
            </w:tcBorders>
            <w:vAlign w:val="center"/>
          </w:tcPr>
          <w:p w:rsidR="008A6C15" w:rsidRPr="001F3468" w:rsidRDefault="00C77580" w:rsidP="00960499">
            <w:pPr>
              <w:jc w:val="center"/>
              <w:rPr>
                <w:sz w:val="18"/>
              </w:rPr>
            </w:pPr>
            <w:r>
              <w:rPr>
                <w:sz w:val="18"/>
              </w:rPr>
              <w:t>N/A</w:t>
            </w:r>
          </w:p>
        </w:tc>
        <w:tc>
          <w:tcPr>
            <w:tcW w:w="90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2</w:t>
            </w:r>
          </w:p>
        </w:tc>
        <w:tc>
          <w:tcPr>
            <w:tcW w:w="108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1</w:t>
            </w:r>
          </w:p>
        </w:tc>
        <w:tc>
          <w:tcPr>
            <w:tcW w:w="2808" w:type="dxa"/>
            <w:gridSpan w:val="3"/>
            <w:tcBorders>
              <w:top w:val="single" w:sz="4" w:space="0" w:color="auto"/>
              <w:bottom w:val="single" w:sz="4" w:space="0" w:color="auto"/>
              <w:right w:val="single" w:sz="6" w:space="0" w:color="auto"/>
            </w:tcBorders>
          </w:tcPr>
          <w:p w:rsidR="008A6C15" w:rsidRPr="001F3468" w:rsidRDefault="00C77580" w:rsidP="00D057C3">
            <w:pPr>
              <w:rPr>
                <w:sz w:val="18"/>
              </w:rPr>
            </w:pPr>
            <w:r w:rsidRPr="003A33E6">
              <w:rPr>
                <w:sz w:val="18"/>
              </w:rPr>
              <w:t>Erosion of natural deposits; water additive that promotes strong teeth; discharge from fertilizer and aluminum factories</w:t>
            </w:r>
          </w:p>
        </w:tc>
      </w:tr>
      <w:tr w:rsidR="008A6C15" w:rsidRPr="001F3468" w:rsidTr="00960499">
        <w:trPr>
          <w:trHeight w:val="504"/>
          <w:jc w:val="center"/>
        </w:trPr>
        <w:tc>
          <w:tcPr>
            <w:tcW w:w="2268" w:type="dxa"/>
            <w:gridSpan w:val="3"/>
            <w:tcBorders>
              <w:top w:val="single" w:sz="4" w:space="0" w:color="auto"/>
              <w:left w:val="single" w:sz="6" w:space="0" w:color="auto"/>
              <w:bottom w:val="single" w:sz="4" w:space="0" w:color="auto"/>
            </w:tcBorders>
            <w:vAlign w:val="center"/>
          </w:tcPr>
          <w:p w:rsidR="008A6C15" w:rsidRDefault="008A6C15" w:rsidP="00960499">
            <w:pPr>
              <w:ind w:left="180"/>
              <w:rPr>
                <w:sz w:val="18"/>
              </w:rPr>
            </w:pPr>
            <w:proofErr w:type="spellStart"/>
            <w:r>
              <w:rPr>
                <w:sz w:val="18"/>
              </w:rPr>
              <w:t>TTHM</w:t>
            </w:r>
            <w:proofErr w:type="spellEnd"/>
            <w:r w:rsidR="00C77580">
              <w:rPr>
                <w:sz w:val="18"/>
              </w:rPr>
              <w:t xml:space="preserve"> (ppb)</w:t>
            </w:r>
          </w:p>
        </w:tc>
        <w:tc>
          <w:tcPr>
            <w:tcW w:w="99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Quarterly Samples 2017</w:t>
            </w:r>
          </w:p>
        </w:tc>
        <w:tc>
          <w:tcPr>
            <w:tcW w:w="1350" w:type="dxa"/>
            <w:gridSpan w:val="2"/>
            <w:tcBorders>
              <w:top w:val="single" w:sz="4" w:space="0" w:color="auto"/>
              <w:bottom w:val="single" w:sz="4" w:space="0" w:color="auto"/>
            </w:tcBorders>
            <w:vAlign w:val="center"/>
          </w:tcPr>
          <w:p w:rsidR="008A6C15" w:rsidRPr="000327FB" w:rsidRDefault="00EE6B46" w:rsidP="00960499">
            <w:pPr>
              <w:jc w:val="center"/>
              <w:rPr>
                <w:b/>
                <w:sz w:val="18"/>
              </w:rPr>
            </w:pPr>
            <w:r w:rsidRPr="000327FB">
              <w:rPr>
                <w:b/>
                <w:sz w:val="18"/>
              </w:rPr>
              <w:t>87</w:t>
            </w:r>
            <w:r w:rsidR="000327FB" w:rsidRPr="000327FB">
              <w:rPr>
                <w:b/>
                <w:sz w:val="18"/>
              </w:rPr>
              <w:t>*</w:t>
            </w:r>
          </w:p>
        </w:tc>
        <w:tc>
          <w:tcPr>
            <w:tcW w:w="1440" w:type="dxa"/>
            <w:gridSpan w:val="4"/>
            <w:tcBorders>
              <w:top w:val="single" w:sz="4" w:space="0" w:color="auto"/>
              <w:bottom w:val="single" w:sz="4" w:space="0" w:color="auto"/>
            </w:tcBorders>
            <w:vAlign w:val="center"/>
          </w:tcPr>
          <w:p w:rsidR="008A6C15" w:rsidRPr="001F3468" w:rsidRDefault="00C77580" w:rsidP="00960499">
            <w:pPr>
              <w:jc w:val="center"/>
              <w:rPr>
                <w:sz w:val="18"/>
              </w:rPr>
            </w:pPr>
            <w:r>
              <w:rPr>
                <w:sz w:val="18"/>
              </w:rPr>
              <w:t>57-110</w:t>
            </w:r>
          </w:p>
        </w:tc>
        <w:tc>
          <w:tcPr>
            <w:tcW w:w="90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80</w:t>
            </w:r>
          </w:p>
        </w:tc>
        <w:tc>
          <w:tcPr>
            <w:tcW w:w="108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N/A</w:t>
            </w:r>
          </w:p>
        </w:tc>
        <w:tc>
          <w:tcPr>
            <w:tcW w:w="2808" w:type="dxa"/>
            <w:gridSpan w:val="3"/>
            <w:tcBorders>
              <w:top w:val="single" w:sz="4" w:space="0" w:color="auto"/>
              <w:bottom w:val="single" w:sz="4" w:space="0" w:color="auto"/>
              <w:right w:val="single" w:sz="6" w:space="0" w:color="auto"/>
            </w:tcBorders>
          </w:tcPr>
          <w:p w:rsidR="00AF212F" w:rsidRPr="003A33E6" w:rsidRDefault="00AF212F" w:rsidP="00AF212F">
            <w:pPr>
              <w:rPr>
                <w:sz w:val="18"/>
              </w:rPr>
            </w:pPr>
            <w:r w:rsidRPr="003A33E6">
              <w:rPr>
                <w:sz w:val="18"/>
              </w:rPr>
              <w:t>Byproduct of drinking water</w:t>
            </w:r>
          </w:p>
          <w:p w:rsidR="008A6C15" w:rsidRPr="001F3468" w:rsidRDefault="00AF212F" w:rsidP="00AF212F">
            <w:pPr>
              <w:rPr>
                <w:sz w:val="18"/>
              </w:rPr>
            </w:pPr>
            <w:r w:rsidRPr="003A33E6">
              <w:rPr>
                <w:sz w:val="18"/>
              </w:rPr>
              <w:t>disinfection sampled quarterly</w:t>
            </w:r>
          </w:p>
        </w:tc>
      </w:tr>
      <w:tr w:rsidR="008A6C15" w:rsidRPr="001F3468" w:rsidTr="00960499">
        <w:trPr>
          <w:trHeight w:val="504"/>
          <w:jc w:val="center"/>
        </w:trPr>
        <w:tc>
          <w:tcPr>
            <w:tcW w:w="2268" w:type="dxa"/>
            <w:gridSpan w:val="3"/>
            <w:tcBorders>
              <w:top w:val="single" w:sz="4" w:space="0" w:color="auto"/>
              <w:left w:val="single" w:sz="6" w:space="0" w:color="auto"/>
              <w:bottom w:val="single" w:sz="4" w:space="0" w:color="auto"/>
            </w:tcBorders>
            <w:vAlign w:val="center"/>
          </w:tcPr>
          <w:p w:rsidR="008A6C15" w:rsidRPr="001F3468" w:rsidRDefault="008A6C15" w:rsidP="00960499">
            <w:pPr>
              <w:ind w:left="180"/>
              <w:rPr>
                <w:sz w:val="18"/>
              </w:rPr>
            </w:pPr>
            <w:r>
              <w:rPr>
                <w:sz w:val="18"/>
              </w:rPr>
              <w:t>HAA5</w:t>
            </w:r>
            <w:r w:rsidR="00C77580">
              <w:rPr>
                <w:sz w:val="18"/>
              </w:rPr>
              <w:t xml:space="preserve"> (ppb)</w:t>
            </w:r>
          </w:p>
        </w:tc>
        <w:tc>
          <w:tcPr>
            <w:tcW w:w="99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Quarterly Samples 2017</w:t>
            </w:r>
          </w:p>
        </w:tc>
        <w:tc>
          <w:tcPr>
            <w:tcW w:w="1350" w:type="dxa"/>
            <w:gridSpan w:val="2"/>
            <w:tcBorders>
              <w:top w:val="single" w:sz="4" w:space="0" w:color="auto"/>
              <w:bottom w:val="single" w:sz="4" w:space="0" w:color="auto"/>
            </w:tcBorders>
            <w:vAlign w:val="center"/>
          </w:tcPr>
          <w:p w:rsidR="008A6C15" w:rsidRPr="001F3468" w:rsidRDefault="00EE6B46" w:rsidP="00960499">
            <w:pPr>
              <w:jc w:val="center"/>
              <w:rPr>
                <w:sz w:val="18"/>
              </w:rPr>
            </w:pPr>
            <w:r>
              <w:rPr>
                <w:sz w:val="18"/>
              </w:rPr>
              <w:t>36</w:t>
            </w:r>
          </w:p>
        </w:tc>
        <w:tc>
          <w:tcPr>
            <w:tcW w:w="1440" w:type="dxa"/>
            <w:gridSpan w:val="4"/>
            <w:tcBorders>
              <w:top w:val="single" w:sz="4" w:space="0" w:color="auto"/>
              <w:bottom w:val="single" w:sz="4" w:space="0" w:color="auto"/>
            </w:tcBorders>
            <w:vAlign w:val="center"/>
          </w:tcPr>
          <w:p w:rsidR="008A6C15" w:rsidRPr="001F3468" w:rsidRDefault="00C77580" w:rsidP="00960499">
            <w:pPr>
              <w:jc w:val="center"/>
              <w:rPr>
                <w:sz w:val="18"/>
              </w:rPr>
            </w:pPr>
            <w:r>
              <w:rPr>
                <w:sz w:val="18"/>
              </w:rPr>
              <w:t>20-69</w:t>
            </w:r>
          </w:p>
        </w:tc>
        <w:tc>
          <w:tcPr>
            <w:tcW w:w="90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60</w:t>
            </w:r>
          </w:p>
        </w:tc>
        <w:tc>
          <w:tcPr>
            <w:tcW w:w="108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N/A</w:t>
            </w:r>
          </w:p>
        </w:tc>
        <w:tc>
          <w:tcPr>
            <w:tcW w:w="2808" w:type="dxa"/>
            <w:gridSpan w:val="3"/>
            <w:tcBorders>
              <w:top w:val="single" w:sz="4" w:space="0" w:color="auto"/>
              <w:bottom w:val="single" w:sz="4" w:space="0" w:color="auto"/>
              <w:right w:val="single" w:sz="6" w:space="0" w:color="auto"/>
            </w:tcBorders>
          </w:tcPr>
          <w:p w:rsidR="00AF212F" w:rsidRPr="003A33E6" w:rsidRDefault="00AF212F" w:rsidP="00AF212F">
            <w:pPr>
              <w:rPr>
                <w:sz w:val="18"/>
              </w:rPr>
            </w:pPr>
            <w:r w:rsidRPr="003A33E6">
              <w:rPr>
                <w:sz w:val="18"/>
              </w:rPr>
              <w:t>Byproduct of drinking water</w:t>
            </w:r>
          </w:p>
          <w:p w:rsidR="008A6C15" w:rsidRPr="001F3468" w:rsidRDefault="00AF212F" w:rsidP="00AF212F">
            <w:pPr>
              <w:rPr>
                <w:sz w:val="18"/>
              </w:rPr>
            </w:pPr>
            <w:r w:rsidRPr="003A33E6">
              <w:rPr>
                <w:sz w:val="18"/>
              </w:rPr>
              <w:t>disinfection sampled quarterly</w:t>
            </w:r>
          </w:p>
        </w:tc>
      </w:tr>
      <w:tr w:rsidR="000164A8" w:rsidRPr="001F3468" w:rsidTr="00960499">
        <w:trPr>
          <w:trHeight w:val="504"/>
          <w:jc w:val="center"/>
        </w:trPr>
        <w:tc>
          <w:tcPr>
            <w:tcW w:w="2268" w:type="dxa"/>
            <w:gridSpan w:val="3"/>
            <w:tcBorders>
              <w:top w:val="single" w:sz="4" w:space="0" w:color="auto"/>
              <w:left w:val="single" w:sz="6" w:space="0" w:color="auto"/>
              <w:bottom w:val="single" w:sz="18" w:space="0" w:color="auto"/>
            </w:tcBorders>
            <w:vAlign w:val="center"/>
          </w:tcPr>
          <w:p w:rsidR="000164A8" w:rsidRDefault="000164A8" w:rsidP="00960499">
            <w:pPr>
              <w:ind w:left="180"/>
              <w:rPr>
                <w:sz w:val="18"/>
              </w:rPr>
            </w:pPr>
            <w:r>
              <w:rPr>
                <w:sz w:val="18"/>
              </w:rPr>
              <w:t>Chlorine (ppm)</w:t>
            </w:r>
          </w:p>
        </w:tc>
        <w:tc>
          <w:tcPr>
            <w:tcW w:w="990" w:type="dxa"/>
            <w:gridSpan w:val="2"/>
            <w:tcBorders>
              <w:top w:val="single" w:sz="4" w:space="0" w:color="auto"/>
              <w:bottom w:val="single" w:sz="18" w:space="0" w:color="auto"/>
            </w:tcBorders>
            <w:vAlign w:val="center"/>
          </w:tcPr>
          <w:p w:rsidR="000164A8" w:rsidRDefault="000164A8" w:rsidP="00960499">
            <w:pPr>
              <w:jc w:val="center"/>
              <w:rPr>
                <w:sz w:val="18"/>
              </w:rPr>
            </w:pPr>
            <w:r>
              <w:rPr>
                <w:sz w:val="18"/>
              </w:rPr>
              <w:t>2017</w:t>
            </w:r>
          </w:p>
        </w:tc>
        <w:tc>
          <w:tcPr>
            <w:tcW w:w="1350" w:type="dxa"/>
            <w:gridSpan w:val="2"/>
            <w:tcBorders>
              <w:top w:val="single" w:sz="4" w:space="0" w:color="auto"/>
              <w:bottom w:val="single" w:sz="18" w:space="0" w:color="auto"/>
            </w:tcBorders>
            <w:vAlign w:val="center"/>
          </w:tcPr>
          <w:p w:rsidR="000164A8" w:rsidRDefault="00960499" w:rsidP="00960499">
            <w:pPr>
              <w:jc w:val="center"/>
              <w:rPr>
                <w:sz w:val="18"/>
              </w:rPr>
            </w:pPr>
            <w:r>
              <w:rPr>
                <w:sz w:val="18"/>
              </w:rPr>
              <w:t>0.8</w:t>
            </w:r>
          </w:p>
        </w:tc>
        <w:tc>
          <w:tcPr>
            <w:tcW w:w="1440" w:type="dxa"/>
            <w:gridSpan w:val="4"/>
            <w:tcBorders>
              <w:top w:val="single" w:sz="4" w:space="0" w:color="auto"/>
              <w:bottom w:val="single" w:sz="18" w:space="0" w:color="auto"/>
            </w:tcBorders>
            <w:vAlign w:val="center"/>
          </w:tcPr>
          <w:p w:rsidR="000164A8" w:rsidRDefault="00960499" w:rsidP="00960499">
            <w:pPr>
              <w:jc w:val="center"/>
              <w:rPr>
                <w:sz w:val="18"/>
              </w:rPr>
            </w:pPr>
            <w:r>
              <w:rPr>
                <w:sz w:val="18"/>
              </w:rPr>
              <w:t>0.6-1.04</w:t>
            </w:r>
          </w:p>
        </w:tc>
        <w:tc>
          <w:tcPr>
            <w:tcW w:w="900" w:type="dxa"/>
            <w:gridSpan w:val="2"/>
            <w:tcBorders>
              <w:top w:val="single" w:sz="4" w:space="0" w:color="auto"/>
              <w:bottom w:val="single" w:sz="18" w:space="0" w:color="auto"/>
            </w:tcBorders>
            <w:vAlign w:val="center"/>
          </w:tcPr>
          <w:p w:rsidR="000164A8" w:rsidRDefault="000164A8" w:rsidP="00960499">
            <w:pPr>
              <w:jc w:val="center"/>
              <w:rPr>
                <w:sz w:val="18"/>
              </w:rPr>
            </w:pPr>
            <w:r>
              <w:rPr>
                <w:sz w:val="18"/>
              </w:rPr>
              <w:t>[4.0]</w:t>
            </w:r>
          </w:p>
        </w:tc>
        <w:tc>
          <w:tcPr>
            <w:tcW w:w="1080" w:type="dxa"/>
            <w:gridSpan w:val="2"/>
            <w:tcBorders>
              <w:top w:val="single" w:sz="4" w:space="0" w:color="auto"/>
              <w:bottom w:val="single" w:sz="18" w:space="0" w:color="auto"/>
            </w:tcBorders>
            <w:vAlign w:val="center"/>
          </w:tcPr>
          <w:p w:rsidR="000164A8" w:rsidRDefault="000164A8" w:rsidP="00960499">
            <w:pPr>
              <w:jc w:val="center"/>
              <w:rPr>
                <w:sz w:val="18"/>
              </w:rPr>
            </w:pPr>
            <w:r>
              <w:rPr>
                <w:sz w:val="18"/>
              </w:rPr>
              <w:t>[4]</w:t>
            </w:r>
          </w:p>
        </w:tc>
        <w:tc>
          <w:tcPr>
            <w:tcW w:w="2808" w:type="dxa"/>
            <w:gridSpan w:val="3"/>
            <w:tcBorders>
              <w:top w:val="single" w:sz="4" w:space="0" w:color="auto"/>
              <w:bottom w:val="single" w:sz="18" w:space="0" w:color="auto"/>
              <w:right w:val="single" w:sz="6" w:space="0" w:color="auto"/>
            </w:tcBorders>
          </w:tcPr>
          <w:p w:rsidR="000164A8" w:rsidRPr="003A33E6" w:rsidRDefault="000164A8" w:rsidP="00AF212F">
            <w:pPr>
              <w:rPr>
                <w:sz w:val="18"/>
              </w:rPr>
            </w:pPr>
            <w:r>
              <w:t>Drinking water disinfectant added for treatment</w:t>
            </w:r>
          </w:p>
        </w:tc>
      </w:tr>
      <w:tr w:rsidR="00BC6327" w:rsidRPr="001F3468" w:rsidTr="00E92E9C">
        <w:trPr>
          <w:jc w:val="center"/>
        </w:trPr>
        <w:tc>
          <w:tcPr>
            <w:tcW w:w="10836" w:type="dxa"/>
            <w:gridSpan w:val="1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3"/>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gridSpan w:val="4"/>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proofErr w:type="spellStart"/>
            <w:r w:rsidRPr="001F3468">
              <w:rPr>
                <w:b/>
                <w:sz w:val="18"/>
              </w:rPr>
              <w:t>PHG</w:t>
            </w:r>
            <w:proofErr w:type="spellEnd"/>
            <w:r w:rsidR="00F01B42" w:rsidRPr="001F3468">
              <w:rPr>
                <w:b/>
                <w:sz w:val="18"/>
              </w:rPr>
              <w:br/>
            </w:r>
            <w:r w:rsidRPr="001F3468">
              <w:rPr>
                <w:b/>
                <w:sz w:val="18"/>
              </w:rPr>
              <w:t>(</w:t>
            </w:r>
            <w:proofErr w:type="spellStart"/>
            <w:r w:rsidRPr="001F3468">
              <w:rPr>
                <w:b/>
                <w:sz w:val="18"/>
              </w:rPr>
              <w:t>MCLG</w:t>
            </w:r>
            <w:proofErr w:type="spellEnd"/>
            <w:r w:rsidRPr="001F3468">
              <w:rPr>
                <w:b/>
                <w:sz w:val="18"/>
              </w:rPr>
              <w:t>)</w:t>
            </w:r>
          </w:p>
        </w:tc>
        <w:tc>
          <w:tcPr>
            <w:tcW w:w="2808" w:type="dxa"/>
            <w:gridSpan w:val="3"/>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AF212F" w:rsidRPr="001F3468" w:rsidTr="00FF3750">
        <w:trPr>
          <w:trHeight w:val="504"/>
          <w:jc w:val="center"/>
        </w:trPr>
        <w:tc>
          <w:tcPr>
            <w:tcW w:w="2268" w:type="dxa"/>
            <w:gridSpan w:val="3"/>
            <w:tcBorders>
              <w:left w:val="single" w:sz="6" w:space="0" w:color="auto"/>
            </w:tcBorders>
            <w:vAlign w:val="center"/>
          </w:tcPr>
          <w:p w:rsidR="00AF212F" w:rsidRPr="001F3468" w:rsidRDefault="00AF212F" w:rsidP="00201CC8">
            <w:pPr>
              <w:ind w:left="187"/>
              <w:rPr>
                <w:sz w:val="18"/>
              </w:rPr>
            </w:pPr>
            <w:r w:rsidRPr="003A33E6">
              <w:rPr>
                <w:sz w:val="18"/>
              </w:rPr>
              <w:t>Aluminum (ppb)</w:t>
            </w:r>
          </w:p>
        </w:tc>
        <w:tc>
          <w:tcPr>
            <w:tcW w:w="990" w:type="dxa"/>
            <w:gridSpan w:val="2"/>
            <w:vAlign w:val="center"/>
          </w:tcPr>
          <w:p w:rsidR="00AF212F" w:rsidRPr="001F3468" w:rsidRDefault="000164A8" w:rsidP="00AF212F">
            <w:pPr>
              <w:jc w:val="center"/>
              <w:rPr>
                <w:sz w:val="18"/>
              </w:rPr>
            </w:pPr>
            <w:r>
              <w:rPr>
                <w:sz w:val="18"/>
              </w:rPr>
              <w:t>2017</w:t>
            </w:r>
          </w:p>
        </w:tc>
        <w:tc>
          <w:tcPr>
            <w:tcW w:w="1350" w:type="dxa"/>
            <w:gridSpan w:val="2"/>
            <w:vAlign w:val="center"/>
          </w:tcPr>
          <w:p w:rsidR="00AF212F" w:rsidRPr="00EB1C1A" w:rsidRDefault="00EB1C1A" w:rsidP="00201CC8">
            <w:pPr>
              <w:jc w:val="center"/>
              <w:rPr>
                <w:sz w:val="18"/>
              </w:rPr>
            </w:pPr>
            <w:r w:rsidRPr="00EB1C1A">
              <w:rPr>
                <w:sz w:val="18"/>
              </w:rPr>
              <w:t>200</w:t>
            </w:r>
          </w:p>
        </w:tc>
        <w:tc>
          <w:tcPr>
            <w:tcW w:w="1440" w:type="dxa"/>
            <w:gridSpan w:val="4"/>
            <w:vAlign w:val="center"/>
          </w:tcPr>
          <w:p w:rsidR="00AF212F" w:rsidRPr="001F3468" w:rsidRDefault="00FE3E0C" w:rsidP="00201CC8">
            <w:pPr>
              <w:jc w:val="center"/>
              <w:rPr>
                <w:sz w:val="18"/>
              </w:rPr>
            </w:pPr>
            <w:r>
              <w:rPr>
                <w:sz w:val="18"/>
              </w:rPr>
              <w:t xml:space="preserve">110 </w:t>
            </w:r>
            <w:r w:rsidR="008749F0">
              <w:rPr>
                <w:sz w:val="18"/>
              </w:rPr>
              <w:t>–</w:t>
            </w:r>
            <w:r>
              <w:rPr>
                <w:sz w:val="18"/>
              </w:rPr>
              <w:t xml:space="preserve"> </w:t>
            </w:r>
            <w:r w:rsidRPr="008749F0">
              <w:rPr>
                <w:b/>
                <w:sz w:val="18"/>
              </w:rPr>
              <w:t>370</w:t>
            </w:r>
            <w:r w:rsidR="008749F0" w:rsidRPr="008749F0">
              <w:rPr>
                <w:b/>
                <w:sz w:val="18"/>
              </w:rPr>
              <w:t>*</w:t>
            </w:r>
          </w:p>
        </w:tc>
        <w:tc>
          <w:tcPr>
            <w:tcW w:w="900" w:type="dxa"/>
            <w:gridSpan w:val="2"/>
            <w:vAlign w:val="center"/>
          </w:tcPr>
          <w:p w:rsidR="00AF212F" w:rsidRPr="001F3468" w:rsidRDefault="00AF212F" w:rsidP="00201CC8">
            <w:pPr>
              <w:jc w:val="center"/>
              <w:rPr>
                <w:sz w:val="18"/>
              </w:rPr>
            </w:pPr>
            <w:r>
              <w:rPr>
                <w:sz w:val="18"/>
              </w:rPr>
              <w:t>200</w:t>
            </w:r>
          </w:p>
        </w:tc>
        <w:tc>
          <w:tcPr>
            <w:tcW w:w="1080" w:type="dxa"/>
            <w:gridSpan w:val="2"/>
            <w:vAlign w:val="center"/>
          </w:tcPr>
          <w:p w:rsidR="00AF212F" w:rsidRPr="001F3468" w:rsidRDefault="00AF212F" w:rsidP="00201CC8">
            <w:pPr>
              <w:jc w:val="center"/>
              <w:rPr>
                <w:sz w:val="18"/>
              </w:rPr>
            </w:pPr>
            <w:r>
              <w:rPr>
                <w:sz w:val="18"/>
              </w:rPr>
              <w:t>N/A</w:t>
            </w:r>
          </w:p>
        </w:tc>
        <w:tc>
          <w:tcPr>
            <w:tcW w:w="2808" w:type="dxa"/>
            <w:gridSpan w:val="3"/>
            <w:tcBorders>
              <w:right w:val="single" w:sz="6" w:space="0" w:color="auto"/>
            </w:tcBorders>
            <w:vAlign w:val="center"/>
          </w:tcPr>
          <w:p w:rsidR="00AF212F" w:rsidRPr="003A33E6" w:rsidRDefault="00AF212F" w:rsidP="00201CC8">
            <w:pPr>
              <w:rPr>
                <w:sz w:val="18"/>
              </w:rPr>
            </w:pPr>
            <w:r w:rsidRPr="003A33E6">
              <w:rPr>
                <w:sz w:val="18"/>
              </w:rPr>
              <w:t>Erosion of natural deposits;</w:t>
            </w:r>
          </w:p>
          <w:p w:rsidR="00AF212F" w:rsidRPr="001F3468" w:rsidRDefault="00AF212F" w:rsidP="00201CC8">
            <w:pPr>
              <w:rPr>
                <w:sz w:val="18"/>
              </w:rPr>
            </w:pPr>
            <w:r w:rsidRPr="003A33E6">
              <w:rPr>
                <w:sz w:val="18"/>
              </w:rPr>
              <w:t xml:space="preserve"> residual from some surface water treatment processes</w:t>
            </w:r>
          </w:p>
        </w:tc>
      </w:tr>
      <w:tr w:rsidR="00AF212F" w:rsidRPr="001F3468" w:rsidTr="00B822B1">
        <w:trPr>
          <w:trHeight w:val="504"/>
          <w:jc w:val="center"/>
        </w:trPr>
        <w:tc>
          <w:tcPr>
            <w:tcW w:w="2268" w:type="dxa"/>
            <w:gridSpan w:val="3"/>
            <w:tcBorders>
              <w:left w:val="single" w:sz="6" w:space="0" w:color="auto"/>
            </w:tcBorders>
            <w:vAlign w:val="center"/>
          </w:tcPr>
          <w:p w:rsidR="00AF212F" w:rsidRPr="001F3468" w:rsidRDefault="00AF212F" w:rsidP="00201CC8">
            <w:pPr>
              <w:ind w:left="187"/>
              <w:rPr>
                <w:sz w:val="18"/>
              </w:rPr>
            </w:pPr>
            <w:r w:rsidRPr="003A33E6">
              <w:rPr>
                <w:sz w:val="18"/>
              </w:rPr>
              <w:t>Turbidity (</w:t>
            </w:r>
            <w:proofErr w:type="spellStart"/>
            <w:r w:rsidRPr="003A33E6">
              <w:rPr>
                <w:sz w:val="18"/>
              </w:rPr>
              <w:t>NTU</w:t>
            </w:r>
            <w:proofErr w:type="spellEnd"/>
            <w:r w:rsidRPr="003A33E6">
              <w:rPr>
                <w:sz w:val="18"/>
              </w:rPr>
              <w:t>)</w:t>
            </w:r>
          </w:p>
        </w:tc>
        <w:tc>
          <w:tcPr>
            <w:tcW w:w="990" w:type="dxa"/>
            <w:gridSpan w:val="2"/>
            <w:vAlign w:val="center"/>
          </w:tcPr>
          <w:p w:rsidR="00AF212F" w:rsidRPr="001F3468" w:rsidRDefault="00AF212F" w:rsidP="00201CC8">
            <w:pPr>
              <w:jc w:val="center"/>
              <w:rPr>
                <w:sz w:val="18"/>
              </w:rPr>
            </w:pPr>
            <w:r>
              <w:rPr>
                <w:sz w:val="18"/>
              </w:rPr>
              <w:t>10/26/17</w:t>
            </w:r>
          </w:p>
        </w:tc>
        <w:tc>
          <w:tcPr>
            <w:tcW w:w="1350" w:type="dxa"/>
            <w:gridSpan w:val="2"/>
            <w:vAlign w:val="center"/>
          </w:tcPr>
          <w:p w:rsidR="00AF212F" w:rsidRPr="001F3468" w:rsidRDefault="00AF212F" w:rsidP="00201CC8">
            <w:pPr>
              <w:jc w:val="center"/>
              <w:rPr>
                <w:sz w:val="18"/>
              </w:rPr>
            </w:pPr>
            <w:r>
              <w:rPr>
                <w:sz w:val="18"/>
              </w:rPr>
              <w:t>17</w:t>
            </w:r>
          </w:p>
        </w:tc>
        <w:tc>
          <w:tcPr>
            <w:tcW w:w="1440" w:type="dxa"/>
            <w:gridSpan w:val="4"/>
            <w:vAlign w:val="center"/>
          </w:tcPr>
          <w:p w:rsidR="00AF212F" w:rsidRPr="001F3468" w:rsidRDefault="00AF212F" w:rsidP="00201CC8">
            <w:pPr>
              <w:jc w:val="center"/>
              <w:rPr>
                <w:sz w:val="18"/>
              </w:rPr>
            </w:pPr>
            <w:r>
              <w:rPr>
                <w:sz w:val="18"/>
              </w:rPr>
              <w:t>N/A</w:t>
            </w:r>
          </w:p>
        </w:tc>
        <w:tc>
          <w:tcPr>
            <w:tcW w:w="900" w:type="dxa"/>
            <w:gridSpan w:val="2"/>
            <w:vAlign w:val="center"/>
          </w:tcPr>
          <w:p w:rsidR="00AF212F" w:rsidRPr="001F3468" w:rsidRDefault="00AF212F" w:rsidP="00201CC8">
            <w:pPr>
              <w:jc w:val="center"/>
              <w:rPr>
                <w:sz w:val="18"/>
              </w:rPr>
            </w:pPr>
            <w:r>
              <w:rPr>
                <w:sz w:val="18"/>
              </w:rPr>
              <w:t>5</w:t>
            </w:r>
          </w:p>
        </w:tc>
        <w:tc>
          <w:tcPr>
            <w:tcW w:w="1080" w:type="dxa"/>
            <w:gridSpan w:val="2"/>
            <w:vAlign w:val="center"/>
          </w:tcPr>
          <w:p w:rsidR="00AF212F" w:rsidRPr="001F3468" w:rsidRDefault="00AF212F" w:rsidP="00201CC8">
            <w:pPr>
              <w:jc w:val="center"/>
              <w:rPr>
                <w:sz w:val="18"/>
              </w:rPr>
            </w:pPr>
            <w:r>
              <w:rPr>
                <w:sz w:val="18"/>
              </w:rPr>
              <w:t>N/A</w:t>
            </w:r>
          </w:p>
        </w:tc>
        <w:tc>
          <w:tcPr>
            <w:tcW w:w="2808" w:type="dxa"/>
            <w:gridSpan w:val="3"/>
            <w:tcBorders>
              <w:right w:val="single" w:sz="6" w:space="0" w:color="auto"/>
            </w:tcBorders>
            <w:vAlign w:val="center"/>
          </w:tcPr>
          <w:p w:rsidR="00AF212F" w:rsidRPr="001F3468" w:rsidRDefault="00AF212F" w:rsidP="00201CC8">
            <w:pPr>
              <w:rPr>
                <w:sz w:val="18"/>
              </w:rPr>
            </w:pPr>
            <w:r w:rsidRPr="003A33E6">
              <w:rPr>
                <w:sz w:val="18"/>
              </w:rPr>
              <w:t>Soil runoff</w:t>
            </w:r>
          </w:p>
        </w:tc>
      </w:tr>
      <w:tr w:rsidR="004C6089" w:rsidRPr="001F3468" w:rsidTr="00B822B1">
        <w:trPr>
          <w:trHeight w:val="504"/>
          <w:jc w:val="center"/>
        </w:trPr>
        <w:tc>
          <w:tcPr>
            <w:tcW w:w="2268" w:type="dxa"/>
            <w:gridSpan w:val="3"/>
            <w:tcBorders>
              <w:left w:val="single" w:sz="6" w:space="0" w:color="auto"/>
            </w:tcBorders>
            <w:vAlign w:val="center"/>
          </w:tcPr>
          <w:p w:rsidR="004C6089" w:rsidRPr="001F3468" w:rsidRDefault="004C6089" w:rsidP="00201CC8">
            <w:pPr>
              <w:ind w:left="187"/>
              <w:rPr>
                <w:sz w:val="18"/>
              </w:rPr>
            </w:pPr>
            <w:r w:rsidRPr="003A33E6">
              <w:rPr>
                <w:sz w:val="18"/>
              </w:rPr>
              <w:t>Sulfate (ppm)</w:t>
            </w:r>
          </w:p>
        </w:tc>
        <w:tc>
          <w:tcPr>
            <w:tcW w:w="990" w:type="dxa"/>
            <w:gridSpan w:val="2"/>
            <w:vAlign w:val="center"/>
          </w:tcPr>
          <w:p w:rsidR="004C6089" w:rsidRPr="001F3468" w:rsidRDefault="004C6089" w:rsidP="004C6089">
            <w:pPr>
              <w:jc w:val="center"/>
              <w:rPr>
                <w:sz w:val="18"/>
              </w:rPr>
            </w:pPr>
            <w:r>
              <w:rPr>
                <w:sz w:val="18"/>
              </w:rPr>
              <w:t>10/26/17</w:t>
            </w:r>
          </w:p>
        </w:tc>
        <w:tc>
          <w:tcPr>
            <w:tcW w:w="1350" w:type="dxa"/>
            <w:gridSpan w:val="2"/>
            <w:vAlign w:val="center"/>
          </w:tcPr>
          <w:p w:rsidR="004C6089" w:rsidRPr="001F3468" w:rsidRDefault="004C6089" w:rsidP="00201CC8">
            <w:pPr>
              <w:jc w:val="center"/>
              <w:rPr>
                <w:sz w:val="18"/>
              </w:rPr>
            </w:pPr>
            <w:r>
              <w:rPr>
                <w:sz w:val="18"/>
              </w:rPr>
              <w:t>290</w:t>
            </w:r>
          </w:p>
        </w:tc>
        <w:tc>
          <w:tcPr>
            <w:tcW w:w="1440" w:type="dxa"/>
            <w:gridSpan w:val="4"/>
            <w:vAlign w:val="center"/>
          </w:tcPr>
          <w:p w:rsidR="004C6089" w:rsidRPr="001F3468" w:rsidRDefault="004C6089" w:rsidP="00201CC8">
            <w:pPr>
              <w:jc w:val="center"/>
              <w:rPr>
                <w:sz w:val="18"/>
              </w:rPr>
            </w:pPr>
            <w:r>
              <w:rPr>
                <w:sz w:val="18"/>
              </w:rPr>
              <w:t>N/A</w:t>
            </w:r>
          </w:p>
        </w:tc>
        <w:tc>
          <w:tcPr>
            <w:tcW w:w="900" w:type="dxa"/>
            <w:gridSpan w:val="2"/>
            <w:vAlign w:val="center"/>
          </w:tcPr>
          <w:p w:rsidR="004C6089" w:rsidRPr="001F3468" w:rsidRDefault="004C6089" w:rsidP="00201CC8">
            <w:pPr>
              <w:jc w:val="center"/>
              <w:rPr>
                <w:sz w:val="18"/>
              </w:rPr>
            </w:pPr>
            <w:r>
              <w:rPr>
                <w:sz w:val="18"/>
              </w:rPr>
              <w:t>500</w:t>
            </w:r>
          </w:p>
        </w:tc>
        <w:tc>
          <w:tcPr>
            <w:tcW w:w="1080" w:type="dxa"/>
            <w:gridSpan w:val="2"/>
            <w:vAlign w:val="center"/>
          </w:tcPr>
          <w:p w:rsidR="004C6089" w:rsidRPr="001F3468" w:rsidRDefault="004C6089" w:rsidP="00201CC8">
            <w:pPr>
              <w:jc w:val="center"/>
              <w:rPr>
                <w:sz w:val="18"/>
              </w:rPr>
            </w:pPr>
            <w:r>
              <w:rPr>
                <w:sz w:val="18"/>
              </w:rPr>
              <w:t>N/A</w:t>
            </w:r>
          </w:p>
        </w:tc>
        <w:tc>
          <w:tcPr>
            <w:tcW w:w="2808" w:type="dxa"/>
            <w:gridSpan w:val="3"/>
            <w:tcBorders>
              <w:right w:val="single" w:sz="6" w:space="0" w:color="auto"/>
            </w:tcBorders>
            <w:vAlign w:val="center"/>
          </w:tcPr>
          <w:p w:rsidR="004C6089" w:rsidRPr="001F3468" w:rsidRDefault="004C6089" w:rsidP="00201CC8">
            <w:pPr>
              <w:rPr>
                <w:sz w:val="18"/>
              </w:rPr>
            </w:pPr>
            <w:r w:rsidRPr="003A33E6">
              <w:rPr>
                <w:sz w:val="18"/>
              </w:rPr>
              <w:t>Runoff/leaching from natural deposits; industrial wastes</w:t>
            </w:r>
          </w:p>
        </w:tc>
      </w:tr>
      <w:tr w:rsidR="00AF212F" w:rsidRPr="001F3468" w:rsidTr="0069039A">
        <w:trPr>
          <w:trHeight w:val="504"/>
          <w:jc w:val="center"/>
        </w:trPr>
        <w:tc>
          <w:tcPr>
            <w:tcW w:w="2268" w:type="dxa"/>
            <w:gridSpan w:val="3"/>
            <w:tcBorders>
              <w:left w:val="single" w:sz="6" w:space="0" w:color="auto"/>
            </w:tcBorders>
            <w:vAlign w:val="center"/>
          </w:tcPr>
          <w:p w:rsidR="00AF212F" w:rsidRPr="001F3468" w:rsidRDefault="00AF212F" w:rsidP="00201CC8">
            <w:pPr>
              <w:ind w:left="187"/>
              <w:rPr>
                <w:sz w:val="18"/>
              </w:rPr>
            </w:pPr>
            <w:r w:rsidRPr="003A33E6">
              <w:rPr>
                <w:sz w:val="18"/>
              </w:rPr>
              <w:t>Odor Threshold (TON)</w:t>
            </w:r>
          </w:p>
        </w:tc>
        <w:tc>
          <w:tcPr>
            <w:tcW w:w="990" w:type="dxa"/>
            <w:gridSpan w:val="2"/>
            <w:vAlign w:val="center"/>
          </w:tcPr>
          <w:p w:rsidR="00AF212F" w:rsidRPr="001F3468" w:rsidRDefault="00AF212F" w:rsidP="00201CC8">
            <w:pPr>
              <w:jc w:val="center"/>
              <w:rPr>
                <w:sz w:val="18"/>
              </w:rPr>
            </w:pPr>
            <w:r>
              <w:rPr>
                <w:sz w:val="18"/>
              </w:rPr>
              <w:t>10/26/17</w:t>
            </w:r>
          </w:p>
        </w:tc>
        <w:tc>
          <w:tcPr>
            <w:tcW w:w="1350" w:type="dxa"/>
            <w:gridSpan w:val="2"/>
            <w:vAlign w:val="center"/>
          </w:tcPr>
          <w:p w:rsidR="00AF212F" w:rsidRPr="001F3468" w:rsidRDefault="00AF212F" w:rsidP="00201CC8">
            <w:pPr>
              <w:jc w:val="center"/>
              <w:rPr>
                <w:sz w:val="18"/>
              </w:rPr>
            </w:pPr>
            <w:r>
              <w:rPr>
                <w:sz w:val="18"/>
              </w:rPr>
              <w:t>1</w:t>
            </w:r>
          </w:p>
        </w:tc>
        <w:tc>
          <w:tcPr>
            <w:tcW w:w="1440" w:type="dxa"/>
            <w:gridSpan w:val="4"/>
            <w:vAlign w:val="center"/>
          </w:tcPr>
          <w:p w:rsidR="00AF212F" w:rsidRPr="001F3468" w:rsidRDefault="00AF212F" w:rsidP="00201CC8">
            <w:pPr>
              <w:jc w:val="center"/>
              <w:rPr>
                <w:sz w:val="18"/>
              </w:rPr>
            </w:pPr>
            <w:r>
              <w:rPr>
                <w:sz w:val="18"/>
              </w:rPr>
              <w:t>N/A</w:t>
            </w:r>
          </w:p>
        </w:tc>
        <w:tc>
          <w:tcPr>
            <w:tcW w:w="900" w:type="dxa"/>
            <w:gridSpan w:val="2"/>
            <w:vAlign w:val="center"/>
          </w:tcPr>
          <w:p w:rsidR="00AF212F" w:rsidRPr="001F3468" w:rsidRDefault="00AF212F" w:rsidP="00201CC8">
            <w:pPr>
              <w:jc w:val="center"/>
              <w:rPr>
                <w:sz w:val="18"/>
              </w:rPr>
            </w:pPr>
            <w:r>
              <w:rPr>
                <w:sz w:val="18"/>
              </w:rPr>
              <w:t>3</w:t>
            </w:r>
          </w:p>
        </w:tc>
        <w:tc>
          <w:tcPr>
            <w:tcW w:w="1080" w:type="dxa"/>
            <w:gridSpan w:val="2"/>
            <w:vAlign w:val="center"/>
          </w:tcPr>
          <w:p w:rsidR="00AF212F" w:rsidRPr="001F3468" w:rsidRDefault="00AF212F" w:rsidP="00201CC8">
            <w:pPr>
              <w:jc w:val="center"/>
              <w:rPr>
                <w:sz w:val="18"/>
              </w:rPr>
            </w:pPr>
            <w:r>
              <w:rPr>
                <w:sz w:val="18"/>
              </w:rPr>
              <w:t>N/A</w:t>
            </w:r>
          </w:p>
        </w:tc>
        <w:tc>
          <w:tcPr>
            <w:tcW w:w="2808" w:type="dxa"/>
            <w:gridSpan w:val="3"/>
            <w:tcBorders>
              <w:right w:val="single" w:sz="6" w:space="0" w:color="auto"/>
            </w:tcBorders>
            <w:vAlign w:val="center"/>
          </w:tcPr>
          <w:p w:rsidR="00AF212F" w:rsidRPr="001F3468" w:rsidRDefault="00AF212F" w:rsidP="00201CC8">
            <w:pPr>
              <w:rPr>
                <w:sz w:val="18"/>
              </w:rPr>
            </w:pPr>
            <w:r w:rsidRPr="003A33E6">
              <w:rPr>
                <w:sz w:val="18"/>
              </w:rPr>
              <w:t>Naturally-occurring organic materials</w:t>
            </w:r>
          </w:p>
        </w:tc>
      </w:tr>
      <w:tr w:rsidR="00450717" w:rsidRPr="001F3468" w:rsidTr="002F2E9E">
        <w:trPr>
          <w:trHeight w:val="504"/>
          <w:jc w:val="center"/>
        </w:trPr>
        <w:tc>
          <w:tcPr>
            <w:tcW w:w="2268" w:type="dxa"/>
            <w:gridSpan w:val="3"/>
            <w:tcBorders>
              <w:left w:val="single" w:sz="6" w:space="0" w:color="auto"/>
            </w:tcBorders>
            <w:vAlign w:val="center"/>
          </w:tcPr>
          <w:p w:rsidR="00450717" w:rsidRPr="003A33E6" w:rsidRDefault="00450717" w:rsidP="00201CC8">
            <w:pPr>
              <w:ind w:left="187"/>
              <w:rPr>
                <w:sz w:val="18"/>
              </w:rPr>
            </w:pPr>
            <w:r>
              <w:rPr>
                <w:sz w:val="18"/>
              </w:rPr>
              <w:t>Color (units)</w:t>
            </w:r>
          </w:p>
        </w:tc>
        <w:tc>
          <w:tcPr>
            <w:tcW w:w="990" w:type="dxa"/>
            <w:gridSpan w:val="2"/>
            <w:vAlign w:val="center"/>
          </w:tcPr>
          <w:p w:rsidR="00450717" w:rsidRDefault="00450717" w:rsidP="00201CC8">
            <w:pPr>
              <w:jc w:val="center"/>
              <w:rPr>
                <w:sz w:val="18"/>
              </w:rPr>
            </w:pPr>
            <w:r>
              <w:rPr>
                <w:sz w:val="18"/>
              </w:rPr>
              <w:t>10/26/17</w:t>
            </w:r>
          </w:p>
        </w:tc>
        <w:tc>
          <w:tcPr>
            <w:tcW w:w="1350" w:type="dxa"/>
            <w:gridSpan w:val="2"/>
            <w:vAlign w:val="center"/>
          </w:tcPr>
          <w:p w:rsidR="00450717" w:rsidRDefault="00450717" w:rsidP="00201CC8">
            <w:pPr>
              <w:jc w:val="center"/>
              <w:rPr>
                <w:sz w:val="18"/>
              </w:rPr>
            </w:pPr>
            <w:r>
              <w:rPr>
                <w:sz w:val="18"/>
              </w:rPr>
              <w:t>15</w:t>
            </w:r>
          </w:p>
        </w:tc>
        <w:tc>
          <w:tcPr>
            <w:tcW w:w="1440" w:type="dxa"/>
            <w:gridSpan w:val="4"/>
            <w:vAlign w:val="center"/>
          </w:tcPr>
          <w:p w:rsidR="00450717" w:rsidRDefault="00450717" w:rsidP="00201CC8">
            <w:pPr>
              <w:jc w:val="center"/>
              <w:rPr>
                <w:sz w:val="18"/>
              </w:rPr>
            </w:pPr>
            <w:r>
              <w:rPr>
                <w:sz w:val="18"/>
              </w:rPr>
              <w:t>N/A</w:t>
            </w:r>
          </w:p>
        </w:tc>
        <w:tc>
          <w:tcPr>
            <w:tcW w:w="900" w:type="dxa"/>
            <w:gridSpan w:val="2"/>
            <w:vAlign w:val="center"/>
          </w:tcPr>
          <w:p w:rsidR="00450717" w:rsidRDefault="00450717" w:rsidP="00201CC8">
            <w:pPr>
              <w:jc w:val="center"/>
              <w:rPr>
                <w:sz w:val="18"/>
              </w:rPr>
            </w:pPr>
            <w:r>
              <w:rPr>
                <w:sz w:val="18"/>
              </w:rPr>
              <w:t>15</w:t>
            </w:r>
          </w:p>
        </w:tc>
        <w:tc>
          <w:tcPr>
            <w:tcW w:w="1080" w:type="dxa"/>
            <w:gridSpan w:val="2"/>
            <w:vAlign w:val="center"/>
          </w:tcPr>
          <w:p w:rsidR="00450717" w:rsidRDefault="00450717" w:rsidP="00201CC8">
            <w:pPr>
              <w:jc w:val="center"/>
              <w:rPr>
                <w:sz w:val="18"/>
              </w:rPr>
            </w:pPr>
            <w:r>
              <w:rPr>
                <w:sz w:val="18"/>
              </w:rPr>
              <w:t>N/A</w:t>
            </w:r>
          </w:p>
        </w:tc>
        <w:tc>
          <w:tcPr>
            <w:tcW w:w="2808" w:type="dxa"/>
            <w:gridSpan w:val="3"/>
            <w:tcBorders>
              <w:right w:val="single" w:sz="6" w:space="0" w:color="auto"/>
            </w:tcBorders>
            <w:vAlign w:val="center"/>
          </w:tcPr>
          <w:p w:rsidR="00450717" w:rsidRPr="003A33E6" w:rsidRDefault="00450717" w:rsidP="00201CC8">
            <w:pPr>
              <w:rPr>
                <w:sz w:val="18"/>
              </w:rPr>
            </w:pPr>
            <w:r>
              <w:rPr>
                <w:sz w:val="18"/>
              </w:rPr>
              <w:t>Soil runoff</w:t>
            </w:r>
          </w:p>
        </w:tc>
      </w:tr>
      <w:tr w:rsidR="00450717" w:rsidRPr="001F3468" w:rsidTr="002F2E9E">
        <w:trPr>
          <w:trHeight w:val="504"/>
          <w:jc w:val="center"/>
        </w:trPr>
        <w:tc>
          <w:tcPr>
            <w:tcW w:w="2268" w:type="dxa"/>
            <w:gridSpan w:val="3"/>
            <w:tcBorders>
              <w:left w:val="single" w:sz="6" w:space="0" w:color="auto"/>
            </w:tcBorders>
            <w:vAlign w:val="center"/>
          </w:tcPr>
          <w:p w:rsidR="00450717" w:rsidRDefault="00450717" w:rsidP="00201CC8">
            <w:pPr>
              <w:ind w:left="187"/>
              <w:rPr>
                <w:sz w:val="18"/>
              </w:rPr>
            </w:pPr>
            <w:r>
              <w:rPr>
                <w:sz w:val="18"/>
              </w:rPr>
              <w:t>Chloride</w:t>
            </w:r>
            <w:r w:rsidR="000164A8">
              <w:rPr>
                <w:sz w:val="18"/>
              </w:rPr>
              <w:t xml:space="preserve"> (ppm)</w:t>
            </w:r>
          </w:p>
        </w:tc>
        <w:tc>
          <w:tcPr>
            <w:tcW w:w="990" w:type="dxa"/>
            <w:gridSpan w:val="2"/>
            <w:vAlign w:val="center"/>
          </w:tcPr>
          <w:p w:rsidR="00450717" w:rsidRDefault="000164A8" w:rsidP="00201CC8">
            <w:pPr>
              <w:jc w:val="center"/>
              <w:rPr>
                <w:sz w:val="18"/>
              </w:rPr>
            </w:pPr>
            <w:r>
              <w:rPr>
                <w:sz w:val="18"/>
              </w:rPr>
              <w:t>10/26/17</w:t>
            </w:r>
          </w:p>
        </w:tc>
        <w:tc>
          <w:tcPr>
            <w:tcW w:w="1350" w:type="dxa"/>
            <w:gridSpan w:val="2"/>
            <w:vAlign w:val="center"/>
          </w:tcPr>
          <w:p w:rsidR="00450717" w:rsidRDefault="000164A8" w:rsidP="00201CC8">
            <w:pPr>
              <w:jc w:val="center"/>
              <w:rPr>
                <w:sz w:val="18"/>
              </w:rPr>
            </w:pPr>
            <w:r>
              <w:rPr>
                <w:sz w:val="18"/>
              </w:rPr>
              <w:t>120</w:t>
            </w:r>
          </w:p>
        </w:tc>
        <w:tc>
          <w:tcPr>
            <w:tcW w:w="1440" w:type="dxa"/>
            <w:gridSpan w:val="4"/>
            <w:vAlign w:val="center"/>
          </w:tcPr>
          <w:p w:rsidR="00450717" w:rsidRDefault="000164A8" w:rsidP="00201CC8">
            <w:pPr>
              <w:jc w:val="center"/>
              <w:rPr>
                <w:sz w:val="18"/>
              </w:rPr>
            </w:pPr>
            <w:r>
              <w:rPr>
                <w:sz w:val="18"/>
              </w:rPr>
              <w:t>N/A</w:t>
            </w:r>
          </w:p>
        </w:tc>
        <w:tc>
          <w:tcPr>
            <w:tcW w:w="900" w:type="dxa"/>
            <w:gridSpan w:val="2"/>
            <w:vAlign w:val="center"/>
          </w:tcPr>
          <w:p w:rsidR="00450717" w:rsidRDefault="000164A8" w:rsidP="00201CC8">
            <w:pPr>
              <w:jc w:val="center"/>
              <w:rPr>
                <w:sz w:val="18"/>
              </w:rPr>
            </w:pPr>
            <w:r>
              <w:rPr>
                <w:sz w:val="18"/>
              </w:rPr>
              <w:t>500</w:t>
            </w:r>
          </w:p>
        </w:tc>
        <w:tc>
          <w:tcPr>
            <w:tcW w:w="1080" w:type="dxa"/>
            <w:gridSpan w:val="2"/>
            <w:vAlign w:val="center"/>
          </w:tcPr>
          <w:p w:rsidR="00450717" w:rsidRDefault="000164A8" w:rsidP="00201CC8">
            <w:pPr>
              <w:jc w:val="center"/>
              <w:rPr>
                <w:sz w:val="18"/>
              </w:rPr>
            </w:pPr>
            <w:r>
              <w:rPr>
                <w:sz w:val="18"/>
              </w:rPr>
              <w:t>N/A</w:t>
            </w:r>
          </w:p>
        </w:tc>
        <w:tc>
          <w:tcPr>
            <w:tcW w:w="2808" w:type="dxa"/>
            <w:gridSpan w:val="3"/>
            <w:tcBorders>
              <w:right w:val="single" w:sz="6" w:space="0" w:color="auto"/>
            </w:tcBorders>
            <w:vAlign w:val="center"/>
          </w:tcPr>
          <w:p w:rsidR="00450717" w:rsidRDefault="000164A8" w:rsidP="00201CC8">
            <w:pPr>
              <w:rPr>
                <w:sz w:val="18"/>
              </w:rPr>
            </w:pPr>
            <w:r>
              <w:rPr>
                <w:sz w:val="18"/>
              </w:rPr>
              <w:t>Runoff/leaching from natural deposits; seawater influence</w:t>
            </w:r>
          </w:p>
        </w:tc>
      </w:tr>
      <w:tr w:rsidR="00AF212F" w:rsidRPr="001F3468" w:rsidTr="002F2E9E">
        <w:trPr>
          <w:trHeight w:val="504"/>
          <w:jc w:val="center"/>
        </w:trPr>
        <w:tc>
          <w:tcPr>
            <w:tcW w:w="2268" w:type="dxa"/>
            <w:gridSpan w:val="3"/>
            <w:tcBorders>
              <w:left w:val="single" w:sz="6" w:space="0" w:color="auto"/>
            </w:tcBorders>
            <w:vAlign w:val="center"/>
          </w:tcPr>
          <w:p w:rsidR="00AF212F" w:rsidRPr="003A33E6" w:rsidRDefault="00AF212F" w:rsidP="00201CC8">
            <w:pPr>
              <w:ind w:left="187"/>
              <w:rPr>
                <w:sz w:val="18"/>
              </w:rPr>
            </w:pPr>
            <w:r w:rsidRPr="003A33E6">
              <w:rPr>
                <w:sz w:val="18"/>
              </w:rPr>
              <w:t>Total Filterable Residue</w:t>
            </w:r>
          </w:p>
          <w:p w:rsidR="00AF212F" w:rsidRPr="001F3468" w:rsidRDefault="00AF212F" w:rsidP="00201CC8">
            <w:pPr>
              <w:ind w:left="187"/>
              <w:rPr>
                <w:sz w:val="18"/>
              </w:rPr>
            </w:pPr>
            <w:r w:rsidRPr="003A33E6">
              <w:rPr>
                <w:sz w:val="18"/>
              </w:rPr>
              <w:t xml:space="preserve"> (TDS) (ppm)</w:t>
            </w:r>
          </w:p>
        </w:tc>
        <w:tc>
          <w:tcPr>
            <w:tcW w:w="990" w:type="dxa"/>
            <w:gridSpan w:val="2"/>
            <w:vAlign w:val="center"/>
          </w:tcPr>
          <w:p w:rsidR="00AF212F" w:rsidRPr="001F3468" w:rsidRDefault="00AF212F" w:rsidP="00201CC8">
            <w:pPr>
              <w:jc w:val="center"/>
              <w:rPr>
                <w:sz w:val="18"/>
              </w:rPr>
            </w:pPr>
            <w:r>
              <w:rPr>
                <w:sz w:val="18"/>
              </w:rPr>
              <w:t>10/26/17</w:t>
            </w:r>
          </w:p>
        </w:tc>
        <w:tc>
          <w:tcPr>
            <w:tcW w:w="1350" w:type="dxa"/>
            <w:gridSpan w:val="2"/>
            <w:vAlign w:val="center"/>
          </w:tcPr>
          <w:p w:rsidR="00AF212F" w:rsidRPr="001F3468" w:rsidRDefault="00AF212F" w:rsidP="00201CC8">
            <w:pPr>
              <w:jc w:val="center"/>
              <w:rPr>
                <w:sz w:val="18"/>
              </w:rPr>
            </w:pPr>
            <w:r>
              <w:rPr>
                <w:sz w:val="18"/>
              </w:rPr>
              <w:t>670</w:t>
            </w:r>
          </w:p>
        </w:tc>
        <w:tc>
          <w:tcPr>
            <w:tcW w:w="1440" w:type="dxa"/>
            <w:gridSpan w:val="4"/>
            <w:vAlign w:val="center"/>
          </w:tcPr>
          <w:p w:rsidR="00AF212F" w:rsidRPr="001F3468" w:rsidRDefault="00AF212F" w:rsidP="00201CC8">
            <w:pPr>
              <w:jc w:val="center"/>
              <w:rPr>
                <w:sz w:val="18"/>
              </w:rPr>
            </w:pPr>
            <w:r>
              <w:rPr>
                <w:sz w:val="18"/>
              </w:rPr>
              <w:t>N/A</w:t>
            </w:r>
          </w:p>
        </w:tc>
        <w:tc>
          <w:tcPr>
            <w:tcW w:w="900" w:type="dxa"/>
            <w:gridSpan w:val="2"/>
            <w:vAlign w:val="center"/>
          </w:tcPr>
          <w:p w:rsidR="00AF212F" w:rsidRPr="001F3468" w:rsidRDefault="00AF212F" w:rsidP="00201CC8">
            <w:pPr>
              <w:jc w:val="center"/>
              <w:rPr>
                <w:sz w:val="18"/>
              </w:rPr>
            </w:pPr>
            <w:r>
              <w:rPr>
                <w:sz w:val="18"/>
              </w:rPr>
              <w:t>1000</w:t>
            </w:r>
          </w:p>
        </w:tc>
        <w:tc>
          <w:tcPr>
            <w:tcW w:w="1080" w:type="dxa"/>
            <w:gridSpan w:val="2"/>
            <w:vAlign w:val="center"/>
          </w:tcPr>
          <w:p w:rsidR="00AF212F" w:rsidRPr="001F3468" w:rsidRDefault="00AF212F" w:rsidP="00201CC8">
            <w:pPr>
              <w:jc w:val="center"/>
              <w:rPr>
                <w:sz w:val="18"/>
              </w:rPr>
            </w:pPr>
            <w:r>
              <w:rPr>
                <w:sz w:val="18"/>
              </w:rPr>
              <w:t>N/A</w:t>
            </w:r>
          </w:p>
        </w:tc>
        <w:tc>
          <w:tcPr>
            <w:tcW w:w="2808" w:type="dxa"/>
            <w:gridSpan w:val="3"/>
            <w:tcBorders>
              <w:right w:val="single" w:sz="6" w:space="0" w:color="auto"/>
            </w:tcBorders>
            <w:vAlign w:val="center"/>
          </w:tcPr>
          <w:p w:rsidR="00AF212F" w:rsidRPr="001F3468" w:rsidRDefault="00AF212F" w:rsidP="00201CC8">
            <w:pPr>
              <w:rPr>
                <w:sz w:val="18"/>
              </w:rPr>
            </w:pPr>
            <w:r w:rsidRPr="003A33E6">
              <w:rPr>
                <w:sz w:val="18"/>
              </w:rPr>
              <w:t>Runoff/leaching from natural deposits</w:t>
            </w:r>
          </w:p>
        </w:tc>
      </w:tr>
      <w:tr w:rsidR="00AF212F" w:rsidRPr="001F3468" w:rsidTr="009317E7">
        <w:trPr>
          <w:trHeight w:val="504"/>
          <w:jc w:val="center"/>
        </w:trPr>
        <w:tc>
          <w:tcPr>
            <w:tcW w:w="2268" w:type="dxa"/>
            <w:gridSpan w:val="3"/>
            <w:tcBorders>
              <w:left w:val="single" w:sz="6" w:space="0" w:color="auto"/>
              <w:bottom w:val="single" w:sz="18" w:space="0" w:color="auto"/>
            </w:tcBorders>
            <w:vAlign w:val="center"/>
          </w:tcPr>
          <w:p w:rsidR="00AF212F" w:rsidRPr="003A33E6" w:rsidRDefault="00AF212F" w:rsidP="00201CC8">
            <w:pPr>
              <w:ind w:left="187"/>
              <w:rPr>
                <w:sz w:val="18"/>
              </w:rPr>
            </w:pPr>
            <w:r w:rsidRPr="003A33E6">
              <w:rPr>
                <w:sz w:val="18"/>
              </w:rPr>
              <w:t>Specific Conductance</w:t>
            </w:r>
          </w:p>
          <w:p w:rsidR="00AF212F" w:rsidRPr="001F3468" w:rsidRDefault="00AF212F" w:rsidP="00201CC8">
            <w:pPr>
              <w:ind w:left="187"/>
              <w:rPr>
                <w:sz w:val="18"/>
              </w:rPr>
            </w:pPr>
            <w:r w:rsidRPr="003A33E6">
              <w:rPr>
                <w:sz w:val="18"/>
              </w:rPr>
              <w:t xml:space="preserve"> (µ</w:t>
            </w:r>
            <w:r>
              <w:rPr>
                <w:sz w:val="18"/>
              </w:rPr>
              <w:t>m</w:t>
            </w:r>
            <w:r w:rsidRPr="003A33E6">
              <w:rPr>
                <w:sz w:val="18"/>
              </w:rPr>
              <w:t>hos/cm)</w:t>
            </w:r>
          </w:p>
        </w:tc>
        <w:tc>
          <w:tcPr>
            <w:tcW w:w="990" w:type="dxa"/>
            <w:gridSpan w:val="2"/>
            <w:tcBorders>
              <w:bottom w:val="single" w:sz="18" w:space="0" w:color="auto"/>
            </w:tcBorders>
            <w:vAlign w:val="center"/>
          </w:tcPr>
          <w:p w:rsidR="00AF212F" w:rsidRPr="001F3468" w:rsidRDefault="00AF212F" w:rsidP="00201CC8">
            <w:pPr>
              <w:jc w:val="center"/>
              <w:rPr>
                <w:sz w:val="18"/>
              </w:rPr>
            </w:pPr>
            <w:r>
              <w:rPr>
                <w:sz w:val="18"/>
              </w:rPr>
              <w:t>10/26/17</w:t>
            </w:r>
          </w:p>
        </w:tc>
        <w:tc>
          <w:tcPr>
            <w:tcW w:w="1350" w:type="dxa"/>
            <w:gridSpan w:val="2"/>
            <w:tcBorders>
              <w:bottom w:val="single" w:sz="18" w:space="0" w:color="auto"/>
              <w:right w:val="single" w:sz="6" w:space="0" w:color="auto"/>
            </w:tcBorders>
            <w:vAlign w:val="center"/>
          </w:tcPr>
          <w:p w:rsidR="00AF212F" w:rsidRPr="001F3468" w:rsidRDefault="00AF212F" w:rsidP="00201CC8">
            <w:pPr>
              <w:jc w:val="center"/>
              <w:rPr>
                <w:sz w:val="18"/>
              </w:rPr>
            </w:pPr>
            <w:r>
              <w:rPr>
                <w:sz w:val="18"/>
              </w:rPr>
              <w:t>1100</w:t>
            </w:r>
          </w:p>
        </w:tc>
        <w:tc>
          <w:tcPr>
            <w:tcW w:w="1440" w:type="dxa"/>
            <w:gridSpan w:val="4"/>
            <w:tcBorders>
              <w:left w:val="single" w:sz="6" w:space="0" w:color="auto"/>
              <w:bottom w:val="single" w:sz="18" w:space="0" w:color="auto"/>
              <w:right w:val="single" w:sz="6" w:space="0" w:color="auto"/>
            </w:tcBorders>
            <w:vAlign w:val="center"/>
          </w:tcPr>
          <w:p w:rsidR="00AF212F" w:rsidRPr="001F3468" w:rsidRDefault="00AF212F" w:rsidP="00201CC8">
            <w:pPr>
              <w:jc w:val="center"/>
              <w:rPr>
                <w:sz w:val="18"/>
              </w:rPr>
            </w:pPr>
            <w:r>
              <w:rPr>
                <w:sz w:val="18"/>
              </w:rPr>
              <w:t>N/A</w:t>
            </w:r>
          </w:p>
        </w:tc>
        <w:tc>
          <w:tcPr>
            <w:tcW w:w="900" w:type="dxa"/>
            <w:gridSpan w:val="2"/>
            <w:tcBorders>
              <w:left w:val="single" w:sz="6" w:space="0" w:color="auto"/>
              <w:bottom w:val="single" w:sz="18" w:space="0" w:color="auto"/>
            </w:tcBorders>
            <w:vAlign w:val="center"/>
          </w:tcPr>
          <w:p w:rsidR="00AF212F" w:rsidRPr="001F3468" w:rsidRDefault="00AF212F" w:rsidP="00201CC8">
            <w:pPr>
              <w:jc w:val="center"/>
              <w:rPr>
                <w:sz w:val="18"/>
              </w:rPr>
            </w:pPr>
            <w:r>
              <w:rPr>
                <w:sz w:val="18"/>
              </w:rPr>
              <w:t>1600</w:t>
            </w:r>
          </w:p>
        </w:tc>
        <w:tc>
          <w:tcPr>
            <w:tcW w:w="1080" w:type="dxa"/>
            <w:gridSpan w:val="2"/>
            <w:tcBorders>
              <w:bottom w:val="single" w:sz="18" w:space="0" w:color="auto"/>
            </w:tcBorders>
            <w:vAlign w:val="center"/>
          </w:tcPr>
          <w:p w:rsidR="00AF212F" w:rsidRPr="001F3468" w:rsidRDefault="00AF212F" w:rsidP="00201CC8">
            <w:pPr>
              <w:jc w:val="center"/>
              <w:rPr>
                <w:sz w:val="18"/>
              </w:rPr>
            </w:pPr>
            <w:r>
              <w:rPr>
                <w:sz w:val="18"/>
              </w:rPr>
              <w:t>N/A</w:t>
            </w:r>
          </w:p>
        </w:tc>
        <w:tc>
          <w:tcPr>
            <w:tcW w:w="2808" w:type="dxa"/>
            <w:gridSpan w:val="3"/>
            <w:tcBorders>
              <w:bottom w:val="single" w:sz="18" w:space="0" w:color="auto"/>
              <w:right w:val="single" w:sz="6" w:space="0" w:color="auto"/>
            </w:tcBorders>
            <w:vAlign w:val="center"/>
          </w:tcPr>
          <w:p w:rsidR="00AF212F" w:rsidRPr="001F3468" w:rsidRDefault="00AF212F" w:rsidP="00201CC8">
            <w:pPr>
              <w:rPr>
                <w:sz w:val="18"/>
              </w:rPr>
            </w:pPr>
            <w:r w:rsidRPr="00243A3E">
              <w:rPr>
                <w:sz w:val="18"/>
              </w:rPr>
              <w:t>Substances that form ions when in water; seawater influence</w:t>
            </w:r>
          </w:p>
        </w:tc>
      </w:tr>
    </w:tbl>
    <w:p w:rsidR="00960499" w:rsidRDefault="00960499"/>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2808"/>
      </w:tblGrid>
      <w:tr w:rsidR="00AF212F" w:rsidRPr="001F3468" w:rsidTr="00E92E9C">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rsidR="00AF212F" w:rsidRPr="001F3468" w:rsidRDefault="00AF212F" w:rsidP="00960499">
            <w:pPr>
              <w:keepNext/>
              <w:spacing w:before="20" w:after="20"/>
              <w:jc w:val="center"/>
              <w:rPr>
                <w:b/>
                <w:caps/>
              </w:rPr>
            </w:pPr>
            <w:r w:rsidRPr="001F3468">
              <w:rPr>
                <w:b/>
                <w:caps/>
              </w:rPr>
              <w:lastRenderedPageBreak/>
              <w:t>TAble 6 – detection of UNREGULATED CONTAMINANTS</w:t>
            </w:r>
          </w:p>
        </w:tc>
      </w:tr>
      <w:tr w:rsidR="00AF212F" w:rsidRPr="001F3468" w:rsidTr="00E92E9C">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bCs/>
                <w:sz w:val="18"/>
              </w:rPr>
            </w:pPr>
            <w:r w:rsidRPr="001F3468">
              <w:rPr>
                <w:b/>
                <w:bCs/>
                <w:sz w:val="18"/>
              </w:rPr>
              <w:t>Health Effects Language</w:t>
            </w:r>
          </w:p>
        </w:tc>
      </w:tr>
      <w:tr w:rsidR="004C6089" w:rsidRPr="001F3468" w:rsidTr="00861869">
        <w:trPr>
          <w:trHeight w:val="504"/>
          <w:jc w:val="center"/>
        </w:trPr>
        <w:tc>
          <w:tcPr>
            <w:tcW w:w="2268" w:type="dxa"/>
            <w:tcBorders>
              <w:left w:val="single" w:sz="6" w:space="0" w:color="auto"/>
              <w:right w:val="single" w:sz="6" w:space="0" w:color="auto"/>
            </w:tcBorders>
            <w:vAlign w:val="center"/>
          </w:tcPr>
          <w:p w:rsidR="004C6089" w:rsidRPr="001F3468" w:rsidRDefault="004C6089" w:rsidP="00960499">
            <w:pPr>
              <w:keepNext/>
              <w:rPr>
                <w:sz w:val="18"/>
              </w:rPr>
            </w:pPr>
            <w:r>
              <w:rPr>
                <w:sz w:val="18"/>
              </w:rPr>
              <w:t>Boron(ppm)</w:t>
            </w:r>
          </w:p>
        </w:tc>
        <w:tc>
          <w:tcPr>
            <w:tcW w:w="990" w:type="dxa"/>
            <w:tcBorders>
              <w:left w:val="single" w:sz="6" w:space="0" w:color="auto"/>
              <w:right w:val="single" w:sz="6" w:space="0" w:color="auto"/>
            </w:tcBorders>
            <w:vAlign w:val="center"/>
          </w:tcPr>
          <w:p w:rsidR="004C6089" w:rsidRPr="001F3468" w:rsidRDefault="004C6089" w:rsidP="00960499">
            <w:pPr>
              <w:keepNext/>
              <w:jc w:val="center"/>
              <w:rPr>
                <w:sz w:val="18"/>
              </w:rPr>
            </w:pPr>
            <w:r>
              <w:rPr>
                <w:sz w:val="18"/>
              </w:rPr>
              <w:t>10/26/17</w:t>
            </w:r>
          </w:p>
        </w:tc>
        <w:tc>
          <w:tcPr>
            <w:tcW w:w="1350" w:type="dxa"/>
            <w:tcBorders>
              <w:left w:val="single" w:sz="6" w:space="0" w:color="auto"/>
              <w:right w:val="single" w:sz="6" w:space="0" w:color="auto"/>
            </w:tcBorders>
            <w:vAlign w:val="center"/>
          </w:tcPr>
          <w:p w:rsidR="004C6089" w:rsidRPr="001F3468" w:rsidRDefault="00450717" w:rsidP="00960499">
            <w:pPr>
              <w:keepNext/>
              <w:jc w:val="center"/>
              <w:rPr>
                <w:sz w:val="18"/>
              </w:rPr>
            </w:pPr>
            <w:r>
              <w:rPr>
                <w:sz w:val="18"/>
              </w:rPr>
              <w:t>.</w:t>
            </w:r>
            <w:r w:rsidR="004C6089">
              <w:rPr>
                <w:sz w:val="18"/>
              </w:rPr>
              <w:t>190</w:t>
            </w:r>
          </w:p>
        </w:tc>
        <w:tc>
          <w:tcPr>
            <w:tcW w:w="1440" w:type="dxa"/>
            <w:tcBorders>
              <w:left w:val="single" w:sz="6" w:space="0" w:color="auto"/>
              <w:right w:val="single" w:sz="6" w:space="0" w:color="auto"/>
            </w:tcBorders>
            <w:shd w:val="clear" w:color="auto" w:fill="auto"/>
            <w:vAlign w:val="center"/>
          </w:tcPr>
          <w:p w:rsidR="004C6089" w:rsidRPr="001F3468" w:rsidRDefault="004C6089" w:rsidP="00960499">
            <w:pPr>
              <w:keepNext/>
              <w:jc w:val="center"/>
              <w:rPr>
                <w:sz w:val="18"/>
              </w:rPr>
            </w:pPr>
            <w:r>
              <w:rPr>
                <w:sz w:val="18"/>
              </w:rPr>
              <w:t>N/A</w:t>
            </w:r>
          </w:p>
        </w:tc>
        <w:tc>
          <w:tcPr>
            <w:tcW w:w="1980" w:type="dxa"/>
            <w:tcBorders>
              <w:left w:val="single" w:sz="6" w:space="0" w:color="auto"/>
              <w:right w:val="single" w:sz="6" w:space="0" w:color="auto"/>
            </w:tcBorders>
            <w:shd w:val="clear" w:color="auto" w:fill="auto"/>
            <w:vAlign w:val="center"/>
          </w:tcPr>
          <w:p w:rsidR="004C6089" w:rsidRPr="001F3468" w:rsidRDefault="004C6089" w:rsidP="00960499">
            <w:pPr>
              <w:keepNext/>
              <w:jc w:val="center"/>
              <w:rPr>
                <w:sz w:val="18"/>
              </w:rPr>
            </w:pPr>
            <w:r>
              <w:rPr>
                <w:sz w:val="18"/>
              </w:rPr>
              <w:t>1.0 ppm</w:t>
            </w:r>
          </w:p>
        </w:tc>
        <w:tc>
          <w:tcPr>
            <w:tcW w:w="2808" w:type="dxa"/>
            <w:tcBorders>
              <w:top w:val="single" w:sz="6" w:space="0" w:color="auto"/>
              <w:left w:val="single" w:sz="6" w:space="0" w:color="auto"/>
              <w:bottom w:val="single" w:sz="6" w:space="0" w:color="auto"/>
              <w:right w:val="single" w:sz="6" w:space="0" w:color="auto"/>
            </w:tcBorders>
            <w:vAlign w:val="center"/>
          </w:tcPr>
          <w:p w:rsidR="004C6089" w:rsidRPr="001F3468" w:rsidRDefault="004C6089" w:rsidP="00960499">
            <w:pPr>
              <w:keepNext/>
              <w:rPr>
                <w:sz w:val="18"/>
              </w:rPr>
            </w:pPr>
            <w:r w:rsidRPr="00243A3E">
              <w:rPr>
                <w:sz w:val="18"/>
              </w:rPr>
              <w:t>The babies of some pregnant women who drink water containing boron in excess of the notification level may have an increased risk of developmental effects, based on studies in laboratory animals</w:t>
            </w:r>
          </w:p>
        </w:tc>
      </w:tr>
      <w:tr w:rsidR="004C6089" w:rsidRPr="001F3468" w:rsidTr="00C84678">
        <w:trPr>
          <w:trHeight w:val="504"/>
          <w:jc w:val="center"/>
        </w:trPr>
        <w:tc>
          <w:tcPr>
            <w:tcW w:w="2268" w:type="dxa"/>
            <w:tcBorders>
              <w:left w:val="single" w:sz="6" w:space="0" w:color="auto"/>
              <w:right w:val="single" w:sz="6" w:space="0" w:color="auto"/>
            </w:tcBorders>
            <w:vAlign w:val="center"/>
          </w:tcPr>
          <w:p w:rsidR="004C6089" w:rsidRPr="001F3468" w:rsidRDefault="004C6089" w:rsidP="00960499">
            <w:pPr>
              <w:keepNext/>
              <w:rPr>
                <w:sz w:val="18"/>
              </w:rPr>
            </w:pPr>
            <w:r>
              <w:rPr>
                <w:sz w:val="18"/>
              </w:rPr>
              <w:t>Potassium(ppm)</w:t>
            </w:r>
          </w:p>
        </w:tc>
        <w:tc>
          <w:tcPr>
            <w:tcW w:w="990" w:type="dxa"/>
            <w:tcBorders>
              <w:left w:val="single" w:sz="6" w:space="0" w:color="auto"/>
              <w:right w:val="single" w:sz="6" w:space="0" w:color="auto"/>
            </w:tcBorders>
            <w:vAlign w:val="center"/>
          </w:tcPr>
          <w:p w:rsidR="004C6089" w:rsidRPr="001F3468" w:rsidRDefault="004C6089" w:rsidP="00960499">
            <w:pPr>
              <w:keepNext/>
              <w:jc w:val="center"/>
              <w:rPr>
                <w:sz w:val="18"/>
              </w:rPr>
            </w:pPr>
            <w:r>
              <w:rPr>
                <w:sz w:val="18"/>
              </w:rPr>
              <w:t>10/26/17</w:t>
            </w:r>
          </w:p>
        </w:tc>
        <w:tc>
          <w:tcPr>
            <w:tcW w:w="1350" w:type="dxa"/>
            <w:tcBorders>
              <w:left w:val="single" w:sz="6" w:space="0" w:color="auto"/>
              <w:right w:val="single" w:sz="6" w:space="0" w:color="auto"/>
            </w:tcBorders>
            <w:vAlign w:val="center"/>
          </w:tcPr>
          <w:p w:rsidR="004C6089" w:rsidRPr="001F3468" w:rsidRDefault="004C6089" w:rsidP="00960499">
            <w:pPr>
              <w:keepNext/>
              <w:jc w:val="center"/>
              <w:rPr>
                <w:sz w:val="18"/>
              </w:rPr>
            </w:pPr>
            <w:r>
              <w:rPr>
                <w:sz w:val="18"/>
              </w:rPr>
              <w:t>5.4</w:t>
            </w:r>
          </w:p>
        </w:tc>
        <w:tc>
          <w:tcPr>
            <w:tcW w:w="1440" w:type="dxa"/>
            <w:tcBorders>
              <w:left w:val="single" w:sz="6" w:space="0" w:color="auto"/>
              <w:right w:val="single" w:sz="6" w:space="0" w:color="auto"/>
            </w:tcBorders>
            <w:shd w:val="clear" w:color="auto" w:fill="auto"/>
            <w:vAlign w:val="center"/>
          </w:tcPr>
          <w:p w:rsidR="004C6089" w:rsidRPr="001F3468" w:rsidRDefault="004C6089" w:rsidP="00960499">
            <w:pPr>
              <w:keepNext/>
              <w:jc w:val="center"/>
              <w:rPr>
                <w:sz w:val="18"/>
              </w:rPr>
            </w:pPr>
            <w:r>
              <w:rPr>
                <w:sz w:val="18"/>
              </w:rPr>
              <w:t>1.0</w:t>
            </w:r>
          </w:p>
        </w:tc>
        <w:tc>
          <w:tcPr>
            <w:tcW w:w="1980" w:type="dxa"/>
            <w:tcBorders>
              <w:left w:val="single" w:sz="6" w:space="0" w:color="auto"/>
              <w:right w:val="single" w:sz="6" w:space="0" w:color="auto"/>
            </w:tcBorders>
            <w:shd w:val="clear" w:color="auto" w:fill="auto"/>
            <w:vAlign w:val="center"/>
          </w:tcPr>
          <w:p w:rsidR="004C6089" w:rsidRPr="001F3468" w:rsidRDefault="004C6089" w:rsidP="00960499">
            <w:pPr>
              <w:keepNext/>
              <w:jc w:val="center"/>
              <w:rPr>
                <w:sz w:val="18"/>
              </w:rPr>
            </w:pPr>
            <w:r>
              <w:rPr>
                <w:sz w:val="18"/>
              </w:rPr>
              <w:t>N/A</w:t>
            </w:r>
          </w:p>
        </w:tc>
        <w:tc>
          <w:tcPr>
            <w:tcW w:w="2808" w:type="dxa"/>
            <w:tcBorders>
              <w:top w:val="single" w:sz="6" w:space="0" w:color="auto"/>
              <w:left w:val="single" w:sz="6" w:space="0" w:color="auto"/>
              <w:bottom w:val="single" w:sz="6" w:space="0" w:color="auto"/>
              <w:right w:val="single" w:sz="6" w:space="0" w:color="auto"/>
            </w:tcBorders>
            <w:vAlign w:val="center"/>
          </w:tcPr>
          <w:p w:rsidR="004C6089" w:rsidRPr="001F3468" w:rsidRDefault="004C6089" w:rsidP="00960499">
            <w:pPr>
              <w:keepNext/>
              <w:rPr>
                <w:sz w:val="18"/>
              </w:rPr>
            </w:pPr>
            <w:r>
              <w:rPr>
                <w:sz w:val="18"/>
              </w:rPr>
              <w:t>N/A</w:t>
            </w: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106336">
      <w:pPr>
        <w:pStyle w:val="BodyText"/>
        <w:tabs>
          <w:tab w:val="left" w:pos="9900"/>
        </w:tabs>
        <w:spacing w:before="0" w:after="180"/>
        <w:jc w:val="left"/>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106336">
      <w:pPr>
        <w:pStyle w:val="BodyText"/>
        <w:spacing w:before="0" w:after="180"/>
        <w:jc w:val="left"/>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106336">
      <w:pPr>
        <w:pStyle w:val="BodyText"/>
        <w:spacing w:before="0" w:after="240"/>
        <w:jc w:val="left"/>
        <w:rPr>
          <w:rFonts w:ascii="Times New Roman" w:hAnsi="Times New Roman"/>
        </w:rPr>
      </w:pPr>
      <w:r w:rsidRPr="001F3468">
        <w:rPr>
          <w:rFonts w:ascii="Times New Roman" w:hAnsi="Times New Roman"/>
        </w:rPr>
        <w:t>If present, elevated levels of lead can cause serious health problems, especially for pregnant women and young children.  Lead in drinking water is primarily from materials and components associated with service lines and home plumbing</w:t>
      </w:r>
      <w:r w:rsidR="00AF212F" w:rsidRPr="00960499">
        <w:rPr>
          <w:rFonts w:ascii="Times New Roman" w:hAnsi="Times New Roman"/>
        </w:rPr>
        <w:t>. City of Westmorland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w:t>
      </w:r>
      <w:proofErr w:type="spellStart"/>
      <w:r w:rsidR="009746A3" w:rsidRPr="001F3468">
        <w:rPr>
          <w:rFonts w:ascii="Times New Roman" w:hAnsi="Times New Roman"/>
          <w:b/>
          <w:sz w:val="26"/>
        </w:rPr>
        <w:t>M</w:t>
      </w:r>
      <w:r w:rsidRPr="001F3468">
        <w:rPr>
          <w:rFonts w:ascii="Times New Roman" w:hAnsi="Times New Roman"/>
          <w:b/>
          <w:sz w:val="26"/>
        </w:rPr>
        <w:t>RDL</w:t>
      </w:r>
      <w:proofErr w:type="spellEnd"/>
      <w:r w:rsidRPr="001F3468">
        <w:rPr>
          <w:rFonts w:ascii="Times New Roman" w:hAnsi="Times New Roman"/>
          <w:b/>
          <w:sz w:val="26"/>
        </w:rPr>
        <w:t>,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2012"/>
        <w:gridCol w:w="1111"/>
        <w:gridCol w:w="2713"/>
        <w:gridCol w:w="3473"/>
      </w:tblGrid>
      <w:tr w:rsidR="00803861" w:rsidRPr="001F3468" w:rsidTr="00960499">
        <w:trPr>
          <w:tblHeader/>
        </w:trPr>
        <w:tc>
          <w:tcPr>
            <w:tcW w:w="0" w:type="auto"/>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 xml:space="preserve">VIOLATION OF </w:t>
            </w:r>
            <w:proofErr w:type="spellStart"/>
            <w:r w:rsidRPr="001F3468">
              <w:rPr>
                <w:rFonts w:ascii="Times New Roman" w:hAnsi="Times New Roman"/>
                <w:b/>
                <w:sz w:val="20"/>
              </w:rPr>
              <w:t>A</w:t>
            </w:r>
            <w:r w:rsidR="00CE2D72" w:rsidRPr="001F3468">
              <w:rPr>
                <w:rFonts w:ascii="Times New Roman" w:hAnsi="Times New Roman"/>
                <w:b/>
                <w:sz w:val="20"/>
              </w:rPr>
              <w:t>MCL</w:t>
            </w:r>
            <w:proofErr w:type="spellEnd"/>
            <w:r w:rsidR="00CE2D72" w:rsidRPr="001F3468">
              <w:rPr>
                <w:rFonts w:ascii="Times New Roman" w:hAnsi="Times New Roman"/>
                <w:b/>
                <w:sz w:val="20"/>
              </w:rPr>
              <w:t xml:space="preserve">, </w:t>
            </w:r>
            <w:proofErr w:type="spellStart"/>
            <w:smartTag w:uri="urn:schemas-microsoft-com:office:smarttags" w:element="place">
              <w:smartTag w:uri="urn:schemas-microsoft-com:office:smarttags" w:element="City">
                <w:r w:rsidR="00CE2D72" w:rsidRPr="001F3468">
                  <w:rPr>
                    <w:rFonts w:ascii="Times New Roman" w:hAnsi="Times New Roman"/>
                    <w:b/>
                    <w:sz w:val="20"/>
                  </w:rPr>
                  <w:t>MRDL</w:t>
                </w:r>
              </w:smartTag>
              <w:proofErr w:type="spellEnd"/>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960499">
        <w:trPr>
          <w:tblHeader/>
        </w:trPr>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614B79" w:rsidRPr="001F3468" w:rsidTr="00960499">
        <w:trPr>
          <w:trHeight w:val="2034"/>
        </w:trPr>
        <w:tc>
          <w:tcPr>
            <w:tcW w:w="0" w:type="auto"/>
            <w:tcBorders>
              <w:top w:val="double" w:sz="6" w:space="0" w:color="auto"/>
              <w:bottom w:val="single" w:sz="4" w:space="0" w:color="auto"/>
            </w:tcBorders>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 xml:space="preserve">Aluminum secondary standard </w:t>
            </w:r>
          </w:p>
        </w:tc>
        <w:tc>
          <w:tcPr>
            <w:tcW w:w="0" w:type="auto"/>
            <w:tcBorders>
              <w:top w:val="double" w:sz="6" w:space="0" w:color="auto"/>
              <w:bottom w:val="single" w:sz="4" w:space="0" w:color="auto"/>
            </w:tcBorders>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Our plant adds an aluminum based coagulant as part of the treatment process. Most aluminum particles should have been filtered out during treatment.</w:t>
            </w:r>
          </w:p>
        </w:tc>
        <w:tc>
          <w:tcPr>
            <w:tcW w:w="0" w:type="auto"/>
            <w:tcBorders>
              <w:top w:val="double" w:sz="6" w:space="0" w:color="auto"/>
              <w:bottom w:val="single" w:sz="4" w:space="0" w:color="auto"/>
            </w:tcBorders>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6 monthly samples in 2017</w:t>
            </w:r>
          </w:p>
        </w:tc>
        <w:tc>
          <w:tcPr>
            <w:tcW w:w="0" w:type="auto"/>
            <w:tcBorders>
              <w:top w:val="double" w:sz="6" w:space="0" w:color="auto"/>
              <w:bottom w:val="single" w:sz="4" w:space="0" w:color="auto"/>
            </w:tcBorders>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 xml:space="preserve">Staff is </w:t>
            </w:r>
            <w:proofErr w:type="gramStart"/>
            <w:r w:rsidRPr="00960499">
              <w:rPr>
                <w:rFonts w:ascii="Times New Roman" w:hAnsi="Times New Roman"/>
                <w:sz w:val="20"/>
              </w:rPr>
              <w:t>looking into</w:t>
            </w:r>
            <w:proofErr w:type="gramEnd"/>
            <w:r w:rsidRPr="00960499">
              <w:rPr>
                <w:rFonts w:ascii="Times New Roman" w:hAnsi="Times New Roman"/>
                <w:sz w:val="20"/>
              </w:rPr>
              <w:t xml:space="preserve"> other coagulants that would reduce the amount of residual aluminum left in the treated water.</w:t>
            </w:r>
          </w:p>
        </w:tc>
        <w:tc>
          <w:tcPr>
            <w:tcW w:w="0" w:type="auto"/>
            <w:tcBorders>
              <w:top w:val="double" w:sz="6" w:space="0" w:color="auto"/>
              <w:bottom w:val="single" w:sz="4" w:space="0" w:color="auto"/>
            </w:tcBorders>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None</w:t>
            </w:r>
          </w:p>
        </w:tc>
      </w:tr>
      <w:tr w:rsidR="00614B79" w:rsidRPr="001F3468" w:rsidTr="00960499">
        <w:trPr>
          <w:cantSplit/>
          <w:trHeight w:val="504"/>
        </w:trPr>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18"/>
                <w:szCs w:val="18"/>
              </w:rPr>
            </w:pPr>
            <w:proofErr w:type="spellStart"/>
            <w:r w:rsidRPr="00960499">
              <w:rPr>
                <w:rFonts w:ascii="Times New Roman" w:hAnsi="Times New Roman"/>
                <w:sz w:val="18"/>
                <w:szCs w:val="18"/>
              </w:rPr>
              <w:lastRenderedPageBreak/>
              <w:t>TTHM</w:t>
            </w:r>
            <w:proofErr w:type="spellEnd"/>
            <w:r w:rsidRPr="00960499">
              <w:rPr>
                <w:rFonts w:ascii="Times New Roman" w:hAnsi="Times New Roman"/>
                <w:sz w:val="18"/>
                <w:szCs w:val="18"/>
              </w:rPr>
              <w:t xml:space="preserve"> Primary Standard</w:t>
            </w:r>
          </w:p>
        </w:tc>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The Stage 2 running annual average for three consecutive quarters in 2017 exceeded the drinking water standard of 80 ppb.</w:t>
            </w:r>
          </w:p>
        </w:tc>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1</w:t>
            </w:r>
            <w:r w:rsidRPr="00960499">
              <w:rPr>
                <w:rFonts w:ascii="Times New Roman" w:hAnsi="Times New Roman"/>
                <w:sz w:val="20"/>
                <w:vertAlign w:val="superscript"/>
              </w:rPr>
              <w:t>st</w:t>
            </w:r>
            <w:r w:rsidRPr="00960499">
              <w:rPr>
                <w:rFonts w:ascii="Times New Roman" w:hAnsi="Times New Roman"/>
                <w:sz w:val="20"/>
              </w:rPr>
              <w:t xml:space="preserve"> Quarter Jan. 2017- 3</w:t>
            </w:r>
            <w:r w:rsidRPr="00960499">
              <w:rPr>
                <w:rFonts w:ascii="Times New Roman" w:hAnsi="Times New Roman"/>
                <w:sz w:val="20"/>
                <w:vertAlign w:val="superscript"/>
              </w:rPr>
              <w:t>rd</w:t>
            </w:r>
            <w:r w:rsidRPr="00960499">
              <w:rPr>
                <w:rFonts w:ascii="Times New Roman" w:hAnsi="Times New Roman"/>
                <w:sz w:val="20"/>
              </w:rPr>
              <w:t xml:space="preserve"> Quarter Sep. 2017</w:t>
            </w:r>
          </w:p>
        </w:tc>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 xml:space="preserve">Staff began a more aggressive hydrant flushing program to reduce the age of water in the distribution system and preventing the formation of the </w:t>
            </w:r>
            <w:proofErr w:type="spellStart"/>
            <w:r w:rsidRPr="00960499">
              <w:rPr>
                <w:rFonts w:ascii="Times New Roman" w:hAnsi="Times New Roman"/>
                <w:sz w:val="20"/>
              </w:rPr>
              <w:t>TTHM’s</w:t>
            </w:r>
            <w:proofErr w:type="spellEnd"/>
            <w:r w:rsidRPr="00960499">
              <w:rPr>
                <w:rFonts w:ascii="Times New Roman" w:hAnsi="Times New Roman"/>
                <w:sz w:val="20"/>
              </w:rPr>
              <w:t xml:space="preserve">. We are also in the process of obtaining funds to complete the installation of </w:t>
            </w:r>
            <w:proofErr w:type="gramStart"/>
            <w:r w:rsidRPr="00960499">
              <w:rPr>
                <w:rFonts w:ascii="Times New Roman" w:hAnsi="Times New Roman"/>
                <w:sz w:val="20"/>
              </w:rPr>
              <w:t>an</w:t>
            </w:r>
            <w:proofErr w:type="gramEnd"/>
            <w:r w:rsidRPr="00960499">
              <w:rPr>
                <w:rFonts w:ascii="Times New Roman" w:hAnsi="Times New Roman"/>
                <w:sz w:val="20"/>
              </w:rPr>
              <w:t xml:space="preserve"> system that will reduce the </w:t>
            </w:r>
            <w:proofErr w:type="spellStart"/>
            <w:r w:rsidRPr="00960499">
              <w:rPr>
                <w:rFonts w:ascii="Times New Roman" w:hAnsi="Times New Roman"/>
                <w:sz w:val="20"/>
              </w:rPr>
              <w:t>TTHM’s</w:t>
            </w:r>
            <w:proofErr w:type="spellEnd"/>
            <w:r w:rsidRPr="00960499">
              <w:rPr>
                <w:rFonts w:ascii="Times New Roman" w:hAnsi="Times New Roman"/>
                <w:sz w:val="20"/>
              </w:rPr>
              <w:t xml:space="preserve"> by a significant amount. </w:t>
            </w:r>
          </w:p>
        </w:tc>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Some people who drink water containing trihalomethanes (</w:t>
            </w:r>
            <w:proofErr w:type="spellStart"/>
            <w:r w:rsidRPr="00960499">
              <w:rPr>
                <w:rFonts w:ascii="Times New Roman" w:hAnsi="Times New Roman"/>
                <w:sz w:val="20"/>
              </w:rPr>
              <w:t>TTHM</w:t>
            </w:r>
            <w:proofErr w:type="spellEnd"/>
            <w:r w:rsidRPr="00960499">
              <w:rPr>
                <w:rFonts w:ascii="Times New Roman" w:hAnsi="Times New Roman"/>
                <w:sz w:val="20"/>
              </w:rPr>
              <w:t xml:space="preserve">) </w:t>
            </w:r>
            <w:proofErr w:type="gramStart"/>
            <w:r w:rsidRPr="00960499">
              <w:rPr>
                <w:rFonts w:ascii="Times New Roman" w:hAnsi="Times New Roman"/>
                <w:sz w:val="20"/>
              </w:rPr>
              <w:t>in excess of</w:t>
            </w:r>
            <w:proofErr w:type="gramEnd"/>
            <w:r w:rsidRPr="00960499">
              <w:rPr>
                <w:rFonts w:ascii="Times New Roman" w:hAnsi="Times New Roman"/>
                <w:sz w:val="20"/>
              </w:rPr>
              <w:t xml:space="preserve"> the MCL of 80 ppb over many years may experience liver, kidney, or central nervous problems, and may have an increased risk of getting cancer.</w:t>
            </w:r>
          </w:p>
        </w:tc>
      </w:tr>
      <w:tr w:rsidR="00614B79" w:rsidRPr="001F3468" w:rsidTr="00960499">
        <w:trPr>
          <w:trHeight w:val="504"/>
        </w:trPr>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18"/>
                <w:szCs w:val="18"/>
              </w:rPr>
            </w:pPr>
            <w:r w:rsidRPr="00960499">
              <w:rPr>
                <w:rFonts w:ascii="Times New Roman" w:hAnsi="Times New Roman"/>
                <w:sz w:val="18"/>
                <w:szCs w:val="18"/>
              </w:rPr>
              <w:t>Failure to remove required amount of total organic carbon (TOC) [disinfection byproduct precursor (</w:t>
            </w:r>
            <w:proofErr w:type="spellStart"/>
            <w:r w:rsidRPr="00960499">
              <w:rPr>
                <w:rFonts w:ascii="Times New Roman" w:hAnsi="Times New Roman"/>
                <w:sz w:val="18"/>
                <w:szCs w:val="18"/>
              </w:rPr>
              <w:t>DBP</w:t>
            </w:r>
            <w:proofErr w:type="spellEnd"/>
            <w:r w:rsidRPr="00960499">
              <w:rPr>
                <w:rFonts w:ascii="Times New Roman" w:hAnsi="Times New Roman"/>
                <w:sz w:val="18"/>
                <w:szCs w:val="18"/>
              </w:rPr>
              <w:t>)]</w:t>
            </w:r>
          </w:p>
        </w:tc>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18"/>
                <w:szCs w:val="18"/>
              </w:rPr>
            </w:pPr>
            <w:r w:rsidRPr="00960499">
              <w:rPr>
                <w:rFonts w:ascii="Times New Roman" w:hAnsi="Times New Roman"/>
                <w:sz w:val="18"/>
                <w:szCs w:val="18"/>
              </w:rPr>
              <w:t>We routinely monitor for the presence of drinking water contaminants. Water samples taken on 5 monthly samples showed that the TOC reduction levels were not achieved.</w:t>
            </w:r>
          </w:p>
        </w:tc>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18"/>
                <w:szCs w:val="18"/>
              </w:rPr>
            </w:pPr>
            <w:r w:rsidRPr="00960499">
              <w:rPr>
                <w:rFonts w:ascii="Times New Roman" w:hAnsi="Times New Roman"/>
                <w:sz w:val="18"/>
                <w:szCs w:val="18"/>
              </w:rPr>
              <w:t>3 monthly samples in 2017</w:t>
            </w:r>
          </w:p>
        </w:tc>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18"/>
                <w:szCs w:val="18"/>
              </w:rPr>
            </w:pPr>
            <w:r w:rsidRPr="00960499">
              <w:rPr>
                <w:rFonts w:ascii="Times New Roman" w:hAnsi="Times New Roman"/>
                <w:sz w:val="18"/>
                <w:szCs w:val="18"/>
              </w:rPr>
              <w:t xml:space="preserve">We are working with the State Board to evaluate the water supply and researching options to correct the problem. We anticipate resolving the problem as soon as is feasibly possible to meet all required regulations. </w:t>
            </w:r>
          </w:p>
        </w:tc>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18"/>
                <w:szCs w:val="18"/>
              </w:rPr>
            </w:pPr>
            <w:r w:rsidRPr="00960499">
              <w:rPr>
                <w:rFonts w:ascii="Times New Roman" w:hAnsi="Times New Roman"/>
                <w:sz w:val="18"/>
                <w:szCs w:val="18"/>
              </w:rPr>
              <w:t>Total Organic Carbon (TOC) has no health effects. However, total organic carbon provides a medium for the formation of disinfection byproducts. These include trihalomethanes (</w:t>
            </w:r>
            <w:proofErr w:type="spellStart"/>
            <w:r w:rsidRPr="00960499">
              <w:rPr>
                <w:rFonts w:ascii="Times New Roman" w:hAnsi="Times New Roman"/>
                <w:sz w:val="18"/>
                <w:szCs w:val="18"/>
              </w:rPr>
              <w:t>THMs</w:t>
            </w:r>
            <w:proofErr w:type="spellEnd"/>
            <w:r w:rsidRPr="00960499">
              <w:rPr>
                <w:rFonts w:ascii="Times New Roman" w:hAnsi="Times New Roman"/>
                <w:sz w:val="18"/>
                <w:szCs w:val="18"/>
              </w:rPr>
              <w:t xml:space="preserve">) and </w:t>
            </w:r>
            <w:proofErr w:type="spellStart"/>
            <w:r w:rsidRPr="00960499">
              <w:rPr>
                <w:rFonts w:ascii="Times New Roman" w:hAnsi="Times New Roman"/>
                <w:sz w:val="18"/>
                <w:szCs w:val="18"/>
              </w:rPr>
              <w:t>haloacetic</w:t>
            </w:r>
            <w:proofErr w:type="spellEnd"/>
            <w:r w:rsidRPr="00960499">
              <w:rPr>
                <w:rFonts w:ascii="Times New Roman" w:hAnsi="Times New Roman"/>
                <w:sz w:val="18"/>
                <w:szCs w:val="18"/>
              </w:rPr>
              <w:t xml:space="preserve"> acids (</w:t>
            </w:r>
            <w:proofErr w:type="spellStart"/>
            <w:r w:rsidRPr="00960499">
              <w:rPr>
                <w:rFonts w:ascii="Times New Roman" w:hAnsi="Times New Roman"/>
                <w:sz w:val="18"/>
                <w:szCs w:val="18"/>
              </w:rPr>
              <w:t>HAAs</w:t>
            </w:r>
            <w:proofErr w:type="spellEnd"/>
            <w:r w:rsidRPr="00960499">
              <w:rPr>
                <w:rFonts w:ascii="Times New Roman" w:hAnsi="Times New Roman"/>
                <w:sz w:val="18"/>
                <w:szCs w:val="18"/>
              </w:rPr>
              <w:t xml:space="preserve">). Drinking water containing these byproducts </w:t>
            </w:r>
            <w:proofErr w:type="gramStart"/>
            <w:r w:rsidRPr="00960499">
              <w:rPr>
                <w:rFonts w:ascii="Times New Roman" w:hAnsi="Times New Roman"/>
                <w:sz w:val="18"/>
                <w:szCs w:val="18"/>
              </w:rPr>
              <w:t>in excess of</w:t>
            </w:r>
            <w:proofErr w:type="gramEnd"/>
            <w:r w:rsidRPr="00960499">
              <w:rPr>
                <w:rFonts w:ascii="Times New Roman" w:hAnsi="Times New Roman"/>
                <w:sz w:val="18"/>
                <w:szCs w:val="18"/>
              </w:rPr>
              <w:t xml:space="preserve"> the MCL may lead to adverse health effect, liver or kidney problems, or nervous system effects, and may lead to an increased risk of cancer.</w:t>
            </w:r>
          </w:p>
        </w:tc>
      </w:tr>
    </w:tbl>
    <w:p w:rsidR="00BC6327" w:rsidRPr="001F3468" w:rsidRDefault="00BC6327">
      <w:pPr>
        <w:pStyle w:val="BodyText"/>
        <w:spacing w:before="0"/>
        <w:jc w:val="left"/>
        <w:rPr>
          <w:rFonts w:ascii="Comic Sans MS" w:hAnsi="Comic Sans MS"/>
          <w:sz w:val="4"/>
          <w:u w:val="single"/>
        </w:rPr>
      </w:pPr>
    </w:p>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E17D6" w:rsidP="002B3B52">
            <w:pPr>
              <w:pStyle w:val="BodyText"/>
              <w:keepNext/>
              <w:keepLines/>
              <w:spacing w:before="40" w:after="40"/>
              <w:rPr>
                <w:rFonts w:ascii="Times New Roman" w:hAnsi="Times New Roman"/>
                <w:sz w:val="18"/>
              </w:rPr>
            </w:pPr>
            <w:r>
              <w:rPr>
                <w:rFonts w:ascii="Times New Roman" w:hAnsi="Times New Roman"/>
                <w:sz w:val="18"/>
              </w:rPr>
              <w:t>Conventional Filtration</w:t>
            </w: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E17D6" w:rsidP="002B3B52">
            <w:pPr>
              <w:pStyle w:val="BodyText"/>
              <w:keepNext/>
              <w:keepLines/>
              <w:spacing w:before="40" w:after="40"/>
              <w:jc w:val="left"/>
              <w:rPr>
                <w:rFonts w:ascii="Times New Roman" w:hAnsi="Times New Roman"/>
                <w:sz w:val="18"/>
              </w:rPr>
            </w:pPr>
            <w:r>
              <w:rPr>
                <w:rFonts w:ascii="Times New Roman" w:hAnsi="Times New Roman"/>
                <w:sz w:val="18"/>
              </w:rPr>
              <w:t>1 – Be less than or equal to .</w:t>
            </w:r>
            <w:r w:rsidR="000164A8">
              <w:rPr>
                <w:rFonts w:ascii="Times New Roman" w:hAnsi="Times New Roman"/>
                <w:sz w:val="18"/>
              </w:rPr>
              <w:t>2</w:t>
            </w:r>
            <w:r>
              <w:rPr>
                <w:rFonts w:ascii="Times New Roman" w:hAnsi="Times New Roman"/>
                <w:sz w:val="18"/>
              </w:rPr>
              <w:t>0</w:t>
            </w:r>
            <w:r w:rsidR="00BC6327" w:rsidRPr="001F3468">
              <w:rPr>
                <w:rFonts w:ascii="Times New Roman" w:hAnsi="Times New Roman"/>
                <w:sz w:val="18"/>
              </w:rPr>
              <w:t xml:space="preserve"> </w:t>
            </w:r>
            <w:proofErr w:type="spellStart"/>
            <w:r w:rsidR="00BC6327" w:rsidRPr="001F3468">
              <w:rPr>
                <w:rFonts w:ascii="Times New Roman" w:hAnsi="Times New Roman"/>
                <w:sz w:val="18"/>
              </w:rPr>
              <w:t>NTU</w:t>
            </w:r>
            <w:proofErr w:type="spellEnd"/>
            <w:r w:rsidR="00BC6327" w:rsidRPr="001F3468">
              <w:rPr>
                <w:rFonts w:ascii="Times New Roman" w:hAnsi="Times New Roman"/>
                <w:sz w:val="18"/>
              </w:rPr>
              <w:t xml:space="preserve"> in 95% of measurements in a month.</w:t>
            </w:r>
          </w:p>
          <w:p w:rsidR="00BC6327" w:rsidRPr="001F3468" w:rsidRDefault="00BE17D6" w:rsidP="002B3B52">
            <w:pPr>
              <w:pStyle w:val="BodyText"/>
              <w:keepNext/>
              <w:keepLines/>
              <w:spacing w:before="40" w:after="40"/>
              <w:jc w:val="left"/>
              <w:rPr>
                <w:rFonts w:ascii="Times New Roman" w:hAnsi="Times New Roman"/>
                <w:sz w:val="18"/>
              </w:rPr>
            </w:pPr>
            <w:r>
              <w:rPr>
                <w:rFonts w:ascii="Times New Roman" w:hAnsi="Times New Roman"/>
                <w:sz w:val="18"/>
              </w:rPr>
              <w:t>2 – Not exceed .50</w:t>
            </w:r>
            <w:r w:rsidR="00BC6327" w:rsidRPr="001F3468">
              <w:rPr>
                <w:rFonts w:ascii="Times New Roman" w:hAnsi="Times New Roman"/>
                <w:sz w:val="18"/>
              </w:rPr>
              <w:t xml:space="preserve"> </w:t>
            </w:r>
            <w:proofErr w:type="spellStart"/>
            <w:r w:rsidR="00BC6327" w:rsidRPr="001F3468">
              <w:rPr>
                <w:rFonts w:ascii="Times New Roman" w:hAnsi="Times New Roman"/>
                <w:sz w:val="18"/>
              </w:rPr>
              <w:t>NTU</w:t>
            </w:r>
            <w:proofErr w:type="spellEnd"/>
            <w:r w:rsidR="00BC6327" w:rsidRPr="001F3468">
              <w:rPr>
                <w:rFonts w:ascii="Times New Roman" w:hAnsi="Times New Roman"/>
                <w:sz w:val="18"/>
              </w:rPr>
              <w:t xml:space="preserve"> for more than eight consecutive hours.</w:t>
            </w:r>
          </w:p>
          <w:p w:rsidR="00BC6327" w:rsidRPr="001F3468" w:rsidRDefault="00BE17D6" w:rsidP="00BE17D6">
            <w:pPr>
              <w:pStyle w:val="BodyText"/>
              <w:keepNext/>
              <w:keepLines/>
              <w:spacing w:before="40" w:after="40"/>
              <w:jc w:val="left"/>
              <w:rPr>
                <w:rFonts w:ascii="Times New Roman" w:hAnsi="Times New Roman"/>
                <w:sz w:val="18"/>
              </w:rPr>
            </w:pPr>
            <w:r>
              <w:rPr>
                <w:rFonts w:ascii="Times New Roman" w:hAnsi="Times New Roman"/>
                <w:sz w:val="18"/>
              </w:rPr>
              <w:t>3 – Not exceed 1.0</w:t>
            </w:r>
            <w:r w:rsidR="00BC6327" w:rsidRPr="001F3468">
              <w:rPr>
                <w:rFonts w:ascii="Times New Roman" w:hAnsi="Times New Roman"/>
                <w:sz w:val="18"/>
              </w:rPr>
              <w:t xml:space="preserve"> </w:t>
            </w:r>
            <w:proofErr w:type="spellStart"/>
            <w:r w:rsidR="00BC6327" w:rsidRPr="001F3468">
              <w:rPr>
                <w:rFonts w:ascii="Times New Roman" w:hAnsi="Times New Roman"/>
                <w:sz w:val="18"/>
              </w:rPr>
              <w:t>NTU</w:t>
            </w:r>
            <w:proofErr w:type="spellEnd"/>
            <w:r w:rsidR="00BC6327" w:rsidRPr="001F3468">
              <w:rPr>
                <w:rFonts w:ascii="Times New Roman" w:hAnsi="Times New Roman"/>
                <w:sz w:val="18"/>
              </w:rPr>
              <w:t xml:space="preserve">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E17D6">
            <w:pPr>
              <w:pStyle w:val="BodyText"/>
              <w:spacing w:before="40" w:after="40"/>
              <w:jc w:val="left"/>
              <w:rPr>
                <w:rFonts w:ascii="Times New Roman" w:hAnsi="Times New Roman"/>
                <w:sz w:val="18"/>
              </w:rPr>
            </w:pPr>
            <w:r>
              <w:rPr>
                <w:rFonts w:ascii="Times New Roman" w:hAnsi="Times New Roman"/>
                <w:sz w:val="18"/>
              </w:rPr>
              <w:t>100%</w:t>
            </w: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DB500C">
            <w:pPr>
              <w:pStyle w:val="BodyText"/>
              <w:spacing w:before="40" w:after="40"/>
              <w:jc w:val="left"/>
              <w:rPr>
                <w:rFonts w:ascii="Times New Roman" w:hAnsi="Times New Roman"/>
                <w:sz w:val="18"/>
              </w:rPr>
            </w:pPr>
            <w:r>
              <w:rPr>
                <w:rFonts w:ascii="Times New Roman" w:hAnsi="Times New Roman"/>
                <w:sz w:val="18"/>
              </w:rPr>
              <w:t>.15</w:t>
            </w: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E17D6">
            <w:pPr>
              <w:pStyle w:val="BodyText"/>
              <w:spacing w:before="40" w:after="40"/>
              <w:jc w:val="left"/>
              <w:rPr>
                <w:rFonts w:ascii="Times New Roman" w:hAnsi="Times New Roman"/>
                <w:sz w:val="18"/>
              </w:rPr>
            </w:pPr>
            <w:r>
              <w:rPr>
                <w:rFonts w:ascii="Times New Roman" w:hAnsi="Times New Roman"/>
                <w:sz w:val="18"/>
              </w:rPr>
              <w:t>0</w:t>
            </w: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 xml:space="preserve">Turbidity (measured in </w:t>
      </w:r>
      <w:proofErr w:type="spellStart"/>
      <w:r w:rsidRPr="001F3468">
        <w:rPr>
          <w:rFonts w:ascii="Times New Roman" w:hAnsi="Times New Roman"/>
          <w:b w:val="0"/>
        </w:rPr>
        <w:t>NTU</w:t>
      </w:r>
      <w:proofErr w:type="spellEnd"/>
      <w:r w:rsidRPr="001F3468">
        <w:rPr>
          <w:rFonts w:ascii="Times New Roman" w:hAnsi="Times New Roman"/>
          <w:b w:val="0"/>
        </w:rPr>
        <w:t>) is a measurement of the cloudiness of water and is a good indicator of water quality and filtration performance.  Turbidity results which meet performance standards are considered to be in compliance with filtration requirements.</w:t>
      </w:r>
    </w:p>
    <w:p w:rsidR="00BE6564" w:rsidRPr="00DD7D18" w:rsidRDefault="00BE6564" w:rsidP="00614B79">
      <w:pPr>
        <w:spacing w:after="240"/>
        <w:jc w:val="both"/>
      </w:pPr>
    </w:p>
    <w:sectPr w:rsidR="00BE6564"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0E3" w:rsidRDefault="004C70E3">
      <w:r>
        <w:separator/>
      </w:r>
    </w:p>
  </w:endnote>
  <w:endnote w:type="continuationSeparator" w:id="0">
    <w:p w:rsidR="004C70E3" w:rsidRDefault="004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r>
    <w:proofErr w:type="spellStart"/>
    <w:r w:rsidRPr="00AB5E87">
      <w:rPr>
        <w:i/>
        <w:iCs/>
      </w:rPr>
      <w:t>Revised</w:t>
    </w:r>
    <w:r w:rsidR="00990849">
      <w:rPr>
        <w:i/>
        <w:iCs/>
      </w:rPr>
      <w:t>January</w:t>
    </w:r>
    <w:proofErr w:type="spellEnd"/>
    <w:r w:rsidR="00990849">
      <w:rPr>
        <w:i/>
        <w:iCs/>
      </w:rPr>
      <w:t xml:space="preserve">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0E3" w:rsidRDefault="004C70E3">
      <w:r>
        <w:separator/>
      </w:r>
    </w:p>
  </w:footnote>
  <w:footnote w:type="continuationSeparator" w:id="0">
    <w:p w:rsidR="004C70E3" w:rsidRDefault="004C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75782D">
      <w:rPr>
        <w:rStyle w:val="PageNumber"/>
        <w:i/>
        <w:iCs/>
        <w:u w:val="single"/>
      </w:rPr>
      <w:fldChar w:fldCharType="begin"/>
    </w:r>
    <w:r>
      <w:rPr>
        <w:rStyle w:val="PageNumber"/>
        <w:i/>
        <w:iCs/>
        <w:u w:val="single"/>
      </w:rPr>
      <w:instrText xml:space="preserve"> PAGE </w:instrText>
    </w:r>
    <w:r w:rsidR="0075782D">
      <w:rPr>
        <w:rStyle w:val="PageNumber"/>
        <w:i/>
        <w:iCs/>
        <w:u w:val="single"/>
      </w:rPr>
      <w:fldChar w:fldCharType="separate"/>
    </w:r>
    <w:r w:rsidR="00C85F93">
      <w:rPr>
        <w:rStyle w:val="PageNumber"/>
        <w:i/>
        <w:iCs/>
        <w:noProof/>
        <w:u w:val="single"/>
      </w:rPr>
      <w:t>5</w:t>
    </w:r>
    <w:r w:rsidR="0075782D">
      <w:rPr>
        <w:rStyle w:val="PageNumber"/>
        <w:i/>
        <w:iCs/>
        <w:u w:val="single"/>
      </w:rPr>
      <w:fldChar w:fldCharType="end"/>
    </w:r>
    <w:r w:rsidRPr="00246D6E">
      <w:rPr>
        <w:rStyle w:val="PageNumber"/>
        <w:i/>
        <w:iCs/>
        <w:u w:val="single"/>
      </w:rPr>
      <w:t>of</w:t>
    </w:r>
    <w:r w:rsidR="0075782D" w:rsidRPr="00246D6E">
      <w:rPr>
        <w:rStyle w:val="PageNumber"/>
        <w:i/>
        <w:u w:val="single"/>
      </w:rPr>
      <w:fldChar w:fldCharType="begin"/>
    </w:r>
    <w:r w:rsidR="00246D6E" w:rsidRPr="00246D6E">
      <w:rPr>
        <w:rStyle w:val="PageNumber"/>
        <w:i/>
        <w:u w:val="single"/>
      </w:rPr>
      <w:instrText xml:space="preserve"> NUMPAGES </w:instrText>
    </w:r>
    <w:r w:rsidR="0075782D" w:rsidRPr="00246D6E">
      <w:rPr>
        <w:rStyle w:val="PageNumber"/>
        <w:i/>
        <w:u w:val="single"/>
      </w:rPr>
      <w:fldChar w:fldCharType="separate"/>
    </w:r>
    <w:r w:rsidR="00C85F93">
      <w:rPr>
        <w:rStyle w:val="PageNumber"/>
        <w:i/>
        <w:noProof/>
        <w:u w:val="single"/>
      </w:rPr>
      <w:t>5</w:t>
    </w:r>
    <w:r w:rsidR="0075782D"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5E6E"/>
    <w:rsid w:val="000164A8"/>
    <w:rsid w:val="00022705"/>
    <w:rsid w:val="00024D43"/>
    <w:rsid w:val="000327FB"/>
    <w:rsid w:val="000360D3"/>
    <w:rsid w:val="000370BE"/>
    <w:rsid w:val="00044344"/>
    <w:rsid w:val="000450D8"/>
    <w:rsid w:val="0004748A"/>
    <w:rsid w:val="00053BC0"/>
    <w:rsid w:val="000551F9"/>
    <w:rsid w:val="00065561"/>
    <w:rsid w:val="00073BE0"/>
    <w:rsid w:val="00074CBB"/>
    <w:rsid w:val="00085A69"/>
    <w:rsid w:val="0009409C"/>
    <w:rsid w:val="000943DA"/>
    <w:rsid w:val="00094751"/>
    <w:rsid w:val="000A08B0"/>
    <w:rsid w:val="000A0BCF"/>
    <w:rsid w:val="000B74BB"/>
    <w:rsid w:val="000C16DD"/>
    <w:rsid w:val="000C1A52"/>
    <w:rsid w:val="000D2943"/>
    <w:rsid w:val="000D4AC7"/>
    <w:rsid w:val="000F6367"/>
    <w:rsid w:val="00100750"/>
    <w:rsid w:val="00106336"/>
    <w:rsid w:val="001151D3"/>
    <w:rsid w:val="00127B6D"/>
    <w:rsid w:val="001331D3"/>
    <w:rsid w:val="001476E6"/>
    <w:rsid w:val="00153D70"/>
    <w:rsid w:val="00154C45"/>
    <w:rsid w:val="00161D5A"/>
    <w:rsid w:val="00170450"/>
    <w:rsid w:val="00172215"/>
    <w:rsid w:val="00173A3B"/>
    <w:rsid w:val="00181F3E"/>
    <w:rsid w:val="00191EA8"/>
    <w:rsid w:val="001A05BF"/>
    <w:rsid w:val="001A2BEE"/>
    <w:rsid w:val="001A47B7"/>
    <w:rsid w:val="001A65A0"/>
    <w:rsid w:val="001B095A"/>
    <w:rsid w:val="001B10E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743A5"/>
    <w:rsid w:val="00391089"/>
    <w:rsid w:val="00397893"/>
    <w:rsid w:val="003A5EB5"/>
    <w:rsid w:val="003B0417"/>
    <w:rsid w:val="003B1F6B"/>
    <w:rsid w:val="003B3381"/>
    <w:rsid w:val="003E7032"/>
    <w:rsid w:val="003F23AC"/>
    <w:rsid w:val="003F5E00"/>
    <w:rsid w:val="004053E9"/>
    <w:rsid w:val="00416A8E"/>
    <w:rsid w:val="0041709B"/>
    <w:rsid w:val="004230E3"/>
    <w:rsid w:val="0042631E"/>
    <w:rsid w:val="00441930"/>
    <w:rsid w:val="004445E4"/>
    <w:rsid w:val="00446969"/>
    <w:rsid w:val="00450717"/>
    <w:rsid w:val="0045424E"/>
    <w:rsid w:val="0047086C"/>
    <w:rsid w:val="00472D17"/>
    <w:rsid w:val="00473411"/>
    <w:rsid w:val="004848BB"/>
    <w:rsid w:val="004912AD"/>
    <w:rsid w:val="004A05D8"/>
    <w:rsid w:val="004A07B2"/>
    <w:rsid w:val="004A1ABC"/>
    <w:rsid w:val="004A2077"/>
    <w:rsid w:val="004B7187"/>
    <w:rsid w:val="004C5E5E"/>
    <w:rsid w:val="004C6089"/>
    <w:rsid w:val="004C70E3"/>
    <w:rsid w:val="004D509C"/>
    <w:rsid w:val="004F67E6"/>
    <w:rsid w:val="00501116"/>
    <w:rsid w:val="00501B52"/>
    <w:rsid w:val="005065B7"/>
    <w:rsid w:val="00514FDA"/>
    <w:rsid w:val="00534BB7"/>
    <w:rsid w:val="00535F64"/>
    <w:rsid w:val="00537BEA"/>
    <w:rsid w:val="0054057D"/>
    <w:rsid w:val="00546A68"/>
    <w:rsid w:val="00546FDB"/>
    <w:rsid w:val="005540D9"/>
    <w:rsid w:val="0055419E"/>
    <w:rsid w:val="0056039D"/>
    <w:rsid w:val="005830FA"/>
    <w:rsid w:val="0058536C"/>
    <w:rsid w:val="005937EB"/>
    <w:rsid w:val="005A087D"/>
    <w:rsid w:val="005C04C1"/>
    <w:rsid w:val="005C3EB8"/>
    <w:rsid w:val="005D4636"/>
    <w:rsid w:val="005D5746"/>
    <w:rsid w:val="005D698E"/>
    <w:rsid w:val="005E0C69"/>
    <w:rsid w:val="005E279B"/>
    <w:rsid w:val="005E4953"/>
    <w:rsid w:val="005E6068"/>
    <w:rsid w:val="005F17BC"/>
    <w:rsid w:val="0060219E"/>
    <w:rsid w:val="00606A2B"/>
    <w:rsid w:val="00614B79"/>
    <w:rsid w:val="00615750"/>
    <w:rsid w:val="00623849"/>
    <w:rsid w:val="00633A17"/>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2B2C"/>
    <w:rsid w:val="00737455"/>
    <w:rsid w:val="00742E55"/>
    <w:rsid w:val="007452F3"/>
    <w:rsid w:val="007471DB"/>
    <w:rsid w:val="007504DE"/>
    <w:rsid w:val="0075782D"/>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749F0"/>
    <w:rsid w:val="00881DB7"/>
    <w:rsid w:val="00883433"/>
    <w:rsid w:val="00885381"/>
    <w:rsid w:val="00895240"/>
    <w:rsid w:val="008A0965"/>
    <w:rsid w:val="008A5B6C"/>
    <w:rsid w:val="008A6C15"/>
    <w:rsid w:val="008B01C6"/>
    <w:rsid w:val="008D6F4A"/>
    <w:rsid w:val="008E4C3F"/>
    <w:rsid w:val="008F7660"/>
    <w:rsid w:val="00901274"/>
    <w:rsid w:val="00901C69"/>
    <w:rsid w:val="00904288"/>
    <w:rsid w:val="00911A33"/>
    <w:rsid w:val="00915867"/>
    <w:rsid w:val="009160C7"/>
    <w:rsid w:val="00936C4A"/>
    <w:rsid w:val="009419BC"/>
    <w:rsid w:val="0094633A"/>
    <w:rsid w:val="00960499"/>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2850"/>
    <w:rsid w:val="009F5401"/>
    <w:rsid w:val="00A00CC7"/>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12F"/>
    <w:rsid w:val="00AF2E38"/>
    <w:rsid w:val="00B0620C"/>
    <w:rsid w:val="00B1666D"/>
    <w:rsid w:val="00B2410E"/>
    <w:rsid w:val="00B3023D"/>
    <w:rsid w:val="00B30E79"/>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13DA"/>
    <w:rsid w:val="00BC4EA7"/>
    <w:rsid w:val="00BC6327"/>
    <w:rsid w:val="00BD55BB"/>
    <w:rsid w:val="00BE17D6"/>
    <w:rsid w:val="00BE4E5D"/>
    <w:rsid w:val="00BE555D"/>
    <w:rsid w:val="00BE5FA7"/>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77580"/>
    <w:rsid w:val="00C8032D"/>
    <w:rsid w:val="00C85F93"/>
    <w:rsid w:val="00C952C9"/>
    <w:rsid w:val="00CB5A7C"/>
    <w:rsid w:val="00CB6FF7"/>
    <w:rsid w:val="00CC2F86"/>
    <w:rsid w:val="00CD26F1"/>
    <w:rsid w:val="00CD598A"/>
    <w:rsid w:val="00CE2D72"/>
    <w:rsid w:val="00CF1A7D"/>
    <w:rsid w:val="00D057C3"/>
    <w:rsid w:val="00D06308"/>
    <w:rsid w:val="00D118D4"/>
    <w:rsid w:val="00D15AE0"/>
    <w:rsid w:val="00D33C8C"/>
    <w:rsid w:val="00D3647E"/>
    <w:rsid w:val="00D37E1F"/>
    <w:rsid w:val="00D47015"/>
    <w:rsid w:val="00D5320E"/>
    <w:rsid w:val="00D7538B"/>
    <w:rsid w:val="00D924EC"/>
    <w:rsid w:val="00D96789"/>
    <w:rsid w:val="00DA2871"/>
    <w:rsid w:val="00DB305E"/>
    <w:rsid w:val="00DB4D7F"/>
    <w:rsid w:val="00DB500C"/>
    <w:rsid w:val="00DC0B11"/>
    <w:rsid w:val="00DC2ED8"/>
    <w:rsid w:val="00DC30BE"/>
    <w:rsid w:val="00DC3DA9"/>
    <w:rsid w:val="00DC61D2"/>
    <w:rsid w:val="00DD3EF6"/>
    <w:rsid w:val="00DD7D18"/>
    <w:rsid w:val="00DE1141"/>
    <w:rsid w:val="00DE2077"/>
    <w:rsid w:val="00E034EF"/>
    <w:rsid w:val="00E20938"/>
    <w:rsid w:val="00E24E8A"/>
    <w:rsid w:val="00E25265"/>
    <w:rsid w:val="00E30FB7"/>
    <w:rsid w:val="00E41EE8"/>
    <w:rsid w:val="00E56B28"/>
    <w:rsid w:val="00E6542D"/>
    <w:rsid w:val="00E80B80"/>
    <w:rsid w:val="00E8528D"/>
    <w:rsid w:val="00E91D0B"/>
    <w:rsid w:val="00E92E9C"/>
    <w:rsid w:val="00EA66F0"/>
    <w:rsid w:val="00EB0127"/>
    <w:rsid w:val="00EB1C1A"/>
    <w:rsid w:val="00EB3BEC"/>
    <w:rsid w:val="00EB6CF4"/>
    <w:rsid w:val="00EE479A"/>
    <w:rsid w:val="00EE6B46"/>
    <w:rsid w:val="00EE7E33"/>
    <w:rsid w:val="00EF0F4D"/>
    <w:rsid w:val="00EF7091"/>
    <w:rsid w:val="00EF7F82"/>
    <w:rsid w:val="00F01B42"/>
    <w:rsid w:val="00F07AC1"/>
    <w:rsid w:val="00F1148C"/>
    <w:rsid w:val="00F44743"/>
    <w:rsid w:val="00F51B61"/>
    <w:rsid w:val="00F75012"/>
    <w:rsid w:val="00F75418"/>
    <w:rsid w:val="00F82FE4"/>
    <w:rsid w:val="00F87E2C"/>
    <w:rsid w:val="00F91354"/>
    <w:rsid w:val="00F925AF"/>
    <w:rsid w:val="00F943FC"/>
    <w:rsid w:val="00F96978"/>
    <w:rsid w:val="00FB67EC"/>
    <w:rsid w:val="00FC01B5"/>
    <w:rsid w:val="00FC2A76"/>
    <w:rsid w:val="00FC34F6"/>
    <w:rsid w:val="00FD4B98"/>
    <w:rsid w:val="00FE3E0C"/>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8673"/>
    <o:shapelayout v:ext="edit">
      <o:idmap v:ext="edit" data="1"/>
    </o:shapelayout>
  </w:shapeDefaults>
  <w:decimalSymbol w:val="."/>
  <w:listSeparator w:val=","/>
  <w14:docId w14:val="010A717A"/>
  <w15:docId w15:val="{E75CE36E-7B7E-4820-BDD5-976709BB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0FB7"/>
  </w:style>
  <w:style w:type="paragraph" w:styleId="Heading1">
    <w:name w:val="heading 1"/>
    <w:basedOn w:val="Normal"/>
    <w:next w:val="Normal"/>
    <w:qFormat/>
    <w:rsid w:val="00E30FB7"/>
    <w:pPr>
      <w:keepNext/>
      <w:spacing w:before="120"/>
      <w:jc w:val="center"/>
      <w:outlineLvl w:val="0"/>
    </w:pPr>
    <w:rPr>
      <w:b/>
      <w:sz w:val="22"/>
      <w:u w:val="single"/>
    </w:rPr>
  </w:style>
  <w:style w:type="paragraph" w:styleId="Heading2">
    <w:name w:val="heading 2"/>
    <w:basedOn w:val="Normal"/>
    <w:next w:val="Normal"/>
    <w:qFormat/>
    <w:rsid w:val="00E30FB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E30FB7"/>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E30FB7"/>
    <w:pPr>
      <w:keepNext/>
      <w:ind w:left="-18"/>
      <w:jc w:val="center"/>
      <w:outlineLvl w:val="3"/>
    </w:pPr>
    <w:rPr>
      <w:rFonts w:ascii="Footlight MT Light" w:hAnsi="Footlight MT Light"/>
      <w:b/>
    </w:rPr>
  </w:style>
  <w:style w:type="paragraph" w:styleId="Heading5">
    <w:name w:val="heading 5"/>
    <w:basedOn w:val="Normal"/>
    <w:next w:val="Normal"/>
    <w:qFormat/>
    <w:rsid w:val="00E30FB7"/>
    <w:pPr>
      <w:keepNext/>
      <w:jc w:val="center"/>
      <w:outlineLvl w:val="4"/>
    </w:pPr>
    <w:rPr>
      <w:rFonts w:ascii="Footlight MT Light" w:hAnsi="Footlight MT Light"/>
      <w:b/>
      <w:sz w:val="22"/>
    </w:rPr>
  </w:style>
  <w:style w:type="paragraph" w:styleId="Heading6">
    <w:name w:val="heading 6"/>
    <w:basedOn w:val="Normal"/>
    <w:next w:val="Normal"/>
    <w:qFormat/>
    <w:rsid w:val="00E30FB7"/>
    <w:pPr>
      <w:keepNext/>
      <w:jc w:val="right"/>
      <w:outlineLvl w:val="5"/>
    </w:pPr>
    <w:rPr>
      <w:rFonts w:ascii="Footlight MT Light" w:hAnsi="Footlight MT Light"/>
      <w:sz w:val="24"/>
    </w:rPr>
  </w:style>
  <w:style w:type="paragraph" w:styleId="Heading7">
    <w:name w:val="heading 7"/>
    <w:basedOn w:val="Normal"/>
    <w:next w:val="Normal"/>
    <w:qFormat/>
    <w:rsid w:val="00E30FB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E30FB7"/>
    <w:pPr>
      <w:keepNext/>
      <w:spacing w:line="200" w:lineRule="exact"/>
      <w:outlineLvl w:val="7"/>
    </w:pPr>
    <w:rPr>
      <w:rFonts w:ascii="Comic Sans MS" w:hAnsi="Comic Sans MS"/>
      <w:b/>
      <w:bCs/>
      <w:sz w:val="18"/>
    </w:rPr>
  </w:style>
  <w:style w:type="paragraph" w:styleId="Heading9">
    <w:name w:val="heading 9"/>
    <w:basedOn w:val="Normal"/>
    <w:next w:val="Normal"/>
    <w:qFormat/>
    <w:rsid w:val="00E30FB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FB7"/>
    <w:pPr>
      <w:tabs>
        <w:tab w:val="center" w:pos="4320"/>
        <w:tab w:val="right" w:pos="8640"/>
      </w:tabs>
    </w:pPr>
  </w:style>
  <w:style w:type="paragraph" w:styleId="Footer">
    <w:name w:val="footer"/>
    <w:basedOn w:val="Normal"/>
    <w:rsid w:val="00E30FB7"/>
    <w:pPr>
      <w:tabs>
        <w:tab w:val="center" w:pos="4320"/>
        <w:tab w:val="right" w:pos="8640"/>
      </w:tabs>
    </w:pPr>
  </w:style>
  <w:style w:type="character" w:styleId="PageNumber">
    <w:name w:val="page number"/>
    <w:basedOn w:val="DefaultParagraphFont"/>
    <w:rsid w:val="00E30FB7"/>
  </w:style>
  <w:style w:type="paragraph" w:styleId="Caption">
    <w:name w:val="caption"/>
    <w:basedOn w:val="Normal"/>
    <w:next w:val="Normal"/>
    <w:qFormat/>
    <w:rsid w:val="00E30FB7"/>
    <w:pPr>
      <w:spacing w:before="120"/>
      <w:jc w:val="center"/>
    </w:pPr>
    <w:rPr>
      <w:b/>
      <w:sz w:val="22"/>
      <w:u w:val="single"/>
    </w:rPr>
  </w:style>
  <w:style w:type="paragraph" w:styleId="Title">
    <w:name w:val="Title"/>
    <w:basedOn w:val="Normal"/>
    <w:qFormat/>
    <w:rsid w:val="00E30FB7"/>
    <w:pPr>
      <w:spacing w:after="120"/>
      <w:jc w:val="center"/>
    </w:pPr>
    <w:rPr>
      <w:b/>
      <w:u w:val="single"/>
    </w:rPr>
  </w:style>
  <w:style w:type="paragraph" w:styleId="BodyText">
    <w:name w:val="Body Text"/>
    <w:basedOn w:val="Normal"/>
    <w:rsid w:val="00E30FB7"/>
    <w:pPr>
      <w:spacing w:before="120"/>
      <w:jc w:val="both"/>
    </w:pPr>
    <w:rPr>
      <w:rFonts w:ascii="Footlight MT Light" w:hAnsi="Footlight MT Light"/>
      <w:sz w:val="22"/>
    </w:rPr>
  </w:style>
  <w:style w:type="paragraph" w:styleId="BodyText2">
    <w:name w:val="Body Text 2"/>
    <w:basedOn w:val="Normal"/>
    <w:rsid w:val="00E30FB7"/>
    <w:pPr>
      <w:spacing w:after="120"/>
    </w:pPr>
    <w:rPr>
      <w:rFonts w:ascii="Footlight MT Light" w:hAnsi="Footlight MT Light"/>
      <w:sz w:val="22"/>
    </w:rPr>
  </w:style>
  <w:style w:type="paragraph" w:styleId="BodyText3">
    <w:name w:val="Body Text 3"/>
    <w:basedOn w:val="Normal"/>
    <w:rsid w:val="00E30FB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E30FB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E30FB7"/>
    <w:pPr>
      <w:ind w:firstLine="720"/>
    </w:pPr>
    <w:rPr>
      <w:snapToGrid w:val="0"/>
      <w:u w:val="single"/>
    </w:rPr>
  </w:style>
  <w:style w:type="paragraph" w:styleId="BodyTextIndent3">
    <w:name w:val="Body Text Indent 3"/>
    <w:basedOn w:val="Normal"/>
    <w:rsid w:val="00E30FB7"/>
    <w:pPr>
      <w:ind w:left="360" w:hanging="360"/>
    </w:pPr>
    <w:rPr>
      <w:snapToGrid w:val="0"/>
      <w:u w:val="single"/>
    </w:rPr>
  </w:style>
  <w:style w:type="paragraph" w:styleId="BlockText">
    <w:name w:val="Block Text"/>
    <w:basedOn w:val="Normal"/>
    <w:rsid w:val="00E30FB7"/>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F9F5-8774-47D5-AF8A-6549A60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2425</Words>
  <Characters>13826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16219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Granillo-Dodds, Candida@Waterboards</cp:lastModifiedBy>
  <cp:revision>2</cp:revision>
  <cp:lastPrinted>2016-12-30T20:35:00Z</cp:lastPrinted>
  <dcterms:created xsi:type="dcterms:W3CDTF">2018-06-21T16:33:00Z</dcterms:created>
  <dcterms:modified xsi:type="dcterms:W3CDTF">2018-06-21T16:33:00Z</dcterms:modified>
</cp:coreProperties>
</file>