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DE47" w14:textId="77777777" w:rsidR="00AE5B18" w:rsidRDefault="00BD733B">
      <w:pPr>
        <w:pStyle w:val="Title"/>
      </w:pPr>
      <w:r>
        <w:t>2021</w:t>
      </w:r>
      <w:r w:rsidR="0081470B">
        <w:rPr>
          <w:spacing w:val="-3"/>
        </w:rPr>
        <w:t xml:space="preserve"> </w:t>
      </w:r>
      <w:r w:rsidR="0081470B">
        <w:t>Consumer</w:t>
      </w:r>
      <w:r w:rsidR="0081470B">
        <w:rPr>
          <w:spacing w:val="-1"/>
        </w:rPr>
        <w:t xml:space="preserve"> </w:t>
      </w:r>
      <w:r w:rsidR="0081470B">
        <w:t>Confidence</w:t>
      </w:r>
      <w:r w:rsidR="0081470B">
        <w:rPr>
          <w:spacing w:val="-3"/>
        </w:rPr>
        <w:t xml:space="preserve"> </w:t>
      </w:r>
      <w:r w:rsidR="0081470B">
        <w:t>Report</w:t>
      </w:r>
    </w:p>
    <w:p w14:paraId="72FA0B0D" w14:textId="77777777" w:rsidR="00AE5B18" w:rsidRDefault="00AE5B18">
      <w:pPr>
        <w:pStyle w:val="BodyText"/>
        <w:spacing w:before="2"/>
        <w:rPr>
          <w:b/>
          <w:sz w:val="31"/>
        </w:rPr>
      </w:pPr>
    </w:p>
    <w:p w14:paraId="7D86F9F0" w14:textId="77777777" w:rsidR="00AE5B18" w:rsidRDefault="0081470B">
      <w:pPr>
        <w:pStyle w:val="Heading1"/>
      </w:pPr>
      <w:r>
        <w:t>Water</w:t>
      </w:r>
      <w:r>
        <w:rPr>
          <w:spacing w:val="-2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Information</w:t>
      </w:r>
    </w:p>
    <w:p w14:paraId="3E2F7515" w14:textId="77777777" w:rsidR="00AE5B18" w:rsidRDefault="0081470B">
      <w:pPr>
        <w:spacing w:before="242"/>
        <w:ind w:left="100"/>
        <w:rPr>
          <w:b/>
          <w:sz w:val="24"/>
        </w:rPr>
      </w:pP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Name:</w:t>
      </w:r>
      <w:r>
        <w:rPr>
          <w:spacing w:val="-2"/>
          <w:sz w:val="24"/>
        </w:rPr>
        <w:t xml:space="preserve"> </w:t>
      </w:r>
      <w:r w:rsidR="008C3599">
        <w:rPr>
          <w:b/>
          <w:sz w:val="24"/>
        </w:rPr>
        <w:t xml:space="preserve">Abatti </w:t>
      </w:r>
    </w:p>
    <w:p w14:paraId="3DAB7B13" w14:textId="77777777" w:rsidR="00AE5B18" w:rsidRDefault="00AE5B18">
      <w:pPr>
        <w:pStyle w:val="BodyText"/>
        <w:spacing w:before="9"/>
        <w:rPr>
          <w:b/>
          <w:sz w:val="20"/>
        </w:rPr>
      </w:pPr>
    </w:p>
    <w:p w14:paraId="769D5693" w14:textId="0AF589D1" w:rsidR="00AE5B18" w:rsidRDefault="0081470B">
      <w:pPr>
        <w:spacing w:before="1"/>
        <w:ind w:left="100"/>
        <w:rPr>
          <w:b/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="00EB012B">
        <w:rPr>
          <w:b/>
          <w:sz w:val="24"/>
        </w:rPr>
        <w:t>6/26/22</w:t>
      </w:r>
    </w:p>
    <w:p w14:paraId="0D0F3AF8" w14:textId="77777777" w:rsidR="00AE5B18" w:rsidRDefault="00AE5B18">
      <w:pPr>
        <w:pStyle w:val="BodyText"/>
        <w:spacing w:before="10"/>
        <w:rPr>
          <w:b/>
          <w:sz w:val="20"/>
        </w:rPr>
      </w:pPr>
    </w:p>
    <w:p w14:paraId="1C55EF6C" w14:textId="77777777" w:rsidR="00AE5B18" w:rsidRDefault="0081470B">
      <w:pPr>
        <w:ind w:left="100"/>
        <w:rPr>
          <w:b/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Source(s)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Use: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Surface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</w:p>
    <w:p w14:paraId="27CEC5F9" w14:textId="77777777" w:rsidR="00AE5B18" w:rsidRDefault="00AE5B18">
      <w:pPr>
        <w:pStyle w:val="BodyText"/>
        <w:spacing w:before="10"/>
        <w:rPr>
          <w:b/>
          <w:sz w:val="20"/>
        </w:rPr>
      </w:pPr>
    </w:p>
    <w:p w14:paraId="428D9CBA" w14:textId="77777777" w:rsidR="00AE5B18" w:rsidRDefault="0081470B">
      <w:pPr>
        <w:ind w:left="100"/>
        <w:rPr>
          <w:b/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Source(s):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Imperial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Irrigation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District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94D</w:t>
      </w:r>
    </w:p>
    <w:p w14:paraId="4DC2590C" w14:textId="77777777" w:rsidR="00AE5B18" w:rsidRDefault="00AE5B18">
      <w:pPr>
        <w:pStyle w:val="BodyText"/>
        <w:spacing w:before="1"/>
        <w:rPr>
          <w:b/>
          <w:sz w:val="26"/>
        </w:rPr>
      </w:pPr>
    </w:p>
    <w:p w14:paraId="33DEF428" w14:textId="47CE501D" w:rsidR="00AE5B18" w:rsidRDefault="0081470B">
      <w:pPr>
        <w:pStyle w:val="Heading2"/>
        <w:ind w:right="370"/>
      </w:pPr>
      <w:r>
        <w:rPr>
          <w:b w:val="0"/>
        </w:rPr>
        <w:t xml:space="preserve">Drinking Water Source Assessment Information: </w:t>
      </w:r>
      <w:r>
        <w:t>Previously, a Watershed Sanitary Survey of the</w:t>
      </w:r>
      <w:r>
        <w:rPr>
          <w:spacing w:val="1"/>
        </w:rPr>
        <w:t xml:space="preserve"> </w:t>
      </w:r>
      <w:r>
        <w:t>IID’s Central Main Canal was completed in September 2014 and a new WSS was conducted in</w:t>
      </w:r>
      <w:r>
        <w:rPr>
          <w:spacing w:val="-64"/>
        </w:rPr>
        <w:t xml:space="preserve"> </w:t>
      </w:r>
      <w:r>
        <w:t>mid – late 2020. A copy of the complete 2014 assessment is available at the State Water</w:t>
      </w:r>
      <w:r>
        <w:rPr>
          <w:spacing w:val="1"/>
        </w:rPr>
        <w:t xml:space="preserve"> </w:t>
      </w:r>
      <w:r>
        <w:t>Resources Control Board, Division of Drinking Water at 1340 Front Street Room 2050, San</w:t>
      </w:r>
      <w:r>
        <w:rPr>
          <w:spacing w:val="1"/>
        </w:rPr>
        <w:t xml:space="preserve"> </w:t>
      </w:r>
      <w:r>
        <w:t>Diego, CA 92101. Phone: (619) 525-4159 Fax: (619) 525-4383. Information regarding the 202</w:t>
      </w:r>
      <w:r w:rsidR="00816336">
        <w:t>1</w:t>
      </w:r>
      <w:r>
        <w:rPr>
          <w:spacing w:val="1"/>
        </w:rPr>
        <w:t xml:space="preserve"> </w:t>
      </w:r>
      <w:r>
        <w:t>WSS</w:t>
      </w:r>
      <w:r>
        <w:rPr>
          <w:spacing w:val="-1"/>
        </w:rPr>
        <w:t xml:space="preserve"> </w:t>
      </w:r>
      <w:r>
        <w:t>is pending.</w:t>
      </w:r>
    </w:p>
    <w:p w14:paraId="0B49715C" w14:textId="77777777" w:rsidR="00AE5B18" w:rsidRDefault="00AE5B18">
      <w:pPr>
        <w:pStyle w:val="BodyText"/>
        <w:rPr>
          <w:b/>
          <w:sz w:val="26"/>
        </w:rPr>
      </w:pPr>
    </w:p>
    <w:p w14:paraId="1B8E8D32" w14:textId="57285BEF" w:rsidR="00AE5B18" w:rsidRDefault="00AE5B18">
      <w:pPr>
        <w:spacing w:before="218"/>
        <w:ind w:left="100" w:right="221"/>
        <w:rPr>
          <w:b/>
          <w:sz w:val="24"/>
        </w:rPr>
      </w:pPr>
    </w:p>
    <w:p w14:paraId="46CB8889" w14:textId="77777777" w:rsidR="00AE5B18" w:rsidRDefault="00AE5B18">
      <w:pPr>
        <w:pStyle w:val="BodyText"/>
        <w:spacing w:before="9"/>
        <w:rPr>
          <w:b/>
          <w:sz w:val="20"/>
        </w:rPr>
      </w:pPr>
    </w:p>
    <w:p w14:paraId="0941D3A7" w14:textId="77777777" w:rsidR="00AE5B18" w:rsidRDefault="0081470B">
      <w:pPr>
        <w:spacing w:before="1"/>
        <w:ind w:left="100"/>
        <w:rPr>
          <w:b/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Contact: </w:t>
      </w:r>
      <w:proofErr w:type="gramStart"/>
      <w:r w:rsidR="009F7519">
        <w:rPr>
          <w:b/>
          <w:sz w:val="24"/>
        </w:rPr>
        <w:t xml:space="preserve">Edgar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760</w:t>
      </w:r>
      <w:proofErr w:type="gramEnd"/>
      <w:r>
        <w:rPr>
          <w:b/>
          <w:sz w:val="24"/>
        </w:rPr>
        <w:t>-332-9059</w:t>
      </w:r>
    </w:p>
    <w:p w14:paraId="3D616604" w14:textId="77777777" w:rsidR="00AE5B18" w:rsidRDefault="00AE5B18">
      <w:pPr>
        <w:pStyle w:val="BodyText"/>
        <w:rPr>
          <w:b/>
          <w:sz w:val="26"/>
        </w:rPr>
      </w:pPr>
    </w:p>
    <w:p w14:paraId="5C9371B5" w14:textId="77777777" w:rsidR="00AE5B18" w:rsidRDefault="00AE5B18">
      <w:pPr>
        <w:pStyle w:val="BodyText"/>
        <w:rPr>
          <w:b/>
          <w:sz w:val="26"/>
        </w:rPr>
      </w:pPr>
    </w:p>
    <w:p w14:paraId="1F7E06D2" w14:textId="77777777" w:rsidR="00AE5B18" w:rsidRDefault="0081470B">
      <w:pPr>
        <w:pStyle w:val="Heading1"/>
        <w:spacing w:before="1"/>
      </w:pP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Report</w:t>
      </w:r>
    </w:p>
    <w:p w14:paraId="40D86681" w14:textId="77299E9D" w:rsidR="00AE5B18" w:rsidRDefault="0081470B">
      <w:pPr>
        <w:pStyle w:val="BodyText"/>
        <w:spacing w:before="241"/>
        <w:ind w:left="100" w:right="287"/>
      </w:pPr>
      <w:r>
        <w:t>We test the drinking water quality for many constituents as required by state and federal regulations.</w:t>
      </w:r>
      <w:r>
        <w:rPr>
          <w:spacing w:val="1"/>
        </w:rPr>
        <w:t xml:space="preserve"> </w:t>
      </w:r>
      <w:r>
        <w:t>This report shows the results of our monitoring for the period of January 1 to December 31, 202</w:t>
      </w:r>
      <w:r w:rsidR="00B25F99">
        <w:t>1</w:t>
      </w:r>
      <w:r>
        <w:t xml:space="preserve"> and</w:t>
      </w:r>
      <w:r>
        <w:rPr>
          <w:spacing w:val="-6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data.</w:t>
      </w:r>
    </w:p>
    <w:p w14:paraId="48E12FE4" w14:textId="77777777" w:rsidR="00AE5B18" w:rsidRDefault="00AE5B18">
      <w:pPr>
        <w:pStyle w:val="BodyText"/>
        <w:spacing w:before="2"/>
        <w:rPr>
          <w:sz w:val="31"/>
        </w:rPr>
      </w:pPr>
    </w:p>
    <w:p w14:paraId="7DC15EE5" w14:textId="1B0A3560" w:rsidR="00AE5B18" w:rsidRDefault="0081470B" w:rsidP="00816336">
      <w:pPr>
        <w:pStyle w:val="Heading1"/>
        <w:spacing w:line="242" w:lineRule="auto"/>
        <w:ind w:right="498"/>
      </w:pPr>
      <w:r>
        <w:t>Importance of This Report Statement in Five Non-English Languages (Spanish,</w:t>
      </w:r>
      <w:r>
        <w:rPr>
          <w:spacing w:val="-76"/>
        </w:rPr>
        <w:t xml:space="preserve"> </w:t>
      </w:r>
      <w:r>
        <w:t>Mandarin,</w:t>
      </w:r>
      <w:r>
        <w:rPr>
          <w:spacing w:val="-2"/>
        </w:rPr>
        <w:t xml:space="preserve"> </w:t>
      </w:r>
      <w:r>
        <w:t>Tagalog,</w:t>
      </w:r>
      <w:r>
        <w:rPr>
          <w:spacing w:val="2"/>
        </w:rPr>
        <w:t xml:space="preserve"> </w:t>
      </w:r>
      <w:r>
        <w:t>Vietnamese,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Hmong)</w:t>
      </w:r>
    </w:p>
    <w:p w14:paraId="7E627871" w14:textId="77777777" w:rsidR="00AE5B18" w:rsidRDefault="0081470B">
      <w:pPr>
        <w:pStyle w:val="Heading1"/>
        <w:spacing w:before="179" w:after="41"/>
      </w:pPr>
      <w:r>
        <w:t>Terms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7"/>
      </w:tblGrid>
      <w:tr w:rsidR="00AE5B18" w14:paraId="4C3FB7B7" w14:textId="77777777">
        <w:trPr>
          <w:trHeight w:val="361"/>
        </w:trPr>
        <w:tc>
          <w:tcPr>
            <w:tcW w:w="2696" w:type="dxa"/>
          </w:tcPr>
          <w:p w14:paraId="22B3848F" w14:textId="77777777" w:rsidR="00AE5B18" w:rsidRDefault="0081470B">
            <w:pPr>
              <w:pStyle w:val="TableParagraph"/>
              <w:spacing w:before="43"/>
              <w:ind w:left="1035" w:right="1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8097" w:type="dxa"/>
          </w:tcPr>
          <w:p w14:paraId="5BF11F04" w14:textId="77777777" w:rsidR="00AE5B18" w:rsidRDefault="0081470B">
            <w:pPr>
              <w:pStyle w:val="TableParagraph"/>
              <w:spacing w:before="43"/>
              <w:ind w:left="3474" w:right="3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</w:p>
        </w:tc>
      </w:tr>
      <w:tr w:rsidR="00AE5B18" w14:paraId="1C5156EC" w14:textId="77777777">
        <w:trPr>
          <w:trHeight w:val="914"/>
        </w:trPr>
        <w:tc>
          <w:tcPr>
            <w:tcW w:w="2696" w:type="dxa"/>
          </w:tcPr>
          <w:p w14:paraId="4377CA76" w14:textId="77777777" w:rsidR="00AE5B18" w:rsidRDefault="0081470B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8097" w:type="dxa"/>
          </w:tcPr>
          <w:p w14:paraId="659EE8AE" w14:textId="77777777" w:rsidR="00AE5B18" w:rsidRDefault="0081470B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problems and determine (if possible) why total coliform bacteria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our water system.</w:t>
            </w:r>
          </w:p>
        </w:tc>
      </w:tr>
      <w:tr w:rsidR="00AE5B18" w14:paraId="7DAA0893" w14:textId="77777777">
        <w:trPr>
          <w:trHeight w:val="1189"/>
        </w:trPr>
        <w:tc>
          <w:tcPr>
            <w:tcW w:w="2696" w:type="dxa"/>
          </w:tcPr>
          <w:p w14:paraId="77804AF0" w14:textId="77777777" w:rsidR="00AE5B18" w:rsidRDefault="0081470B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8097" w:type="dxa"/>
          </w:tcPr>
          <w:p w14:paraId="0FC7C3AA" w14:textId="77777777" w:rsidR="00AE5B18" w:rsidRDefault="0081470B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A Level 2 assessment is a very detailed study of the water system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identify potential problems and determine (if possible) why an </w:t>
            </w:r>
            <w:r>
              <w:rPr>
                <w:i/>
                <w:sz w:val="24"/>
              </w:rPr>
              <w:t xml:space="preserve">E. coli </w:t>
            </w:r>
            <w:r>
              <w:rPr>
                <w:sz w:val="24"/>
              </w:rPr>
              <w:t>MCL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violation has occurred and/or why total coliform bacteria have been found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 water 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 occasions.</w:t>
            </w:r>
          </w:p>
        </w:tc>
      </w:tr>
    </w:tbl>
    <w:p w14:paraId="7F17FBF7" w14:textId="77777777" w:rsidR="00AE5B18" w:rsidRDefault="00AE5B18">
      <w:pPr>
        <w:rPr>
          <w:sz w:val="24"/>
        </w:rPr>
        <w:sectPr w:rsidR="00AE5B18">
          <w:headerReference w:type="default" r:id="rId8"/>
          <w:footerReference w:type="default" r:id="rId9"/>
          <w:type w:val="continuous"/>
          <w:pgSz w:w="12240" w:h="15840"/>
          <w:pgMar w:top="1100" w:right="500" w:bottom="680" w:left="620" w:header="440" w:footer="498" w:gutter="0"/>
          <w:pgNumType w:start="1"/>
          <w:cols w:space="720"/>
        </w:sectPr>
      </w:pPr>
    </w:p>
    <w:p w14:paraId="562A29A4" w14:textId="77777777" w:rsidR="00AE5B18" w:rsidRDefault="00AE5B18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7"/>
      </w:tblGrid>
      <w:tr w:rsidR="00AE5B18" w14:paraId="01178305" w14:textId="77777777">
        <w:trPr>
          <w:trHeight w:val="362"/>
        </w:trPr>
        <w:tc>
          <w:tcPr>
            <w:tcW w:w="2696" w:type="dxa"/>
          </w:tcPr>
          <w:p w14:paraId="2A8C5C9C" w14:textId="77777777" w:rsidR="00AE5B18" w:rsidRDefault="0081470B">
            <w:pPr>
              <w:pStyle w:val="TableParagraph"/>
              <w:spacing w:before="43"/>
              <w:ind w:left="1035" w:right="1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8097" w:type="dxa"/>
          </w:tcPr>
          <w:p w14:paraId="65C992F4" w14:textId="77777777" w:rsidR="00AE5B18" w:rsidRDefault="0081470B">
            <w:pPr>
              <w:pStyle w:val="TableParagraph"/>
              <w:spacing w:before="43"/>
              <w:ind w:left="3474" w:right="3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</w:p>
        </w:tc>
      </w:tr>
      <w:tr w:rsidR="00AE5B18" w14:paraId="73D86CF3" w14:textId="77777777">
        <w:trPr>
          <w:trHeight w:val="1190"/>
        </w:trPr>
        <w:tc>
          <w:tcPr>
            <w:tcW w:w="2696" w:type="dxa"/>
          </w:tcPr>
          <w:p w14:paraId="7E0A0B43" w14:textId="77777777" w:rsidR="00AE5B18" w:rsidRDefault="0081470B">
            <w:pPr>
              <w:pStyle w:val="TableParagraph"/>
              <w:spacing w:before="44"/>
              <w:ind w:left="57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(MCL)</w:t>
            </w:r>
          </w:p>
        </w:tc>
        <w:tc>
          <w:tcPr>
            <w:tcW w:w="8097" w:type="dxa"/>
          </w:tcPr>
          <w:p w14:paraId="625F0F3C" w14:textId="77777777" w:rsidR="00AE5B18" w:rsidRDefault="0081470B">
            <w:pPr>
              <w:pStyle w:val="TableParagraph"/>
              <w:spacing w:before="44"/>
              <w:ind w:left="107" w:right="156"/>
              <w:rPr>
                <w:sz w:val="24"/>
              </w:rPr>
            </w:pPr>
            <w:r>
              <w:rPr>
                <w:sz w:val="24"/>
              </w:rPr>
              <w:t>The highest level of a contaminant that is allowed in drinking water.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Primary MCLs are set as close to the PHGs (or MCLGs) as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technologically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feasible.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odor,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taste,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appearance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</w:tc>
      </w:tr>
      <w:tr w:rsidR="00AE5B18" w14:paraId="229685A7" w14:textId="77777777">
        <w:trPr>
          <w:trHeight w:val="914"/>
        </w:trPr>
        <w:tc>
          <w:tcPr>
            <w:tcW w:w="2696" w:type="dxa"/>
          </w:tcPr>
          <w:p w14:paraId="50D8A5A8" w14:textId="77777777" w:rsidR="00AE5B18" w:rsidRDefault="0081470B">
            <w:pPr>
              <w:pStyle w:val="TableParagraph"/>
              <w:spacing w:before="43"/>
              <w:ind w:left="57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(MCLG)</w:t>
            </w:r>
          </w:p>
        </w:tc>
        <w:tc>
          <w:tcPr>
            <w:tcW w:w="8097" w:type="dxa"/>
          </w:tcPr>
          <w:p w14:paraId="2257EFC8" w14:textId="77777777" w:rsidR="00AE5B18" w:rsidRDefault="0081470B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drinking 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known or expected risk to health.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MCLGs are set by the U.S.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 Agency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(U.S. EPA).</w:t>
            </w:r>
          </w:p>
        </w:tc>
      </w:tr>
      <w:tr w:rsidR="00AE5B18" w14:paraId="166588E8" w14:textId="77777777">
        <w:trPr>
          <w:trHeight w:val="913"/>
        </w:trPr>
        <w:tc>
          <w:tcPr>
            <w:tcW w:w="2696" w:type="dxa"/>
          </w:tcPr>
          <w:p w14:paraId="039221C7" w14:textId="77777777" w:rsidR="00AE5B18" w:rsidRDefault="0081470B">
            <w:pPr>
              <w:pStyle w:val="TableParagraph"/>
              <w:spacing w:before="43"/>
              <w:ind w:left="57" w:right="568"/>
              <w:rPr>
                <w:sz w:val="24"/>
              </w:rPr>
            </w:pPr>
            <w:r>
              <w:rPr>
                <w:sz w:val="24"/>
              </w:rPr>
              <w:t>Maximum Residual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Disinfectant 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(MRDL)</w:t>
            </w:r>
          </w:p>
        </w:tc>
        <w:tc>
          <w:tcPr>
            <w:tcW w:w="8097" w:type="dxa"/>
          </w:tcPr>
          <w:p w14:paraId="1826750F" w14:textId="77777777" w:rsidR="00AE5B18" w:rsidRDefault="0081470B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The highest level of a disinfectant allowed in drinking water.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convincing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disinfectant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microbial contaminants.</w:t>
            </w:r>
          </w:p>
        </w:tc>
      </w:tr>
      <w:tr w:rsidR="00AE5B18" w14:paraId="4C886001" w14:textId="77777777">
        <w:trPr>
          <w:trHeight w:val="914"/>
        </w:trPr>
        <w:tc>
          <w:tcPr>
            <w:tcW w:w="2696" w:type="dxa"/>
          </w:tcPr>
          <w:p w14:paraId="5041F88F" w14:textId="77777777" w:rsidR="00AE5B18" w:rsidRDefault="0081470B">
            <w:pPr>
              <w:pStyle w:val="TableParagraph"/>
              <w:spacing w:before="43"/>
              <w:ind w:left="57" w:right="141"/>
              <w:rPr>
                <w:sz w:val="24"/>
              </w:rPr>
            </w:pPr>
            <w:r>
              <w:rPr>
                <w:sz w:val="24"/>
              </w:rPr>
              <w:t>Maximum Residual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Disinfectant Level Goal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(MRDLG)</w:t>
            </w:r>
          </w:p>
        </w:tc>
        <w:tc>
          <w:tcPr>
            <w:tcW w:w="8097" w:type="dxa"/>
          </w:tcPr>
          <w:p w14:paraId="0DE95C58" w14:textId="77777777" w:rsidR="00AE5B18" w:rsidRDefault="0081470B">
            <w:pPr>
              <w:pStyle w:val="TableParagraph"/>
              <w:spacing w:before="43"/>
              <w:ind w:left="107" w:right="182"/>
              <w:rPr>
                <w:sz w:val="24"/>
              </w:rPr>
            </w:pPr>
            <w:r>
              <w:rPr>
                <w:sz w:val="24"/>
              </w:rPr>
              <w:t>The level of a drinking water disinfectant below which there is no known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MRDLGs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disinfectants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 microbial contaminants.</w:t>
            </w:r>
          </w:p>
        </w:tc>
      </w:tr>
      <w:tr w:rsidR="00AE5B18" w14:paraId="7EBF15A2" w14:textId="77777777">
        <w:trPr>
          <w:trHeight w:val="637"/>
        </w:trPr>
        <w:tc>
          <w:tcPr>
            <w:tcW w:w="2696" w:type="dxa"/>
          </w:tcPr>
          <w:p w14:paraId="26D7DD82" w14:textId="77777777" w:rsidR="00AE5B18" w:rsidRDefault="0081470B">
            <w:pPr>
              <w:pStyle w:val="TableParagraph"/>
              <w:spacing w:before="43"/>
              <w:ind w:left="57" w:right="145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(PDWS)</w:t>
            </w:r>
          </w:p>
        </w:tc>
        <w:tc>
          <w:tcPr>
            <w:tcW w:w="8097" w:type="dxa"/>
          </w:tcPr>
          <w:p w14:paraId="42598138" w14:textId="77777777" w:rsidR="00AE5B18" w:rsidRDefault="0081470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MCLs and MRDLs for contaminants that affect health along with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AE5B18" w14:paraId="44D34C83" w14:textId="77777777">
        <w:trPr>
          <w:trHeight w:val="914"/>
        </w:trPr>
        <w:tc>
          <w:tcPr>
            <w:tcW w:w="2696" w:type="dxa"/>
          </w:tcPr>
          <w:p w14:paraId="03ADF552" w14:textId="77777777" w:rsidR="00AE5B18" w:rsidRDefault="0081470B">
            <w:pPr>
              <w:pStyle w:val="TableParagraph"/>
              <w:spacing w:before="43"/>
              <w:ind w:left="57" w:right="621"/>
              <w:rPr>
                <w:sz w:val="24"/>
              </w:rPr>
            </w:pPr>
            <w:r>
              <w:rPr>
                <w:sz w:val="24"/>
              </w:rPr>
              <w:t>Public Health Goal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(PHG)</w:t>
            </w:r>
          </w:p>
        </w:tc>
        <w:tc>
          <w:tcPr>
            <w:tcW w:w="8097" w:type="dxa"/>
          </w:tcPr>
          <w:p w14:paraId="43A8FBDE" w14:textId="77777777" w:rsidR="00AE5B18" w:rsidRDefault="0081470B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drinking 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known or expected risk to health.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PHGs are set by the California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 Agency.</w:t>
            </w:r>
          </w:p>
        </w:tc>
      </w:tr>
      <w:tr w:rsidR="00AE5B18" w14:paraId="51FE5468" w14:textId="77777777">
        <w:trPr>
          <w:trHeight w:val="637"/>
        </w:trPr>
        <w:tc>
          <w:tcPr>
            <w:tcW w:w="2696" w:type="dxa"/>
          </w:tcPr>
          <w:p w14:paraId="792B27C3" w14:textId="77777777" w:rsidR="00AE5B18" w:rsidRDefault="0081470B">
            <w:pPr>
              <w:pStyle w:val="TableParagraph"/>
              <w:spacing w:before="43"/>
              <w:ind w:left="57" w:right="91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(AL)</w:t>
            </w:r>
          </w:p>
        </w:tc>
        <w:tc>
          <w:tcPr>
            <w:tcW w:w="8097" w:type="dxa"/>
          </w:tcPr>
          <w:p w14:paraId="07A14C72" w14:textId="77777777" w:rsidR="00AE5B18" w:rsidRDefault="0081470B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exceeded,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 follow.</w:t>
            </w:r>
          </w:p>
        </w:tc>
      </w:tr>
      <w:tr w:rsidR="00AE5B18" w14:paraId="314E6772" w14:textId="77777777">
        <w:trPr>
          <w:trHeight w:val="914"/>
        </w:trPr>
        <w:tc>
          <w:tcPr>
            <w:tcW w:w="2696" w:type="dxa"/>
          </w:tcPr>
          <w:p w14:paraId="24F8ECF4" w14:textId="77777777" w:rsidR="00AE5B18" w:rsidRDefault="0081470B">
            <w:pPr>
              <w:pStyle w:val="TableParagraph"/>
              <w:spacing w:before="43"/>
              <w:ind w:left="57" w:right="514"/>
              <w:rPr>
                <w:sz w:val="24"/>
              </w:rPr>
            </w:pPr>
            <w:r>
              <w:rPr>
                <w:sz w:val="24"/>
              </w:rPr>
              <w:t>Secondary Drinking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Water Standards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(SDWS)</w:t>
            </w:r>
          </w:p>
        </w:tc>
        <w:tc>
          <w:tcPr>
            <w:tcW w:w="8097" w:type="dxa"/>
          </w:tcPr>
          <w:p w14:paraId="7CA717F1" w14:textId="77777777" w:rsidR="00AE5B18" w:rsidRDefault="0081470B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MCLs for contaminants that affect taste, odor, or appearance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Contaminants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SDWSs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MCL levels.</w:t>
            </w:r>
          </w:p>
        </w:tc>
      </w:tr>
      <w:tr w:rsidR="00AE5B18" w14:paraId="34430088" w14:textId="77777777">
        <w:trPr>
          <w:trHeight w:val="637"/>
        </w:trPr>
        <w:tc>
          <w:tcPr>
            <w:tcW w:w="2696" w:type="dxa"/>
          </w:tcPr>
          <w:p w14:paraId="27E353A9" w14:textId="77777777" w:rsidR="00AE5B18" w:rsidRDefault="0081470B">
            <w:pPr>
              <w:pStyle w:val="TableParagraph"/>
              <w:spacing w:before="43"/>
              <w:ind w:left="57" w:right="327"/>
              <w:rPr>
                <w:sz w:val="24"/>
              </w:rPr>
            </w:pPr>
            <w:r>
              <w:rPr>
                <w:sz w:val="24"/>
              </w:rPr>
              <w:t>Treatment Technique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(TT)</w:t>
            </w:r>
          </w:p>
        </w:tc>
        <w:tc>
          <w:tcPr>
            <w:tcW w:w="8097" w:type="dxa"/>
          </w:tcPr>
          <w:p w14:paraId="570D4CAA" w14:textId="77777777" w:rsidR="00AE5B18" w:rsidRDefault="0081470B">
            <w:pPr>
              <w:pStyle w:val="TableParagraph"/>
              <w:spacing w:before="43"/>
              <w:ind w:left="107" w:right="835"/>
              <w:rPr>
                <w:sz w:val="24"/>
              </w:rPr>
            </w:pPr>
            <w:r>
              <w:rPr>
                <w:sz w:val="24"/>
              </w:rPr>
              <w:t>A required process intended to reduce the level of a contaminant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drinking water.</w:t>
            </w:r>
          </w:p>
        </w:tc>
      </w:tr>
      <w:tr w:rsidR="00AE5B18" w14:paraId="37253F6A" w14:textId="77777777">
        <w:trPr>
          <w:trHeight w:val="913"/>
        </w:trPr>
        <w:tc>
          <w:tcPr>
            <w:tcW w:w="2696" w:type="dxa"/>
          </w:tcPr>
          <w:p w14:paraId="09783508" w14:textId="77777777" w:rsidR="00AE5B18" w:rsidRDefault="0081470B">
            <w:pPr>
              <w:pStyle w:val="TableParagraph"/>
              <w:spacing w:before="43"/>
              <w:ind w:left="57" w:right="1090"/>
              <w:rPr>
                <w:sz w:val="24"/>
              </w:rPr>
            </w:pPr>
            <w:r>
              <w:rPr>
                <w:sz w:val="24"/>
              </w:rPr>
              <w:t>Variances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Exemptions</w:t>
            </w:r>
          </w:p>
        </w:tc>
        <w:tc>
          <w:tcPr>
            <w:tcW w:w="8097" w:type="dxa"/>
          </w:tcPr>
          <w:p w14:paraId="63971C4A" w14:textId="77777777" w:rsidR="00AE5B18" w:rsidRDefault="0081470B">
            <w:pPr>
              <w:pStyle w:val="TableParagraph"/>
              <w:spacing w:before="43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>Permissions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Board)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exceed an MCL or not comply with a treatment technique under certain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conditions.</w:t>
            </w:r>
          </w:p>
        </w:tc>
      </w:tr>
      <w:tr w:rsidR="00AE5B18" w14:paraId="37D76118" w14:textId="77777777">
        <w:trPr>
          <w:trHeight w:val="362"/>
        </w:trPr>
        <w:tc>
          <w:tcPr>
            <w:tcW w:w="2696" w:type="dxa"/>
          </w:tcPr>
          <w:p w14:paraId="2AFE9B01" w14:textId="77777777" w:rsidR="00AE5B18" w:rsidRDefault="0081470B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ND</w:t>
            </w:r>
          </w:p>
        </w:tc>
        <w:tc>
          <w:tcPr>
            <w:tcW w:w="8097" w:type="dxa"/>
          </w:tcPr>
          <w:p w14:paraId="048D3282" w14:textId="77777777" w:rsidR="00AE5B18" w:rsidRDefault="0081470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limit.</w:t>
            </w:r>
          </w:p>
        </w:tc>
      </w:tr>
      <w:tr w:rsidR="00AE5B18" w14:paraId="286DADD4" w14:textId="77777777">
        <w:trPr>
          <w:trHeight w:val="383"/>
        </w:trPr>
        <w:tc>
          <w:tcPr>
            <w:tcW w:w="2696" w:type="dxa"/>
          </w:tcPr>
          <w:p w14:paraId="5CB4B494" w14:textId="77777777" w:rsidR="00AE5B18" w:rsidRDefault="0081470B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ppm</w:t>
            </w:r>
          </w:p>
        </w:tc>
        <w:tc>
          <w:tcPr>
            <w:tcW w:w="8097" w:type="dxa"/>
          </w:tcPr>
          <w:p w14:paraId="1B8069F5" w14:textId="77777777" w:rsidR="00AE5B18" w:rsidRDefault="0081470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milligrams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 (mg/L)</w:t>
            </w:r>
          </w:p>
        </w:tc>
      </w:tr>
      <w:tr w:rsidR="00AE5B18" w14:paraId="7685031F" w14:textId="77777777">
        <w:trPr>
          <w:trHeight w:val="361"/>
        </w:trPr>
        <w:tc>
          <w:tcPr>
            <w:tcW w:w="2696" w:type="dxa"/>
          </w:tcPr>
          <w:p w14:paraId="12B25EFB" w14:textId="77777777" w:rsidR="00AE5B18" w:rsidRDefault="0081470B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ppb</w:t>
            </w:r>
          </w:p>
        </w:tc>
        <w:tc>
          <w:tcPr>
            <w:tcW w:w="8097" w:type="dxa"/>
          </w:tcPr>
          <w:p w14:paraId="5FF2892A" w14:textId="77777777" w:rsidR="00AE5B18" w:rsidRDefault="0081470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billion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(µg/L)</w:t>
            </w:r>
          </w:p>
        </w:tc>
      </w:tr>
      <w:tr w:rsidR="00AE5B18" w14:paraId="69D4F9CF" w14:textId="77777777">
        <w:trPr>
          <w:trHeight w:val="362"/>
        </w:trPr>
        <w:tc>
          <w:tcPr>
            <w:tcW w:w="2696" w:type="dxa"/>
          </w:tcPr>
          <w:p w14:paraId="67D5A78F" w14:textId="77777777" w:rsidR="00AE5B18" w:rsidRDefault="0081470B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  <w:tc>
          <w:tcPr>
            <w:tcW w:w="8097" w:type="dxa"/>
          </w:tcPr>
          <w:p w14:paraId="0A89F6FD" w14:textId="77777777" w:rsidR="00AE5B18" w:rsidRDefault="0081470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nanograms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(ng/L)</w:t>
            </w:r>
          </w:p>
        </w:tc>
      </w:tr>
      <w:tr w:rsidR="00AE5B18" w14:paraId="5D11E846" w14:textId="77777777">
        <w:trPr>
          <w:trHeight w:val="362"/>
        </w:trPr>
        <w:tc>
          <w:tcPr>
            <w:tcW w:w="2696" w:type="dxa"/>
          </w:tcPr>
          <w:p w14:paraId="2A80795B" w14:textId="77777777" w:rsidR="00AE5B18" w:rsidRDefault="0081470B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ppq</w:t>
            </w:r>
            <w:proofErr w:type="spellEnd"/>
          </w:p>
        </w:tc>
        <w:tc>
          <w:tcPr>
            <w:tcW w:w="8097" w:type="dxa"/>
          </w:tcPr>
          <w:p w14:paraId="1DBC54E7" w14:textId="77777777" w:rsidR="00AE5B18" w:rsidRDefault="0081470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quadrillion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pg</w:t>
            </w:r>
            <w:proofErr w:type="spellEnd"/>
            <w:r>
              <w:rPr>
                <w:sz w:val="24"/>
              </w:rPr>
              <w:t>/L)</w:t>
            </w:r>
          </w:p>
        </w:tc>
      </w:tr>
      <w:tr w:rsidR="00AE5B18" w14:paraId="739B41AB" w14:textId="77777777">
        <w:trPr>
          <w:trHeight w:val="362"/>
        </w:trPr>
        <w:tc>
          <w:tcPr>
            <w:tcW w:w="2696" w:type="dxa"/>
          </w:tcPr>
          <w:p w14:paraId="1308B4C7" w14:textId="77777777" w:rsidR="00AE5B18" w:rsidRDefault="0081470B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pCi</w:t>
            </w:r>
            <w:proofErr w:type="spellEnd"/>
            <w:r>
              <w:rPr>
                <w:sz w:val="24"/>
              </w:rPr>
              <w:t>/L</w:t>
            </w:r>
          </w:p>
        </w:tc>
        <w:tc>
          <w:tcPr>
            <w:tcW w:w="8097" w:type="dxa"/>
          </w:tcPr>
          <w:p w14:paraId="500BE69F" w14:textId="77777777" w:rsidR="00AE5B18" w:rsidRDefault="0081470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picocuries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radiation)</w:t>
            </w:r>
          </w:p>
        </w:tc>
      </w:tr>
    </w:tbl>
    <w:p w14:paraId="26332A25" w14:textId="77777777" w:rsidR="00AE5B18" w:rsidRDefault="00AE5B18">
      <w:pPr>
        <w:pStyle w:val="BodyText"/>
        <w:spacing w:before="11"/>
        <w:rPr>
          <w:b/>
          <w:sz w:val="23"/>
        </w:rPr>
      </w:pPr>
    </w:p>
    <w:p w14:paraId="13E48C02" w14:textId="77777777" w:rsidR="00AE5B18" w:rsidRDefault="0081470B">
      <w:pPr>
        <w:spacing w:before="92"/>
        <w:ind w:left="100" w:right="855"/>
        <w:rPr>
          <w:b/>
          <w:sz w:val="28"/>
        </w:rPr>
      </w:pPr>
      <w:r>
        <w:rPr>
          <w:b/>
          <w:sz w:val="28"/>
        </w:rPr>
        <w:t>Sources of Drinking Water and Contaminants that May Be Present in Source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Water</w:t>
      </w:r>
    </w:p>
    <w:p w14:paraId="41DBF5E7" w14:textId="77777777" w:rsidR="00AE5B18" w:rsidRDefault="0081470B">
      <w:pPr>
        <w:pStyle w:val="BodyText"/>
        <w:spacing w:before="240"/>
        <w:ind w:left="100" w:right="595"/>
      </w:pPr>
      <w:r>
        <w:t>The sources of drinking water (both tap water and bottled water) include rivers, lakes, streams,</w:t>
      </w:r>
      <w:r>
        <w:rPr>
          <w:spacing w:val="1"/>
        </w:rPr>
        <w:t xml:space="preserve"> </w:t>
      </w:r>
      <w:r>
        <w:t>ponds, reservoirs, springs, and wells.</w:t>
      </w:r>
      <w:r>
        <w:rPr>
          <w:spacing w:val="1"/>
        </w:rPr>
        <w:t xml:space="preserve"> </w:t>
      </w:r>
      <w:r>
        <w:t>As water travels over the surface of the land or through the</w:t>
      </w:r>
      <w:r>
        <w:rPr>
          <w:spacing w:val="1"/>
        </w:rPr>
        <w:t xml:space="preserve"> </w:t>
      </w:r>
      <w:r>
        <w:t>ground, it dissolves naturally-occurring minerals and, in some cases, radioactive material, and can</w:t>
      </w:r>
      <w:r>
        <w:rPr>
          <w:spacing w:val="-64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 substances</w:t>
      </w:r>
      <w:r>
        <w:rPr>
          <w:spacing w:val="-4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presence of</w:t>
      </w:r>
      <w:r>
        <w:rPr>
          <w:spacing w:val="-2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activity.</w:t>
      </w:r>
    </w:p>
    <w:p w14:paraId="2E757C35" w14:textId="77777777" w:rsidR="00AE5B18" w:rsidRDefault="00AE5B18">
      <w:pPr>
        <w:sectPr w:rsidR="00AE5B18">
          <w:pgSz w:w="12240" w:h="15840"/>
          <w:pgMar w:top="1100" w:right="500" w:bottom="680" w:left="620" w:header="440" w:footer="498" w:gutter="0"/>
          <w:cols w:space="720"/>
        </w:sectPr>
      </w:pPr>
    </w:p>
    <w:p w14:paraId="6C2AB632" w14:textId="77777777" w:rsidR="00AE5B18" w:rsidRDefault="0081470B">
      <w:pPr>
        <w:pStyle w:val="BodyText"/>
        <w:spacing w:before="82"/>
        <w:ind w:left="100"/>
      </w:pPr>
      <w:r>
        <w:lastRenderedPageBreak/>
        <w:t>Contaminants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include:</w:t>
      </w:r>
    </w:p>
    <w:p w14:paraId="3D9C9E2A" w14:textId="77777777" w:rsidR="00AE5B18" w:rsidRDefault="00AE5B18">
      <w:pPr>
        <w:pStyle w:val="BodyText"/>
        <w:spacing w:before="11"/>
        <w:rPr>
          <w:sz w:val="20"/>
        </w:rPr>
      </w:pPr>
    </w:p>
    <w:p w14:paraId="3C6C90CB" w14:textId="77777777" w:rsidR="00AE5B18" w:rsidRDefault="0081470B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443"/>
        <w:rPr>
          <w:sz w:val="24"/>
        </w:rPr>
      </w:pPr>
      <w:r>
        <w:rPr>
          <w:sz w:val="24"/>
        </w:rPr>
        <w:t>Microbial</w:t>
      </w:r>
      <w:r>
        <w:rPr>
          <w:spacing w:val="-2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viruses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bacteria,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sewage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64"/>
          <w:sz w:val="24"/>
        </w:rPr>
        <w:t xml:space="preserve"> </w:t>
      </w:r>
      <w:r>
        <w:rPr>
          <w:sz w:val="24"/>
        </w:rPr>
        <w:t>plants,</w:t>
      </w:r>
      <w:r>
        <w:rPr>
          <w:spacing w:val="-3"/>
          <w:sz w:val="24"/>
        </w:rPr>
        <w:t xml:space="preserve"> </w:t>
      </w:r>
      <w:r>
        <w:rPr>
          <w:sz w:val="24"/>
        </w:rPr>
        <w:t>septic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 livestock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operations, and wildlife.</w:t>
      </w:r>
    </w:p>
    <w:p w14:paraId="2BFB85ED" w14:textId="77777777" w:rsidR="00AE5B18" w:rsidRDefault="00AE5B18">
      <w:pPr>
        <w:pStyle w:val="BodyText"/>
        <w:spacing w:before="6"/>
        <w:rPr>
          <w:sz w:val="20"/>
        </w:rPr>
      </w:pPr>
    </w:p>
    <w:p w14:paraId="6B4DA831" w14:textId="77777777" w:rsidR="00AE5B18" w:rsidRDefault="0081470B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758"/>
        <w:rPr>
          <w:sz w:val="24"/>
        </w:rPr>
      </w:pPr>
      <w:r>
        <w:rPr>
          <w:sz w:val="24"/>
        </w:rPr>
        <w:t>Inorganic contaminants, such as salts and metals, that can be naturally-occurring or result</w:t>
      </w:r>
      <w:r>
        <w:rPr>
          <w:spacing w:val="-64"/>
          <w:sz w:val="24"/>
        </w:rPr>
        <w:t xml:space="preserve"> </w:t>
      </w:r>
      <w:r>
        <w:rPr>
          <w:sz w:val="24"/>
        </w:rPr>
        <w:t>from urban stormwater runoff, industrial or domestic wastewater discharges, oil and gas</w:t>
      </w:r>
      <w:r>
        <w:rPr>
          <w:spacing w:val="1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3"/>
          <w:sz w:val="24"/>
        </w:rPr>
        <w:t xml:space="preserve"> </w:t>
      </w:r>
      <w:r>
        <w:rPr>
          <w:sz w:val="24"/>
        </w:rPr>
        <w:t>mining,</w:t>
      </w:r>
      <w:r>
        <w:rPr>
          <w:spacing w:val="-2"/>
          <w:sz w:val="24"/>
        </w:rPr>
        <w:t xml:space="preserve"> </w:t>
      </w:r>
      <w:r>
        <w:rPr>
          <w:sz w:val="24"/>
        </w:rPr>
        <w:t>or farming.</w:t>
      </w:r>
    </w:p>
    <w:p w14:paraId="1D3A4A80" w14:textId="77777777" w:rsidR="00AE5B18" w:rsidRDefault="00AE5B18">
      <w:pPr>
        <w:pStyle w:val="BodyText"/>
        <w:spacing w:before="9"/>
        <w:rPr>
          <w:sz w:val="20"/>
        </w:rPr>
      </w:pPr>
    </w:p>
    <w:p w14:paraId="6048DD26" w14:textId="77777777" w:rsidR="00AE5B18" w:rsidRDefault="0081470B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347"/>
        <w:rPr>
          <w:sz w:val="24"/>
        </w:rPr>
      </w:pPr>
      <w:r>
        <w:rPr>
          <w:sz w:val="24"/>
        </w:rPr>
        <w:t>Pesticides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herbicides,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from a</w:t>
      </w:r>
      <w:r>
        <w:rPr>
          <w:spacing w:val="-3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agriculture, urban</w:t>
      </w:r>
      <w:r>
        <w:rPr>
          <w:spacing w:val="-64"/>
          <w:sz w:val="24"/>
        </w:rPr>
        <w:t xml:space="preserve"> </w:t>
      </w:r>
      <w:r>
        <w:rPr>
          <w:sz w:val="24"/>
        </w:rPr>
        <w:t>stormwater</w:t>
      </w:r>
      <w:r>
        <w:rPr>
          <w:spacing w:val="-1"/>
          <w:sz w:val="24"/>
        </w:rPr>
        <w:t xml:space="preserve"> </w:t>
      </w:r>
      <w:r>
        <w:rPr>
          <w:sz w:val="24"/>
        </w:rPr>
        <w:t>runoff,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residential uses.</w:t>
      </w:r>
    </w:p>
    <w:p w14:paraId="6658F409" w14:textId="77777777" w:rsidR="00AE5B18" w:rsidRDefault="00AE5B18">
      <w:pPr>
        <w:pStyle w:val="BodyText"/>
        <w:spacing w:before="9"/>
        <w:rPr>
          <w:sz w:val="20"/>
        </w:rPr>
      </w:pPr>
    </w:p>
    <w:p w14:paraId="7D96F96C" w14:textId="77777777" w:rsidR="00AE5B18" w:rsidRDefault="0081470B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645"/>
        <w:rPr>
          <w:sz w:val="24"/>
        </w:rPr>
      </w:pPr>
      <w:r>
        <w:rPr>
          <w:sz w:val="24"/>
        </w:rPr>
        <w:t>Organic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synthetic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volatile</w:t>
      </w:r>
      <w:r>
        <w:rPr>
          <w:spacing w:val="-2"/>
          <w:sz w:val="24"/>
        </w:rPr>
        <w:t xml:space="preserve"> </w:t>
      </w:r>
      <w:r>
        <w:rPr>
          <w:sz w:val="24"/>
        </w:rPr>
        <w:t>organic</w:t>
      </w:r>
      <w:r>
        <w:rPr>
          <w:spacing w:val="-3"/>
          <w:sz w:val="24"/>
        </w:rPr>
        <w:t xml:space="preserve"> </w:t>
      </w:r>
      <w:r>
        <w:rPr>
          <w:sz w:val="24"/>
        </w:rPr>
        <w:t>chemicals,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4"/>
          <w:sz w:val="24"/>
        </w:rPr>
        <w:t xml:space="preserve"> </w:t>
      </w:r>
      <w:r>
        <w:rPr>
          <w:sz w:val="24"/>
        </w:rPr>
        <w:t>byproducts of industrial processes and petroleum production, and can also come from gas</w:t>
      </w:r>
      <w:r>
        <w:rPr>
          <w:spacing w:val="1"/>
          <w:sz w:val="24"/>
        </w:rPr>
        <w:t xml:space="preserve"> </w:t>
      </w:r>
      <w:r>
        <w:rPr>
          <w:sz w:val="24"/>
        </w:rPr>
        <w:t>stations,</w:t>
      </w:r>
      <w:r>
        <w:rPr>
          <w:spacing w:val="-1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stormwater</w:t>
      </w:r>
      <w:r>
        <w:rPr>
          <w:spacing w:val="-1"/>
          <w:sz w:val="24"/>
        </w:rPr>
        <w:t xml:space="preserve"> </w:t>
      </w:r>
      <w:r>
        <w:rPr>
          <w:sz w:val="24"/>
        </w:rPr>
        <w:t>runoff,</w:t>
      </w:r>
      <w:r>
        <w:rPr>
          <w:spacing w:val="-3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3"/>
          <w:sz w:val="24"/>
        </w:rPr>
        <w:t xml:space="preserve"> </w:t>
      </w:r>
      <w:r>
        <w:rPr>
          <w:sz w:val="24"/>
        </w:rPr>
        <w:t>and septic</w:t>
      </w:r>
      <w:r>
        <w:rPr>
          <w:spacing w:val="-4"/>
          <w:sz w:val="24"/>
        </w:rPr>
        <w:t xml:space="preserve"> </w:t>
      </w:r>
      <w:r>
        <w:rPr>
          <w:sz w:val="24"/>
        </w:rPr>
        <w:t>systems.</w:t>
      </w:r>
    </w:p>
    <w:p w14:paraId="23EBA39D" w14:textId="77777777" w:rsidR="00AE5B18" w:rsidRDefault="00AE5B18">
      <w:pPr>
        <w:pStyle w:val="BodyText"/>
        <w:spacing w:before="9"/>
        <w:rPr>
          <w:sz w:val="20"/>
        </w:rPr>
      </w:pPr>
    </w:p>
    <w:p w14:paraId="21F08FC9" w14:textId="77777777" w:rsidR="00AE5B18" w:rsidRDefault="0081470B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1028"/>
        <w:rPr>
          <w:sz w:val="24"/>
        </w:rPr>
      </w:pPr>
      <w:r>
        <w:rPr>
          <w:sz w:val="24"/>
        </w:rPr>
        <w:t>Radioactive</w:t>
      </w:r>
      <w:r>
        <w:rPr>
          <w:spacing w:val="-4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z w:val="24"/>
        </w:rPr>
        <w:t xml:space="preserve"> or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oil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6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14:paraId="24C8CC04" w14:textId="77777777" w:rsidR="00AE5B18" w:rsidRDefault="00AE5B18">
      <w:pPr>
        <w:pStyle w:val="BodyText"/>
        <w:rPr>
          <w:sz w:val="31"/>
        </w:rPr>
      </w:pPr>
    </w:p>
    <w:p w14:paraId="46477F8F" w14:textId="77777777" w:rsidR="00AE5B18" w:rsidRDefault="0081470B">
      <w:pPr>
        <w:pStyle w:val="Heading1"/>
        <w:spacing w:before="1"/>
      </w:pPr>
      <w:r>
        <w:t>Regulation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Bottled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Quality</w:t>
      </w:r>
    </w:p>
    <w:p w14:paraId="3FF55D14" w14:textId="77777777" w:rsidR="00AE5B18" w:rsidRDefault="0081470B">
      <w:pPr>
        <w:pStyle w:val="BodyText"/>
        <w:spacing w:before="241"/>
        <w:ind w:left="100" w:right="474"/>
      </w:pPr>
      <w:r>
        <w:t>In order to ensure that tap water is safe to drink, the U.S. EPA and the State Board prescribe</w:t>
      </w:r>
      <w:r>
        <w:rPr>
          <w:spacing w:val="1"/>
        </w:rPr>
        <w:t xml:space="preserve"> </w:t>
      </w:r>
      <w:r>
        <w:t>regulations that limit the amount of certain contaminants in water provided by public water systems.</w:t>
      </w:r>
      <w:r>
        <w:rPr>
          <w:spacing w:val="-64"/>
        </w:rPr>
        <w:t xml:space="preserve"> </w:t>
      </w:r>
      <w:r>
        <w:t>The U.S. Food and Drug Administration regulations and California law also establish limits for</w:t>
      </w:r>
      <w:r>
        <w:rPr>
          <w:spacing w:val="1"/>
        </w:rPr>
        <w:t xml:space="preserve"> </w:t>
      </w:r>
      <w:r>
        <w:t>contaminants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bottled water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 same</w:t>
      </w:r>
      <w:r>
        <w:rPr>
          <w:spacing w:val="-3"/>
        </w:rPr>
        <w:t xml:space="preserve"> </w:t>
      </w:r>
      <w:r>
        <w:t>protection for</w:t>
      </w:r>
      <w:r>
        <w:rPr>
          <w:spacing w:val="-1"/>
        </w:rPr>
        <w:t xml:space="preserve"> </w:t>
      </w:r>
      <w:r>
        <w:t>public health.</w:t>
      </w:r>
    </w:p>
    <w:p w14:paraId="430090B9" w14:textId="77777777" w:rsidR="00AE5B18" w:rsidRDefault="00AE5B18">
      <w:pPr>
        <w:pStyle w:val="BodyText"/>
        <w:spacing w:before="2"/>
        <w:rPr>
          <w:sz w:val="31"/>
        </w:rPr>
      </w:pPr>
    </w:p>
    <w:p w14:paraId="07BCD57D" w14:textId="77777777" w:rsidR="00AE5B18" w:rsidRDefault="0081470B">
      <w:pPr>
        <w:pStyle w:val="Heading1"/>
      </w:pP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Quality</w:t>
      </w:r>
    </w:p>
    <w:p w14:paraId="7256CC70" w14:textId="77777777" w:rsidR="00AE5B18" w:rsidRDefault="00AE5B18">
      <w:pPr>
        <w:pStyle w:val="BodyText"/>
        <w:spacing w:before="5"/>
        <w:rPr>
          <w:b/>
          <w:sz w:val="31"/>
        </w:rPr>
      </w:pPr>
    </w:p>
    <w:p w14:paraId="06EDCF17" w14:textId="77777777" w:rsidR="00AE5B18" w:rsidRDefault="0081470B">
      <w:pPr>
        <w:ind w:left="100"/>
        <w:rPr>
          <w:b/>
          <w:sz w:val="24"/>
        </w:rPr>
      </w:pPr>
      <w:r>
        <w:rPr>
          <w:b/>
          <w:color w:val="0000FF"/>
          <w:sz w:val="24"/>
        </w:rPr>
        <w:t>Drinking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Water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Contaminants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Detected</w:t>
      </w:r>
    </w:p>
    <w:p w14:paraId="6C2E5622" w14:textId="77777777" w:rsidR="00AE5B18" w:rsidRDefault="0081470B">
      <w:pPr>
        <w:pStyle w:val="BodyText"/>
        <w:spacing w:before="120"/>
        <w:ind w:left="100" w:right="370"/>
      </w:pPr>
      <w:r>
        <w:t>Tables 1, 2, 3, 4, 5, 6, and 8 list all of the drinking water contaminants that were detected during the</w:t>
      </w:r>
      <w:r>
        <w:rPr>
          <w:spacing w:val="1"/>
        </w:rPr>
        <w:t xml:space="preserve"> </w:t>
      </w:r>
      <w:r>
        <w:t>most recent sampling for the constituent.</w:t>
      </w:r>
      <w:r>
        <w:rPr>
          <w:spacing w:val="1"/>
        </w:rPr>
        <w:t xml:space="preserve"> </w:t>
      </w:r>
      <w:r>
        <w:t>The presence of these contaminants in the water does not</w:t>
      </w:r>
      <w:r>
        <w:rPr>
          <w:spacing w:val="-64"/>
        </w:rPr>
        <w:t xml:space="preserve"> </w:t>
      </w:r>
      <w:r>
        <w:t>necessarily indicate that the water poses a health risk.</w:t>
      </w:r>
      <w:r>
        <w:rPr>
          <w:spacing w:val="1"/>
        </w:rPr>
        <w:t xml:space="preserve"> </w:t>
      </w:r>
      <w:r>
        <w:t>The State Board allows us to monitor for</w:t>
      </w:r>
      <w:r>
        <w:rPr>
          <w:spacing w:val="1"/>
        </w:rPr>
        <w:t xml:space="preserve"> </w:t>
      </w:r>
      <w:r>
        <w:t>certain contaminants less than once per year because the concentrations of these contaminants do</w:t>
      </w:r>
      <w:r>
        <w:rPr>
          <w:spacing w:val="1"/>
        </w:rPr>
        <w:t xml:space="preserve"> </w:t>
      </w:r>
      <w:r>
        <w:t>not change frequently.</w:t>
      </w:r>
      <w:r>
        <w:rPr>
          <w:spacing w:val="1"/>
        </w:rPr>
        <w:t xml:space="preserve"> </w:t>
      </w:r>
      <w:r>
        <w:t>Some of the data, though representative of the water quality, are more than</w:t>
      </w:r>
      <w:r>
        <w:rPr>
          <w:spacing w:val="1"/>
        </w:rPr>
        <w:t xml:space="preserve"> </w:t>
      </w:r>
      <w:r>
        <w:t>one year old.</w:t>
      </w:r>
      <w:r>
        <w:rPr>
          <w:spacing w:val="1"/>
        </w:rPr>
        <w:t xml:space="preserve"> </w:t>
      </w:r>
      <w:r>
        <w:t>Any violation of an AL, MCL, MRDL, or TT is asterisked.</w:t>
      </w:r>
      <w:r>
        <w:rPr>
          <w:spacing w:val="1"/>
        </w:rPr>
        <w:t xml:space="preserve"> </w:t>
      </w:r>
      <w:r>
        <w:t>Additional information</w:t>
      </w:r>
      <w:r>
        <w:rPr>
          <w:spacing w:val="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 violation</w:t>
      </w:r>
      <w:r>
        <w:rPr>
          <w:spacing w:val="-2"/>
        </w:rPr>
        <w:t xml:space="preserve"> </w:t>
      </w:r>
      <w:r>
        <w:t>is provided</w:t>
      </w:r>
      <w:r>
        <w:rPr>
          <w:spacing w:val="2"/>
        </w:rPr>
        <w:t xml:space="preserve"> </w:t>
      </w:r>
      <w:r>
        <w:t>later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report.</w:t>
      </w:r>
    </w:p>
    <w:p w14:paraId="48AB39B5" w14:textId="77777777" w:rsidR="00AE5B18" w:rsidRDefault="00AE5B18">
      <w:pPr>
        <w:pStyle w:val="BodyText"/>
        <w:spacing w:before="3"/>
        <w:rPr>
          <w:sz w:val="31"/>
        </w:rPr>
      </w:pPr>
    </w:p>
    <w:p w14:paraId="6BD1A932" w14:textId="77777777" w:rsidR="00AE5B18" w:rsidRDefault="0081470B">
      <w:pPr>
        <w:pStyle w:val="Heading2"/>
        <w:spacing w:before="1"/>
      </w:pPr>
      <w:r>
        <w:t>Table 1.</w:t>
      </w:r>
      <w:r>
        <w:rPr>
          <w:spacing w:val="64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Coliform</w:t>
      </w:r>
      <w:r>
        <w:rPr>
          <w:spacing w:val="-3"/>
        </w:rPr>
        <w:t xml:space="preserve"> </w:t>
      </w:r>
      <w:r>
        <w:t>Bacteria</w:t>
      </w:r>
    </w:p>
    <w:p w14:paraId="6554D833" w14:textId="77777777" w:rsidR="00AE5B18" w:rsidRDefault="0081470B">
      <w:pPr>
        <w:pStyle w:val="BodyText"/>
        <w:spacing w:before="120"/>
        <w:ind w:left="100"/>
      </w:pP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bacteria are</w:t>
      </w:r>
      <w:r>
        <w:rPr>
          <w:spacing w:val="-1"/>
        </w:rPr>
        <w:t xml:space="preserve"> </w:t>
      </w:r>
      <w:r>
        <w:t>detected.</w:t>
      </w:r>
    </w:p>
    <w:p w14:paraId="02F7123E" w14:textId="77777777" w:rsidR="00AE5B18" w:rsidRDefault="00AE5B18">
      <w:pPr>
        <w:pStyle w:val="BodyText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530"/>
        <w:gridCol w:w="1352"/>
        <w:gridCol w:w="2790"/>
        <w:gridCol w:w="993"/>
        <w:gridCol w:w="2070"/>
      </w:tblGrid>
      <w:tr w:rsidR="00AE5B18" w14:paraId="42CE00D8" w14:textId="77777777">
        <w:trPr>
          <w:trHeight w:val="837"/>
        </w:trPr>
        <w:tc>
          <w:tcPr>
            <w:tcW w:w="2067" w:type="dxa"/>
          </w:tcPr>
          <w:p w14:paraId="5B8395B6" w14:textId="77777777" w:rsidR="00AE5B18" w:rsidRDefault="0081470B">
            <w:pPr>
              <w:pStyle w:val="TableParagraph"/>
              <w:spacing w:before="165"/>
              <w:ind w:left="297" w:right="201" w:hanging="75"/>
              <w:rPr>
                <w:b/>
              </w:rPr>
            </w:pPr>
            <w:r>
              <w:rPr>
                <w:b/>
              </w:rPr>
              <w:t>Microbiological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Contaminants</w:t>
            </w:r>
          </w:p>
        </w:tc>
        <w:tc>
          <w:tcPr>
            <w:tcW w:w="1530" w:type="dxa"/>
          </w:tcPr>
          <w:p w14:paraId="62134201" w14:textId="77777777" w:rsidR="00AE5B18" w:rsidRDefault="0081470B">
            <w:pPr>
              <w:pStyle w:val="TableParagraph"/>
              <w:ind w:left="148" w:right="147"/>
              <w:jc w:val="center"/>
              <w:rPr>
                <w:b/>
              </w:rPr>
            </w:pPr>
            <w:r>
              <w:rPr>
                <w:b/>
              </w:rPr>
              <w:t>Highest No.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352" w:type="dxa"/>
          </w:tcPr>
          <w:p w14:paraId="17D81DDF" w14:textId="77777777" w:rsidR="00AE5B18" w:rsidRDefault="0081470B">
            <w:pPr>
              <w:pStyle w:val="TableParagraph"/>
              <w:ind w:left="152" w:right="146" w:firstLine="2"/>
              <w:jc w:val="center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Months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Violation</w:t>
            </w:r>
          </w:p>
        </w:tc>
        <w:tc>
          <w:tcPr>
            <w:tcW w:w="2790" w:type="dxa"/>
          </w:tcPr>
          <w:p w14:paraId="58FEB101" w14:textId="77777777" w:rsidR="00AE5B18" w:rsidRDefault="00AE5B18">
            <w:pPr>
              <w:pStyle w:val="TableParagraph"/>
              <w:spacing w:before="5"/>
              <w:rPr>
                <w:sz w:val="25"/>
              </w:rPr>
            </w:pPr>
          </w:p>
          <w:p w14:paraId="3DD947A8" w14:textId="77777777" w:rsidR="00AE5B18" w:rsidRDefault="0081470B">
            <w:pPr>
              <w:pStyle w:val="TableParagraph"/>
              <w:spacing w:before="0"/>
              <w:ind w:left="1131" w:right="1131"/>
              <w:jc w:val="center"/>
              <w:rPr>
                <w:b/>
              </w:rPr>
            </w:pPr>
            <w:r>
              <w:rPr>
                <w:b/>
              </w:rPr>
              <w:t>MCL</w:t>
            </w:r>
          </w:p>
        </w:tc>
        <w:tc>
          <w:tcPr>
            <w:tcW w:w="993" w:type="dxa"/>
          </w:tcPr>
          <w:p w14:paraId="539EDF22" w14:textId="77777777" w:rsidR="00AE5B18" w:rsidRDefault="00AE5B18">
            <w:pPr>
              <w:pStyle w:val="TableParagraph"/>
              <w:spacing w:before="5"/>
              <w:rPr>
                <w:sz w:val="25"/>
              </w:rPr>
            </w:pPr>
          </w:p>
          <w:p w14:paraId="10E2F2CC" w14:textId="77777777" w:rsidR="00AE5B18" w:rsidRDefault="0081470B">
            <w:pPr>
              <w:pStyle w:val="TableParagraph"/>
              <w:spacing w:before="0"/>
              <w:ind w:left="148" w:right="146"/>
              <w:jc w:val="center"/>
              <w:rPr>
                <w:b/>
              </w:rPr>
            </w:pPr>
            <w:r>
              <w:rPr>
                <w:b/>
              </w:rPr>
              <w:t>MCLG</w:t>
            </w:r>
          </w:p>
        </w:tc>
        <w:tc>
          <w:tcPr>
            <w:tcW w:w="2070" w:type="dxa"/>
          </w:tcPr>
          <w:p w14:paraId="6D892E9C" w14:textId="77777777" w:rsidR="00AE5B18" w:rsidRDefault="0081470B">
            <w:pPr>
              <w:pStyle w:val="TableParagraph"/>
              <w:spacing w:before="165"/>
              <w:ind w:left="593" w:right="96" w:hanging="483"/>
              <w:rPr>
                <w:b/>
              </w:rPr>
            </w:pPr>
            <w:r>
              <w:rPr>
                <w:b/>
              </w:rPr>
              <w:t>Typical Source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Bacteria</w:t>
            </w:r>
          </w:p>
        </w:tc>
      </w:tr>
      <w:tr w:rsidR="00AE5B18" w14:paraId="17E771F4" w14:textId="77777777">
        <w:trPr>
          <w:trHeight w:val="839"/>
        </w:trPr>
        <w:tc>
          <w:tcPr>
            <w:tcW w:w="2067" w:type="dxa"/>
          </w:tcPr>
          <w:p w14:paraId="74034724" w14:textId="77777777" w:rsidR="00AE5B18" w:rsidRDefault="0081470B">
            <w:pPr>
              <w:pStyle w:val="TableParagraph"/>
              <w:ind w:left="107" w:right="560"/>
            </w:pPr>
            <w:r>
              <w:t>Total Coliform</w:t>
            </w:r>
            <w:r>
              <w:rPr>
                <w:spacing w:val="-59"/>
              </w:rPr>
              <w:t xml:space="preserve"> </w:t>
            </w:r>
            <w:r>
              <w:t>Bacteria</w:t>
            </w:r>
          </w:p>
          <w:p w14:paraId="3CCD26C4" w14:textId="77777777" w:rsidR="00AE5B18" w:rsidRDefault="0081470B">
            <w:pPr>
              <w:pStyle w:val="TableParagraph"/>
              <w:spacing w:before="95"/>
              <w:ind w:left="107"/>
              <w:rPr>
                <w:sz w:val="14"/>
              </w:rPr>
            </w:pPr>
            <w:r>
              <w:rPr>
                <w:sz w:val="14"/>
              </w:rPr>
              <w:t>(State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Coliform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Rule)</w:t>
            </w:r>
          </w:p>
        </w:tc>
        <w:tc>
          <w:tcPr>
            <w:tcW w:w="1530" w:type="dxa"/>
          </w:tcPr>
          <w:p w14:paraId="2554FC41" w14:textId="77777777" w:rsidR="00AE5B18" w:rsidRDefault="0081470B">
            <w:pPr>
              <w:pStyle w:val="TableParagraph"/>
              <w:ind w:left="3"/>
              <w:jc w:val="center"/>
            </w:pPr>
            <w:r>
              <w:t>0</w:t>
            </w:r>
          </w:p>
        </w:tc>
        <w:tc>
          <w:tcPr>
            <w:tcW w:w="1352" w:type="dxa"/>
          </w:tcPr>
          <w:p w14:paraId="485E154A" w14:textId="77777777" w:rsidR="00AE5B18" w:rsidRDefault="0081470B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2790" w:type="dxa"/>
          </w:tcPr>
          <w:p w14:paraId="5C63A341" w14:textId="77777777" w:rsidR="00AE5B18" w:rsidRDefault="0081470B">
            <w:pPr>
              <w:pStyle w:val="TableParagraph"/>
              <w:spacing w:line="252" w:lineRule="exact"/>
              <w:ind w:left="10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monthly</w:t>
            </w:r>
            <w:r>
              <w:rPr>
                <w:spacing w:val="-3"/>
              </w:rPr>
              <w:t xml:space="preserve"> </w:t>
            </w:r>
            <w:r>
              <w:t>sample</w:t>
            </w:r>
          </w:p>
          <w:p w14:paraId="757AD99D" w14:textId="77777777" w:rsidR="00AE5B18" w:rsidRDefault="0081470B">
            <w:pPr>
              <w:pStyle w:val="TableParagraph"/>
              <w:spacing w:before="0" w:line="160" w:lineRule="exact"/>
              <w:ind w:left="103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993" w:type="dxa"/>
          </w:tcPr>
          <w:p w14:paraId="04FB568C" w14:textId="77777777" w:rsidR="00AE5B18" w:rsidRDefault="0081470B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2070" w:type="dxa"/>
          </w:tcPr>
          <w:p w14:paraId="3933EBBD" w14:textId="77777777" w:rsidR="00AE5B18" w:rsidRDefault="0081470B">
            <w:pPr>
              <w:pStyle w:val="TableParagraph"/>
              <w:ind w:left="101" w:right="143"/>
            </w:pPr>
            <w:r>
              <w:t>Naturally present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environment</w:t>
            </w:r>
          </w:p>
        </w:tc>
      </w:tr>
    </w:tbl>
    <w:p w14:paraId="250B4B46" w14:textId="77777777" w:rsidR="00AE5B18" w:rsidRDefault="00AE5B18">
      <w:pPr>
        <w:sectPr w:rsidR="00AE5B18">
          <w:pgSz w:w="12240" w:h="15840"/>
          <w:pgMar w:top="1100" w:right="500" w:bottom="680" w:left="620" w:header="440" w:footer="498" w:gutter="0"/>
          <w:cols w:space="720"/>
        </w:sectPr>
      </w:pPr>
    </w:p>
    <w:p w14:paraId="3D5387A8" w14:textId="77777777" w:rsidR="00AE5B18" w:rsidRDefault="00AE5B18">
      <w:pPr>
        <w:pStyle w:val="BodyText"/>
        <w:spacing w:before="1"/>
        <w:rPr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530"/>
        <w:gridCol w:w="1352"/>
        <w:gridCol w:w="2790"/>
        <w:gridCol w:w="993"/>
        <w:gridCol w:w="2070"/>
      </w:tblGrid>
      <w:tr w:rsidR="00AE5B18" w14:paraId="7671EBA9" w14:textId="77777777">
        <w:trPr>
          <w:trHeight w:val="840"/>
        </w:trPr>
        <w:tc>
          <w:tcPr>
            <w:tcW w:w="2067" w:type="dxa"/>
          </w:tcPr>
          <w:p w14:paraId="48881FF5" w14:textId="77777777" w:rsidR="00AE5B18" w:rsidRDefault="0081470B">
            <w:pPr>
              <w:pStyle w:val="TableParagraph"/>
              <w:spacing w:before="168"/>
              <w:ind w:left="297" w:right="201" w:hanging="75"/>
              <w:rPr>
                <w:b/>
              </w:rPr>
            </w:pPr>
            <w:r>
              <w:rPr>
                <w:b/>
              </w:rPr>
              <w:t>Microbiological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Contaminants</w:t>
            </w:r>
          </w:p>
        </w:tc>
        <w:tc>
          <w:tcPr>
            <w:tcW w:w="1530" w:type="dxa"/>
          </w:tcPr>
          <w:p w14:paraId="293ED15F" w14:textId="77777777" w:rsidR="00AE5B18" w:rsidRDefault="0081470B">
            <w:pPr>
              <w:pStyle w:val="TableParagraph"/>
              <w:ind w:left="148" w:right="147"/>
              <w:jc w:val="center"/>
              <w:rPr>
                <w:b/>
              </w:rPr>
            </w:pPr>
            <w:r>
              <w:rPr>
                <w:b/>
              </w:rPr>
              <w:t>Highest No.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352" w:type="dxa"/>
          </w:tcPr>
          <w:p w14:paraId="69F2FB68" w14:textId="77777777" w:rsidR="00AE5B18" w:rsidRDefault="0081470B">
            <w:pPr>
              <w:pStyle w:val="TableParagraph"/>
              <w:ind w:left="152" w:right="146" w:firstLine="2"/>
              <w:jc w:val="center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Months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Violation</w:t>
            </w:r>
          </w:p>
        </w:tc>
        <w:tc>
          <w:tcPr>
            <w:tcW w:w="2790" w:type="dxa"/>
          </w:tcPr>
          <w:p w14:paraId="29A3B314" w14:textId="77777777" w:rsidR="00AE5B18" w:rsidRDefault="00AE5B18">
            <w:pPr>
              <w:pStyle w:val="TableParagraph"/>
              <w:spacing w:before="7"/>
              <w:rPr>
                <w:sz w:val="25"/>
              </w:rPr>
            </w:pPr>
          </w:p>
          <w:p w14:paraId="0819C822" w14:textId="77777777" w:rsidR="00AE5B18" w:rsidRDefault="0081470B">
            <w:pPr>
              <w:pStyle w:val="TableParagraph"/>
              <w:spacing w:before="0"/>
              <w:ind w:left="1131" w:right="1131"/>
              <w:jc w:val="center"/>
              <w:rPr>
                <w:b/>
              </w:rPr>
            </w:pPr>
            <w:r>
              <w:rPr>
                <w:b/>
              </w:rPr>
              <w:t>MCL</w:t>
            </w:r>
          </w:p>
        </w:tc>
        <w:tc>
          <w:tcPr>
            <w:tcW w:w="993" w:type="dxa"/>
          </w:tcPr>
          <w:p w14:paraId="601F66DD" w14:textId="77777777" w:rsidR="00AE5B18" w:rsidRDefault="00AE5B18">
            <w:pPr>
              <w:pStyle w:val="TableParagraph"/>
              <w:spacing w:before="7"/>
              <w:rPr>
                <w:sz w:val="25"/>
              </w:rPr>
            </w:pPr>
          </w:p>
          <w:p w14:paraId="2FBA1410" w14:textId="77777777" w:rsidR="00AE5B18" w:rsidRDefault="0081470B">
            <w:pPr>
              <w:pStyle w:val="TableParagraph"/>
              <w:spacing w:before="0"/>
              <w:ind w:left="148" w:right="146"/>
              <w:jc w:val="center"/>
              <w:rPr>
                <w:b/>
              </w:rPr>
            </w:pPr>
            <w:r>
              <w:rPr>
                <w:b/>
              </w:rPr>
              <w:t>MCLG</w:t>
            </w:r>
          </w:p>
        </w:tc>
        <w:tc>
          <w:tcPr>
            <w:tcW w:w="2070" w:type="dxa"/>
          </w:tcPr>
          <w:p w14:paraId="10A0733F" w14:textId="77777777" w:rsidR="00AE5B18" w:rsidRDefault="0081470B">
            <w:pPr>
              <w:pStyle w:val="TableParagraph"/>
              <w:spacing w:before="168"/>
              <w:ind w:left="593" w:right="96" w:hanging="483"/>
              <w:rPr>
                <w:b/>
              </w:rPr>
            </w:pPr>
            <w:r>
              <w:rPr>
                <w:b/>
              </w:rPr>
              <w:t>Typical Source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Bacteria</w:t>
            </w:r>
          </w:p>
        </w:tc>
      </w:tr>
      <w:tr w:rsidR="00AE5B18" w14:paraId="13116EBA" w14:textId="77777777">
        <w:trPr>
          <w:trHeight w:val="1343"/>
        </w:trPr>
        <w:tc>
          <w:tcPr>
            <w:tcW w:w="2067" w:type="dxa"/>
          </w:tcPr>
          <w:p w14:paraId="0B6A9FF1" w14:textId="77777777" w:rsidR="00AE5B18" w:rsidRDefault="0081470B">
            <w:pPr>
              <w:pStyle w:val="TableParagraph"/>
              <w:spacing w:line="252" w:lineRule="exact"/>
              <w:ind w:left="107"/>
            </w:pPr>
            <w:r>
              <w:t>Fecal</w:t>
            </w:r>
            <w:r>
              <w:rPr>
                <w:spacing w:val="-2"/>
              </w:rPr>
              <w:t xml:space="preserve"> </w:t>
            </w:r>
            <w:r>
              <w:t>Coliform or</w:t>
            </w:r>
          </w:p>
          <w:p w14:paraId="1486A99C" w14:textId="77777777" w:rsidR="00AE5B18" w:rsidRDefault="0081470B">
            <w:pPr>
              <w:pStyle w:val="TableParagraph"/>
              <w:spacing w:before="0" w:line="252" w:lineRule="exact"/>
              <w:ind w:left="107"/>
              <w:rPr>
                <w:i/>
              </w:rPr>
            </w:pPr>
            <w:r>
              <w:rPr>
                <w:i/>
              </w:rPr>
              <w:t>E.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coli</w:t>
            </w:r>
          </w:p>
          <w:p w14:paraId="0D257CF9" w14:textId="77777777" w:rsidR="00AE5B18" w:rsidRDefault="0081470B">
            <w:pPr>
              <w:pStyle w:val="TableParagraph"/>
              <w:spacing w:before="94"/>
              <w:ind w:left="107"/>
              <w:rPr>
                <w:sz w:val="14"/>
              </w:rPr>
            </w:pPr>
            <w:r>
              <w:rPr>
                <w:sz w:val="14"/>
              </w:rPr>
              <w:t>(State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Coliform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Rule)</w:t>
            </w:r>
          </w:p>
        </w:tc>
        <w:tc>
          <w:tcPr>
            <w:tcW w:w="1530" w:type="dxa"/>
          </w:tcPr>
          <w:p w14:paraId="723811E1" w14:textId="77777777" w:rsidR="00AE5B18" w:rsidRDefault="0081470B">
            <w:pPr>
              <w:pStyle w:val="TableParagraph"/>
              <w:spacing w:before="0"/>
              <w:ind w:left="3"/>
              <w:jc w:val="center"/>
            </w:pPr>
            <w:r>
              <w:t>0</w:t>
            </w:r>
          </w:p>
        </w:tc>
        <w:tc>
          <w:tcPr>
            <w:tcW w:w="1352" w:type="dxa"/>
          </w:tcPr>
          <w:p w14:paraId="6C12D222" w14:textId="77777777" w:rsidR="00AE5B18" w:rsidRDefault="0081470B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2790" w:type="dxa"/>
          </w:tcPr>
          <w:p w14:paraId="291443AF" w14:textId="1DD65FC9" w:rsidR="00AE5B18" w:rsidRDefault="00EB012B">
            <w:pPr>
              <w:pStyle w:val="TableParagraph"/>
              <w:ind w:left="103" w:right="162"/>
            </w:pPr>
            <w:r>
              <w:t>0</w:t>
            </w:r>
          </w:p>
        </w:tc>
        <w:tc>
          <w:tcPr>
            <w:tcW w:w="993" w:type="dxa"/>
          </w:tcPr>
          <w:p w14:paraId="0975689E" w14:textId="77777777" w:rsidR="00AE5B18" w:rsidRDefault="0081470B">
            <w:pPr>
              <w:pStyle w:val="TableParagraph"/>
              <w:ind w:left="145" w:right="146"/>
              <w:jc w:val="center"/>
            </w:pPr>
            <w:r>
              <w:t>None</w:t>
            </w:r>
          </w:p>
        </w:tc>
        <w:tc>
          <w:tcPr>
            <w:tcW w:w="2070" w:type="dxa"/>
          </w:tcPr>
          <w:p w14:paraId="783B3948" w14:textId="77777777" w:rsidR="00AE5B18" w:rsidRDefault="0081470B">
            <w:pPr>
              <w:pStyle w:val="TableParagraph"/>
              <w:ind w:left="101" w:right="92"/>
            </w:pPr>
            <w:r>
              <w:t>Human and animal</w:t>
            </w:r>
            <w:r>
              <w:rPr>
                <w:spacing w:val="-59"/>
              </w:rPr>
              <w:t xml:space="preserve"> </w:t>
            </w:r>
            <w:r>
              <w:t>fecal waste</w:t>
            </w:r>
          </w:p>
        </w:tc>
      </w:tr>
      <w:tr w:rsidR="00AE5B18" w14:paraId="44FDE317" w14:textId="77777777">
        <w:trPr>
          <w:trHeight w:val="839"/>
        </w:trPr>
        <w:tc>
          <w:tcPr>
            <w:tcW w:w="2067" w:type="dxa"/>
          </w:tcPr>
          <w:p w14:paraId="1ED19AE2" w14:textId="77777777" w:rsidR="00AE5B18" w:rsidRDefault="0081470B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E.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coli</w:t>
            </w:r>
          </w:p>
          <w:p w14:paraId="6A2F8440" w14:textId="77777777" w:rsidR="00AE5B18" w:rsidRDefault="0081470B">
            <w:pPr>
              <w:pStyle w:val="TableParagraph"/>
              <w:spacing w:before="5" w:line="250" w:lineRule="atLeast"/>
              <w:ind w:left="107" w:right="529"/>
              <w:rPr>
                <w:sz w:val="14"/>
              </w:rPr>
            </w:pPr>
            <w:r>
              <w:rPr>
                <w:sz w:val="14"/>
              </w:rPr>
              <w:t>(Federal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Revised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Coliform Rule)</w:t>
            </w:r>
          </w:p>
        </w:tc>
        <w:tc>
          <w:tcPr>
            <w:tcW w:w="1530" w:type="dxa"/>
          </w:tcPr>
          <w:p w14:paraId="3BF17546" w14:textId="77777777" w:rsidR="00AE5B18" w:rsidRDefault="0081470B">
            <w:pPr>
              <w:pStyle w:val="TableParagraph"/>
              <w:ind w:left="3"/>
              <w:jc w:val="center"/>
            </w:pPr>
            <w:r>
              <w:t>0</w:t>
            </w:r>
          </w:p>
        </w:tc>
        <w:tc>
          <w:tcPr>
            <w:tcW w:w="1352" w:type="dxa"/>
          </w:tcPr>
          <w:p w14:paraId="392CD918" w14:textId="77777777" w:rsidR="00AE5B18" w:rsidRDefault="0081470B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2790" w:type="dxa"/>
          </w:tcPr>
          <w:p w14:paraId="08913F52" w14:textId="77777777" w:rsidR="00AE5B18" w:rsidRDefault="0081470B">
            <w:pPr>
              <w:pStyle w:val="TableParagraph"/>
              <w:ind w:left="103"/>
            </w:pPr>
            <w:r>
              <w:t>(b)</w:t>
            </w:r>
          </w:p>
        </w:tc>
        <w:tc>
          <w:tcPr>
            <w:tcW w:w="993" w:type="dxa"/>
          </w:tcPr>
          <w:p w14:paraId="4736D8D9" w14:textId="77777777" w:rsidR="00AE5B18" w:rsidRDefault="0081470B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2070" w:type="dxa"/>
          </w:tcPr>
          <w:p w14:paraId="1E29CF2E" w14:textId="77777777" w:rsidR="00AE5B18" w:rsidRDefault="0081470B">
            <w:pPr>
              <w:pStyle w:val="TableParagraph"/>
              <w:ind w:left="101" w:right="92"/>
            </w:pPr>
            <w:r>
              <w:t>Human and animal</w:t>
            </w:r>
            <w:r>
              <w:rPr>
                <w:spacing w:val="-59"/>
              </w:rPr>
              <w:t xml:space="preserve"> </w:t>
            </w:r>
            <w:r>
              <w:t>fecal waste</w:t>
            </w:r>
          </w:p>
        </w:tc>
      </w:tr>
    </w:tbl>
    <w:p w14:paraId="5AFDB8DA" w14:textId="77777777" w:rsidR="00AE5B18" w:rsidRDefault="0081470B">
      <w:pPr>
        <w:pStyle w:val="ListParagraph"/>
        <w:numPr>
          <w:ilvl w:val="0"/>
          <w:numId w:val="3"/>
        </w:numPr>
        <w:tabs>
          <w:tab w:val="left" w:pos="434"/>
        </w:tabs>
        <w:spacing w:before="1"/>
      </w:pPr>
      <w:r>
        <w:t>Two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MCL</w:t>
      </w:r>
    </w:p>
    <w:p w14:paraId="52A978AF" w14:textId="77777777" w:rsidR="00AE5B18" w:rsidRDefault="0081470B">
      <w:pPr>
        <w:pStyle w:val="ListParagraph"/>
        <w:numPr>
          <w:ilvl w:val="0"/>
          <w:numId w:val="3"/>
        </w:numPr>
        <w:tabs>
          <w:tab w:val="left" w:pos="434"/>
        </w:tabs>
        <w:spacing w:before="1"/>
        <w:ind w:left="100" w:right="265" w:firstLine="0"/>
      </w:pPr>
      <w:r>
        <w:t xml:space="preserve">Routine and repeat samples are total coliform-positive and either is </w:t>
      </w:r>
      <w:r>
        <w:rPr>
          <w:i/>
        </w:rPr>
        <w:t>E. coli</w:t>
      </w:r>
      <w:r>
        <w:t>-positive or system fails to take</w:t>
      </w:r>
      <w:r>
        <w:rPr>
          <w:spacing w:val="1"/>
        </w:rPr>
        <w:t xml:space="preserve"> </w:t>
      </w:r>
      <w:r>
        <w:t xml:space="preserve">repeat samples following </w:t>
      </w:r>
      <w:r>
        <w:rPr>
          <w:i/>
        </w:rPr>
        <w:t>E. coli</w:t>
      </w:r>
      <w:r>
        <w:t>-positive routine sample or system fails to analyze total coliform-positive repeat</w:t>
      </w:r>
      <w:r>
        <w:rPr>
          <w:spacing w:val="-59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 xml:space="preserve">for </w:t>
      </w:r>
      <w:r>
        <w:rPr>
          <w:i/>
        </w:rPr>
        <w:t>E.</w:t>
      </w:r>
      <w:r>
        <w:rPr>
          <w:i/>
          <w:spacing w:val="-1"/>
        </w:rPr>
        <w:t xml:space="preserve"> </w:t>
      </w:r>
      <w:r>
        <w:rPr>
          <w:i/>
        </w:rPr>
        <w:t>coli</w:t>
      </w:r>
      <w:r>
        <w:t>.</w:t>
      </w:r>
    </w:p>
    <w:p w14:paraId="4A87A438" w14:textId="77777777" w:rsidR="00AE5B18" w:rsidRDefault="00AE5B18">
      <w:pPr>
        <w:pStyle w:val="BodyText"/>
        <w:spacing w:before="4"/>
        <w:rPr>
          <w:sz w:val="31"/>
        </w:rPr>
      </w:pPr>
    </w:p>
    <w:p w14:paraId="50B3DF98" w14:textId="77777777" w:rsidR="00AE5B18" w:rsidRDefault="0081470B">
      <w:pPr>
        <w:pStyle w:val="Heading2"/>
      </w:pPr>
      <w:r>
        <w:t>Table 2.</w:t>
      </w:r>
      <w:r>
        <w:rPr>
          <w:spacing w:val="64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Copper</w:t>
      </w:r>
    </w:p>
    <w:p w14:paraId="1F95AF99" w14:textId="77777777" w:rsidR="00AE5B18" w:rsidRDefault="0081470B">
      <w:pPr>
        <w:pStyle w:val="BodyText"/>
        <w:spacing w:before="120"/>
        <w:ind w:left="100"/>
      </w:pPr>
      <w:r>
        <w:t>Complete if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copper</w:t>
      </w:r>
      <w:r>
        <w:rPr>
          <w:spacing w:val="-1"/>
        </w:rPr>
        <w:t xml:space="preserve"> </w:t>
      </w:r>
      <w:r>
        <w:t>is detected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set.</w:t>
      </w:r>
    </w:p>
    <w:p w14:paraId="4C7E5134" w14:textId="77777777" w:rsidR="00AE5B18" w:rsidRDefault="00AE5B18">
      <w:pPr>
        <w:pStyle w:val="BodyText"/>
        <w:rPr>
          <w:sz w:val="20"/>
        </w:rPr>
      </w:pPr>
    </w:p>
    <w:p w14:paraId="24FE22D1" w14:textId="77777777" w:rsidR="00AE5B18" w:rsidRDefault="00531969">
      <w:pPr>
        <w:tabs>
          <w:tab w:val="left" w:pos="100"/>
        </w:tabs>
        <w:ind w:left="-260"/>
        <w:rPr>
          <w:sz w:val="20"/>
        </w:rPr>
      </w:pPr>
      <w:r>
        <w:rPr>
          <w:noProof/>
          <w:position w:val="221"/>
          <w:sz w:val="20"/>
        </w:rPr>
        <mc:AlternateContent>
          <mc:Choice Requires="wpg">
            <w:drawing>
              <wp:inline distT="0" distB="0" distL="0" distR="0" wp14:anchorId="46A8C98F" wp14:editId="544941D9">
                <wp:extent cx="9525" cy="210820"/>
                <wp:effectExtent l="0" t="1905" r="0" b="0"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10820"/>
                          <a:chOff x="0" y="0"/>
                          <a:chExt cx="15" cy="332"/>
                        </a:xfrm>
                      </wpg:grpSpPr>
                      <wps:wsp>
                        <wps:cNvPr id="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3FE44" id="docshapegroup5" o:spid="_x0000_s1026" style="width:.75pt;height:16.6pt;mso-position-horizontal-relative:char;mso-position-vertical-relative:line" coordsize="1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">
                <v:rect id="docshape6" o:spid="_x0000_s1027" style="position:absolute;width:15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 w:rsidR="0081470B">
        <w:rPr>
          <w:position w:val="221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97005F0" wp14:editId="79A0956F">
                <wp:extent cx="6923405" cy="2806065"/>
                <wp:effectExtent l="0" t="0" r="1270" b="0"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3405" cy="280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7"/>
                              <w:gridCol w:w="1073"/>
                              <w:gridCol w:w="907"/>
                              <w:gridCol w:w="900"/>
                              <w:gridCol w:w="899"/>
                              <w:gridCol w:w="628"/>
                              <w:gridCol w:w="540"/>
                              <w:gridCol w:w="1351"/>
                              <w:gridCol w:w="3600"/>
                            </w:tblGrid>
                            <w:tr w:rsidR="00AE5B18" w14:paraId="38E03168" w14:textId="77777777" w:rsidTr="00B25F99">
                              <w:trPr>
                                <w:trHeight w:val="1862"/>
                              </w:trPr>
                              <w:tc>
                                <w:tcPr>
                                  <w:tcW w:w="987" w:type="dxa"/>
                                  <w:textDirection w:val="btLr"/>
                                </w:tcPr>
                                <w:p w14:paraId="4F52B814" w14:textId="77777777" w:rsidR="00AE5B18" w:rsidRDefault="00AE5B18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336CAAA9" w14:textId="77777777" w:rsidR="00AE5B18" w:rsidRDefault="0081470B">
                                  <w:pPr>
                                    <w:pStyle w:val="TableParagraph"/>
                                    <w:spacing w:before="0"/>
                                    <w:ind w:lef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Lead and Copper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extDirection w:val="btLr"/>
                                </w:tcPr>
                                <w:p w14:paraId="6ADBF59A" w14:textId="77777777" w:rsidR="00AE5B18" w:rsidRDefault="00AE5B18">
                                  <w:pPr>
                                    <w:pStyle w:val="TableParagraph"/>
                                    <w:spacing w:before="10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1369F77B" w14:textId="77777777" w:rsidR="00AE5B18" w:rsidRDefault="0081470B">
                                  <w:pPr>
                                    <w:pStyle w:val="TableParagraph"/>
                                    <w:spacing w:before="0"/>
                                    <w:ind w:lef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Sample Date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extDirection w:val="btLr"/>
                                </w:tcPr>
                                <w:p w14:paraId="6347D7C3" w14:textId="77777777" w:rsidR="00AE5B18" w:rsidRDefault="00AE5B18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62D48E0" w14:textId="77777777" w:rsidR="00AE5B18" w:rsidRDefault="0081470B">
                                  <w:pPr>
                                    <w:pStyle w:val="TableParagraph"/>
                                    <w:spacing w:before="0" w:line="244" w:lineRule="auto"/>
                                    <w:ind w:left="434" w:right="118" w:hanging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 of Samples</w:t>
                                  </w:r>
                                  <w:r>
                                    <w:rPr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Collected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extDirection w:val="btLr"/>
                                </w:tcPr>
                                <w:p w14:paraId="2251AEF1" w14:textId="77777777" w:rsidR="00AE5B18" w:rsidRDefault="0081470B">
                                  <w:pPr>
                                    <w:pStyle w:val="TableParagraph"/>
                                    <w:spacing w:before="192" w:line="244" w:lineRule="auto"/>
                                    <w:ind w:left="153" w:right="147" w:firstLine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90</w:t>
                                  </w:r>
                                  <w:r>
                                    <w:rPr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Percentile</w:t>
                                  </w:r>
                                  <w:r>
                                    <w:rPr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Detected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extDirection w:val="btLr"/>
                                </w:tcPr>
                                <w:p w14:paraId="32B106CE" w14:textId="77777777" w:rsidR="00AE5B18" w:rsidRDefault="0081470B">
                                  <w:pPr>
                                    <w:pStyle w:val="TableParagraph"/>
                                    <w:spacing w:before="192" w:line="244" w:lineRule="auto"/>
                                    <w:ind w:left="203" w:right="195" w:firstLine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 Sites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Exceeding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extDirection w:val="btLr"/>
                                </w:tcPr>
                                <w:p w14:paraId="4C5EC99A" w14:textId="77777777" w:rsidR="00AE5B18" w:rsidRDefault="0081470B">
                                  <w:pPr>
                                    <w:pStyle w:val="TableParagraph"/>
                                    <w:spacing w:before="188"/>
                                    <w:ind w:left="671" w:right="6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extDirection w:val="btLr"/>
                                </w:tcPr>
                                <w:p w14:paraId="6B68FEB2" w14:textId="77777777" w:rsidR="00AE5B18" w:rsidRDefault="0081470B">
                                  <w:pPr>
                                    <w:pStyle w:val="TableParagraph"/>
                                    <w:spacing w:before="143"/>
                                    <w:ind w:left="671" w:right="6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PHG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extDirection w:val="btLr"/>
                                </w:tcPr>
                                <w:p w14:paraId="35FFE621" w14:textId="77777777" w:rsidR="00AE5B18" w:rsidRDefault="00AE5B18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52C5662" w14:textId="77777777" w:rsidR="00AE5B18" w:rsidRDefault="0081470B">
                                  <w:pPr>
                                    <w:pStyle w:val="TableParagraph"/>
                                    <w:spacing w:before="1" w:line="244" w:lineRule="auto"/>
                                    <w:ind w:left="43" w:right="40" w:firstLine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 of Schools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Requesting Lead</w:t>
                                  </w:r>
                                  <w:r>
                                    <w:rPr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Sampling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extDirection w:val="btLr"/>
                                </w:tcPr>
                                <w:p w14:paraId="00FAB1A4" w14:textId="77777777" w:rsidR="00AE5B18" w:rsidRDefault="00AE5B18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C7D915C" w14:textId="77777777" w:rsidR="00AE5B18" w:rsidRDefault="00AE5B18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83E336A" w14:textId="77777777" w:rsidR="00AE5B18" w:rsidRDefault="00AE5B18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547494E" w14:textId="77777777" w:rsidR="00AE5B18" w:rsidRDefault="00AE5B18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AD404C3" w14:textId="77777777" w:rsidR="00AE5B18" w:rsidRDefault="00AE5B18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2C77500" w14:textId="77777777" w:rsidR="00AE5B18" w:rsidRDefault="0081470B">
                                  <w:pPr>
                                    <w:pStyle w:val="TableParagraph"/>
                                    <w:spacing w:before="164" w:line="244" w:lineRule="auto"/>
                                    <w:ind w:left="259" w:right="-6" w:hanging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Typical Source of</w:t>
                                  </w:r>
                                  <w:r>
                                    <w:rPr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Contaminant</w:t>
                                  </w:r>
                                </w:p>
                              </w:tc>
                            </w:tr>
                            <w:tr w:rsidR="00B25F99" w14:paraId="126DC6EE" w14:textId="77777777" w:rsidTr="00B25F99">
                              <w:trPr>
                                <w:trHeight w:val="1343"/>
                              </w:trPr>
                              <w:tc>
                                <w:tcPr>
                                  <w:tcW w:w="987" w:type="dxa"/>
                                </w:tcPr>
                                <w:p w14:paraId="0BD4234D" w14:textId="77777777" w:rsidR="00B25F99" w:rsidRDefault="00B25F99">
                                  <w:pPr>
                                    <w:pStyle w:val="TableParagraph"/>
                                    <w:spacing w:before="41"/>
                                    <w:ind w:left="86" w:right="357"/>
                                  </w:pPr>
                                  <w:r>
                                    <w:t>Lead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(ppb)</w:t>
                                  </w:r>
                                </w:p>
                                <w:p w14:paraId="645AF426" w14:textId="77777777" w:rsidR="00B25F99" w:rsidRDefault="00B25F99">
                                  <w:pPr>
                                    <w:pStyle w:val="TableParagraph"/>
                                    <w:spacing w:before="174" w:line="376" w:lineRule="auto"/>
                                    <w:ind w:left="86"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Treated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vMerge w:val="restart"/>
                                  <w:vAlign w:val="center"/>
                                </w:tcPr>
                                <w:p w14:paraId="105531F8" w14:textId="4481AD47" w:rsidR="00B25F99" w:rsidRDefault="00B25F99" w:rsidP="00B25F99">
                                  <w:pPr>
                                    <w:pStyle w:val="TableParagraph"/>
                                    <w:spacing w:before="41"/>
                                    <w:ind w:left="106" w:right="99"/>
                                    <w:jc w:val="center"/>
                                  </w:pPr>
                                  <w:r>
                                    <w:t>7/8/2020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Merge w:val="restart"/>
                                  <w:vAlign w:val="center"/>
                                </w:tcPr>
                                <w:p w14:paraId="2F6ABA9B" w14:textId="72B71A1F" w:rsidR="00B25F99" w:rsidRDefault="00B25F99" w:rsidP="00B25F99">
                                  <w:pPr>
                                    <w:pStyle w:val="TableParagraph"/>
                                    <w:spacing w:before="41"/>
                                    <w:ind w:left="371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C859909" w14:textId="0AED3B41" w:rsidR="00B25F99" w:rsidRDefault="00B25F99">
                                  <w:pPr>
                                    <w:pStyle w:val="TableParagraph"/>
                                    <w:spacing w:before="41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color w:val="D13438"/>
                                      <w:u w:val="single" w:color="D13438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C4CC81C" w14:textId="6B1C2EF7" w:rsidR="00B25F99" w:rsidRDefault="00EB012B">
                                  <w:pPr>
                                    <w:pStyle w:val="TableParagraph"/>
                                    <w:spacing w:before="41"/>
                                    <w:ind w:left="6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48A5ABD8" w14:textId="77777777" w:rsidR="00B25F99" w:rsidRDefault="00B25F99">
                                  <w:pPr>
                                    <w:pStyle w:val="TableParagraph"/>
                                    <w:spacing w:before="41"/>
                                    <w:ind w:left="190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6BE56DC" w14:textId="77777777" w:rsidR="00B25F99" w:rsidRDefault="00B25F99">
                                  <w:pPr>
                                    <w:pStyle w:val="TableParagraph"/>
                                    <w:spacing w:before="41"/>
                                    <w:ind w:left="100" w:right="84"/>
                                    <w:jc w:val="center"/>
                                  </w:pPr>
                                  <w: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1F170426" w14:textId="070F5894" w:rsidR="00B25F99" w:rsidRDefault="00B25F99"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</w:pPr>
                                  <w:r>
                                    <w:t>Not Applicable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5106F18E" w14:textId="77777777" w:rsidR="00B25F99" w:rsidRDefault="00B25F99">
                                  <w:pPr>
                                    <w:pStyle w:val="TableParagraph"/>
                                    <w:spacing w:before="41"/>
                                    <w:ind w:left="108" w:right="233"/>
                                  </w:pPr>
                                  <w:r>
                                    <w:t>Internal corrosion of household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water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plumbing systems;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discharges from industrial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manufacturers; erosion of natural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deposits</w:t>
                                  </w:r>
                                </w:p>
                              </w:tc>
                            </w:tr>
                            <w:tr w:rsidR="00B25F99" w14:paraId="786FBA66" w14:textId="77777777" w:rsidTr="00B25F99">
                              <w:trPr>
                                <w:trHeight w:val="1173"/>
                              </w:trPr>
                              <w:tc>
                                <w:tcPr>
                                  <w:tcW w:w="987" w:type="dxa"/>
                                </w:tcPr>
                                <w:p w14:paraId="187552FC" w14:textId="77777777" w:rsidR="00B25F99" w:rsidRDefault="00B25F99">
                                  <w:pPr>
                                    <w:pStyle w:val="TableParagraph"/>
                                    <w:ind w:left="86" w:right="149"/>
                                  </w:pPr>
                                  <w:r>
                                    <w:t>Copper</w:t>
                                  </w:r>
                                  <w:r>
                                    <w:rPr>
                                      <w:spacing w:val="-60"/>
                                    </w:rPr>
                                    <w:t xml:space="preserve"> </w:t>
                                  </w:r>
                                  <w:r>
                                    <w:t>(ppm)</w:t>
                                  </w:r>
                                </w:p>
                                <w:p w14:paraId="67FD3BB3" w14:textId="77777777" w:rsidR="00B25F99" w:rsidRDefault="00B25F99">
                                  <w:pPr>
                                    <w:pStyle w:val="TableParagraph"/>
                                    <w:spacing w:before="85" w:line="250" w:lineRule="atLeast"/>
                                    <w:ind w:left="86"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Treated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vMerge/>
                                </w:tcPr>
                                <w:p w14:paraId="78E83E08" w14:textId="00516753" w:rsidR="00B25F99" w:rsidRDefault="00B25F99">
                                  <w:pPr>
                                    <w:pStyle w:val="TableParagraph"/>
                                    <w:ind w:left="106" w:right="9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Merge/>
                                </w:tcPr>
                                <w:p w14:paraId="00A0AA5A" w14:textId="7D15565B" w:rsidR="00B25F99" w:rsidRDefault="00B25F99">
                                  <w:pPr>
                                    <w:pStyle w:val="TableParagraph"/>
                                    <w:ind w:left="371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EB3F279" w14:textId="65B21341" w:rsidR="00B25F99" w:rsidRDefault="00B25F99">
                                  <w:pPr>
                                    <w:pStyle w:val="TableParagraph"/>
                                    <w:ind w:left="153" w:right="146"/>
                                    <w:jc w:val="center"/>
                                  </w:pPr>
                                  <w:r>
                                    <w:t>0.270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869D324" w14:textId="1F6E53D2" w:rsidR="00B25F99" w:rsidRDefault="00EB012B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1ED5E07D" w14:textId="77777777" w:rsidR="00B25F99" w:rsidRDefault="00B25F99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E11D376" w14:textId="77777777" w:rsidR="00B25F99" w:rsidRDefault="00B25F99">
                                  <w:pPr>
                                    <w:pStyle w:val="TableParagraph"/>
                                    <w:ind w:left="100" w:right="84"/>
                                    <w:jc w:val="center"/>
                                  </w:pPr>
                                  <w: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5CEA043F" w14:textId="77777777" w:rsidR="00B25F99" w:rsidRDefault="00B25F99">
                                  <w:pPr>
                                    <w:pStyle w:val="TableParagraph"/>
                                    <w:ind w:left="170" w:right="145" w:firstLine="336"/>
                                  </w:pPr>
                                  <w:r>
                                    <w:t>Not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Applicable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18B1CF70" w14:textId="77777777" w:rsidR="00B25F99" w:rsidRDefault="00B25F99">
                                  <w:pPr>
                                    <w:pStyle w:val="TableParagraph"/>
                                    <w:ind w:left="108" w:right="441"/>
                                  </w:pPr>
                                  <w:r>
                                    <w:t>Internal corrosion of household</w:t>
                                  </w:r>
                                  <w:r>
                                    <w:rPr>
                                      <w:spacing w:val="-60"/>
                                    </w:rPr>
                                    <w:t xml:space="preserve"> </w:t>
                                  </w:r>
                                  <w:r>
                                    <w:t>plumbing systems; erosion of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natural deposits; leaching from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wood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preservatives</w:t>
                                  </w:r>
                                </w:p>
                              </w:tc>
                            </w:tr>
                          </w:tbl>
                          <w:p w14:paraId="714EDC87" w14:textId="77777777" w:rsidR="00AE5B18" w:rsidRDefault="00AE5B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005F0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width:545.15pt;height:2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7"/>
                        <w:gridCol w:w="1073"/>
                        <w:gridCol w:w="907"/>
                        <w:gridCol w:w="900"/>
                        <w:gridCol w:w="899"/>
                        <w:gridCol w:w="628"/>
                        <w:gridCol w:w="540"/>
                        <w:gridCol w:w="1351"/>
                        <w:gridCol w:w="3600"/>
                      </w:tblGrid>
                      <w:tr w:rsidR="00AE5B18" w14:paraId="38E03168" w14:textId="77777777" w:rsidTr="00B25F99">
                        <w:trPr>
                          <w:trHeight w:val="1862"/>
                        </w:trPr>
                        <w:tc>
                          <w:tcPr>
                            <w:tcW w:w="987" w:type="dxa"/>
                            <w:textDirection w:val="btLr"/>
                          </w:tcPr>
                          <w:p w14:paraId="4F52B814" w14:textId="77777777" w:rsidR="00AE5B18" w:rsidRDefault="00AE5B18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336CAAA9" w14:textId="77777777" w:rsidR="00AE5B18" w:rsidRDefault="0081470B">
                            <w:pPr>
                              <w:pStyle w:val="TableParagraph"/>
                              <w:spacing w:before="0"/>
                              <w:ind w:lef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Lead and Copper</w:t>
                            </w:r>
                          </w:p>
                        </w:tc>
                        <w:tc>
                          <w:tcPr>
                            <w:tcW w:w="1073" w:type="dxa"/>
                            <w:textDirection w:val="btLr"/>
                          </w:tcPr>
                          <w:p w14:paraId="6ADBF59A" w14:textId="77777777" w:rsidR="00AE5B18" w:rsidRDefault="00AE5B18">
                            <w:pPr>
                              <w:pStyle w:val="TableParagraph"/>
                              <w:spacing w:before="10"/>
                              <w:rPr>
                                <w:sz w:val="31"/>
                              </w:rPr>
                            </w:pPr>
                          </w:p>
                          <w:p w14:paraId="1369F77B" w14:textId="77777777" w:rsidR="00AE5B18" w:rsidRDefault="0081470B">
                            <w:pPr>
                              <w:pStyle w:val="TableParagraph"/>
                              <w:spacing w:before="0"/>
                              <w:ind w:lef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Sample Date</w:t>
                            </w:r>
                          </w:p>
                        </w:tc>
                        <w:tc>
                          <w:tcPr>
                            <w:tcW w:w="907" w:type="dxa"/>
                            <w:textDirection w:val="btLr"/>
                          </w:tcPr>
                          <w:p w14:paraId="6347D7C3" w14:textId="77777777" w:rsidR="00AE5B18" w:rsidRDefault="00AE5B18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14:paraId="562D48E0" w14:textId="77777777" w:rsidR="00AE5B18" w:rsidRDefault="0081470B">
                            <w:pPr>
                              <w:pStyle w:val="TableParagraph"/>
                              <w:spacing w:before="0" w:line="244" w:lineRule="auto"/>
                              <w:ind w:left="434" w:right="118" w:hanging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 of Samples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Collected</w:t>
                            </w:r>
                          </w:p>
                        </w:tc>
                        <w:tc>
                          <w:tcPr>
                            <w:tcW w:w="900" w:type="dxa"/>
                            <w:textDirection w:val="btLr"/>
                          </w:tcPr>
                          <w:p w14:paraId="2251AEF1" w14:textId="77777777" w:rsidR="00AE5B18" w:rsidRDefault="0081470B">
                            <w:pPr>
                              <w:pStyle w:val="TableParagraph"/>
                              <w:spacing w:before="192" w:line="244" w:lineRule="auto"/>
                              <w:ind w:left="153" w:right="147" w:firstLine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90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Percentile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Detected</w:t>
                            </w:r>
                          </w:p>
                        </w:tc>
                        <w:tc>
                          <w:tcPr>
                            <w:tcW w:w="899" w:type="dxa"/>
                            <w:textDirection w:val="btLr"/>
                          </w:tcPr>
                          <w:p w14:paraId="32B106CE" w14:textId="77777777" w:rsidR="00AE5B18" w:rsidRDefault="0081470B">
                            <w:pPr>
                              <w:pStyle w:val="TableParagraph"/>
                              <w:spacing w:before="192" w:line="244" w:lineRule="auto"/>
                              <w:ind w:left="203" w:right="195" w:firstLine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 Sites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Exceeding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8" w:type="dxa"/>
                            <w:textDirection w:val="btLr"/>
                          </w:tcPr>
                          <w:p w14:paraId="4C5EC99A" w14:textId="77777777" w:rsidR="00AE5B18" w:rsidRDefault="0081470B">
                            <w:pPr>
                              <w:pStyle w:val="TableParagraph"/>
                              <w:spacing w:before="188"/>
                              <w:ind w:left="671" w:right="6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540" w:type="dxa"/>
                            <w:textDirection w:val="btLr"/>
                          </w:tcPr>
                          <w:p w14:paraId="6B68FEB2" w14:textId="77777777" w:rsidR="00AE5B18" w:rsidRDefault="0081470B">
                            <w:pPr>
                              <w:pStyle w:val="TableParagraph"/>
                              <w:spacing w:before="143"/>
                              <w:ind w:left="671" w:right="6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PHG</w:t>
                            </w:r>
                          </w:p>
                        </w:tc>
                        <w:tc>
                          <w:tcPr>
                            <w:tcW w:w="1351" w:type="dxa"/>
                            <w:textDirection w:val="btLr"/>
                          </w:tcPr>
                          <w:p w14:paraId="35FFE621" w14:textId="77777777" w:rsidR="00AE5B18" w:rsidRDefault="00AE5B18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352C5662" w14:textId="77777777" w:rsidR="00AE5B18" w:rsidRDefault="0081470B">
                            <w:pPr>
                              <w:pStyle w:val="TableParagraph"/>
                              <w:spacing w:before="1" w:line="244" w:lineRule="auto"/>
                              <w:ind w:left="43" w:right="40" w:firstLine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 of Schools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Requesting Lead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Sampling</w:t>
                            </w:r>
                          </w:p>
                        </w:tc>
                        <w:tc>
                          <w:tcPr>
                            <w:tcW w:w="3600" w:type="dxa"/>
                            <w:textDirection w:val="btLr"/>
                          </w:tcPr>
                          <w:p w14:paraId="00FAB1A4" w14:textId="77777777" w:rsidR="00AE5B18" w:rsidRDefault="00AE5B18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14:paraId="2C7D915C" w14:textId="77777777" w:rsidR="00AE5B18" w:rsidRDefault="00AE5B18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14:paraId="683E336A" w14:textId="77777777" w:rsidR="00AE5B18" w:rsidRDefault="00AE5B18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14:paraId="3547494E" w14:textId="77777777" w:rsidR="00AE5B18" w:rsidRDefault="00AE5B18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14:paraId="0AD404C3" w14:textId="77777777" w:rsidR="00AE5B18" w:rsidRDefault="00AE5B18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14:paraId="02C77500" w14:textId="77777777" w:rsidR="00AE5B18" w:rsidRDefault="0081470B">
                            <w:pPr>
                              <w:pStyle w:val="TableParagraph"/>
                              <w:spacing w:before="164" w:line="244" w:lineRule="auto"/>
                              <w:ind w:left="259" w:right="-6" w:hanging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Typical Source of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Contaminant</w:t>
                            </w:r>
                          </w:p>
                        </w:tc>
                      </w:tr>
                      <w:tr w:rsidR="00B25F99" w14:paraId="126DC6EE" w14:textId="77777777" w:rsidTr="00B25F99">
                        <w:trPr>
                          <w:trHeight w:val="1343"/>
                        </w:trPr>
                        <w:tc>
                          <w:tcPr>
                            <w:tcW w:w="987" w:type="dxa"/>
                          </w:tcPr>
                          <w:p w14:paraId="0BD4234D" w14:textId="77777777" w:rsidR="00B25F99" w:rsidRDefault="00B25F99">
                            <w:pPr>
                              <w:pStyle w:val="TableParagraph"/>
                              <w:spacing w:before="41"/>
                              <w:ind w:left="86" w:right="357"/>
                            </w:pPr>
                            <w:r>
                              <w:t>Lead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(ppb)</w:t>
                            </w:r>
                          </w:p>
                          <w:p w14:paraId="645AF426" w14:textId="77777777" w:rsidR="00B25F99" w:rsidRDefault="00B25F99">
                            <w:pPr>
                              <w:pStyle w:val="TableParagraph"/>
                              <w:spacing w:before="174" w:line="376" w:lineRule="auto"/>
                              <w:ind w:left="86"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Treated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073" w:type="dxa"/>
                            <w:vMerge w:val="restart"/>
                            <w:vAlign w:val="center"/>
                          </w:tcPr>
                          <w:p w14:paraId="105531F8" w14:textId="4481AD47" w:rsidR="00B25F99" w:rsidRDefault="00B25F99" w:rsidP="00B25F99">
                            <w:pPr>
                              <w:pStyle w:val="TableParagraph"/>
                              <w:spacing w:before="41"/>
                              <w:ind w:left="106" w:right="99"/>
                              <w:jc w:val="center"/>
                            </w:pPr>
                            <w:r>
                              <w:t>7/8/2020</w:t>
                            </w:r>
                          </w:p>
                        </w:tc>
                        <w:tc>
                          <w:tcPr>
                            <w:tcW w:w="907" w:type="dxa"/>
                            <w:vMerge w:val="restart"/>
                            <w:vAlign w:val="center"/>
                          </w:tcPr>
                          <w:p w14:paraId="2F6ABA9B" w14:textId="72B71A1F" w:rsidR="00B25F99" w:rsidRDefault="00B25F99" w:rsidP="00B25F99">
                            <w:pPr>
                              <w:pStyle w:val="TableParagraph"/>
                              <w:spacing w:before="41"/>
                              <w:ind w:left="371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C859909" w14:textId="0AED3B41" w:rsidR="00B25F99" w:rsidRDefault="00B25F99">
                            <w:pPr>
                              <w:pStyle w:val="TableParagraph"/>
                              <w:spacing w:before="41"/>
                              <w:ind w:left="5"/>
                              <w:jc w:val="center"/>
                            </w:pPr>
                            <w:r>
                              <w:rPr>
                                <w:color w:val="D13438"/>
                                <w:u w:val="single" w:color="D13438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C4CC81C" w14:textId="6B1C2EF7" w:rsidR="00B25F99" w:rsidRDefault="00EB012B">
                            <w:pPr>
                              <w:pStyle w:val="TableParagraph"/>
                              <w:spacing w:before="41"/>
                              <w:ind w:left="6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48A5ABD8" w14:textId="77777777" w:rsidR="00B25F99" w:rsidRDefault="00B25F99">
                            <w:pPr>
                              <w:pStyle w:val="TableParagraph"/>
                              <w:spacing w:before="41"/>
                              <w:ind w:left="190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6BE56DC" w14:textId="77777777" w:rsidR="00B25F99" w:rsidRDefault="00B25F99">
                            <w:pPr>
                              <w:pStyle w:val="TableParagraph"/>
                              <w:spacing w:before="41"/>
                              <w:ind w:left="100" w:right="84"/>
                              <w:jc w:val="center"/>
                            </w:pPr>
                            <w:r>
                              <w:t>0.2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1F170426" w14:textId="070F5894" w:rsidR="00B25F99" w:rsidRDefault="00B25F99"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</w:pPr>
                            <w:r>
                              <w:t>Not Applicable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5106F18E" w14:textId="77777777" w:rsidR="00B25F99" w:rsidRDefault="00B25F99">
                            <w:pPr>
                              <w:pStyle w:val="TableParagraph"/>
                              <w:spacing w:before="41"/>
                              <w:ind w:left="108" w:right="233"/>
                            </w:pPr>
                            <w:r>
                              <w:t>Internal corrosion of household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plumbing systems;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discharges from industrial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manufacturers; erosion of natural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deposits</w:t>
                            </w:r>
                          </w:p>
                        </w:tc>
                      </w:tr>
                      <w:tr w:rsidR="00B25F99" w14:paraId="786FBA66" w14:textId="77777777" w:rsidTr="00B25F99">
                        <w:trPr>
                          <w:trHeight w:val="1173"/>
                        </w:trPr>
                        <w:tc>
                          <w:tcPr>
                            <w:tcW w:w="987" w:type="dxa"/>
                          </w:tcPr>
                          <w:p w14:paraId="187552FC" w14:textId="77777777" w:rsidR="00B25F99" w:rsidRDefault="00B25F99">
                            <w:pPr>
                              <w:pStyle w:val="TableParagraph"/>
                              <w:ind w:left="86" w:right="149"/>
                            </w:pPr>
                            <w:r>
                              <w:t>Copper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(ppm)</w:t>
                            </w:r>
                          </w:p>
                          <w:p w14:paraId="67FD3BB3" w14:textId="77777777" w:rsidR="00B25F99" w:rsidRDefault="00B25F99">
                            <w:pPr>
                              <w:pStyle w:val="TableParagraph"/>
                              <w:spacing w:before="85" w:line="250" w:lineRule="atLeast"/>
                              <w:ind w:left="86"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Treated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073" w:type="dxa"/>
                            <w:vMerge/>
                          </w:tcPr>
                          <w:p w14:paraId="78E83E08" w14:textId="00516753" w:rsidR="00B25F99" w:rsidRDefault="00B25F99">
                            <w:pPr>
                              <w:pStyle w:val="TableParagraph"/>
                              <w:ind w:left="106" w:right="99"/>
                              <w:jc w:val="center"/>
                            </w:pPr>
                          </w:p>
                        </w:tc>
                        <w:tc>
                          <w:tcPr>
                            <w:tcW w:w="907" w:type="dxa"/>
                            <w:vMerge/>
                          </w:tcPr>
                          <w:p w14:paraId="00A0AA5A" w14:textId="7D15565B" w:rsidR="00B25F99" w:rsidRDefault="00B25F99">
                            <w:pPr>
                              <w:pStyle w:val="TableParagraph"/>
                              <w:ind w:left="371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EB3F279" w14:textId="65B21341" w:rsidR="00B25F99" w:rsidRDefault="00B25F99">
                            <w:pPr>
                              <w:pStyle w:val="TableParagraph"/>
                              <w:ind w:left="153" w:right="146"/>
                              <w:jc w:val="center"/>
                            </w:pPr>
                            <w:r>
                              <w:t>0.270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869D324" w14:textId="1F6E53D2" w:rsidR="00B25F99" w:rsidRDefault="00EB012B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1ED5E07D" w14:textId="77777777" w:rsidR="00B25F99" w:rsidRDefault="00B25F99">
                            <w:pPr>
                              <w:pStyle w:val="TableParagraph"/>
                              <w:ind w:left="161"/>
                            </w:pPr>
                            <w:r>
                              <w:t>1.3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0E11D376" w14:textId="77777777" w:rsidR="00B25F99" w:rsidRDefault="00B25F99">
                            <w:pPr>
                              <w:pStyle w:val="TableParagraph"/>
                              <w:ind w:left="100" w:right="84"/>
                              <w:jc w:val="center"/>
                            </w:pPr>
                            <w:r>
                              <w:t>0.3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5CEA043F" w14:textId="77777777" w:rsidR="00B25F99" w:rsidRDefault="00B25F99">
                            <w:pPr>
                              <w:pStyle w:val="TableParagraph"/>
                              <w:ind w:left="170" w:right="145" w:firstLine="336"/>
                            </w:pPr>
                            <w: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Applicable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18B1CF70" w14:textId="77777777" w:rsidR="00B25F99" w:rsidRDefault="00B25F99">
                            <w:pPr>
                              <w:pStyle w:val="TableParagraph"/>
                              <w:ind w:left="108" w:right="441"/>
                            </w:pPr>
                            <w:r>
                              <w:t>Internal corrosion of household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plumbing systems; erosion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natural deposits; leaching from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wood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preservatives</w:t>
                            </w:r>
                          </w:p>
                        </w:tc>
                      </w:tr>
                    </w:tbl>
                    <w:p w14:paraId="714EDC87" w14:textId="77777777" w:rsidR="00AE5B18" w:rsidRDefault="00AE5B1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8A671F" w14:textId="77777777" w:rsidR="00AE5B18" w:rsidRDefault="00AE5B18">
      <w:pPr>
        <w:pStyle w:val="BodyText"/>
        <w:spacing w:before="7"/>
        <w:rPr>
          <w:sz w:val="28"/>
        </w:rPr>
      </w:pPr>
    </w:p>
    <w:p w14:paraId="0CA2D6C6" w14:textId="77777777" w:rsidR="00AE5B18" w:rsidRDefault="0081470B">
      <w:pPr>
        <w:ind w:left="100"/>
        <w:rPr>
          <w:b/>
          <w:sz w:val="24"/>
        </w:rPr>
      </w:pPr>
      <w:r>
        <w:rPr>
          <w:b/>
          <w:sz w:val="24"/>
        </w:rPr>
        <w:t>Table 3.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Hardness</w:t>
      </w:r>
    </w:p>
    <w:p w14:paraId="5E161A7B" w14:textId="77777777" w:rsidR="00AE5B18" w:rsidRDefault="00AE5B18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5"/>
        <w:gridCol w:w="1260"/>
        <w:gridCol w:w="1532"/>
        <w:gridCol w:w="809"/>
        <w:gridCol w:w="1080"/>
        <w:gridCol w:w="2561"/>
      </w:tblGrid>
      <w:tr w:rsidR="00AE5B18" w14:paraId="46A89A1E" w14:textId="77777777">
        <w:trPr>
          <w:trHeight w:val="837"/>
        </w:trPr>
        <w:tc>
          <w:tcPr>
            <w:tcW w:w="2252" w:type="dxa"/>
          </w:tcPr>
          <w:p w14:paraId="1102D580" w14:textId="77777777" w:rsidR="00AE5B18" w:rsidRDefault="0081470B">
            <w:pPr>
              <w:pStyle w:val="TableParagraph"/>
              <w:ind w:left="249" w:right="241" w:firstLine="2"/>
              <w:jc w:val="center"/>
              <w:rPr>
                <w:b/>
              </w:rPr>
            </w:pPr>
            <w:r>
              <w:rPr>
                <w:b/>
              </w:rPr>
              <w:t>Chemical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Constituent (and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units)</w:t>
            </w:r>
          </w:p>
        </w:tc>
        <w:tc>
          <w:tcPr>
            <w:tcW w:w="1345" w:type="dxa"/>
          </w:tcPr>
          <w:p w14:paraId="34C549CC" w14:textId="77777777" w:rsidR="00AE5B18" w:rsidRDefault="0081470B">
            <w:pPr>
              <w:pStyle w:val="TableParagraph"/>
              <w:spacing w:before="168"/>
              <w:ind w:left="431" w:right="255" w:hanging="15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260" w:type="dxa"/>
          </w:tcPr>
          <w:p w14:paraId="0FACD6BA" w14:textId="77777777" w:rsidR="00AE5B18" w:rsidRDefault="0081470B">
            <w:pPr>
              <w:pStyle w:val="TableParagraph"/>
              <w:spacing w:before="168"/>
              <w:ind w:left="164" w:right="136" w:firstLine="18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Detected</w:t>
            </w:r>
          </w:p>
        </w:tc>
        <w:tc>
          <w:tcPr>
            <w:tcW w:w="1532" w:type="dxa"/>
          </w:tcPr>
          <w:p w14:paraId="74B65936" w14:textId="77777777" w:rsidR="00AE5B18" w:rsidRDefault="0081470B">
            <w:pPr>
              <w:pStyle w:val="TableParagraph"/>
              <w:spacing w:before="168"/>
              <w:ind w:left="200" w:right="177" w:firstLine="91"/>
              <w:rPr>
                <w:b/>
              </w:rPr>
            </w:pPr>
            <w:r>
              <w:rPr>
                <w:b/>
              </w:rPr>
              <w:t>Range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809" w:type="dxa"/>
          </w:tcPr>
          <w:p w14:paraId="12895CF0" w14:textId="77777777" w:rsidR="00AE5B18" w:rsidRDefault="00AE5B1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ABF2174" w14:textId="77777777" w:rsidR="00AE5B18" w:rsidRDefault="0081470B">
            <w:pPr>
              <w:pStyle w:val="TableParagraph"/>
              <w:spacing w:before="0"/>
              <w:ind w:left="120" w:right="113"/>
              <w:jc w:val="center"/>
              <w:rPr>
                <w:b/>
              </w:rPr>
            </w:pPr>
            <w:r>
              <w:rPr>
                <w:b/>
              </w:rPr>
              <w:t>MCL</w:t>
            </w:r>
          </w:p>
        </w:tc>
        <w:tc>
          <w:tcPr>
            <w:tcW w:w="1080" w:type="dxa"/>
          </w:tcPr>
          <w:p w14:paraId="517336CE" w14:textId="77777777" w:rsidR="00AE5B18" w:rsidRDefault="0081470B">
            <w:pPr>
              <w:pStyle w:val="TableParagraph"/>
              <w:spacing w:before="168"/>
              <w:ind w:left="139" w:right="116" w:firstLine="158"/>
              <w:rPr>
                <w:b/>
              </w:rPr>
            </w:pPr>
            <w:r>
              <w:rPr>
                <w:b/>
              </w:rPr>
              <w:t>PHG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(MCLG)</w:t>
            </w:r>
          </w:p>
        </w:tc>
        <w:tc>
          <w:tcPr>
            <w:tcW w:w="2561" w:type="dxa"/>
          </w:tcPr>
          <w:p w14:paraId="4C0A6A9B" w14:textId="77777777" w:rsidR="00AE5B18" w:rsidRDefault="0081470B">
            <w:pPr>
              <w:pStyle w:val="TableParagraph"/>
              <w:spacing w:before="168"/>
              <w:ind w:left="606" w:right="336" w:hanging="245"/>
              <w:rPr>
                <w:b/>
              </w:rPr>
            </w:pPr>
            <w:r>
              <w:rPr>
                <w:b/>
              </w:rPr>
              <w:t>Typical Source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Contaminant</w:t>
            </w:r>
          </w:p>
        </w:tc>
      </w:tr>
      <w:tr w:rsidR="00AE5B18" w14:paraId="3D85DAA1" w14:textId="77777777">
        <w:trPr>
          <w:trHeight w:val="839"/>
        </w:trPr>
        <w:tc>
          <w:tcPr>
            <w:tcW w:w="2252" w:type="dxa"/>
          </w:tcPr>
          <w:p w14:paraId="4D2D5A9F" w14:textId="77777777" w:rsidR="00AE5B18" w:rsidRDefault="0081470B">
            <w:pPr>
              <w:pStyle w:val="TableParagraph"/>
              <w:spacing w:before="43"/>
              <w:ind w:left="107"/>
            </w:pPr>
            <w:r>
              <w:t>Sodium</w:t>
            </w:r>
            <w:r>
              <w:rPr>
                <w:spacing w:val="-1"/>
              </w:rPr>
              <w:t xml:space="preserve"> </w:t>
            </w:r>
            <w:r>
              <w:t>(ppm)</w:t>
            </w:r>
          </w:p>
          <w:p w14:paraId="5FFA6AEA" w14:textId="77777777" w:rsidR="00AE5B18" w:rsidRDefault="0081470B">
            <w:pPr>
              <w:pStyle w:val="TableParagraph"/>
              <w:spacing w:before="93"/>
              <w:ind w:left="107"/>
              <w:rPr>
                <w:sz w:val="14"/>
              </w:rPr>
            </w:pPr>
            <w:r>
              <w:rPr>
                <w:sz w:val="14"/>
              </w:rPr>
              <w:t>Source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</w:p>
        </w:tc>
        <w:tc>
          <w:tcPr>
            <w:tcW w:w="1345" w:type="dxa"/>
          </w:tcPr>
          <w:p w14:paraId="24E47517" w14:textId="30F96CA3" w:rsidR="00AE5B18" w:rsidRDefault="004D6A07">
            <w:pPr>
              <w:pStyle w:val="TableParagraph"/>
              <w:spacing w:before="43"/>
              <w:ind w:right="108"/>
              <w:jc w:val="right"/>
            </w:pPr>
            <w:r>
              <w:t>10/25/21</w:t>
            </w:r>
          </w:p>
        </w:tc>
        <w:tc>
          <w:tcPr>
            <w:tcW w:w="1260" w:type="dxa"/>
          </w:tcPr>
          <w:p w14:paraId="6B6CC447" w14:textId="54EF10A9" w:rsidR="00AE5B18" w:rsidRDefault="0081470B" w:rsidP="004D6A07">
            <w:pPr>
              <w:pStyle w:val="TableParagraph"/>
              <w:spacing w:before="43"/>
              <w:ind w:left="167" w:right="159"/>
              <w:jc w:val="center"/>
            </w:pPr>
            <w:r>
              <w:t>1</w:t>
            </w:r>
            <w:r w:rsidR="004D6A07">
              <w:t>1</w:t>
            </w:r>
            <w:r>
              <w:t>0</w:t>
            </w:r>
          </w:p>
        </w:tc>
        <w:tc>
          <w:tcPr>
            <w:tcW w:w="1532" w:type="dxa"/>
          </w:tcPr>
          <w:p w14:paraId="46B2B83A" w14:textId="77777777" w:rsidR="00AE5B18" w:rsidRDefault="0081470B">
            <w:pPr>
              <w:pStyle w:val="TableParagraph"/>
              <w:spacing w:before="43"/>
              <w:ind w:left="610"/>
            </w:pPr>
            <w:r>
              <w:t>NA</w:t>
            </w:r>
          </w:p>
        </w:tc>
        <w:tc>
          <w:tcPr>
            <w:tcW w:w="809" w:type="dxa"/>
          </w:tcPr>
          <w:p w14:paraId="51525A38" w14:textId="77777777" w:rsidR="00AE5B18" w:rsidRDefault="0081470B">
            <w:pPr>
              <w:pStyle w:val="TableParagraph"/>
              <w:spacing w:before="43"/>
              <w:ind w:left="120" w:right="113"/>
              <w:jc w:val="center"/>
            </w:pPr>
            <w:r>
              <w:t>None</w:t>
            </w:r>
          </w:p>
        </w:tc>
        <w:tc>
          <w:tcPr>
            <w:tcW w:w="1080" w:type="dxa"/>
          </w:tcPr>
          <w:p w14:paraId="5F5BE551" w14:textId="77777777" w:rsidR="00AE5B18" w:rsidRDefault="0081470B">
            <w:pPr>
              <w:pStyle w:val="TableParagraph"/>
              <w:spacing w:before="43"/>
              <w:ind w:left="274"/>
            </w:pPr>
            <w:r>
              <w:t>None</w:t>
            </w:r>
          </w:p>
        </w:tc>
        <w:tc>
          <w:tcPr>
            <w:tcW w:w="2561" w:type="dxa"/>
          </w:tcPr>
          <w:p w14:paraId="63793F7F" w14:textId="77777777" w:rsidR="00AE5B18" w:rsidRDefault="0081470B">
            <w:pPr>
              <w:pStyle w:val="TableParagraph"/>
              <w:spacing w:before="43"/>
              <w:ind w:left="55" w:right="57"/>
              <w:jc w:val="both"/>
            </w:pPr>
            <w:r>
              <w:t>Salt present in the water</w:t>
            </w:r>
            <w:r>
              <w:rPr>
                <w:spacing w:val="1"/>
              </w:rPr>
              <w:t xml:space="preserve"> </w:t>
            </w:r>
            <w:r>
              <w:t>and is generally naturally</w:t>
            </w:r>
            <w:r>
              <w:rPr>
                <w:spacing w:val="-59"/>
              </w:rPr>
              <w:t xml:space="preserve"> </w:t>
            </w:r>
            <w:r>
              <w:t>occurring</w:t>
            </w:r>
          </w:p>
        </w:tc>
      </w:tr>
      <w:tr w:rsidR="00AE5B18" w14:paraId="7DE1DE26" w14:textId="77777777">
        <w:trPr>
          <w:trHeight w:val="1053"/>
        </w:trPr>
        <w:tc>
          <w:tcPr>
            <w:tcW w:w="2252" w:type="dxa"/>
          </w:tcPr>
          <w:p w14:paraId="5321371E" w14:textId="77777777" w:rsidR="00AE5B18" w:rsidRDefault="0081470B">
            <w:pPr>
              <w:pStyle w:val="TableParagraph"/>
              <w:ind w:left="107"/>
            </w:pPr>
            <w:r>
              <w:t>Hardness</w:t>
            </w:r>
            <w:r>
              <w:rPr>
                <w:spacing w:val="-2"/>
              </w:rPr>
              <w:t xml:space="preserve"> </w:t>
            </w:r>
            <w:r>
              <w:t>(ppm)</w:t>
            </w:r>
          </w:p>
          <w:p w14:paraId="3C4C5191" w14:textId="77777777" w:rsidR="00AE5B18" w:rsidRDefault="0081470B">
            <w:pPr>
              <w:pStyle w:val="TableParagraph"/>
              <w:spacing w:before="94"/>
              <w:ind w:left="107"/>
              <w:rPr>
                <w:sz w:val="14"/>
              </w:rPr>
            </w:pPr>
            <w:r>
              <w:rPr>
                <w:sz w:val="14"/>
              </w:rPr>
              <w:t>Source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</w:p>
        </w:tc>
        <w:tc>
          <w:tcPr>
            <w:tcW w:w="1345" w:type="dxa"/>
          </w:tcPr>
          <w:p w14:paraId="56E1EF15" w14:textId="28997118" w:rsidR="00AE5B18" w:rsidRDefault="004D6A07">
            <w:pPr>
              <w:pStyle w:val="TableParagraph"/>
              <w:ind w:right="108"/>
              <w:jc w:val="right"/>
            </w:pPr>
            <w:r>
              <w:t>10/25/21</w:t>
            </w:r>
          </w:p>
        </w:tc>
        <w:tc>
          <w:tcPr>
            <w:tcW w:w="1260" w:type="dxa"/>
          </w:tcPr>
          <w:p w14:paraId="349DD671" w14:textId="4278E935" w:rsidR="00AE5B18" w:rsidRDefault="004D6A07">
            <w:pPr>
              <w:pStyle w:val="TableParagraph"/>
              <w:ind w:left="167" w:right="159"/>
              <w:jc w:val="center"/>
            </w:pPr>
            <w:r>
              <w:t>350</w:t>
            </w:r>
          </w:p>
        </w:tc>
        <w:tc>
          <w:tcPr>
            <w:tcW w:w="1532" w:type="dxa"/>
          </w:tcPr>
          <w:p w14:paraId="2638706A" w14:textId="77777777" w:rsidR="00AE5B18" w:rsidRDefault="0081470B">
            <w:pPr>
              <w:pStyle w:val="TableParagraph"/>
              <w:ind w:left="610"/>
            </w:pPr>
            <w:r>
              <w:t>NA</w:t>
            </w:r>
          </w:p>
        </w:tc>
        <w:tc>
          <w:tcPr>
            <w:tcW w:w="809" w:type="dxa"/>
          </w:tcPr>
          <w:p w14:paraId="5E3D514C" w14:textId="77777777" w:rsidR="00AE5B18" w:rsidRDefault="0081470B">
            <w:pPr>
              <w:pStyle w:val="TableParagraph"/>
              <w:ind w:left="120" w:right="113"/>
              <w:jc w:val="center"/>
            </w:pPr>
            <w:r>
              <w:t>None</w:t>
            </w:r>
          </w:p>
        </w:tc>
        <w:tc>
          <w:tcPr>
            <w:tcW w:w="1080" w:type="dxa"/>
          </w:tcPr>
          <w:p w14:paraId="7164B2B0" w14:textId="77777777" w:rsidR="00AE5B18" w:rsidRDefault="0081470B">
            <w:pPr>
              <w:pStyle w:val="TableParagraph"/>
              <w:ind w:left="274"/>
            </w:pPr>
            <w:r>
              <w:t>None</w:t>
            </w:r>
          </w:p>
        </w:tc>
        <w:tc>
          <w:tcPr>
            <w:tcW w:w="2561" w:type="dxa"/>
          </w:tcPr>
          <w:p w14:paraId="3F280139" w14:textId="77777777" w:rsidR="00AE5B18" w:rsidRDefault="0081470B">
            <w:pPr>
              <w:pStyle w:val="TableParagraph"/>
              <w:ind w:left="55" w:right="384"/>
            </w:pPr>
            <w:r>
              <w:t>Sum of</w:t>
            </w:r>
            <w:r>
              <w:rPr>
                <w:spacing w:val="1"/>
              </w:rPr>
              <w:t xml:space="preserve"> </w:t>
            </w:r>
            <w:r>
              <w:t>polyvalent</w:t>
            </w:r>
            <w:r>
              <w:rPr>
                <w:spacing w:val="1"/>
              </w:rPr>
              <w:t xml:space="preserve"> </w:t>
            </w:r>
            <w:r>
              <w:t>cations present in the</w:t>
            </w:r>
            <w:r>
              <w:rPr>
                <w:spacing w:val="-59"/>
              </w:rPr>
              <w:t xml:space="preserve"> </w:t>
            </w:r>
            <w:r>
              <w:t>water,</w:t>
            </w:r>
            <w:r>
              <w:rPr>
                <w:spacing w:val="-2"/>
              </w:rPr>
              <w:t xml:space="preserve"> </w:t>
            </w:r>
            <w:r>
              <w:t>generally</w:t>
            </w:r>
          </w:p>
          <w:p w14:paraId="7CC3C823" w14:textId="77777777" w:rsidR="00AE5B18" w:rsidRDefault="0081470B">
            <w:pPr>
              <w:pStyle w:val="TableParagraph"/>
              <w:spacing w:before="0" w:line="234" w:lineRule="exact"/>
              <w:ind w:left="55"/>
            </w:pPr>
            <w:r>
              <w:t>magnesium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calcium,</w:t>
            </w:r>
          </w:p>
        </w:tc>
      </w:tr>
    </w:tbl>
    <w:p w14:paraId="5D144653" w14:textId="77777777" w:rsidR="00AE5B18" w:rsidRDefault="00AE5B18">
      <w:pPr>
        <w:spacing w:line="234" w:lineRule="exact"/>
        <w:sectPr w:rsidR="00AE5B18">
          <w:pgSz w:w="12240" w:h="15840"/>
          <w:pgMar w:top="1100" w:right="500" w:bottom="680" w:left="620" w:header="440" w:footer="498" w:gutter="0"/>
          <w:cols w:space="720"/>
        </w:sectPr>
      </w:pPr>
    </w:p>
    <w:p w14:paraId="6DDAB4FE" w14:textId="77777777" w:rsidR="00AE5B18" w:rsidRDefault="00AE5B18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5"/>
        <w:gridCol w:w="1260"/>
        <w:gridCol w:w="1532"/>
        <w:gridCol w:w="809"/>
        <w:gridCol w:w="1080"/>
        <w:gridCol w:w="2561"/>
      </w:tblGrid>
      <w:tr w:rsidR="00AE5B18" w14:paraId="2777105C" w14:textId="77777777">
        <w:trPr>
          <w:trHeight w:val="547"/>
        </w:trPr>
        <w:tc>
          <w:tcPr>
            <w:tcW w:w="2252" w:type="dxa"/>
          </w:tcPr>
          <w:p w14:paraId="7A5E621D" w14:textId="77777777" w:rsidR="00AE5B18" w:rsidRDefault="00AE5B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14:paraId="11E6FDD4" w14:textId="77777777" w:rsidR="00AE5B18" w:rsidRDefault="00AE5B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5A47B44" w14:textId="77777777" w:rsidR="00AE5B18" w:rsidRDefault="00AE5B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7219C3F4" w14:textId="77777777" w:rsidR="00AE5B18" w:rsidRDefault="00AE5B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617F6931" w14:textId="77777777" w:rsidR="00AE5B18" w:rsidRDefault="00AE5B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FF358E3" w14:textId="77777777" w:rsidR="00AE5B18" w:rsidRDefault="00AE5B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 w14:paraId="65A5DF5E" w14:textId="77777777" w:rsidR="00AE5B18" w:rsidRDefault="0081470B">
            <w:pPr>
              <w:pStyle w:val="TableParagraph"/>
              <w:spacing w:before="0"/>
              <w:ind w:left="55" w:right="91"/>
            </w:pPr>
            <w:r>
              <w:t>and are usually naturally</w:t>
            </w:r>
            <w:r>
              <w:rPr>
                <w:spacing w:val="-59"/>
              </w:rPr>
              <w:t xml:space="preserve"> </w:t>
            </w:r>
            <w:r>
              <w:t>occurring</w:t>
            </w:r>
          </w:p>
        </w:tc>
      </w:tr>
    </w:tbl>
    <w:p w14:paraId="1DBB72E4" w14:textId="77777777" w:rsidR="00AE5B18" w:rsidRDefault="00AE5B18">
      <w:pPr>
        <w:pStyle w:val="BodyText"/>
        <w:spacing w:before="3"/>
        <w:rPr>
          <w:b/>
          <w:sz w:val="23"/>
        </w:rPr>
      </w:pPr>
    </w:p>
    <w:p w14:paraId="3B3343A9" w14:textId="77777777" w:rsidR="00AE5B18" w:rsidRDefault="0081470B">
      <w:pPr>
        <w:spacing w:before="93"/>
        <w:ind w:left="100"/>
        <w:rPr>
          <w:b/>
          <w:sz w:val="24"/>
        </w:rPr>
      </w:pPr>
      <w:r>
        <w:rPr>
          <w:b/>
          <w:sz w:val="24"/>
        </w:rPr>
        <w:t>Table 4.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Standard</w:t>
      </w:r>
    </w:p>
    <w:p w14:paraId="38B77207" w14:textId="77777777" w:rsidR="00AE5B18" w:rsidRDefault="00AE5B1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441"/>
        <w:gridCol w:w="1260"/>
        <w:gridCol w:w="1529"/>
        <w:gridCol w:w="1171"/>
        <w:gridCol w:w="1260"/>
        <w:gridCol w:w="1929"/>
      </w:tblGrid>
      <w:tr w:rsidR="00AE5B18" w14:paraId="32F10A97" w14:textId="77777777">
        <w:trPr>
          <w:trHeight w:val="1511"/>
        </w:trPr>
        <w:tc>
          <w:tcPr>
            <w:tcW w:w="2247" w:type="dxa"/>
          </w:tcPr>
          <w:p w14:paraId="709E42E4" w14:textId="77777777" w:rsidR="00AE5B18" w:rsidRDefault="00AE5B18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279288E" w14:textId="77777777" w:rsidR="00AE5B18" w:rsidRDefault="0081470B">
            <w:pPr>
              <w:pStyle w:val="TableParagraph"/>
              <w:spacing w:before="1"/>
              <w:ind w:left="353" w:right="343"/>
              <w:jc w:val="center"/>
              <w:rPr>
                <w:b/>
              </w:rPr>
            </w:pPr>
            <w:r>
              <w:rPr>
                <w:b/>
              </w:rPr>
              <w:t>Chemical 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Constituent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(and</w:t>
            </w:r>
          </w:p>
          <w:p w14:paraId="7D158FA5" w14:textId="77777777" w:rsidR="00AE5B18" w:rsidRDefault="0081470B">
            <w:pPr>
              <w:pStyle w:val="TableParagraph"/>
              <w:spacing w:before="0" w:line="252" w:lineRule="exact"/>
              <w:ind w:left="259" w:right="252"/>
              <w:jc w:val="center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units)</w:t>
            </w:r>
          </w:p>
        </w:tc>
        <w:tc>
          <w:tcPr>
            <w:tcW w:w="1441" w:type="dxa"/>
          </w:tcPr>
          <w:p w14:paraId="3F34B8C3" w14:textId="77777777" w:rsidR="00AE5B18" w:rsidRDefault="00AE5B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64A0D925" w14:textId="77777777" w:rsidR="00AE5B18" w:rsidRDefault="00AE5B1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9B74526" w14:textId="77777777" w:rsidR="00AE5B18" w:rsidRDefault="0081470B">
            <w:pPr>
              <w:pStyle w:val="TableParagraph"/>
              <w:spacing w:before="1"/>
              <w:ind w:left="477" w:right="305" w:hanging="15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260" w:type="dxa"/>
          </w:tcPr>
          <w:p w14:paraId="56E47B13" w14:textId="77777777" w:rsidR="00AE5B18" w:rsidRDefault="00AE5B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652718E" w14:textId="77777777" w:rsidR="00AE5B18" w:rsidRDefault="00AE5B1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3DB0C68" w14:textId="77777777" w:rsidR="00AE5B18" w:rsidRDefault="0081470B">
            <w:pPr>
              <w:pStyle w:val="TableParagraph"/>
              <w:spacing w:before="1"/>
              <w:ind w:left="164" w:right="136" w:firstLine="18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Detected</w:t>
            </w:r>
          </w:p>
        </w:tc>
        <w:tc>
          <w:tcPr>
            <w:tcW w:w="1529" w:type="dxa"/>
          </w:tcPr>
          <w:p w14:paraId="3577D7FC" w14:textId="77777777" w:rsidR="00AE5B18" w:rsidRDefault="00AE5B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51A5AF18" w14:textId="77777777" w:rsidR="00AE5B18" w:rsidRDefault="00AE5B1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C3B0FAC" w14:textId="77777777" w:rsidR="00AE5B18" w:rsidRDefault="0081470B">
            <w:pPr>
              <w:pStyle w:val="TableParagraph"/>
              <w:spacing w:before="1"/>
              <w:ind w:left="198" w:right="176" w:firstLine="91"/>
              <w:rPr>
                <w:b/>
              </w:rPr>
            </w:pPr>
            <w:r>
              <w:rPr>
                <w:b/>
              </w:rPr>
              <w:t>Range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171" w:type="dxa"/>
          </w:tcPr>
          <w:p w14:paraId="60D51F29" w14:textId="77777777" w:rsidR="00AE5B18" w:rsidRDefault="00AE5B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6B195463" w14:textId="77777777" w:rsidR="00AE5B18" w:rsidRDefault="00AE5B1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5C75AC4" w14:textId="77777777" w:rsidR="00AE5B18" w:rsidRDefault="0081470B">
            <w:pPr>
              <w:pStyle w:val="TableParagraph"/>
              <w:spacing w:before="1"/>
              <w:ind w:left="191" w:right="168" w:firstLine="153"/>
              <w:rPr>
                <w:b/>
              </w:rPr>
            </w:pPr>
            <w:r>
              <w:rPr>
                <w:b/>
              </w:rPr>
              <w:t>MCL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[MRDL]</w:t>
            </w:r>
          </w:p>
        </w:tc>
        <w:tc>
          <w:tcPr>
            <w:tcW w:w="1260" w:type="dxa"/>
          </w:tcPr>
          <w:p w14:paraId="0BF1F456" w14:textId="77777777" w:rsidR="00AE5B18" w:rsidRDefault="00AE5B18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C3746A1" w14:textId="77777777" w:rsidR="00AE5B18" w:rsidRDefault="0081470B">
            <w:pPr>
              <w:pStyle w:val="TableParagraph"/>
              <w:spacing w:before="0"/>
              <w:ind w:left="150" w:right="143" w:hanging="3"/>
              <w:jc w:val="center"/>
              <w:rPr>
                <w:b/>
              </w:rPr>
            </w:pPr>
            <w:r>
              <w:rPr>
                <w:b/>
              </w:rPr>
              <w:t>PHG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(MCLG)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[MRDLG]</w:t>
            </w:r>
          </w:p>
        </w:tc>
        <w:tc>
          <w:tcPr>
            <w:tcW w:w="1929" w:type="dxa"/>
          </w:tcPr>
          <w:p w14:paraId="4F9D81F4" w14:textId="77777777" w:rsidR="00AE5B18" w:rsidRDefault="00AE5B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688F43F5" w14:textId="77777777" w:rsidR="00AE5B18" w:rsidRDefault="00AE5B1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B2EF16F" w14:textId="77777777" w:rsidR="00AE5B18" w:rsidRDefault="0081470B">
            <w:pPr>
              <w:pStyle w:val="TableParagraph"/>
              <w:spacing w:before="1"/>
              <w:ind w:left="156" w:right="142" w:firstLine="24"/>
              <w:rPr>
                <w:b/>
              </w:rPr>
            </w:pPr>
            <w:r>
              <w:rPr>
                <w:b/>
              </w:rPr>
              <w:t>Typical Source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Contaminant</w:t>
            </w:r>
          </w:p>
        </w:tc>
      </w:tr>
      <w:tr w:rsidR="00AE5B18" w14:paraId="6CF28641" w14:textId="77777777" w:rsidTr="001270FF">
        <w:trPr>
          <w:trHeight w:val="852"/>
        </w:trPr>
        <w:tc>
          <w:tcPr>
            <w:tcW w:w="2247" w:type="dxa"/>
          </w:tcPr>
          <w:p w14:paraId="642FFF78" w14:textId="7AC4C2EF" w:rsidR="00AE5B18" w:rsidRDefault="0081470B">
            <w:pPr>
              <w:pStyle w:val="TableParagraph"/>
              <w:ind w:left="88"/>
            </w:pPr>
            <w:r>
              <w:t>Aluminum</w:t>
            </w:r>
            <w:r>
              <w:rPr>
                <w:spacing w:val="-2"/>
              </w:rPr>
              <w:t xml:space="preserve"> </w:t>
            </w:r>
            <w:r w:rsidR="004D6A07">
              <w:t>(ppb )</w:t>
            </w:r>
          </w:p>
          <w:p w14:paraId="20689CC6" w14:textId="77777777" w:rsidR="00AE5B18" w:rsidRDefault="008C3599">
            <w:pPr>
              <w:pStyle w:val="TableParagraph"/>
              <w:spacing w:before="173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Source </w:t>
            </w:r>
            <w:r w:rsidR="0081470B">
              <w:rPr>
                <w:b/>
                <w:spacing w:val="-6"/>
                <w:sz w:val="14"/>
              </w:rPr>
              <w:t xml:space="preserve"> </w:t>
            </w:r>
            <w:r w:rsidR="0081470B"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68532D45" w14:textId="558005B3" w:rsidR="00AE5B18" w:rsidRDefault="004D6A07">
            <w:pPr>
              <w:pStyle w:val="TableParagraph"/>
              <w:ind w:left="33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59FCABFF" w14:textId="624701D6" w:rsidR="00AE5B18" w:rsidRDefault="004D6A07">
            <w:pPr>
              <w:pStyle w:val="TableParagraph"/>
              <w:ind w:left="167" w:right="161"/>
              <w:jc w:val="center"/>
            </w:pPr>
            <w:r>
              <w:t>240</w:t>
            </w:r>
          </w:p>
        </w:tc>
        <w:tc>
          <w:tcPr>
            <w:tcW w:w="1529" w:type="dxa"/>
          </w:tcPr>
          <w:p w14:paraId="4D5F401C" w14:textId="4144232C" w:rsidR="004D6A07" w:rsidRDefault="004D6A07" w:rsidP="004D6A07">
            <w:pPr>
              <w:pStyle w:val="TableParagraph"/>
              <w:spacing w:line="252" w:lineRule="exact"/>
              <w:ind w:left="185" w:right="184"/>
              <w:jc w:val="center"/>
            </w:pPr>
          </w:p>
          <w:p w14:paraId="5A2B5048" w14:textId="5F1A2C41" w:rsidR="00AE5B18" w:rsidRDefault="00AE5B18">
            <w:pPr>
              <w:pStyle w:val="TableParagraph"/>
              <w:spacing w:before="0" w:line="252" w:lineRule="exact"/>
              <w:ind w:left="189" w:right="183"/>
              <w:jc w:val="center"/>
            </w:pPr>
          </w:p>
        </w:tc>
        <w:tc>
          <w:tcPr>
            <w:tcW w:w="1171" w:type="dxa"/>
          </w:tcPr>
          <w:p w14:paraId="4AB3B964" w14:textId="182F840C" w:rsidR="00AE5B18" w:rsidRDefault="0081470B">
            <w:pPr>
              <w:pStyle w:val="TableParagraph"/>
              <w:ind w:left="6"/>
              <w:jc w:val="center"/>
            </w:pPr>
            <w:r>
              <w:t>1</w:t>
            </w:r>
            <w:r w:rsidR="00EE2F6E">
              <w:t>,000</w:t>
            </w:r>
          </w:p>
        </w:tc>
        <w:tc>
          <w:tcPr>
            <w:tcW w:w="1260" w:type="dxa"/>
          </w:tcPr>
          <w:p w14:paraId="6BDC05FF" w14:textId="2306D9C5" w:rsidR="00AE5B18" w:rsidRDefault="00EE2F6E">
            <w:pPr>
              <w:pStyle w:val="TableParagraph"/>
              <w:ind w:left="167" w:right="161"/>
              <w:jc w:val="center"/>
            </w:pPr>
            <w:r>
              <w:t>600</w:t>
            </w:r>
          </w:p>
        </w:tc>
        <w:tc>
          <w:tcPr>
            <w:tcW w:w="1929" w:type="dxa"/>
          </w:tcPr>
          <w:p w14:paraId="72DEEB37" w14:textId="77777777" w:rsidR="00AE5B18" w:rsidRDefault="0081470B">
            <w:pPr>
              <w:pStyle w:val="TableParagraph"/>
              <w:ind w:left="156" w:right="144"/>
              <w:jc w:val="center"/>
            </w:pPr>
            <w:r>
              <w:t>Erosion of</w:t>
            </w:r>
            <w:r>
              <w:rPr>
                <w:spacing w:val="1"/>
              </w:rPr>
              <w:t xml:space="preserve"> </w:t>
            </w:r>
            <w:r>
              <w:t>natural deposits;</w:t>
            </w:r>
            <w:r>
              <w:rPr>
                <w:spacing w:val="-59"/>
              </w:rPr>
              <w:t xml:space="preserve"> </w:t>
            </w:r>
            <w:r>
              <w:t>residue from</w:t>
            </w:r>
            <w:r>
              <w:rPr>
                <w:spacing w:val="1"/>
              </w:rPr>
              <w:t xml:space="preserve"> </w:t>
            </w:r>
            <w:r>
              <w:t>some surface</w:t>
            </w:r>
            <w:r>
              <w:rPr>
                <w:spacing w:val="1"/>
              </w:rPr>
              <w:t xml:space="preserve"> </w:t>
            </w:r>
            <w:r>
              <w:t>water treatment</w:t>
            </w:r>
            <w:r>
              <w:rPr>
                <w:spacing w:val="1"/>
              </w:rPr>
              <w:t xml:space="preserve"> </w:t>
            </w:r>
            <w:r>
              <w:t>processes</w:t>
            </w:r>
          </w:p>
        </w:tc>
      </w:tr>
      <w:tr w:rsidR="00AE5B18" w14:paraId="2CB2D402" w14:textId="77777777">
        <w:trPr>
          <w:trHeight w:val="1597"/>
        </w:trPr>
        <w:tc>
          <w:tcPr>
            <w:tcW w:w="2247" w:type="dxa"/>
          </w:tcPr>
          <w:p w14:paraId="652AC8EB" w14:textId="5EED36BE" w:rsidR="00AE5B18" w:rsidRDefault="0081470B">
            <w:pPr>
              <w:pStyle w:val="TableParagraph"/>
              <w:ind w:left="88"/>
            </w:pPr>
            <w:r>
              <w:t>Barium</w:t>
            </w:r>
            <w:r>
              <w:rPr>
                <w:spacing w:val="-2"/>
              </w:rPr>
              <w:t xml:space="preserve"> </w:t>
            </w:r>
            <w:r w:rsidR="004D6A07">
              <w:t>(ppb)</w:t>
            </w:r>
          </w:p>
          <w:p w14:paraId="356AD383" w14:textId="77777777" w:rsidR="00AE5B18" w:rsidRDefault="0081470B">
            <w:pPr>
              <w:pStyle w:val="TableParagraph"/>
              <w:spacing w:before="175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5E4110E5" w14:textId="61D9963A" w:rsidR="00AE5B18" w:rsidRDefault="00703485">
            <w:pPr>
              <w:pStyle w:val="TableParagraph"/>
              <w:ind w:left="34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013205E6" w14:textId="288E568E" w:rsidR="00AE5B18" w:rsidRDefault="00EE2F6E">
            <w:pPr>
              <w:pStyle w:val="TableParagraph"/>
              <w:ind w:left="167" w:right="164"/>
              <w:jc w:val="center"/>
            </w:pPr>
            <w:r>
              <w:t>0.</w:t>
            </w:r>
            <w:r w:rsidR="004D6A07">
              <w:t>110</w:t>
            </w:r>
          </w:p>
        </w:tc>
        <w:tc>
          <w:tcPr>
            <w:tcW w:w="1529" w:type="dxa"/>
          </w:tcPr>
          <w:p w14:paraId="771900D3" w14:textId="77777777" w:rsidR="00AE5B18" w:rsidRDefault="0081470B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171" w:type="dxa"/>
          </w:tcPr>
          <w:p w14:paraId="1541884E" w14:textId="77777777" w:rsidR="00AE5B18" w:rsidRDefault="0081470B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260" w:type="dxa"/>
          </w:tcPr>
          <w:p w14:paraId="0E16DBB3" w14:textId="77777777" w:rsidR="00AE5B18" w:rsidRDefault="0081470B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1929" w:type="dxa"/>
          </w:tcPr>
          <w:p w14:paraId="1DF720D2" w14:textId="77777777" w:rsidR="00AE5B18" w:rsidRDefault="0081470B">
            <w:pPr>
              <w:pStyle w:val="TableParagraph"/>
              <w:ind w:left="113" w:right="101" w:hanging="3"/>
              <w:jc w:val="center"/>
            </w:pPr>
            <w:r>
              <w:t>Discharge of oil</w:t>
            </w:r>
            <w:r>
              <w:rPr>
                <w:spacing w:val="1"/>
              </w:rPr>
              <w:t xml:space="preserve"> </w:t>
            </w:r>
            <w:r>
              <w:t>drilling wastes</w:t>
            </w:r>
            <w:r>
              <w:rPr>
                <w:spacing w:val="1"/>
              </w:rPr>
              <w:t xml:space="preserve"> </w:t>
            </w:r>
            <w:r>
              <w:t>and from metal</w:t>
            </w:r>
            <w:r>
              <w:rPr>
                <w:spacing w:val="1"/>
              </w:rPr>
              <w:t xml:space="preserve"> </w:t>
            </w:r>
            <w:r>
              <w:t>refineries;</w:t>
            </w:r>
            <w:r>
              <w:rPr>
                <w:spacing w:val="1"/>
              </w:rPr>
              <w:t xml:space="preserve"> </w:t>
            </w:r>
            <w:r>
              <w:t>erosion of natural</w:t>
            </w:r>
            <w:r>
              <w:rPr>
                <w:spacing w:val="-59"/>
              </w:rPr>
              <w:t xml:space="preserve"> </w:t>
            </w:r>
            <w:r>
              <w:t>deposits</w:t>
            </w:r>
          </w:p>
        </w:tc>
      </w:tr>
      <w:tr w:rsidR="00AE5B18" w14:paraId="3649A39B" w14:textId="77777777">
        <w:trPr>
          <w:trHeight w:val="1091"/>
        </w:trPr>
        <w:tc>
          <w:tcPr>
            <w:tcW w:w="2247" w:type="dxa"/>
          </w:tcPr>
          <w:p w14:paraId="637C21A6" w14:textId="77777777" w:rsidR="00AE5B18" w:rsidRDefault="0081470B">
            <w:pPr>
              <w:pStyle w:val="TableParagraph"/>
              <w:ind w:left="88"/>
            </w:pPr>
            <w:r>
              <w:t>Chlorine</w:t>
            </w:r>
            <w:r>
              <w:rPr>
                <w:spacing w:val="-2"/>
              </w:rPr>
              <w:t xml:space="preserve"> </w:t>
            </w:r>
            <w:r>
              <w:t>(ppm)</w:t>
            </w:r>
          </w:p>
          <w:p w14:paraId="2C23BDBD" w14:textId="77777777" w:rsidR="00AE5B18" w:rsidRDefault="0081470B">
            <w:pPr>
              <w:pStyle w:val="TableParagraph"/>
              <w:spacing w:before="175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Treated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7232CCBB" w14:textId="73652887" w:rsidR="00AE5B18" w:rsidRDefault="00703485">
            <w:pPr>
              <w:pStyle w:val="TableParagraph"/>
              <w:ind w:left="33" w:right="30"/>
              <w:jc w:val="center"/>
            </w:pPr>
            <w:r>
              <w:t>2021</w:t>
            </w:r>
          </w:p>
        </w:tc>
        <w:tc>
          <w:tcPr>
            <w:tcW w:w="1260" w:type="dxa"/>
          </w:tcPr>
          <w:p w14:paraId="21E5104E" w14:textId="77777777" w:rsidR="00AE5B18" w:rsidRDefault="0081470B">
            <w:pPr>
              <w:pStyle w:val="TableParagraph"/>
              <w:ind w:left="167" w:right="164"/>
              <w:jc w:val="center"/>
            </w:pPr>
            <w:r>
              <w:t>1.21</w:t>
            </w:r>
          </w:p>
        </w:tc>
        <w:tc>
          <w:tcPr>
            <w:tcW w:w="1529" w:type="dxa"/>
          </w:tcPr>
          <w:p w14:paraId="6BAF493D" w14:textId="77777777" w:rsidR="00AE5B18" w:rsidRDefault="0081470B">
            <w:pPr>
              <w:pStyle w:val="TableParagraph"/>
              <w:ind w:left="189" w:right="184"/>
              <w:jc w:val="center"/>
            </w:pPr>
            <w:r>
              <w:t>0.95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1.21</w:t>
            </w:r>
          </w:p>
        </w:tc>
        <w:tc>
          <w:tcPr>
            <w:tcW w:w="1171" w:type="dxa"/>
          </w:tcPr>
          <w:p w14:paraId="3E999F3F" w14:textId="77777777" w:rsidR="00AE5B18" w:rsidRDefault="0081470B">
            <w:pPr>
              <w:pStyle w:val="TableParagraph"/>
              <w:spacing w:line="252" w:lineRule="exact"/>
              <w:ind w:left="145"/>
            </w:pPr>
            <w:r>
              <w:t>[MRDL</w:t>
            </w:r>
            <w:r>
              <w:rPr>
                <w:spacing w:val="-3"/>
              </w:rPr>
              <w:t xml:space="preserve"> </w:t>
            </w:r>
            <w:r>
              <w:t>=</w:t>
            </w:r>
          </w:p>
          <w:p w14:paraId="267F17EB" w14:textId="77777777" w:rsidR="00AE5B18" w:rsidRDefault="0081470B">
            <w:pPr>
              <w:pStyle w:val="TableParagraph"/>
              <w:spacing w:before="0"/>
              <w:ind w:left="385" w:right="223" w:hanging="140"/>
            </w:pPr>
            <w:r>
              <w:t>4.0 (as</w:t>
            </w:r>
            <w:r>
              <w:rPr>
                <w:spacing w:val="-59"/>
              </w:rPr>
              <w:t xml:space="preserve"> </w:t>
            </w:r>
            <w:r>
              <w:rPr>
                <w:position w:val="2"/>
              </w:rPr>
              <w:t>Cl</w:t>
            </w:r>
            <w:r>
              <w:rPr>
                <w:sz w:val="14"/>
              </w:rPr>
              <w:t>2)</w:t>
            </w:r>
            <w:r>
              <w:rPr>
                <w:position w:val="2"/>
              </w:rPr>
              <w:t>]</w:t>
            </w:r>
          </w:p>
        </w:tc>
        <w:tc>
          <w:tcPr>
            <w:tcW w:w="1260" w:type="dxa"/>
          </w:tcPr>
          <w:p w14:paraId="74C558A7" w14:textId="77777777" w:rsidR="00AE5B18" w:rsidRDefault="0081470B">
            <w:pPr>
              <w:pStyle w:val="TableParagraph"/>
              <w:spacing w:line="252" w:lineRule="exact"/>
              <w:ind w:left="167" w:right="162"/>
              <w:jc w:val="center"/>
            </w:pPr>
            <w:r>
              <w:t>[MRDLG</w:t>
            </w:r>
          </w:p>
          <w:p w14:paraId="51E6E70B" w14:textId="77777777" w:rsidR="00AE5B18" w:rsidRDefault="0081470B">
            <w:pPr>
              <w:pStyle w:val="TableParagraph"/>
              <w:spacing w:before="0"/>
              <w:ind w:left="167" w:right="159"/>
              <w:jc w:val="center"/>
              <w:rPr>
                <w:sz w:val="14"/>
              </w:rPr>
            </w:pPr>
            <w:r>
              <w:t>= 4 (as</w:t>
            </w:r>
            <w:r>
              <w:rPr>
                <w:spacing w:val="-59"/>
              </w:rPr>
              <w:t xml:space="preserve"> </w:t>
            </w:r>
            <w:r>
              <w:rPr>
                <w:position w:val="2"/>
              </w:rPr>
              <w:t>Cl</w:t>
            </w:r>
            <w:r>
              <w:rPr>
                <w:sz w:val="14"/>
              </w:rPr>
              <w:t>2)</w:t>
            </w:r>
          </w:p>
        </w:tc>
        <w:tc>
          <w:tcPr>
            <w:tcW w:w="1929" w:type="dxa"/>
          </w:tcPr>
          <w:p w14:paraId="223A6BE3" w14:textId="77777777" w:rsidR="00AE5B18" w:rsidRDefault="0081470B">
            <w:pPr>
              <w:pStyle w:val="TableParagraph"/>
              <w:ind w:left="153" w:right="144"/>
              <w:jc w:val="center"/>
            </w:pPr>
            <w:r>
              <w:t>Drinking water</w:t>
            </w:r>
            <w:r>
              <w:rPr>
                <w:spacing w:val="-59"/>
              </w:rPr>
              <w:t xml:space="preserve"> </w:t>
            </w:r>
            <w:r>
              <w:t>disinfectant</w:t>
            </w:r>
            <w:r>
              <w:rPr>
                <w:spacing w:val="1"/>
              </w:rPr>
              <w:t xml:space="preserve"> </w:t>
            </w:r>
            <w:r>
              <w:t>added for</w:t>
            </w:r>
            <w:r>
              <w:rPr>
                <w:spacing w:val="1"/>
              </w:rPr>
              <w:t xml:space="preserve"> </w:t>
            </w:r>
            <w:r>
              <w:t>treatment</w:t>
            </w:r>
          </w:p>
        </w:tc>
      </w:tr>
    </w:tbl>
    <w:p w14:paraId="305D229D" w14:textId="77777777" w:rsidR="00AE5B18" w:rsidRDefault="00AE5B18">
      <w:pPr>
        <w:jc w:val="center"/>
        <w:sectPr w:rsidR="00AE5B18">
          <w:pgSz w:w="12240" w:h="15840"/>
          <w:pgMar w:top="1100" w:right="500" w:bottom="680" w:left="620" w:header="440" w:footer="498" w:gutter="0"/>
          <w:cols w:space="720"/>
        </w:sectPr>
      </w:pPr>
    </w:p>
    <w:p w14:paraId="0005B602" w14:textId="77777777" w:rsidR="00AE5B18" w:rsidRDefault="00AE5B18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441"/>
        <w:gridCol w:w="1260"/>
        <w:gridCol w:w="1529"/>
        <w:gridCol w:w="1171"/>
        <w:gridCol w:w="1260"/>
        <w:gridCol w:w="1929"/>
      </w:tblGrid>
      <w:tr w:rsidR="00AE5B18" w14:paraId="3184960D" w14:textId="77777777">
        <w:trPr>
          <w:trHeight w:val="840"/>
        </w:trPr>
        <w:tc>
          <w:tcPr>
            <w:tcW w:w="2247" w:type="dxa"/>
          </w:tcPr>
          <w:p w14:paraId="76241D73" w14:textId="77777777" w:rsidR="00AE5B18" w:rsidRDefault="0081470B">
            <w:pPr>
              <w:pStyle w:val="TableParagraph"/>
              <w:ind w:left="88"/>
            </w:pPr>
            <w:r>
              <w:t>HAA5</w:t>
            </w:r>
            <w:r>
              <w:rPr>
                <w:spacing w:val="-1"/>
              </w:rPr>
              <w:t xml:space="preserve"> </w:t>
            </w:r>
            <w:r>
              <w:t>(ppb)</w:t>
            </w:r>
          </w:p>
          <w:p w14:paraId="628AC3DB" w14:textId="77777777" w:rsidR="00AE5B18" w:rsidRDefault="0081470B">
            <w:pPr>
              <w:pStyle w:val="TableParagraph"/>
              <w:spacing w:before="176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Treated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008892BC" w14:textId="734E8DE8" w:rsidR="00AE5B18" w:rsidRDefault="001270FF">
            <w:pPr>
              <w:pStyle w:val="TableParagraph"/>
              <w:ind w:left="33" w:right="30"/>
              <w:jc w:val="center"/>
            </w:pPr>
            <w:r>
              <w:t>9/14/21</w:t>
            </w:r>
          </w:p>
        </w:tc>
        <w:tc>
          <w:tcPr>
            <w:tcW w:w="1260" w:type="dxa"/>
          </w:tcPr>
          <w:p w14:paraId="1271F889" w14:textId="218CA0FD" w:rsidR="00AE5B18" w:rsidRDefault="001270FF">
            <w:pPr>
              <w:pStyle w:val="TableParagraph"/>
              <w:ind w:left="167" w:right="166"/>
              <w:jc w:val="center"/>
            </w:pPr>
            <w:r>
              <w:t>14</w:t>
            </w:r>
          </w:p>
          <w:p w14:paraId="39586920" w14:textId="77777777" w:rsidR="00AE5B18" w:rsidRDefault="0081470B">
            <w:pPr>
              <w:pStyle w:val="TableParagraph"/>
              <w:spacing w:before="176"/>
              <w:ind w:left="167" w:right="167"/>
              <w:jc w:val="center"/>
              <w:rPr>
                <w:sz w:val="14"/>
              </w:rPr>
            </w:pPr>
            <w:r>
              <w:rPr>
                <w:sz w:val="14"/>
              </w:rPr>
              <w:t>Highest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LRAA</w:t>
            </w:r>
          </w:p>
        </w:tc>
        <w:tc>
          <w:tcPr>
            <w:tcW w:w="1529" w:type="dxa"/>
          </w:tcPr>
          <w:p w14:paraId="0FC5CF4D" w14:textId="77777777" w:rsidR="00AE5B18" w:rsidRDefault="0081470B">
            <w:pPr>
              <w:pStyle w:val="TableParagraph"/>
              <w:ind w:left="188" w:right="184"/>
              <w:jc w:val="center"/>
            </w:pPr>
            <w:r>
              <w:t>39 – 42</w:t>
            </w:r>
          </w:p>
        </w:tc>
        <w:tc>
          <w:tcPr>
            <w:tcW w:w="1171" w:type="dxa"/>
          </w:tcPr>
          <w:p w14:paraId="32AE7086" w14:textId="77777777" w:rsidR="00AE5B18" w:rsidRDefault="0081470B">
            <w:pPr>
              <w:pStyle w:val="TableParagraph"/>
              <w:ind w:left="440" w:right="436"/>
              <w:jc w:val="center"/>
            </w:pPr>
            <w:r>
              <w:t>60</w:t>
            </w:r>
          </w:p>
        </w:tc>
        <w:tc>
          <w:tcPr>
            <w:tcW w:w="1260" w:type="dxa"/>
          </w:tcPr>
          <w:p w14:paraId="691F9D51" w14:textId="77777777" w:rsidR="00AE5B18" w:rsidRDefault="0081470B">
            <w:pPr>
              <w:pStyle w:val="TableParagraph"/>
              <w:ind w:left="167" w:right="163"/>
              <w:jc w:val="center"/>
            </w:pPr>
            <w:r>
              <w:t>NA</w:t>
            </w:r>
          </w:p>
        </w:tc>
        <w:tc>
          <w:tcPr>
            <w:tcW w:w="1929" w:type="dxa"/>
          </w:tcPr>
          <w:p w14:paraId="7CE3280E" w14:textId="77777777" w:rsidR="00AE5B18" w:rsidRDefault="0081470B">
            <w:pPr>
              <w:pStyle w:val="TableParagraph"/>
              <w:ind w:left="155" w:right="144"/>
              <w:jc w:val="center"/>
            </w:pPr>
            <w:r>
              <w:t>Byproduct of</w:t>
            </w:r>
            <w:r>
              <w:rPr>
                <w:spacing w:val="1"/>
              </w:rPr>
              <w:t xml:space="preserve"> </w:t>
            </w:r>
            <w:r>
              <w:t>drinking water</w:t>
            </w:r>
            <w:r>
              <w:rPr>
                <w:spacing w:val="-59"/>
              </w:rPr>
              <w:t xml:space="preserve"> </w:t>
            </w:r>
            <w:r>
              <w:t>disinfection</w:t>
            </w:r>
          </w:p>
        </w:tc>
      </w:tr>
      <w:tr w:rsidR="00AE5B18" w14:paraId="66D855BD" w14:textId="77777777">
        <w:trPr>
          <w:trHeight w:val="839"/>
        </w:trPr>
        <w:tc>
          <w:tcPr>
            <w:tcW w:w="2247" w:type="dxa"/>
          </w:tcPr>
          <w:p w14:paraId="467D3907" w14:textId="77777777" w:rsidR="00AE5B18" w:rsidRDefault="0081470B">
            <w:pPr>
              <w:pStyle w:val="TableParagraph"/>
              <w:ind w:left="88"/>
            </w:pPr>
            <w:r>
              <w:t>TTHMs</w:t>
            </w:r>
            <w:r>
              <w:rPr>
                <w:spacing w:val="-3"/>
              </w:rPr>
              <w:t xml:space="preserve"> </w:t>
            </w:r>
            <w:r>
              <w:t>(ppb)</w:t>
            </w:r>
          </w:p>
          <w:p w14:paraId="4D01A63F" w14:textId="77777777" w:rsidR="00AE5B18" w:rsidRDefault="0081470B">
            <w:pPr>
              <w:pStyle w:val="TableParagraph"/>
              <w:spacing w:before="175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Treated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53539D85" w14:textId="4D1DA6CB" w:rsidR="00AE5B18" w:rsidRDefault="001270FF" w:rsidP="008C3599">
            <w:pPr>
              <w:pStyle w:val="TableParagraph"/>
              <w:ind w:left="33" w:right="30"/>
            </w:pPr>
            <w:r>
              <w:t xml:space="preserve">     9/14/21</w:t>
            </w:r>
          </w:p>
        </w:tc>
        <w:tc>
          <w:tcPr>
            <w:tcW w:w="1260" w:type="dxa"/>
          </w:tcPr>
          <w:p w14:paraId="49CEE0F7" w14:textId="0CD1688D" w:rsidR="00AE5B18" w:rsidRDefault="001270FF">
            <w:pPr>
              <w:pStyle w:val="TableParagraph"/>
              <w:ind w:left="167" w:right="166"/>
              <w:jc w:val="center"/>
            </w:pPr>
            <w:r>
              <w:t>35</w:t>
            </w:r>
          </w:p>
          <w:p w14:paraId="209941EB" w14:textId="77777777" w:rsidR="00AE5B18" w:rsidRDefault="0081470B">
            <w:pPr>
              <w:pStyle w:val="TableParagraph"/>
              <w:spacing w:before="175"/>
              <w:ind w:left="167" w:right="167"/>
              <w:jc w:val="center"/>
              <w:rPr>
                <w:sz w:val="14"/>
              </w:rPr>
            </w:pPr>
            <w:r>
              <w:rPr>
                <w:sz w:val="14"/>
              </w:rPr>
              <w:t>Highest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LRAA</w:t>
            </w:r>
          </w:p>
        </w:tc>
        <w:tc>
          <w:tcPr>
            <w:tcW w:w="1529" w:type="dxa"/>
          </w:tcPr>
          <w:p w14:paraId="32829436" w14:textId="77777777" w:rsidR="00AE5B18" w:rsidRDefault="0081470B">
            <w:pPr>
              <w:pStyle w:val="TableParagraph"/>
              <w:ind w:left="187" w:right="184"/>
              <w:jc w:val="center"/>
            </w:pPr>
            <w:r>
              <w:t>63</w:t>
            </w:r>
            <w:r>
              <w:rPr>
                <w:spacing w:val="-1"/>
              </w:rPr>
              <w:t xml:space="preserve"> </w:t>
            </w:r>
            <w:r>
              <w:t>– 65</w:t>
            </w:r>
          </w:p>
        </w:tc>
        <w:tc>
          <w:tcPr>
            <w:tcW w:w="1171" w:type="dxa"/>
          </w:tcPr>
          <w:p w14:paraId="567CAC2A" w14:textId="77777777" w:rsidR="00AE5B18" w:rsidRDefault="0081470B">
            <w:pPr>
              <w:pStyle w:val="TableParagraph"/>
              <w:ind w:left="440" w:right="436"/>
              <w:jc w:val="center"/>
            </w:pPr>
            <w:r>
              <w:t>80</w:t>
            </w:r>
          </w:p>
        </w:tc>
        <w:tc>
          <w:tcPr>
            <w:tcW w:w="1260" w:type="dxa"/>
          </w:tcPr>
          <w:p w14:paraId="07E5AB37" w14:textId="77777777" w:rsidR="00AE5B18" w:rsidRDefault="0081470B">
            <w:pPr>
              <w:pStyle w:val="TableParagraph"/>
              <w:ind w:left="167" w:right="163"/>
              <w:jc w:val="center"/>
            </w:pPr>
            <w:r>
              <w:t>NA</w:t>
            </w:r>
          </w:p>
        </w:tc>
        <w:tc>
          <w:tcPr>
            <w:tcW w:w="1929" w:type="dxa"/>
          </w:tcPr>
          <w:p w14:paraId="10E61C4C" w14:textId="77777777" w:rsidR="00AE5B18" w:rsidRDefault="0081470B">
            <w:pPr>
              <w:pStyle w:val="TableParagraph"/>
              <w:ind w:left="155" w:right="144"/>
              <w:jc w:val="center"/>
            </w:pPr>
            <w:r>
              <w:t>Byproduct of</w:t>
            </w:r>
            <w:r>
              <w:rPr>
                <w:spacing w:val="1"/>
              </w:rPr>
              <w:t xml:space="preserve"> </w:t>
            </w:r>
            <w:r>
              <w:t>drinking water</w:t>
            </w:r>
            <w:r>
              <w:rPr>
                <w:spacing w:val="-59"/>
              </w:rPr>
              <w:t xml:space="preserve"> </w:t>
            </w:r>
            <w:r>
              <w:t>disinfection</w:t>
            </w:r>
          </w:p>
        </w:tc>
      </w:tr>
    </w:tbl>
    <w:p w14:paraId="145E3477" w14:textId="77777777" w:rsidR="00AE5B18" w:rsidRDefault="00AE5B18">
      <w:pPr>
        <w:pStyle w:val="BodyText"/>
        <w:spacing w:before="4"/>
        <w:rPr>
          <w:b/>
          <w:sz w:val="23"/>
        </w:rPr>
      </w:pPr>
    </w:p>
    <w:p w14:paraId="7D0F75EB" w14:textId="77777777" w:rsidR="00AE5B18" w:rsidRDefault="0081470B">
      <w:pPr>
        <w:spacing w:before="92"/>
        <w:ind w:left="100"/>
        <w:rPr>
          <w:b/>
          <w:sz w:val="24"/>
        </w:rPr>
      </w:pPr>
      <w:r>
        <w:rPr>
          <w:b/>
          <w:sz w:val="24"/>
        </w:rPr>
        <w:t>Table 5.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Standard</w:t>
      </w:r>
    </w:p>
    <w:p w14:paraId="552BBD85" w14:textId="77777777" w:rsidR="00AE5B18" w:rsidRDefault="00AE5B18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441"/>
        <w:gridCol w:w="1260"/>
        <w:gridCol w:w="1529"/>
        <w:gridCol w:w="1260"/>
        <w:gridCol w:w="3152"/>
      </w:tblGrid>
      <w:tr w:rsidR="00AE5B18" w14:paraId="77B153D9" w14:textId="77777777">
        <w:trPr>
          <w:trHeight w:val="817"/>
        </w:trPr>
        <w:tc>
          <w:tcPr>
            <w:tcW w:w="2247" w:type="dxa"/>
          </w:tcPr>
          <w:p w14:paraId="0A12689E" w14:textId="77777777" w:rsidR="00AE5B18" w:rsidRDefault="0081470B">
            <w:pPr>
              <w:pStyle w:val="TableParagraph"/>
              <w:spacing w:before="15" w:line="228" w:lineRule="auto"/>
              <w:ind w:left="246" w:right="238" w:firstLine="2"/>
              <w:jc w:val="center"/>
              <w:rPr>
                <w:b/>
              </w:rPr>
            </w:pPr>
            <w:r>
              <w:rPr>
                <w:b/>
              </w:rPr>
              <w:t>Chemical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Constituent (and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units)</w:t>
            </w:r>
          </w:p>
        </w:tc>
        <w:tc>
          <w:tcPr>
            <w:tcW w:w="1441" w:type="dxa"/>
          </w:tcPr>
          <w:p w14:paraId="7F442BF1" w14:textId="77777777" w:rsidR="00AE5B18" w:rsidRDefault="00AE5B1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556C5BE" w14:textId="77777777" w:rsidR="00AE5B18" w:rsidRDefault="0081470B">
            <w:pPr>
              <w:pStyle w:val="TableParagraph"/>
              <w:spacing w:before="0"/>
              <w:ind w:left="40" w:right="30"/>
              <w:jc w:val="center"/>
              <w:rPr>
                <w:b/>
              </w:rPr>
            </w:pPr>
            <w:r>
              <w:rPr>
                <w:b/>
              </w:rPr>
              <w:t>Sample Date</w:t>
            </w:r>
          </w:p>
        </w:tc>
        <w:tc>
          <w:tcPr>
            <w:tcW w:w="1260" w:type="dxa"/>
          </w:tcPr>
          <w:p w14:paraId="1CECFA58" w14:textId="77777777" w:rsidR="00AE5B18" w:rsidRDefault="0081470B">
            <w:pPr>
              <w:pStyle w:val="TableParagraph"/>
              <w:spacing w:before="124"/>
              <w:ind w:left="164" w:right="136" w:firstLine="18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Detected</w:t>
            </w:r>
          </w:p>
        </w:tc>
        <w:tc>
          <w:tcPr>
            <w:tcW w:w="1529" w:type="dxa"/>
          </w:tcPr>
          <w:p w14:paraId="4A4CC03C" w14:textId="77777777" w:rsidR="00AE5B18" w:rsidRDefault="0081470B">
            <w:pPr>
              <w:pStyle w:val="TableParagraph"/>
              <w:spacing w:before="124"/>
              <w:ind w:left="200" w:right="174" w:firstLine="91"/>
              <w:rPr>
                <w:b/>
              </w:rPr>
            </w:pPr>
            <w:r>
              <w:rPr>
                <w:b/>
              </w:rPr>
              <w:t>Range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260" w:type="dxa"/>
          </w:tcPr>
          <w:p w14:paraId="7D779576" w14:textId="77777777" w:rsidR="00AE5B18" w:rsidRDefault="00AE5B1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FADBDA2" w14:textId="77777777" w:rsidR="00AE5B18" w:rsidRDefault="0081470B">
            <w:pPr>
              <w:pStyle w:val="TableParagraph"/>
              <w:spacing w:before="0"/>
              <w:ind w:left="167" w:right="161"/>
              <w:jc w:val="center"/>
              <w:rPr>
                <w:b/>
              </w:rPr>
            </w:pPr>
            <w:r>
              <w:rPr>
                <w:b/>
              </w:rPr>
              <w:t>SMCL</w:t>
            </w:r>
          </w:p>
        </w:tc>
        <w:tc>
          <w:tcPr>
            <w:tcW w:w="3152" w:type="dxa"/>
          </w:tcPr>
          <w:p w14:paraId="7750F419" w14:textId="77777777" w:rsidR="00AE5B18" w:rsidRDefault="0081470B">
            <w:pPr>
              <w:pStyle w:val="TableParagraph"/>
              <w:spacing w:before="0"/>
              <w:ind w:left="793" w:right="783"/>
              <w:jc w:val="center"/>
              <w:rPr>
                <w:b/>
              </w:rPr>
            </w:pPr>
            <w:r>
              <w:rPr>
                <w:b/>
              </w:rPr>
              <w:t>Typical Source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Contaminant</w:t>
            </w:r>
          </w:p>
        </w:tc>
      </w:tr>
      <w:tr w:rsidR="00AE5B18" w14:paraId="7720471B" w14:textId="77777777">
        <w:trPr>
          <w:trHeight w:val="840"/>
        </w:trPr>
        <w:tc>
          <w:tcPr>
            <w:tcW w:w="2247" w:type="dxa"/>
          </w:tcPr>
          <w:p w14:paraId="68EA93E8" w14:textId="77777777" w:rsidR="00AE5B18" w:rsidRDefault="0081470B">
            <w:pPr>
              <w:pStyle w:val="TableParagraph"/>
              <w:ind w:left="359"/>
            </w:pPr>
            <w:r>
              <w:t>Aluminum</w:t>
            </w:r>
            <w:r>
              <w:rPr>
                <w:spacing w:val="-1"/>
              </w:rPr>
              <w:t xml:space="preserve"> </w:t>
            </w:r>
            <w:r>
              <w:t>(ppb)</w:t>
            </w:r>
          </w:p>
          <w:p w14:paraId="0A3910AA" w14:textId="77777777" w:rsidR="00AE5B18" w:rsidRDefault="0081470B">
            <w:pPr>
              <w:pStyle w:val="TableParagraph"/>
              <w:spacing w:before="175"/>
              <w:ind w:left="749"/>
              <w:rPr>
                <w:b/>
                <w:sz w:val="14"/>
              </w:rPr>
            </w:pPr>
            <w:r>
              <w:rPr>
                <w:b/>
                <w:sz w:val="14"/>
              </w:rPr>
              <w:t>Treated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4A40F404" w14:textId="7B7EADA9" w:rsidR="00AE5B18" w:rsidRDefault="004D6A07">
            <w:pPr>
              <w:pStyle w:val="TableParagraph"/>
              <w:ind w:left="33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38DE2860" w14:textId="35ED0E36" w:rsidR="00AE5B18" w:rsidRDefault="004D6A07">
            <w:pPr>
              <w:pStyle w:val="TableParagraph"/>
              <w:ind w:left="167" w:right="166"/>
              <w:jc w:val="center"/>
            </w:pPr>
            <w:r>
              <w:t>230</w:t>
            </w:r>
          </w:p>
        </w:tc>
        <w:tc>
          <w:tcPr>
            <w:tcW w:w="1529" w:type="dxa"/>
          </w:tcPr>
          <w:p w14:paraId="3DBFCC6F" w14:textId="77777777" w:rsidR="00AE5B18" w:rsidRDefault="0081470B">
            <w:pPr>
              <w:pStyle w:val="TableParagraph"/>
              <w:spacing w:line="252" w:lineRule="exact"/>
              <w:ind w:left="185" w:right="184"/>
              <w:jc w:val="center"/>
            </w:pPr>
            <w:r>
              <w:t>&lt;0.050 –</w:t>
            </w:r>
          </w:p>
          <w:p w14:paraId="021284D6" w14:textId="77777777" w:rsidR="00AE5B18" w:rsidRDefault="0081470B">
            <w:pPr>
              <w:pStyle w:val="TableParagraph"/>
              <w:spacing w:before="0" w:line="252" w:lineRule="exact"/>
              <w:ind w:left="189" w:right="183"/>
              <w:jc w:val="center"/>
            </w:pPr>
            <w:r>
              <w:t>0.059</w:t>
            </w:r>
          </w:p>
        </w:tc>
        <w:tc>
          <w:tcPr>
            <w:tcW w:w="1260" w:type="dxa"/>
          </w:tcPr>
          <w:p w14:paraId="1B7EB64C" w14:textId="77777777" w:rsidR="00AE5B18" w:rsidRDefault="0081470B">
            <w:pPr>
              <w:pStyle w:val="TableParagraph"/>
              <w:ind w:left="167" w:right="159"/>
              <w:jc w:val="center"/>
            </w:pPr>
            <w:r>
              <w:t>200</w:t>
            </w:r>
          </w:p>
        </w:tc>
        <w:tc>
          <w:tcPr>
            <w:tcW w:w="3152" w:type="dxa"/>
          </w:tcPr>
          <w:p w14:paraId="6724500F" w14:textId="77777777" w:rsidR="00AE5B18" w:rsidRDefault="0081470B">
            <w:pPr>
              <w:pStyle w:val="TableParagraph"/>
              <w:ind w:left="107" w:right="365"/>
              <w:jc w:val="both"/>
            </w:pPr>
            <w:r>
              <w:t>Erosion of natural deposits;</w:t>
            </w:r>
            <w:r>
              <w:rPr>
                <w:spacing w:val="-59"/>
              </w:rPr>
              <w:t xml:space="preserve"> </w:t>
            </w:r>
            <w:r>
              <w:t>residual from some surface</w:t>
            </w:r>
            <w:r>
              <w:rPr>
                <w:spacing w:val="-59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processes</w:t>
            </w:r>
          </w:p>
        </w:tc>
      </w:tr>
      <w:tr w:rsidR="00AE5B18" w14:paraId="2D426F80" w14:textId="77777777">
        <w:trPr>
          <w:trHeight w:val="918"/>
        </w:trPr>
        <w:tc>
          <w:tcPr>
            <w:tcW w:w="2247" w:type="dxa"/>
          </w:tcPr>
          <w:p w14:paraId="2C54DA16" w14:textId="77777777" w:rsidR="00AE5B18" w:rsidRDefault="0081470B">
            <w:pPr>
              <w:pStyle w:val="TableParagraph"/>
              <w:ind w:left="450" w:right="252"/>
              <w:jc w:val="center"/>
            </w:pPr>
            <w:r>
              <w:t>Apparent Color</w:t>
            </w:r>
            <w:r>
              <w:rPr>
                <w:spacing w:val="-59"/>
              </w:rPr>
              <w:t xml:space="preserve"> </w:t>
            </w:r>
            <w:r>
              <w:t>(Units)</w:t>
            </w:r>
          </w:p>
          <w:p w14:paraId="4E3F3A75" w14:textId="77777777" w:rsidR="00AE5B18" w:rsidRDefault="0081470B">
            <w:pPr>
              <w:pStyle w:val="TableParagraph"/>
              <w:spacing w:before="174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6AB28ABF" w14:textId="0ECDE8BC" w:rsidR="00AE5B18" w:rsidRDefault="0081470B" w:rsidP="001270FF">
            <w:pPr>
              <w:pStyle w:val="TableParagraph"/>
              <w:ind w:left="34" w:right="30"/>
              <w:jc w:val="center"/>
            </w:pPr>
            <w:r>
              <w:t>10/</w:t>
            </w:r>
            <w:r w:rsidR="001270FF">
              <w:t>25/21</w:t>
            </w:r>
          </w:p>
        </w:tc>
        <w:tc>
          <w:tcPr>
            <w:tcW w:w="1260" w:type="dxa"/>
          </w:tcPr>
          <w:p w14:paraId="5E819EF8" w14:textId="77777777" w:rsidR="00AE5B18" w:rsidRDefault="0081470B">
            <w:pPr>
              <w:pStyle w:val="TableParagraph"/>
              <w:ind w:left="167" w:right="162"/>
              <w:jc w:val="center"/>
            </w:pPr>
            <w:r>
              <w:t>7.5</w:t>
            </w:r>
          </w:p>
        </w:tc>
        <w:tc>
          <w:tcPr>
            <w:tcW w:w="1529" w:type="dxa"/>
          </w:tcPr>
          <w:p w14:paraId="2DBC8B47" w14:textId="77777777" w:rsidR="00AE5B18" w:rsidRDefault="0081470B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14:paraId="3537EDF2" w14:textId="77777777" w:rsidR="00AE5B18" w:rsidRDefault="0081470B">
            <w:pPr>
              <w:pStyle w:val="TableParagraph"/>
              <w:ind w:left="167" w:right="161"/>
              <w:jc w:val="center"/>
            </w:pPr>
            <w:r>
              <w:t>15</w:t>
            </w:r>
          </w:p>
        </w:tc>
        <w:tc>
          <w:tcPr>
            <w:tcW w:w="3152" w:type="dxa"/>
          </w:tcPr>
          <w:p w14:paraId="3DB03DDF" w14:textId="77777777" w:rsidR="00AE5B18" w:rsidRDefault="0081470B">
            <w:pPr>
              <w:pStyle w:val="TableParagraph"/>
              <w:ind w:left="1128" w:right="240" w:hanging="863"/>
            </w:pPr>
            <w:r>
              <w:t>Naturally occurring organic</w:t>
            </w:r>
            <w:r>
              <w:rPr>
                <w:spacing w:val="-60"/>
              </w:rPr>
              <w:t xml:space="preserve"> </w:t>
            </w:r>
            <w:r>
              <w:t>materials</w:t>
            </w:r>
          </w:p>
        </w:tc>
      </w:tr>
      <w:tr w:rsidR="00AE5B18" w14:paraId="20478A3B" w14:textId="77777777">
        <w:trPr>
          <w:trHeight w:val="664"/>
        </w:trPr>
        <w:tc>
          <w:tcPr>
            <w:tcW w:w="2247" w:type="dxa"/>
          </w:tcPr>
          <w:p w14:paraId="68BC5305" w14:textId="77777777" w:rsidR="00AE5B18" w:rsidRDefault="0081470B">
            <w:pPr>
              <w:pStyle w:val="TableParagraph"/>
              <w:ind w:left="444" w:right="252"/>
              <w:jc w:val="center"/>
            </w:pPr>
            <w:r>
              <w:t>Chloride</w:t>
            </w:r>
            <w:r>
              <w:rPr>
                <w:spacing w:val="-2"/>
              </w:rPr>
              <w:t xml:space="preserve"> </w:t>
            </w:r>
            <w:r>
              <w:t>(ppm)</w:t>
            </w:r>
          </w:p>
          <w:p w14:paraId="1BC9D8A3" w14:textId="77777777" w:rsidR="00AE5B18" w:rsidRDefault="0081470B">
            <w:pPr>
              <w:pStyle w:val="TableParagraph"/>
              <w:spacing w:before="175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29889552" w14:textId="45221356" w:rsidR="00AE5B18" w:rsidRDefault="001270FF">
            <w:pPr>
              <w:pStyle w:val="TableParagraph"/>
              <w:ind w:left="34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77D535CA" w14:textId="54212FE5" w:rsidR="00AE5B18" w:rsidRDefault="001270FF">
            <w:pPr>
              <w:pStyle w:val="TableParagraph"/>
              <w:ind w:left="167" w:right="164"/>
              <w:jc w:val="center"/>
            </w:pPr>
            <w:r>
              <w:t>11</w:t>
            </w:r>
            <w:r w:rsidR="0081470B">
              <w:t>0</w:t>
            </w:r>
          </w:p>
        </w:tc>
        <w:tc>
          <w:tcPr>
            <w:tcW w:w="1529" w:type="dxa"/>
          </w:tcPr>
          <w:p w14:paraId="497D7FC4" w14:textId="77777777" w:rsidR="00AE5B18" w:rsidRDefault="0081470B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14:paraId="6E9B65EE" w14:textId="77777777" w:rsidR="00AE5B18" w:rsidRDefault="0081470B">
            <w:pPr>
              <w:pStyle w:val="TableParagraph"/>
              <w:ind w:left="167" w:right="159"/>
              <w:jc w:val="center"/>
            </w:pPr>
            <w:r>
              <w:t>500</w:t>
            </w:r>
          </w:p>
        </w:tc>
        <w:tc>
          <w:tcPr>
            <w:tcW w:w="3152" w:type="dxa"/>
          </w:tcPr>
          <w:p w14:paraId="5AA25298" w14:textId="77777777" w:rsidR="00AE5B18" w:rsidRDefault="0081470B">
            <w:pPr>
              <w:pStyle w:val="TableParagraph"/>
              <w:spacing w:before="81"/>
              <w:ind w:left="184" w:right="167" w:firstLine="7"/>
            </w:pPr>
            <w:r>
              <w:t>Runoff/leaching from natural</w:t>
            </w:r>
            <w:r>
              <w:rPr>
                <w:spacing w:val="-59"/>
              </w:rPr>
              <w:t xml:space="preserve"> </w:t>
            </w:r>
            <w:r>
              <w:t>deposits;</w:t>
            </w:r>
            <w:r>
              <w:rPr>
                <w:spacing w:val="-9"/>
              </w:rPr>
              <w:t xml:space="preserve"> </w:t>
            </w:r>
            <w:r>
              <w:t>seawater</w:t>
            </w:r>
            <w:r>
              <w:rPr>
                <w:spacing w:val="-6"/>
              </w:rPr>
              <w:t xml:space="preserve"> </w:t>
            </w:r>
            <w:r>
              <w:t>influence</w:t>
            </w:r>
          </w:p>
        </w:tc>
      </w:tr>
      <w:tr w:rsidR="00AE5B18" w14:paraId="20D82421" w14:textId="77777777">
        <w:trPr>
          <w:trHeight w:val="666"/>
        </w:trPr>
        <w:tc>
          <w:tcPr>
            <w:tcW w:w="2247" w:type="dxa"/>
          </w:tcPr>
          <w:p w14:paraId="54B768DF" w14:textId="77777777" w:rsidR="00AE5B18" w:rsidRDefault="0081470B">
            <w:pPr>
              <w:pStyle w:val="TableParagraph"/>
              <w:ind w:left="739"/>
            </w:pPr>
            <w:r>
              <w:t>Iron</w:t>
            </w:r>
            <w:r>
              <w:rPr>
                <w:spacing w:val="-3"/>
              </w:rPr>
              <w:t xml:space="preserve"> </w:t>
            </w:r>
            <w:r>
              <w:t>(ppb)</w:t>
            </w:r>
          </w:p>
          <w:p w14:paraId="1B3F0A3B" w14:textId="77777777" w:rsidR="00AE5B18" w:rsidRDefault="0081470B">
            <w:pPr>
              <w:pStyle w:val="TableParagraph"/>
              <w:spacing w:before="175"/>
              <w:ind w:left="76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Source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5C783D64" w14:textId="09F12CEB" w:rsidR="00AE5B18" w:rsidRDefault="001270FF">
            <w:pPr>
              <w:pStyle w:val="TableParagraph"/>
              <w:ind w:left="34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0BD81BDE" w14:textId="61B2B1A3" w:rsidR="00AE5B18" w:rsidRDefault="001270FF">
            <w:pPr>
              <w:pStyle w:val="TableParagraph"/>
              <w:ind w:left="167" w:right="164"/>
              <w:jc w:val="center"/>
            </w:pPr>
            <w:r>
              <w:t>250</w:t>
            </w:r>
          </w:p>
        </w:tc>
        <w:tc>
          <w:tcPr>
            <w:tcW w:w="1529" w:type="dxa"/>
          </w:tcPr>
          <w:p w14:paraId="7CB1D4C2" w14:textId="77777777" w:rsidR="00AE5B18" w:rsidRDefault="0081470B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14:paraId="4D3C10C2" w14:textId="77777777" w:rsidR="00AE5B18" w:rsidRDefault="0081470B">
            <w:pPr>
              <w:pStyle w:val="TableParagraph"/>
              <w:ind w:left="167" w:right="159"/>
              <w:jc w:val="center"/>
            </w:pPr>
            <w:r>
              <w:t>300</w:t>
            </w:r>
          </w:p>
        </w:tc>
        <w:tc>
          <w:tcPr>
            <w:tcW w:w="3152" w:type="dxa"/>
          </w:tcPr>
          <w:p w14:paraId="145BCD1A" w14:textId="77777777" w:rsidR="00AE5B18" w:rsidRDefault="0081470B">
            <w:pPr>
              <w:pStyle w:val="TableParagraph"/>
              <w:spacing w:before="81"/>
              <w:ind w:left="289" w:right="273" w:firstLine="218"/>
            </w:pPr>
            <w:r>
              <w:t>Leaching from natural</w:t>
            </w:r>
            <w:r>
              <w:rPr>
                <w:spacing w:val="1"/>
              </w:rPr>
              <w:t xml:space="preserve"> </w:t>
            </w:r>
            <w:r>
              <w:t>deposits;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4"/>
              </w:rPr>
              <w:t xml:space="preserve"> </w:t>
            </w:r>
            <w:r>
              <w:t>wastes</w:t>
            </w:r>
          </w:p>
        </w:tc>
      </w:tr>
      <w:tr w:rsidR="00AE5B18" w14:paraId="428DB49C" w14:textId="77777777">
        <w:trPr>
          <w:trHeight w:val="919"/>
        </w:trPr>
        <w:tc>
          <w:tcPr>
            <w:tcW w:w="2247" w:type="dxa"/>
          </w:tcPr>
          <w:p w14:paraId="1EEEDCFB" w14:textId="77777777" w:rsidR="00AE5B18" w:rsidRDefault="0081470B">
            <w:pPr>
              <w:pStyle w:val="TableParagraph"/>
              <w:ind w:left="451" w:right="252"/>
              <w:jc w:val="center"/>
            </w:pPr>
            <w:r>
              <w:t>Odor Threshold</w:t>
            </w:r>
            <w:r>
              <w:rPr>
                <w:spacing w:val="-59"/>
              </w:rPr>
              <w:t xml:space="preserve"> </w:t>
            </w:r>
            <w:r>
              <w:t>(Units)</w:t>
            </w:r>
          </w:p>
          <w:p w14:paraId="4CA05E9A" w14:textId="77777777" w:rsidR="00AE5B18" w:rsidRDefault="0081470B">
            <w:pPr>
              <w:pStyle w:val="TableParagraph"/>
              <w:spacing w:before="175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3F5A167B" w14:textId="669AB9A7" w:rsidR="00AE5B18" w:rsidRDefault="001270FF">
            <w:pPr>
              <w:pStyle w:val="TableParagraph"/>
              <w:ind w:left="34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7E1D5308" w14:textId="77777777" w:rsidR="00AE5B18" w:rsidRDefault="0081470B">
            <w:pPr>
              <w:pStyle w:val="TableParagraph"/>
              <w:ind w:left="3"/>
              <w:jc w:val="center"/>
            </w:pPr>
            <w:r>
              <w:t>1</w:t>
            </w:r>
          </w:p>
        </w:tc>
        <w:tc>
          <w:tcPr>
            <w:tcW w:w="1529" w:type="dxa"/>
          </w:tcPr>
          <w:p w14:paraId="46075EC1" w14:textId="77777777" w:rsidR="00AE5B18" w:rsidRDefault="0081470B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14:paraId="23CAEDE7" w14:textId="77777777" w:rsidR="00AE5B18" w:rsidRDefault="0081470B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3152" w:type="dxa"/>
          </w:tcPr>
          <w:p w14:paraId="3B157DF3" w14:textId="77777777" w:rsidR="00AE5B18" w:rsidRDefault="0081470B">
            <w:pPr>
              <w:pStyle w:val="TableParagraph"/>
              <w:spacing w:before="206"/>
              <w:ind w:left="1128" w:right="251" w:hanging="863"/>
            </w:pPr>
            <w:r>
              <w:t>Naturally</w:t>
            </w:r>
            <w:r>
              <w:rPr>
                <w:spacing w:val="-5"/>
              </w:rPr>
              <w:t xml:space="preserve"> </w:t>
            </w:r>
            <w:r>
              <w:t>occurring</w:t>
            </w:r>
            <w:r>
              <w:rPr>
                <w:spacing w:val="-6"/>
              </w:rPr>
              <w:t xml:space="preserve"> </w:t>
            </w:r>
            <w:r>
              <w:t>organic</w:t>
            </w:r>
            <w:r>
              <w:rPr>
                <w:spacing w:val="-58"/>
              </w:rPr>
              <w:t xml:space="preserve"> </w:t>
            </w:r>
            <w:r>
              <w:t>materials</w:t>
            </w:r>
          </w:p>
        </w:tc>
      </w:tr>
      <w:tr w:rsidR="00AE5B18" w14:paraId="1D71E653" w14:textId="77777777">
        <w:trPr>
          <w:trHeight w:val="664"/>
        </w:trPr>
        <w:tc>
          <w:tcPr>
            <w:tcW w:w="2247" w:type="dxa"/>
          </w:tcPr>
          <w:p w14:paraId="51569CA3" w14:textId="77777777" w:rsidR="00AE5B18" w:rsidRDefault="0081470B">
            <w:pPr>
              <w:pStyle w:val="TableParagraph"/>
              <w:ind w:left="451" w:right="259"/>
              <w:jc w:val="center"/>
            </w:pPr>
            <w:r>
              <w:t>Sulfate</w:t>
            </w:r>
            <w:r>
              <w:rPr>
                <w:spacing w:val="-2"/>
              </w:rPr>
              <w:t xml:space="preserve"> </w:t>
            </w:r>
            <w:r>
              <w:t>(ppm)</w:t>
            </w:r>
          </w:p>
          <w:p w14:paraId="02C3FC80" w14:textId="77777777" w:rsidR="00AE5B18" w:rsidRDefault="0081470B">
            <w:pPr>
              <w:pStyle w:val="TableParagraph"/>
              <w:spacing w:before="175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33BA6177" w14:textId="27827A08" w:rsidR="00AE5B18" w:rsidRDefault="001270FF">
            <w:pPr>
              <w:pStyle w:val="TableParagraph"/>
              <w:ind w:left="34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1039D718" w14:textId="4699567B" w:rsidR="00AE5B18" w:rsidRDefault="001270FF">
            <w:pPr>
              <w:pStyle w:val="TableParagraph"/>
              <w:ind w:left="167" w:right="164"/>
              <w:jc w:val="center"/>
            </w:pPr>
            <w:r>
              <w:t>24</w:t>
            </w:r>
            <w:r w:rsidR="0081470B">
              <w:t>0</w:t>
            </w:r>
          </w:p>
        </w:tc>
        <w:tc>
          <w:tcPr>
            <w:tcW w:w="1529" w:type="dxa"/>
          </w:tcPr>
          <w:p w14:paraId="15FD7B6E" w14:textId="77777777" w:rsidR="00AE5B18" w:rsidRDefault="0081470B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14:paraId="3874D7EB" w14:textId="77777777" w:rsidR="00AE5B18" w:rsidRDefault="0081470B">
            <w:pPr>
              <w:pStyle w:val="TableParagraph"/>
              <w:ind w:left="167" w:right="159"/>
              <w:jc w:val="center"/>
            </w:pPr>
            <w:r>
              <w:t>500</w:t>
            </w:r>
          </w:p>
        </w:tc>
        <w:tc>
          <w:tcPr>
            <w:tcW w:w="3152" w:type="dxa"/>
          </w:tcPr>
          <w:p w14:paraId="758C2B9C" w14:textId="77777777" w:rsidR="00AE5B18" w:rsidRDefault="0081470B">
            <w:pPr>
              <w:pStyle w:val="TableParagraph"/>
              <w:ind w:left="289" w:right="168" w:hanging="99"/>
            </w:pPr>
            <w:r>
              <w:t>Runoff/leaching from natural</w:t>
            </w:r>
            <w:r>
              <w:rPr>
                <w:spacing w:val="-59"/>
              </w:rPr>
              <w:t xml:space="preserve"> </w:t>
            </w:r>
            <w:r>
              <w:t>deposits;</w:t>
            </w:r>
            <w:r>
              <w:rPr>
                <w:spacing w:val="-3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wastes</w:t>
            </w:r>
          </w:p>
        </w:tc>
      </w:tr>
      <w:tr w:rsidR="00AE5B18" w14:paraId="4E671F56" w14:textId="77777777">
        <w:trPr>
          <w:trHeight w:val="921"/>
        </w:trPr>
        <w:tc>
          <w:tcPr>
            <w:tcW w:w="2247" w:type="dxa"/>
          </w:tcPr>
          <w:p w14:paraId="359DD24C" w14:textId="77777777" w:rsidR="00AE5B18" w:rsidRDefault="0081470B">
            <w:pPr>
              <w:pStyle w:val="TableParagraph"/>
              <w:spacing w:before="43"/>
              <w:ind w:left="449" w:right="252"/>
              <w:jc w:val="center"/>
            </w:pPr>
            <w:r>
              <w:t>Total Dissolved</w:t>
            </w:r>
            <w:r>
              <w:rPr>
                <w:spacing w:val="-59"/>
              </w:rPr>
              <w:t xml:space="preserve"> </w:t>
            </w:r>
            <w:r>
              <w:t>Solids</w:t>
            </w:r>
            <w:r>
              <w:rPr>
                <w:spacing w:val="-1"/>
              </w:rPr>
              <w:t xml:space="preserve"> </w:t>
            </w:r>
            <w:r>
              <w:t>(ppm)</w:t>
            </w:r>
          </w:p>
          <w:p w14:paraId="029986C7" w14:textId="77777777" w:rsidR="00AE5B18" w:rsidRDefault="0081470B">
            <w:pPr>
              <w:pStyle w:val="TableParagraph"/>
              <w:spacing w:before="174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56D4399D" w14:textId="6A74B3E7" w:rsidR="00AE5B18" w:rsidRDefault="001270FF">
            <w:pPr>
              <w:pStyle w:val="TableParagraph"/>
              <w:spacing w:before="43"/>
              <w:ind w:left="34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26B31428" w14:textId="333EAD04" w:rsidR="00AE5B18" w:rsidRDefault="001270FF">
            <w:pPr>
              <w:pStyle w:val="TableParagraph"/>
              <w:spacing w:before="43"/>
              <w:ind w:left="167" w:right="164"/>
              <w:jc w:val="center"/>
            </w:pPr>
            <w:r>
              <w:t>64</w:t>
            </w:r>
            <w:r w:rsidR="0081470B">
              <w:t>0</w:t>
            </w:r>
          </w:p>
        </w:tc>
        <w:tc>
          <w:tcPr>
            <w:tcW w:w="1529" w:type="dxa"/>
          </w:tcPr>
          <w:p w14:paraId="3F18FE06" w14:textId="77777777" w:rsidR="00AE5B18" w:rsidRDefault="0081470B">
            <w:pPr>
              <w:pStyle w:val="TableParagraph"/>
              <w:spacing w:before="43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14:paraId="3CD60E90" w14:textId="77777777" w:rsidR="00AE5B18" w:rsidRDefault="0081470B">
            <w:pPr>
              <w:pStyle w:val="TableParagraph"/>
              <w:spacing w:before="43"/>
              <w:ind w:left="167" w:right="161"/>
              <w:jc w:val="center"/>
            </w:pPr>
            <w:r>
              <w:t>1000</w:t>
            </w:r>
          </w:p>
        </w:tc>
        <w:tc>
          <w:tcPr>
            <w:tcW w:w="3152" w:type="dxa"/>
          </w:tcPr>
          <w:p w14:paraId="7AF970BE" w14:textId="77777777" w:rsidR="00AE5B18" w:rsidRDefault="0081470B">
            <w:pPr>
              <w:pStyle w:val="TableParagraph"/>
              <w:spacing w:before="43"/>
              <w:ind w:left="1164" w:right="167" w:hanging="973"/>
            </w:pPr>
            <w:r>
              <w:t>Runoff/leaching from natural</w:t>
            </w:r>
            <w:r>
              <w:rPr>
                <w:spacing w:val="-59"/>
              </w:rPr>
              <w:t xml:space="preserve"> </w:t>
            </w:r>
            <w:r>
              <w:t>deposits</w:t>
            </w:r>
          </w:p>
        </w:tc>
      </w:tr>
    </w:tbl>
    <w:p w14:paraId="6529F8E3" w14:textId="77777777" w:rsidR="00AE5B18" w:rsidRDefault="00AE5B18">
      <w:pPr>
        <w:pStyle w:val="BodyText"/>
        <w:spacing w:before="8"/>
        <w:rPr>
          <w:b/>
          <w:sz w:val="31"/>
        </w:rPr>
      </w:pPr>
    </w:p>
    <w:p w14:paraId="163E03B8" w14:textId="77777777" w:rsidR="00AE5B18" w:rsidRDefault="0081470B">
      <w:pPr>
        <w:ind w:left="100"/>
        <w:rPr>
          <w:b/>
          <w:sz w:val="24"/>
        </w:rPr>
      </w:pPr>
      <w:r>
        <w:rPr>
          <w:b/>
          <w:sz w:val="24"/>
        </w:rPr>
        <w:t>Table 6.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Unregulated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Contaminants</w:t>
      </w:r>
    </w:p>
    <w:p w14:paraId="642168DB" w14:textId="77777777" w:rsidR="00AE5B18" w:rsidRDefault="00AE5B18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441"/>
        <w:gridCol w:w="1260"/>
        <w:gridCol w:w="1349"/>
        <w:gridCol w:w="1531"/>
        <w:gridCol w:w="3190"/>
      </w:tblGrid>
      <w:tr w:rsidR="00AE5B18" w14:paraId="5D8E24D7" w14:textId="77777777">
        <w:trPr>
          <w:trHeight w:val="837"/>
        </w:trPr>
        <w:tc>
          <w:tcPr>
            <w:tcW w:w="2067" w:type="dxa"/>
          </w:tcPr>
          <w:p w14:paraId="70C0908B" w14:textId="77777777" w:rsidR="00AE5B18" w:rsidRDefault="0081470B">
            <w:pPr>
              <w:pStyle w:val="TableParagraph"/>
              <w:ind w:left="155" w:right="148" w:firstLine="1"/>
              <w:jc w:val="center"/>
              <w:rPr>
                <w:b/>
              </w:rPr>
            </w:pPr>
            <w:r>
              <w:rPr>
                <w:b/>
              </w:rPr>
              <w:t>Chemical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Constituent (and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units)</w:t>
            </w:r>
          </w:p>
        </w:tc>
        <w:tc>
          <w:tcPr>
            <w:tcW w:w="1441" w:type="dxa"/>
          </w:tcPr>
          <w:p w14:paraId="26760F6C" w14:textId="77777777" w:rsidR="00AE5B18" w:rsidRDefault="0081470B">
            <w:pPr>
              <w:pStyle w:val="TableParagraph"/>
              <w:spacing w:before="165" w:line="242" w:lineRule="auto"/>
              <w:ind w:left="477" w:right="305" w:hanging="15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260" w:type="dxa"/>
          </w:tcPr>
          <w:p w14:paraId="1A3A5D81" w14:textId="77777777" w:rsidR="00AE5B18" w:rsidRDefault="0081470B">
            <w:pPr>
              <w:pStyle w:val="TableParagraph"/>
              <w:spacing w:before="165" w:line="242" w:lineRule="auto"/>
              <w:ind w:left="162" w:right="138" w:firstLine="18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Detected</w:t>
            </w:r>
          </w:p>
        </w:tc>
        <w:tc>
          <w:tcPr>
            <w:tcW w:w="1349" w:type="dxa"/>
          </w:tcPr>
          <w:p w14:paraId="4C21EB57" w14:textId="77777777" w:rsidR="00AE5B18" w:rsidRDefault="0081470B">
            <w:pPr>
              <w:pStyle w:val="TableParagraph"/>
              <w:spacing w:before="165" w:line="242" w:lineRule="auto"/>
              <w:ind w:left="107" w:right="87" w:firstLine="91"/>
              <w:rPr>
                <w:b/>
              </w:rPr>
            </w:pPr>
            <w:r>
              <w:rPr>
                <w:b/>
              </w:rPr>
              <w:t>Range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531" w:type="dxa"/>
          </w:tcPr>
          <w:p w14:paraId="4C4E3B67" w14:textId="77777777" w:rsidR="00AE5B18" w:rsidRDefault="0081470B">
            <w:pPr>
              <w:pStyle w:val="TableParagraph"/>
              <w:spacing w:before="165" w:line="242" w:lineRule="auto"/>
              <w:ind w:left="481" w:right="134" w:hanging="324"/>
              <w:rPr>
                <w:b/>
              </w:rPr>
            </w:pPr>
            <w:r>
              <w:rPr>
                <w:b/>
              </w:rPr>
              <w:t>Notification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3190" w:type="dxa"/>
          </w:tcPr>
          <w:p w14:paraId="7049AD3D" w14:textId="77777777" w:rsidR="00AE5B18" w:rsidRDefault="00AE5B1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58800A9" w14:textId="77777777" w:rsidR="00AE5B18" w:rsidRDefault="0081470B">
            <w:pPr>
              <w:pStyle w:val="TableParagraph"/>
              <w:spacing w:before="0"/>
              <w:ind w:left="309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Effects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Language</w:t>
            </w:r>
          </w:p>
        </w:tc>
      </w:tr>
      <w:tr w:rsidR="00AE5B18" w14:paraId="0FD74DCE" w14:textId="77777777">
        <w:trPr>
          <w:trHeight w:val="1091"/>
        </w:trPr>
        <w:tc>
          <w:tcPr>
            <w:tcW w:w="2067" w:type="dxa"/>
          </w:tcPr>
          <w:p w14:paraId="312836F4" w14:textId="5FD35457" w:rsidR="00AE5B18" w:rsidRDefault="0081470B">
            <w:pPr>
              <w:pStyle w:val="TableParagraph"/>
              <w:spacing w:before="43"/>
              <w:ind w:left="227" w:right="222"/>
              <w:jc w:val="center"/>
            </w:pPr>
            <w:r>
              <w:t>Boron</w:t>
            </w:r>
            <w:r>
              <w:rPr>
                <w:spacing w:val="-2"/>
              </w:rPr>
              <w:t xml:space="preserve"> </w:t>
            </w:r>
            <w:r w:rsidR="001270FF">
              <w:t>(ppb)</w:t>
            </w:r>
          </w:p>
          <w:p w14:paraId="6ED1093A" w14:textId="77777777" w:rsidR="00AE5B18" w:rsidRDefault="0081470B">
            <w:pPr>
              <w:pStyle w:val="TableParagraph"/>
              <w:spacing w:before="172"/>
              <w:ind w:left="224" w:right="2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645BE70F" w14:textId="7EF3B958" w:rsidR="00AE5B18" w:rsidRDefault="001270FF">
            <w:pPr>
              <w:pStyle w:val="TableParagraph"/>
              <w:spacing w:before="43"/>
              <w:ind w:left="34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34BC275B" w14:textId="7815D86B" w:rsidR="00AE5B18" w:rsidRDefault="001270FF">
            <w:pPr>
              <w:pStyle w:val="TableParagraph"/>
              <w:spacing w:before="43"/>
              <w:ind w:left="412"/>
            </w:pPr>
            <w:r>
              <w:t>110</w:t>
            </w:r>
          </w:p>
        </w:tc>
        <w:tc>
          <w:tcPr>
            <w:tcW w:w="1349" w:type="dxa"/>
          </w:tcPr>
          <w:p w14:paraId="313EA008" w14:textId="77777777" w:rsidR="00AE5B18" w:rsidRDefault="0081470B">
            <w:pPr>
              <w:pStyle w:val="TableParagraph"/>
              <w:spacing w:before="43"/>
              <w:ind w:left="517"/>
            </w:pPr>
            <w:r>
              <w:t>NA</w:t>
            </w:r>
          </w:p>
        </w:tc>
        <w:tc>
          <w:tcPr>
            <w:tcW w:w="1531" w:type="dxa"/>
          </w:tcPr>
          <w:p w14:paraId="4A8E21CE" w14:textId="4082378D" w:rsidR="00AE5B18" w:rsidRDefault="0081470B">
            <w:pPr>
              <w:pStyle w:val="TableParagraph"/>
              <w:spacing w:before="43"/>
              <w:ind w:left="6"/>
              <w:jc w:val="center"/>
            </w:pPr>
            <w:r>
              <w:t>1</w:t>
            </w:r>
            <w:r w:rsidR="00EE2F6E">
              <w:t>,000</w:t>
            </w:r>
          </w:p>
        </w:tc>
        <w:tc>
          <w:tcPr>
            <w:tcW w:w="3190" w:type="dxa"/>
          </w:tcPr>
          <w:p w14:paraId="49B3BFF1" w14:textId="77777777" w:rsidR="00AE5B18" w:rsidRDefault="0081470B">
            <w:pPr>
              <w:pStyle w:val="TableParagraph"/>
              <w:spacing w:before="43"/>
              <w:ind w:left="105" w:right="315"/>
            </w:pPr>
            <w:r>
              <w:t>Boron exposures resulted in</w:t>
            </w:r>
            <w:r>
              <w:rPr>
                <w:spacing w:val="-59"/>
              </w:rPr>
              <w:t xml:space="preserve"> </w:t>
            </w:r>
            <w:r>
              <w:t>decreased fetal weight</w:t>
            </w:r>
            <w:r>
              <w:rPr>
                <w:spacing w:val="1"/>
              </w:rPr>
              <w:t xml:space="preserve"> </w:t>
            </w:r>
            <w:r>
              <w:t>(developmental effects) in</w:t>
            </w:r>
            <w:r>
              <w:rPr>
                <w:spacing w:val="1"/>
              </w:rPr>
              <w:t xml:space="preserve"> </w:t>
            </w:r>
            <w:r>
              <w:t>newborn</w:t>
            </w:r>
            <w:r>
              <w:rPr>
                <w:spacing w:val="-1"/>
              </w:rPr>
              <w:t xml:space="preserve"> </w:t>
            </w:r>
            <w:r>
              <w:t>rats</w:t>
            </w:r>
          </w:p>
        </w:tc>
      </w:tr>
      <w:tr w:rsidR="00AE5B18" w14:paraId="248F0F27" w14:textId="77777777">
        <w:trPr>
          <w:trHeight w:val="839"/>
        </w:trPr>
        <w:tc>
          <w:tcPr>
            <w:tcW w:w="2067" w:type="dxa"/>
          </w:tcPr>
          <w:p w14:paraId="51D095BA" w14:textId="77777777" w:rsidR="00AE5B18" w:rsidRDefault="0081470B">
            <w:pPr>
              <w:pStyle w:val="TableParagraph"/>
              <w:spacing w:before="43"/>
              <w:ind w:left="229" w:right="222"/>
              <w:jc w:val="center"/>
            </w:pPr>
            <w:r>
              <w:t>Vanadium</w:t>
            </w:r>
            <w:r>
              <w:rPr>
                <w:spacing w:val="-1"/>
              </w:rPr>
              <w:t xml:space="preserve"> </w:t>
            </w:r>
            <w:r>
              <w:t>(ppb)</w:t>
            </w:r>
          </w:p>
          <w:p w14:paraId="4A0CDBC2" w14:textId="77777777" w:rsidR="00AE5B18" w:rsidRDefault="0081470B">
            <w:pPr>
              <w:pStyle w:val="TableParagraph"/>
              <w:spacing w:before="172"/>
              <w:ind w:left="224" w:right="2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14:paraId="6A577D7C" w14:textId="3B925648" w:rsidR="00AE5B18" w:rsidRDefault="001270FF">
            <w:pPr>
              <w:pStyle w:val="TableParagraph"/>
              <w:spacing w:before="43"/>
              <w:ind w:left="34" w:right="30"/>
              <w:jc w:val="center"/>
            </w:pPr>
            <w:r>
              <w:t>10/25/21</w:t>
            </w:r>
          </w:p>
        </w:tc>
        <w:tc>
          <w:tcPr>
            <w:tcW w:w="1260" w:type="dxa"/>
          </w:tcPr>
          <w:p w14:paraId="39760059" w14:textId="77777777" w:rsidR="00AE5B18" w:rsidRDefault="0081470B">
            <w:pPr>
              <w:pStyle w:val="TableParagraph"/>
              <w:spacing w:before="43"/>
              <w:ind w:left="474"/>
            </w:pPr>
            <w:r>
              <w:t>3.1</w:t>
            </w:r>
          </w:p>
        </w:tc>
        <w:tc>
          <w:tcPr>
            <w:tcW w:w="1349" w:type="dxa"/>
          </w:tcPr>
          <w:p w14:paraId="7EF82B4C" w14:textId="77777777" w:rsidR="00AE5B18" w:rsidRDefault="0081470B">
            <w:pPr>
              <w:pStyle w:val="TableParagraph"/>
              <w:spacing w:before="43"/>
              <w:ind w:left="517"/>
            </w:pPr>
            <w:r>
              <w:t>NA</w:t>
            </w:r>
          </w:p>
        </w:tc>
        <w:tc>
          <w:tcPr>
            <w:tcW w:w="1531" w:type="dxa"/>
          </w:tcPr>
          <w:p w14:paraId="11A20211" w14:textId="77777777" w:rsidR="00AE5B18" w:rsidRDefault="0081470B">
            <w:pPr>
              <w:pStyle w:val="TableParagraph"/>
              <w:spacing w:before="43"/>
              <w:ind w:left="620" w:right="616"/>
              <w:jc w:val="center"/>
            </w:pPr>
            <w:r>
              <w:t>50</w:t>
            </w:r>
          </w:p>
        </w:tc>
        <w:tc>
          <w:tcPr>
            <w:tcW w:w="3190" w:type="dxa"/>
          </w:tcPr>
          <w:p w14:paraId="0F35F89B" w14:textId="77777777" w:rsidR="00AE5B18" w:rsidRDefault="0081470B">
            <w:pPr>
              <w:pStyle w:val="TableParagraph"/>
              <w:spacing w:before="43"/>
              <w:ind w:left="136" w:right="130"/>
              <w:jc w:val="center"/>
            </w:pPr>
            <w:r>
              <w:t>Vanadium exposures resulted</w:t>
            </w:r>
            <w:r>
              <w:rPr>
                <w:spacing w:val="-59"/>
              </w:rPr>
              <w:t xml:space="preserve"> </w:t>
            </w:r>
            <w:r>
              <w:t>in developmental and</w:t>
            </w:r>
            <w:r>
              <w:rPr>
                <w:spacing w:val="1"/>
              </w:rPr>
              <w:t xml:space="preserve"> </w:t>
            </w:r>
            <w:r>
              <w:t>reproductive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rats.</w:t>
            </w:r>
          </w:p>
        </w:tc>
      </w:tr>
    </w:tbl>
    <w:p w14:paraId="1F451187" w14:textId="77777777" w:rsidR="00AE5B18" w:rsidRDefault="00AE5B18">
      <w:pPr>
        <w:pStyle w:val="BodyText"/>
        <w:rPr>
          <w:b/>
          <w:sz w:val="21"/>
        </w:rPr>
      </w:pPr>
    </w:p>
    <w:p w14:paraId="37BE3106" w14:textId="77777777" w:rsidR="00AE5B18" w:rsidRDefault="0081470B">
      <w:pPr>
        <w:ind w:left="100"/>
        <w:rPr>
          <w:b/>
          <w:sz w:val="24"/>
        </w:rPr>
      </w:pPr>
      <w:r>
        <w:rPr>
          <w:b/>
          <w:color w:val="0000FF"/>
          <w:sz w:val="24"/>
        </w:rPr>
        <w:t>Additional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General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Information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on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Drinking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Water</w:t>
      </w:r>
    </w:p>
    <w:p w14:paraId="166B89E0" w14:textId="77777777" w:rsidR="00AE5B18" w:rsidRDefault="00AE5B18">
      <w:pPr>
        <w:rPr>
          <w:sz w:val="24"/>
        </w:rPr>
        <w:sectPr w:rsidR="00AE5B18">
          <w:pgSz w:w="12240" w:h="15840"/>
          <w:pgMar w:top="1100" w:right="500" w:bottom="680" w:left="620" w:header="440" w:footer="498" w:gutter="0"/>
          <w:cols w:space="720"/>
        </w:sectPr>
      </w:pPr>
    </w:p>
    <w:p w14:paraId="36950FEC" w14:textId="77777777" w:rsidR="00AE5B18" w:rsidRDefault="0081470B">
      <w:pPr>
        <w:pStyle w:val="BodyText"/>
        <w:spacing w:before="82"/>
        <w:ind w:left="100" w:right="243"/>
      </w:pPr>
      <w:r>
        <w:lastRenderedPageBreak/>
        <w:t>Drinking</w:t>
      </w:r>
      <w:r>
        <w:rPr>
          <w:spacing w:val="2"/>
        </w:rPr>
        <w:t xml:space="preserve"> </w:t>
      </w:r>
      <w:r>
        <w:t>water,</w:t>
      </w:r>
      <w:r>
        <w:rPr>
          <w:spacing w:val="2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bottled</w:t>
      </w:r>
      <w:r>
        <w:rPr>
          <w:spacing w:val="2"/>
        </w:rPr>
        <w:t xml:space="preserve"> </w:t>
      </w:r>
      <w:r>
        <w:t>water,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reasonably be expected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contain at</w:t>
      </w:r>
      <w:r>
        <w:rPr>
          <w:spacing w:val="3"/>
        </w:rPr>
        <w:t xml:space="preserve"> </w:t>
      </w:r>
      <w:r>
        <w:t>least</w:t>
      </w:r>
      <w:r>
        <w:rPr>
          <w:spacing w:val="2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contaminants.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contaminants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necessarily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water poses a health risk.</w:t>
      </w:r>
      <w:r>
        <w:rPr>
          <w:spacing w:val="1"/>
        </w:rPr>
        <w:t xml:space="preserve"> </w:t>
      </w:r>
      <w:r>
        <w:t>More information about contaminants and potential health effects can be</w:t>
      </w:r>
      <w:r>
        <w:rPr>
          <w:spacing w:val="1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calling the</w:t>
      </w:r>
      <w:r>
        <w:rPr>
          <w:spacing w:val="-3"/>
        </w:rPr>
        <w:t xml:space="preserve"> </w:t>
      </w:r>
      <w:r>
        <w:t>U.S. EPA’s</w:t>
      </w:r>
      <w:r>
        <w:rPr>
          <w:spacing w:val="-2"/>
        </w:rPr>
        <w:t xml:space="preserve"> </w:t>
      </w:r>
      <w:r>
        <w:t>Safe Drinking</w:t>
      </w:r>
      <w:r>
        <w:rPr>
          <w:spacing w:val="-2"/>
        </w:rPr>
        <w:t xml:space="preserve"> </w:t>
      </w:r>
      <w:r>
        <w:t>Water Hotline (1-800-426-4791).</w:t>
      </w:r>
    </w:p>
    <w:p w14:paraId="0F909765" w14:textId="77777777" w:rsidR="00AE5B18" w:rsidRDefault="00AE5B18">
      <w:pPr>
        <w:pStyle w:val="BodyText"/>
        <w:spacing w:before="10"/>
        <w:rPr>
          <w:sz w:val="20"/>
        </w:rPr>
      </w:pPr>
    </w:p>
    <w:p w14:paraId="390CBC2F" w14:textId="77777777" w:rsidR="00AE5B18" w:rsidRDefault="0081470B">
      <w:pPr>
        <w:pStyle w:val="BodyText"/>
        <w:ind w:left="100" w:right="232"/>
      </w:pPr>
      <w:r>
        <w:t>Some people may be more vulnerable to contaminants in drinking water than the general population.</w:t>
      </w:r>
      <w:r>
        <w:rPr>
          <w:spacing w:val="1"/>
        </w:rPr>
        <w:t xml:space="preserve"> </w:t>
      </w:r>
      <w:r>
        <w:t>Immuno-compromised persons such as persons with cancer undergoing chemotherapy, persons who</w:t>
      </w:r>
      <w:r>
        <w:rPr>
          <w:spacing w:val="-64"/>
        </w:rPr>
        <w:t xml:space="preserve"> </w:t>
      </w:r>
      <w:r>
        <w:t>have undergone organ transplants, people with HIV/AIDS or other immune system disorders, some</w:t>
      </w:r>
      <w:r>
        <w:rPr>
          <w:spacing w:val="1"/>
        </w:rPr>
        <w:t xml:space="preserve"> </w:t>
      </w:r>
      <w:r>
        <w:t>elderly,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infants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infections.</w:t>
      </w:r>
      <w:r>
        <w:rPr>
          <w:spacing w:val="6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about</w:t>
      </w:r>
      <w:r>
        <w:rPr>
          <w:spacing w:val="-64"/>
        </w:rPr>
        <w:t xml:space="preserve"> </w:t>
      </w:r>
      <w:r>
        <w:t>drinking water from their health care providers.</w:t>
      </w:r>
      <w:r>
        <w:rPr>
          <w:spacing w:val="1"/>
        </w:rPr>
        <w:t xml:space="preserve"> </w:t>
      </w:r>
      <w:r>
        <w:t>U.S. EPA/Centers for Disease Control (CDC)</w:t>
      </w:r>
      <w:r>
        <w:rPr>
          <w:spacing w:val="1"/>
        </w:rPr>
        <w:t xml:space="preserve"> </w:t>
      </w:r>
      <w:r>
        <w:t>guidelines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means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lessen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infection</w:t>
      </w:r>
      <w:r>
        <w:rPr>
          <w:spacing w:val="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i/>
        </w:rPr>
        <w:t>Cryptosporidium</w:t>
      </w:r>
      <w:r>
        <w:rPr>
          <w:i/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microbial</w:t>
      </w:r>
      <w:r>
        <w:rPr>
          <w:spacing w:val="-1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 Drinking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Hotline (1-800-426-4791).</w:t>
      </w:r>
    </w:p>
    <w:p w14:paraId="389C1D48" w14:textId="77777777" w:rsidR="00AE5B18" w:rsidRDefault="00AE5B18">
      <w:pPr>
        <w:pStyle w:val="BodyText"/>
        <w:spacing w:before="10"/>
        <w:rPr>
          <w:sz w:val="20"/>
        </w:rPr>
      </w:pPr>
    </w:p>
    <w:p w14:paraId="581C3490" w14:textId="77777777" w:rsidR="00AE5B18" w:rsidRDefault="0081470B">
      <w:pPr>
        <w:pStyle w:val="BodyText"/>
        <w:spacing w:before="1"/>
        <w:ind w:left="100" w:right="247"/>
      </w:pPr>
      <w:r>
        <w:t>Lead-Specific Language:</w:t>
      </w:r>
      <w:r>
        <w:rPr>
          <w:spacing w:val="1"/>
        </w:rPr>
        <w:t xml:space="preserve"> </w:t>
      </w:r>
      <w:r>
        <w:t>If present, elevated levels of lead can cause serious health problems,</w:t>
      </w:r>
      <w:r>
        <w:rPr>
          <w:spacing w:val="1"/>
        </w:rPr>
        <w:t xml:space="preserve"> </w:t>
      </w:r>
      <w:r>
        <w:t>especially for pregnant women and young children.</w:t>
      </w:r>
      <w:r>
        <w:rPr>
          <w:spacing w:val="1"/>
        </w:rPr>
        <w:t xml:space="preserve"> </w:t>
      </w:r>
      <w:r>
        <w:t>Lead in drinking water is primarily from materials</w:t>
      </w:r>
      <w:r>
        <w:rPr>
          <w:spacing w:val="-64"/>
        </w:rPr>
        <w:t xml:space="preserve"> </w:t>
      </w:r>
      <w:r>
        <w:t>and components associated with service lines and home plumbing.</w:t>
      </w:r>
      <w:r>
        <w:rPr>
          <w:spacing w:val="1"/>
        </w:rPr>
        <w:t xml:space="preserve"> </w:t>
      </w:r>
      <w:r>
        <w:rPr>
          <w:u w:val="single"/>
        </w:rPr>
        <w:t>Seeley County Water District</w:t>
      </w:r>
      <w:r>
        <w:t xml:space="preserve"> is</w:t>
      </w:r>
      <w:r>
        <w:rPr>
          <w:spacing w:val="1"/>
        </w:rPr>
        <w:t xml:space="preserve"> </w:t>
      </w:r>
      <w:r>
        <w:t>responsible for providing high quality drinking water but cannot control the variety of materials used in</w:t>
      </w:r>
      <w:r>
        <w:rPr>
          <w:spacing w:val="-65"/>
        </w:rPr>
        <w:t xml:space="preserve"> </w:t>
      </w:r>
      <w:r>
        <w:t>plumbing components.</w:t>
      </w:r>
      <w:r>
        <w:rPr>
          <w:spacing w:val="1"/>
        </w:rPr>
        <w:t xml:space="preserve"> </w:t>
      </w:r>
      <w:r>
        <w:t>When your water has been sitting for several hours, you can minimize the</w:t>
      </w:r>
      <w:r>
        <w:rPr>
          <w:spacing w:val="1"/>
        </w:rPr>
        <w:t xml:space="preserve"> </w:t>
      </w:r>
      <w:r>
        <w:t>potential for lead exposure by flushing your tap for 30 seconds to 2 minutes before using water for</w:t>
      </w:r>
      <w:r>
        <w:rPr>
          <w:spacing w:val="1"/>
        </w:rPr>
        <w:t xml:space="preserve"> </w:t>
      </w:r>
      <w:r>
        <w:t>drinking or cooking. If you are concerned about lead in your water, you may wish to have your water</w:t>
      </w:r>
      <w:r>
        <w:rPr>
          <w:spacing w:val="1"/>
        </w:rPr>
        <w:t xml:space="preserve"> </w:t>
      </w:r>
      <w:r>
        <w:t>tested.</w:t>
      </w:r>
      <w:r>
        <w:rPr>
          <w:spacing w:val="1"/>
        </w:rPr>
        <w:t xml:space="preserve"> </w:t>
      </w:r>
      <w:r>
        <w:t>Information on lead in drinking water, testing methods, and steps you can take to minimize</w:t>
      </w:r>
      <w:r>
        <w:rPr>
          <w:spacing w:val="1"/>
        </w:rPr>
        <w:t xml:space="preserve"> </w:t>
      </w:r>
      <w:r>
        <w:t>exposure is available from the Safe Drinking Water Hotline (1-800-426-4791) or at</w:t>
      </w:r>
      <w:r>
        <w:rPr>
          <w:spacing w:val="1"/>
        </w:rPr>
        <w:t xml:space="preserve"> </w:t>
      </w:r>
      <w:hyperlink r:id="rId10">
        <w:r>
          <w:rPr>
            <w:u w:val="single"/>
          </w:rPr>
          <w:t>http://www.epa.gov/lead</w:t>
        </w:r>
      </w:hyperlink>
      <w:r>
        <w:t>.</w:t>
      </w:r>
    </w:p>
    <w:p w14:paraId="4D19573F" w14:textId="77777777" w:rsidR="00AE5B18" w:rsidRDefault="00AE5B18">
      <w:pPr>
        <w:pStyle w:val="BodyText"/>
        <w:rPr>
          <w:sz w:val="20"/>
        </w:rPr>
      </w:pPr>
    </w:p>
    <w:p w14:paraId="6034EB0B" w14:textId="77777777" w:rsidR="00AE5B18" w:rsidRDefault="00AE5B18">
      <w:pPr>
        <w:pStyle w:val="BodyText"/>
        <w:rPr>
          <w:sz w:val="20"/>
        </w:rPr>
      </w:pPr>
    </w:p>
    <w:p w14:paraId="6929F90F" w14:textId="77777777" w:rsidR="00AE5B18" w:rsidRDefault="00AE5B18">
      <w:pPr>
        <w:pStyle w:val="BodyText"/>
        <w:spacing w:before="9"/>
        <w:rPr>
          <w:sz w:val="17"/>
        </w:rPr>
      </w:pPr>
    </w:p>
    <w:p w14:paraId="0A449C27" w14:textId="77777777" w:rsidR="00AE5B18" w:rsidRDefault="0081470B">
      <w:pPr>
        <w:spacing w:before="92"/>
        <w:ind w:left="100"/>
        <w:rPr>
          <w:b/>
          <w:sz w:val="24"/>
        </w:rPr>
      </w:pPr>
      <w:r>
        <w:rPr>
          <w:b/>
          <w:color w:val="0000FF"/>
          <w:sz w:val="24"/>
        </w:rPr>
        <w:t>For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Systems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Providing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Surface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Water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as</w:t>
      </w:r>
      <w:r>
        <w:rPr>
          <w:b/>
          <w:color w:val="0000FF"/>
          <w:spacing w:val="-5"/>
          <w:sz w:val="24"/>
        </w:rPr>
        <w:t xml:space="preserve"> </w:t>
      </w:r>
      <w:r>
        <w:rPr>
          <w:b/>
          <w:color w:val="0000FF"/>
          <w:sz w:val="24"/>
        </w:rPr>
        <w:t>a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Source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of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Drinking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Water</w:t>
      </w:r>
    </w:p>
    <w:p w14:paraId="052746A2" w14:textId="77777777" w:rsidR="00AE5B18" w:rsidRDefault="00AE5B18">
      <w:pPr>
        <w:pStyle w:val="BodyText"/>
        <w:spacing w:before="4"/>
        <w:rPr>
          <w:b/>
          <w:sz w:val="31"/>
        </w:rPr>
      </w:pPr>
    </w:p>
    <w:p w14:paraId="4ECD6CBF" w14:textId="77777777" w:rsidR="00AE5B18" w:rsidRDefault="0081470B">
      <w:pPr>
        <w:pStyle w:val="Heading2"/>
      </w:pPr>
      <w:r>
        <w:t>Table</w:t>
      </w:r>
      <w:r>
        <w:rPr>
          <w:spacing w:val="1"/>
        </w:rPr>
        <w:t xml:space="preserve"> </w:t>
      </w:r>
      <w:r>
        <w:t>10.</w:t>
      </w:r>
      <w:r>
        <w:rPr>
          <w:spacing w:val="6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Sources</w:t>
      </w:r>
    </w:p>
    <w:p w14:paraId="39D1C88F" w14:textId="77777777" w:rsidR="00AE5B18" w:rsidRDefault="00AE5B18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6725"/>
      </w:tblGrid>
      <w:tr w:rsidR="00AE5B18" w14:paraId="3691EA0C" w14:textId="77777777">
        <w:trPr>
          <w:trHeight w:val="630"/>
        </w:trPr>
        <w:tc>
          <w:tcPr>
            <w:tcW w:w="4047" w:type="dxa"/>
          </w:tcPr>
          <w:p w14:paraId="4007E260" w14:textId="77777777" w:rsidR="00AE5B18" w:rsidRDefault="0081470B">
            <w:pPr>
              <w:pStyle w:val="TableParagraph"/>
              <w:spacing w:before="36"/>
              <w:ind w:left="107" w:right="118"/>
              <w:rPr>
                <w:sz w:val="24"/>
              </w:rPr>
            </w:pPr>
            <w:r>
              <w:rPr>
                <w:sz w:val="24"/>
              </w:rPr>
              <w:t xml:space="preserve">Treatment Technique </w:t>
            </w:r>
            <w:r>
              <w:rPr>
                <w:position w:val="8"/>
                <w:sz w:val="16"/>
              </w:rPr>
              <w:t xml:space="preserve">(a) </w:t>
            </w:r>
            <w:r>
              <w:rPr>
                <w:sz w:val="24"/>
              </w:rPr>
              <w:t>(Type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used)</w:t>
            </w:r>
          </w:p>
        </w:tc>
        <w:tc>
          <w:tcPr>
            <w:tcW w:w="6725" w:type="dxa"/>
          </w:tcPr>
          <w:p w14:paraId="09846135" w14:textId="77777777" w:rsidR="00AE5B18" w:rsidRDefault="0081470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Filtration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Tecnology</w:t>
            </w:r>
            <w:proofErr w:type="spellEnd"/>
          </w:p>
        </w:tc>
      </w:tr>
      <w:tr w:rsidR="00AE5B18" w14:paraId="058A2698" w14:textId="77777777">
        <w:trPr>
          <w:trHeight w:val="2529"/>
        </w:trPr>
        <w:tc>
          <w:tcPr>
            <w:tcW w:w="4047" w:type="dxa"/>
          </w:tcPr>
          <w:p w14:paraId="16CCA641" w14:textId="77777777" w:rsidR="00AE5B18" w:rsidRDefault="0081470B">
            <w:pPr>
              <w:pStyle w:val="TableParagraph"/>
              <w:spacing w:before="36"/>
              <w:ind w:left="107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Turbidity Performance Standards </w:t>
            </w:r>
            <w:r>
              <w:rPr>
                <w:position w:val="8"/>
                <w:sz w:val="16"/>
              </w:rPr>
              <w:t>(b)</w:t>
            </w:r>
            <w:r>
              <w:rPr>
                <w:spacing w:val="-42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(that must be met through the water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process)</w:t>
            </w:r>
          </w:p>
        </w:tc>
        <w:tc>
          <w:tcPr>
            <w:tcW w:w="6725" w:type="dxa"/>
          </w:tcPr>
          <w:p w14:paraId="4412C190" w14:textId="77777777" w:rsidR="00AE5B18" w:rsidRDefault="0081470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Turbidity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14:paraId="1E9882C3" w14:textId="77777777" w:rsidR="00AE5B18" w:rsidRDefault="0081470B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79"/>
              <w:ind w:right="1505" w:firstLine="0"/>
              <w:rPr>
                <w:sz w:val="24"/>
              </w:rPr>
            </w:pPr>
            <w:r>
              <w:rPr>
                <w:sz w:val="24"/>
              </w:rPr>
              <w:t>– Be less than or equal to 0.30 NTU in 95%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month.</w:t>
            </w:r>
          </w:p>
          <w:p w14:paraId="5BDD3753" w14:textId="77777777" w:rsidR="00AE5B18" w:rsidRDefault="00AE5B18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0A045BD" w14:textId="77777777" w:rsidR="00AE5B18" w:rsidRDefault="0081470B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0"/>
              <w:ind w:right="60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consecutive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hours.</w:t>
            </w:r>
          </w:p>
          <w:p w14:paraId="2FA054A7" w14:textId="77777777" w:rsidR="00AE5B18" w:rsidRDefault="00AE5B18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34DC6136" w14:textId="77777777" w:rsidR="00AE5B18" w:rsidRDefault="0081470B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0"/>
              <w:ind w:left="307" w:hanging="2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1.49 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  <w:tr w:rsidR="00AE5B18" w14:paraId="524DA698" w14:textId="77777777">
        <w:trPr>
          <w:trHeight w:val="906"/>
        </w:trPr>
        <w:tc>
          <w:tcPr>
            <w:tcW w:w="4047" w:type="dxa"/>
          </w:tcPr>
          <w:p w14:paraId="1FF73DC2" w14:textId="77777777" w:rsidR="00AE5B18" w:rsidRDefault="0081470B">
            <w:pPr>
              <w:pStyle w:val="TableParagraph"/>
              <w:spacing w:before="38"/>
              <w:ind w:left="107" w:right="708"/>
              <w:rPr>
                <w:sz w:val="24"/>
              </w:rPr>
            </w:pPr>
            <w:r>
              <w:rPr>
                <w:sz w:val="24"/>
              </w:rPr>
              <w:t>Lowest monthly percentage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samples that met Turbidity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6725" w:type="dxa"/>
          </w:tcPr>
          <w:p w14:paraId="6B08F937" w14:textId="77777777" w:rsidR="00AE5B18" w:rsidRDefault="0081470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98.9%</w:t>
            </w:r>
          </w:p>
        </w:tc>
      </w:tr>
      <w:tr w:rsidR="00AE5B18" w14:paraId="4D9D3B58" w14:textId="77777777">
        <w:trPr>
          <w:trHeight w:val="633"/>
        </w:trPr>
        <w:tc>
          <w:tcPr>
            <w:tcW w:w="4047" w:type="dxa"/>
          </w:tcPr>
          <w:p w14:paraId="07FCF98D" w14:textId="77777777" w:rsidR="00AE5B18" w:rsidRDefault="0081470B">
            <w:pPr>
              <w:pStyle w:val="TableParagraph"/>
              <w:spacing w:before="41"/>
              <w:ind w:left="107" w:right="788"/>
              <w:rPr>
                <w:sz w:val="24"/>
              </w:rPr>
            </w:pPr>
            <w:r>
              <w:rPr>
                <w:sz w:val="24"/>
              </w:rPr>
              <w:t>Highest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turbidity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6725" w:type="dxa"/>
          </w:tcPr>
          <w:p w14:paraId="0EFE5205" w14:textId="77777777" w:rsidR="00AE5B18" w:rsidRDefault="001B1AC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.3 </w:t>
            </w:r>
            <w:r w:rsidR="0081470B">
              <w:rPr>
                <w:sz w:val="24"/>
              </w:rPr>
              <w:t>NTU</w:t>
            </w:r>
          </w:p>
        </w:tc>
      </w:tr>
      <w:tr w:rsidR="00AE5B18" w14:paraId="6532E0CB" w14:textId="77777777">
        <w:trPr>
          <w:trHeight w:val="630"/>
        </w:trPr>
        <w:tc>
          <w:tcPr>
            <w:tcW w:w="4047" w:type="dxa"/>
          </w:tcPr>
          <w:p w14:paraId="23FA7B48" w14:textId="77777777" w:rsidR="00AE5B18" w:rsidRDefault="0081470B">
            <w:pPr>
              <w:pStyle w:val="TableParagraph"/>
              <w:spacing w:before="38"/>
              <w:ind w:left="107" w:right="148"/>
              <w:rPr>
                <w:sz w:val="24"/>
              </w:rPr>
            </w:pPr>
            <w:r>
              <w:rPr>
                <w:sz w:val="24"/>
              </w:rPr>
              <w:t>Number of violations of any surface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  <w:tc>
          <w:tcPr>
            <w:tcW w:w="6725" w:type="dxa"/>
          </w:tcPr>
          <w:p w14:paraId="5B584A9A" w14:textId="77777777" w:rsidR="00AE5B18" w:rsidRDefault="0081470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 w14:paraId="6BE6A655" w14:textId="77777777" w:rsidR="00AE5B18" w:rsidRDefault="00AE5B18">
      <w:pPr>
        <w:rPr>
          <w:sz w:val="24"/>
        </w:rPr>
        <w:sectPr w:rsidR="00AE5B18">
          <w:pgSz w:w="12240" w:h="15840"/>
          <w:pgMar w:top="1100" w:right="500" w:bottom="680" w:left="620" w:header="440" w:footer="498" w:gutter="0"/>
          <w:cols w:space="720"/>
        </w:sectPr>
      </w:pPr>
    </w:p>
    <w:p w14:paraId="0A87FBE0" w14:textId="77777777" w:rsidR="00AE5B18" w:rsidRDefault="0081470B">
      <w:pPr>
        <w:pStyle w:val="ListParagraph"/>
        <w:numPr>
          <w:ilvl w:val="0"/>
          <w:numId w:val="1"/>
        </w:numPr>
        <w:tabs>
          <w:tab w:val="left" w:pos="460"/>
        </w:tabs>
        <w:spacing w:before="82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reduce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contaminant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drinking water.</w:t>
      </w:r>
    </w:p>
    <w:p w14:paraId="1DD6708E" w14:textId="77777777" w:rsidR="00AE5B18" w:rsidRDefault="0081470B">
      <w:pPr>
        <w:pStyle w:val="ListParagraph"/>
        <w:numPr>
          <w:ilvl w:val="0"/>
          <w:numId w:val="1"/>
        </w:numPr>
        <w:tabs>
          <w:tab w:val="left" w:pos="460"/>
        </w:tabs>
        <w:spacing w:before="60"/>
        <w:ind w:left="100" w:right="390" w:firstLine="0"/>
        <w:rPr>
          <w:sz w:val="24"/>
        </w:rPr>
      </w:pPr>
      <w:r>
        <w:rPr>
          <w:sz w:val="24"/>
        </w:rPr>
        <w:t>Turbidity</w:t>
      </w:r>
      <w:r>
        <w:rPr>
          <w:spacing w:val="-2"/>
          <w:sz w:val="24"/>
        </w:rPr>
        <w:t xml:space="preserve"> </w:t>
      </w:r>
      <w:r>
        <w:rPr>
          <w:sz w:val="24"/>
        </w:rPr>
        <w:t>(measured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NTU)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cloudiness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indicator</w:t>
      </w:r>
      <w:r>
        <w:rPr>
          <w:spacing w:val="-64"/>
          <w:sz w:val="24"/>
        </w:rPr>
        <w:t xml:space="preserve"> </w:t>
      </w:r>
      <w:r>
        <w:rPr>
          <w:sz w:val="24"/>
        </w:rPr>
        <w:t>of water quality and filtration 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Turbidity results which meet performance standards are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to be in compliance with</w:t>
      </w:r>
      <w:r>
        <w:rPr>
          <w:spacing w:val="-2"/>
          <w:sz w:val="24"/>
        </w:rPr>
        <w:t xml:space="preserve"> </w:t>
      </w:r>
      <w:r>
        <w:rPr>
          <w:sz w:val="24"/>
        </w:rPr>
        <w:t>filtration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sectPr w:rsidR="00AE5B18">
      <w:pgSz w:w="12240" w:h="15840"/>
      <w:pgMar w:top="1100" w:right="500" w:bottom="680" w:left="620" w:header="44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8D26" w14:textId="77777777" w:rsidR="00DB252D" w:rsidRDefault="00DB252D">
      <w:r>
        <w:separator/>
      </w:r>
    </w:p>
  </w:endnote>
  <w:endnote w:type="continuationSeparator" w:id="0">
    <w:p w14:paraId="6D74A18D" w14:textId="77777777" w:rsidR="00DB252D" w:rsidRDefault="00DB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8F03" w14:textId="77777777" w:rsidR="00AE5B18" w:rsidRDefault="005319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6144" behindDoc="1" locked="0" layoutInCell="1" allowOverlap="1" wp14:anchorId="245E7F1C" wp14:editId="583F0F04">
              <wp:simplePos x="0" y="0"/>
              <wp:positionH relativeFrom="page">
                <wp:posOffset>444500</wp:posOffset>
              </wp:positionH>
              <wp:positionV relativeFrom="page">
                <wp:posOffset>9602470</wp:posOffset>
              </wp:positionV>
              <wp:extent cx="746760" cy="19621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5FDA8" w14:textId="77777777" w:rsidR="00AE5B18" w:rsidRDefault="0081470B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SWS CCR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E7F1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margin-left:35pt;margin-top:756.1pt;width:58.8pt;height:15.45pt;z-index:-162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" filled="f" stroked="f">
              <v:textbox inset="0,0,0,0">
                <w:txbxContent>
                  <w:p w14:paraId="7925FDA8" w14:textId="77777777" w:rsidR="00AE5B18" w:rsidRDefault="0081470B">
                    <w:pPr>
                      <w:pStyle w:val="BodyText"/>
                      <w:spacing w:before="12"/>
                      <w:ind w:left="20"/>
                    </w:pPr>
                    <w:r>
                      <w:t>SWS 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46656" behindDoc="1" locked="0" layoutInCell="1" allowOverlap="1" wp14:anchorId="062FEEFD" wp14:editId="77F00DEA">
              <wp:simplePos x="0" y="0"/>
              <wp:positionH relativeFrom="page">
                <wp:posOffset>5718175</wp:posOffset>
              </wp:positionH>
              <wp:positionV relativeFrom="page">
                <wp:posOffset>9602470</wp:posOffset>
              </wp:positionV>
              <wp:extent cx="1610360" cy="19621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DE558" w14:textId="77777777" w:rsidR="00AE5B18" w:rsidRDefault="0081470B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February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FEEFD" id="docshape4" o:spid="_x0000_s1030" type="#_x0000_t202" style="position:absolute;margin-left:450.25pt;margin-top:756.1pt;width:126.8pt;height:15.45pt;z-index:-162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" filled="f" stroked="f">
              <v:textbox inset="0,0,0,0">
                <w:txbxContent>
                  <w:p w14:paraId="0E2DE558" w14:textId="77777777" w:rsidR="00AE5B18" w:rsidRDefault="0081470B">
                    <w:pPr>
                      <w:pStyle w:val="BodyText"/>
                      <w:spacing w:before="12"/>
                      <w:ind w:left="20"/>
                    </w:pPr>
                    <w:r>
                      <w:t>Revised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February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8F19" w14:textId="77777777" w:rsidR="00DB252D" w:rsidRDefault="00DB252D">
      <w:r>
        <w:separator/>
      </w:r>
    </w:p>
  </w:footnote>
  <w:footnote w:type="continuationSeparator" w:id="0">
    <w:p w14:paraId="56EE05BF" w14:textId="77777777" w:rsidR="00DB252D" w:rsidRDefault="00DB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C413" w14:textId="77777777" w:rsidR="00AE5B18" w:rsidRDefault="005319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5120" behindDoc="1" locked="0" layoutInCell="1" allowOverlap="1" wp14:anchorId="6A16CAD6" wp14:editId="07705647">
              <wp:simplePos x="0" y="0"/>
              <wp:positionH relativeFrom="page">
                <wp:posOffset>444500</wp:posOffset>
              </wp:positionH>
              <wp:positionV relativeFrom="page">
                <wp:posOffset>266700</wp:posOffset>
              </wp:positionV>
              <wp:extent cx="4159250" cy="19621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D4748" w14:textId="291995D8" w:rsidR="00AE5B18" w:rsidRDefault="00AE5B18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6CAD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21pt;width:327.5pt;height:15.45pt;z-index:-162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" filled="f" stroked="f">
              <v:textbox inset="0,0,0,0">
                <w:txbxContent>
                  <w:p w14:paraId="2F7D4748" w14:textId="291995D8" w:rsidR="00AE5B18" w:rsidRDefault="00AE5B18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45632" behindDoc="1" locked="0" layoutInCell="1" allowOverlap="1" wp14:anchorId="7BAA8FCC" wp14:editId="595B732E">
              <wp:simplePos x="0" y="0"/>
              <wp:positionH relativeFrom="page">
                <wp:posOffset>6523355</wp:posOffset>
              </wp:positionH>
              <wp:positionV relativeFrom="page">
                <wp:posOffset>266700</wp:posOffset>
              </wp:positionV>
              <wp:extent cx="807085" cy="19621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A949C" w14:textId="77777777" w:rsidR="00AE5B18" w:rsidRDefault="0081470B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633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A8FCC" id="docshape2" o:spid="_x0000_s1028" type="#_x0000_t202" style="position:absolute;margin-left:513.65pt;margin-top:21pt;width:63.55pt;height:15.45pt;z-index:-162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" filled="f" stroked="f">
              <v:textbox inset="0,0,0,0">
                <w:txbxContent>
                  <w:p w14:paraId="359A949C" w14:textId="77777777" w:rsidR="00AE5B18" w:rsidRDefault="0081470B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1633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4C6"/>
    <w:multiLevelType w:val="hybridMultilevel"/>
    <w:tmpl w:val="15582B8E"/>
    <w:lvl w:ilvl="0" w:tplc="723E30D4">
      <w:start w:val="1"/>
      <w:numFmt w:val="lowerLetter"/>
      <w:lvlText w:val="(%1)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A7A129C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3F60C12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B10AC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5A58574C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70A4D2A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3CCEE9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836C6530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43C663C4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036AD7"/>
    <w:multiLevelType w:val="hybridMultilevel"/>
    <w:tmpl w:val="2C8EBAAC"/>
    <w:lvl w:ilvl="0" w:tplc="080E3B2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6CDCE8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2" w:tplc="330E1A9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3834A898">
      <w:numFmt w:val="bullet"/>
      <w:lvlText w:val="•"/>
      <w:lvlJc w:val="left"/>
      <w:pPr>
        <w:ind w:left="3910" w:hanging="361"/>
      </w:pPr>
      <w:rPr>
        <w:rFonts w:hint="default"/>
        <w:lang w:val="en-US" w:eastAsia="en-US" w:bidi="ar-SA"/>
      </w:rPr>
    </w:lvl>
    <w:lvl w:ilvl="4" w:tplc="6C6E3158"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5" w:tplc="6F880F6A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 w:tplc="AC94546A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7" w:tplc="F60A7004">
      <w:numFmt w:val="bullet"/>
      <w:lvlText w:val="•"/>
      <w:lvlJc w:val="left"/>
      <w:pPr>
        <w:ind w:left="8030" w:hanging="361"/>
      </w:pPr>
      <w:rPr>
        <w:rFonts w:hint="default"/>
        <w:lang w:val="en-US" w:eastAsia="en-US" w:bidi="ar-SA"/>
      </w:rPr>
    </w:lvl>
    <w:lvl w:ilvl="8" w:tplc="B4C2E302">
      <w:numFmt w:val="bullet"/>
      <w:lvlText w:val="•"/>
      <w:lvlJc w:val="left"/>
      <w:pPr>
        <w:ind w:left="90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742690B"/>
    <w:multiLevelType w:val="hybridMultilevel"/>
    <w:tmpl w:val="328EFAAE"/>
    <w:lvl w:ilvl="0" w:tplc="89F4E218">
      <w:start w:val="1"/>
      <w:numFmt w:val="lowerLetter"/>
      <w:lvlText w:val="(%1)"/>
      <w:lvlJc w:val="left"/>
      <w:pPr>
        <w:ind w:left="433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8215BA">
      <w:numFmt w:val="bullet"/>
      <w:lvlText w:val="•"/>
      <w:lvlJc w:val="left"/>
      <w:pPr>
        <w:ind w:left="1508" w:hanging="334"/>
      </w:pPr>
      <w:rPr>
        <w:rFonts w:hint="default"/>
        <w:lang w:val="en-US" w:eastAsia="en-US" w:bidi="ar-SA"/>
      </w:rPr>
    </w:lvl>
    <w:lvl w:ilvl="2" w:tplc="08EA6ACA">
      <w:numFmt w:val="bullet"/>
      <w:lvlText w:val="•"/>
      <w:lvlJc w:val="left"/>
      <w:pPr>
        <w:ind w:left="2576" w:hanging="334"/>
      </w:pPr>
      <w:rPr>
        <w:rFonts w:hint="default"/>
        <w:lang w:val="en-US" w:eastAsia="en-US" w:bidi="ar-SA"/>
      </w:rPr>
    </w:lvl>
    <w:lvl w:ilvl="3" w:tplc="3E20B06A">
      <w:numFmt w:val="bullet"/>
      <w:lvlText w:val="•"/>
      <w:lvlJc w:val="left"/>
      <w:pPr>
        <w:ind w:left="3644" w:hanging="334"/>
      </w:pPr>
      <w:rPr>
        <w:rFonts w:hint="default"/>
        <w:lang w:val="en-US" w:eastAsia="en-US" w:bidi="ar-SA"/>
      </w:rPr>
    </w:lvl>
    <w:lvl w:ilvl="4" w:tplc="8A0C5B80">
      <w:numFmt w:val="bullet"/>
      <w:lvlText w:val="•"/>
      <w:lvlJc w:val="left"/>
      <w:pPr>
        <w:ind w:left="4712" w:hanging="334"/>
      </w:pPr>
      <w:rPr>
        <w:rFonts w:hint="default"/>
        <w:lang w:val="en-US" w:eastAsia="en-US" w:bidi="ar-SA"/>
      </w:rPr>
    </w:lvl>
    <w:lvl w:ilvl="5" w:tplc="AA02B80A">
      <w:numFmt w:val="bullet"/>
      <w:lvlText w:val="•"/>
      <w:lvlJc w:val="left"/>
      <w:pPr>
        <w:ind w:left="5780" w:hanging="334"/>
      </w:pPr>
      <w:rPr>
        <w:rFonts w:hint="default"/>
        <w:lang w:val="en-US" w:eastAsia="en-US" w:bidi="ar-SA"/>
      </w:rPr>
    </w:lvl>
    <w:lvl w:ilvl="6" w:tplc="05C6BF44">
      <w:numFmt w:val="bullet"/>
      <w:lvlText w:val="•"/>
      <w:lvlJc w:val="left"/>
      <w:pPr>
        <w:ind w:left="6848" w:hanging="334"/>
      </w:pPr>
      <w:rPr>
        <w:rFonts w:hint="default"/>
        <w:lang w:val="en-US" w:eastAsia="en-US" w:bidi="ar-SA"/>
      </w:rPr>
    </w:lvl>
    <w:lvl w:ilvl="7" w:tplc="404CEFD8">
      <w:numFmt w:val="bullet"/>
      <w:lvlText w:val="•"/>
      <w:lvlJc w:val="left"/>
      <w:pPr>
        <w:ind w:left="7916" w:hanging="334"/>
      </w:pPr>
      <w:rPr>
        <w:rFonts w:hint="default"/>
        <w:lang w:val="en-US" w:eastAsia="en-US" w:bidi="ar-SA"/>
      </w:rPr>
    </w:lvl>
    <w:lvl w:ilvl="8" w:tplc="FA006416">
      <w:numFmt w:val="bullet"/>
      <w:lvlText w:val="•"/>
      <w:lvlJc w:val="left"/>
      <w:pPr>
        <w:ind w:left="8984" w:hanging="334"/>
      </w:pPr>
      <w:rPr>
        <w:rFonts w:hint="default"/>
        <w:lang w:val="en-US" w:eastAsia="en-US" w:bidi="ar-SA"/>
      </w:rPr>
    </w:lvl>
  </w:abstractNum>
  <w:abstractNum w:abstractNumId="3" w15:restartNumberingAfterBreak="0">
    <w:nsid w:val="710C3718"/>
    <w:multiLevelType w:val="hybridMultilevel"/>
    <w:tmpl w:val="C3CE2CE2"/>
    <w:lvl w:ilvl="0" w:tplc="2CD43BC4">
      <w:start w:val="1"/>
      <w:numFmt w:val="decimal"/>
      <w:lvlText w:val="%1"/>
      <w:lvlJc w:val="left"/>
      <w:pPr>
        <w:ind w:left="122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9263276">
      <w:numFmt w:val="bullet"/>
      <w:lvlText w:val="•"/>
      <w:lvlJc w:val="left"/>
      <w:pPr>
        <w:ind w:left="779" w:hanging="202"/>
      </w:pPr>
      <w:rPr>
        <w:rFonts w:hint="default"/>
        <w:lang w:val="en-US" w:eastAsia="en-US" w:bidi="ar-SA"/>
      </w:rPr>
    </w:lvl>
    <w:lvl w:ilvl="2" w:tplc="31B09D42">
      <w:numFmt w:val="bullet"/>
      <w:lvlText w:val="•"/>
      <w:lvlJc w:val="left"/>
      <w:pPr>
        <w:ind w:left="1439" w:hanging="202"/>
      </w:pPr>
      <w:rPr>
        <w:rFonts w:hint="default"/>
        <w:lang w:val="en-US" w:eastAsia="en-US" w:bidi="ar-SA"/>
      </w:rPr>
    </w:lvl>
    <w:lvl w:ilvl="3" w:tplc="5B14733C">
      <w:numFmt w:val="bullet"/>
      <w:lvlText w:val="•"/>
      <w:lvlJc w:val="left"/>
      <w:pPr>
        <w:ind w:left="2098" w:hanging="202"/>
      </w:pPr>
      <w:rPr>
        <w:rFonts w:hint="default"/>
        <w:lang w:val="en-US" w:eastAsia="en-US" w:bidi="ar-SA"/>
      </w:rPr>
    </w:lvl>
    <w:lvl w:ilvl="4" w:tplc="5122E5CC">
      <w:numFmt w:val="bullet"/>
      <w:lvlText w:val="•"/>
      <w:lvlJc w:val="left"/>
      <w:pPr>
        <w:ind w:left="2758" w:hanging="202"/>
      </w:pPr>
      <w:rPr>
        <w:rFonts w:hint="default"/>
        <w:lang w:val="en-US" w:eastAsia="en-US" w:bidi="ar-SA"/>
      </w:rPr>
    </w:lvl>
    <w:lvl w:ilvl="5" w:tplc="629C8E88">
      <w:numFmt w:val="bullet"/>
      <w:lvlText w:val="•"/>
      <w:lvlJc w:val="left"/>
      <w:pPr>
        <w:ind w:left="3417" w:hanging="202"/>
      </w:pPr>
      <w:rPr>
        <w:rFonts w:hint="default"/>
        <w:lang w:val="en-US" w:eastAsia="en-US" w:bidi="ar-SA"/>
      </w:rPr>
    </w:lvl>
    <w:lvl w:ilvl="6" w:tplc="81FC0048">
      <w:numFmt w:val="bullet"/>
      <w:lvlText w:val="•"/>
      <w:lvlJc w:val="left"/>
      <w:pPr>
        <w:ind w:left="4077" w:hanging="202"/>
      </w:pPr>
      <w:rPr>
        <w:rFonts w:hint="default"/>
        <w:lang w:val="en-US" w:eastAsia="en-US" w:bidi="ar-SA"/>
      </w:rPr>
    </w:lvl>
    <w:lvl w:ilvl="7" w:tplc="2F5A108C">
      <w:numFmt w:val="bullet"/>
      <w:lvlText w:val="•"/>
      <w:lvlJc w:val="left"/>
      <w:pPr>
        <w:ind w:left="4736" w:hanging="202"/>
      </w:pPr>
      <w:rPr>
        <w:rFonts w:hint="default"/>
        <w:lang w:val="en-US" w:eastAsia="en-US" w:bidi="ar-SA"/>
      </w:rPr>
    </w:lvl>
    <w:lvl w:ilvl="8" w:tplc="27D2FD90">
      <w:numFmt w:val="bullet"/>
      <w:lvlText w:val="•"/>
      <w:lvlJc w:val="left"/>
      <w:pPr>
        <w:ind w:left="5396" w:hanging="202"/>
      </w:pPr>
      <w:rPr>
        <w:rFonts w:hint="default"/>
        <w:lang w:val="en-US" w:eastAsia="en-US" w:bidi="ar-SA"/>
      </w:rPr>
    </w:lvl>
  </w:abstractNum>
  <w:num w:numId="1" w16cid:durableId="494304318">
    <w:abstractNumId w:val="0"/>
  </w:num>
  <w:num w:numId="2" w16cid:durableId="1314678873">
    <w:abstractNumId w:val="3"/>
  </w:num>
  <w:num w:numId="3" w16cid:durableId="1198155362">
    <w:abstractNumId w:val="2"/>
  </w:num>
  <w:num w:numId="4" w16cid:durableId="56087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18"/>
    <w:rsid w:val="001270FF"/>
    <w:rsid w:val="00133D1F"/>
    <w:rsid w:val="001B1AC8"/>
    <w:rsid w:val="002D2A9E"/>
    <w:rsid w:val="004D6A07"/>
    <w:rsid w:val="00531969"/>
    <w:rsid w:val="00547B80"/>
    <w:rsid w:val="00592637"/>
    <w:rsid w:val="005F3CA1"/>
    <w:rsid w:val="00703485"/>
    <w:rsid w:val="0081470B"/>
    <w:rsid w:val="00816336"/>
    <w:rsid w:val="008C3599"/>
    <w:rsid w:val="00921BA7"/>
    <w:rsid w:val="009F7519"/>
    <w:rsid w:val="00A12408"/>
    <w:rsid w:val="00AE5B18"/>
    <w:rsid w:val="00B25F99"/>
    <w:rsid w:val="00BD733B"/>
    <w:rsid w:val="00CB072F"/>
    <w:rsid w:val="00D96220"/>
    <w:rsid w:val="00DB252D"/>
    <w:rsid w:val="00EB012B"/>
    <w:rsid w:val="00EE2F6E"/>
    <w:rsid w:val="00F0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1A5B23"/>
  <w15:docId w15:val="{6F8AD221-EB31-4587-BF9A-0998E3B0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2814" w:right="293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40"/>
    </w:pPr>
  </w:style>
  <w:style w:type="paragraph" w:styleId="Header">
    <w:name w:val="header"/>
    <w:basedOn w:val="Normal"/>
    <w:link w:val="HeaderChar"/>
    <w:uiPriority w:val="99"/>
    <w:unhideWhenUsed/>
    <w:rsid w:val="00B25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F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5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F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pa.gov/lea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A1B9-5563-4A87-94FA-BD729929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Template - English</vt:lpstr>
    </vt:vector>
  </TitlesOfParts>
  <Company>HP</Company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Template - English</dc:title>
  <dc:subject>CCR</dc:subject>
  <dc:creator>SWB - Regulatory Development Unit</dc:creator>
  <cp:keywords>Consumer Confidence Report, Small Water System, Template</cp:keywords>
  <cp:lastModifiedBy>Daniel Gutierrez</cp:lastModifiedBy>
  <cp:revision>3</cp:revision>
  <dcterms:created xsi:type="dcterms:W3CDTF">2022-07-01T22:05:00Z</dcterms:created>
  <dcterms:modified xsi:type="dcterms:W3CDTF">2022-07-01T22:07:00Z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2021-06-30T00:00:00Z</vt:filetime>
  </property>
</Properties>
</file>