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5DD1C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5A7382">
        <w:rPr>
          <w:rFonts w:ascii="Arial" w:hAnsi="Arial" w:cs="Arial"/>
          <w:sz w:val="24"/>
          <w:szCs w:val="24"/>
        </w:rPr>
        <w:t>Sportsmans</w:t>
      </w:r>
      <w:proofErr w:type="spellEnd"/>
      <w:r w:rsidR="005A7382">
        <w:rPr>
          <w:rFonts w:ascii="Arial" w:hAnsi="Arial" w:cs="Arial"/>
          <w:sz w:val="24"/>
          <w:szCs w:val="24"/>
        </w:rPr>
        <w:t xml:space="preserve"> </w:t>
      </w:r>
      <w:proofErr w:type="spellStart"/>
      <w:r w:rsidR="005A7382">
        <w:rPr>
          <w:rFonts w:ascii="Arial" w:hAnsi="Arial" w:cs="Arial"/>
          <w:sz w:val="24"/>
          <w:szCs w:val="24"/>
        </w:rPr>
        <w:t>Pardise</w:t>
      </w:r>
      <w:proofErr w:type="spellEnd"/>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21C05768" w14:textId="0F8032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7465">
        <w:rPr>
          <w:rFonts w:ascii="Arial" w:hAnsi="Arial" w:cs="Arial"/>
          <w:sz w:val="24"/>
          <w:szCs w:val="24"/>
        </w:rPr>
        <w:t>WELL #2</w:t>
      </w:r>
    </w:p>
    <w:p w14:paraId="6AE5ED8C" w14:textId="7D9FDEE3" w:rsidR="004263A6"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7465" w:rsidRPr="00357465">
        <w:rPr>
          <w:rFonts w:ascii="Arial" w:hAnsi="Arial" w:cs="Arial"/>
          <w:sz w:val="24"/>
          <w:szCs w:val="24"/>
        </w:rPr>
        <w:t>Sportsman’s Paradise In 151 Anchor Avenue Palo Verde</w:t>
      </w:r>
    </w:p>
    <w:p w14:paraId="3F78084D" w14:textId="064B5052" w:rsidR="00357465" w:rsidRPr="005162DE" w:rsidRDefault="00357465" w:rsidP="0092687A">
      <w:pPr>
        <w:spacing w:after="240"/>
        <w:rPr>
          <w:rFonts w:ascii="Arial" w:hAnsi="Arial" w:cs="Arial"/>
          <w:sz w:val="24"/>
          <w:szCs w:val="24"/>
        </w:rPr>
      </w:pPr>
      <w:r>
        <w:rPr>
          <w:rFonts w:ascii="Arial" w:hAnsi="Arial" w:cs="Arial"/>
          <w:sz w:val="24"/>
          <w:szCs w:val="24"/>
        </w:rPr>
        <w:t>CA 92266</w:t>
      </w:r>
    </w:p>
    <w:p w14:paraId="4FD63442" w14:textId="6824F802" w:rsidR="00357465" w:rsidRPr="00357465" w:rsidRDefault="004263A6" w:rsidP="00357465">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7465" w:rsidRPr="00357465">
        <w:rPr>
          <w:rFonts w:ascii="Arial" w:hAnsi="Arial" w:cs="Arial"/>
          <w:sz w:val="24"/>
          <w:szCs w:val="24"/>
        </w:rPr>
        <w:t>The source is considered most vulnerable to the</w:t>
      </w:r>
    </w:p>
    <w:p w14:paraId="679FA57C" w14:textId="77777777" w:rsidR="00357465" w:rsidRPr="00357465" w:rsidRDefault="00357465" w:rsidP="00357465">
      <w:pPr>
        <w:spacing w:after="240"/>
        <w:rPr>
          <w:rFonts w:ascii="Arial" w:hAnsi="Arial" w:cs="Arial"/>
          <w:sz w:val="24"/>
          <w:szCs w:val="24"/>
        </w:rPr>
      </w:pPr>
      <w:r w:rsidRPr="00357465">
        <w:rPr>
          <w:rFonts w:ascii="Arial" w:hAnsi="Arial" w:cs="Arial"/>
          <w:sz w:val="24"/>
          <w:szCs w:val="24"/>
        </w:rPr>
        <w:t>following activities. Not associated with any direct contaminants: septic systems-low density in wells-</w:t>
      </w:r>
    </w:p>
    <w:p w14:paraId="729C7A42" w14:textId="77777777" w:rsidR="00357465" w:rsidRPr="00357465" w:rsidRDefault="00357465" w:rsidP="00357465">
      <w:pPr>
        <w:spacing w:after="240"/>
        <w:rPr>
          <w:rFonts w:ascii="Arial" w:hAnsi="Arial" w:cs="Arial"/>
          <w:sz w:val="24"/>
          <w:szCs w:val="24"/>
        </w:rPr>
      </w:pPr>
      <w:r w:rsidRPr="00357465">
        <w:rPr>
          <w:rFonts w:ascii="Arial" w:hAnsi="Arial" w:cs="Arial"/>
          <w:sz w:val="24"/>
          <w:szCs w:val="24"/>
        </w:rPr>
        <w:t>agricultural/irrigation.</w:t>
      </w:r>
    </w:p>
    <w:p w14:paraId="55CC3D7E" w14:textId="3DC48FC1" w:rsidR="004263A6" w:rsidRPr="005162DE" w:rsidRDefault="00357465" w:rsidP="00357465">
      <w:pPr>
        <w:spacing w:after="240"/>
        <w:rPr>
          <w:rFonts w:ascii="Arial" w:hAnsi="Arial" w:cs="Arial"/>
          <w:sz w:val="24"/>
          <w:szCs w:val="24"/>
        </w:rPr>
      </w:pPr>
      <w:r w:rsidRPr="00357465">
        <w:rPr>
          <w:rFonts w:ascii="Arial" w:hAnsi="Arial" w:cs="Arial"/>
          <w:sz w:val="24"/>
          <w:szCs w:val="24"/>
        </w:rPr>
        <w:t>Time and Place of Regularly Scheduled Board Meetings for Public Participation: N/A</w:t>
      </w:r>
    </w:p>
    <w:p w14:paraId="175FE9EF" w14:textId="626A479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11B13" w:rsidRPr="00011B13">
        <w:rPr>
          <w:rFonts w:ascii="Arial" w:hAnsi="Arial" w:cs="Arial"/>
          <w:sz w:val="24"/>
          <w:szCs w:val="24"/>
        </w:rPr>
        <w:t>Steve Foley 760-220-7938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intended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9EA4CB5" w:rsidR="008572DA" w:rsidRPr="005162DE" w:rsidRDefault="00011B13" w:rsidP="00011B13">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85D62D" w:rsidR="00095AAC" w:rsidRPr="005162DE" w:rsidRDefault="00011B1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056E206" w:rsidR="00D73637" w:rsidRPr="005162DE" w:rsidRDefault="00011B13" w:rsidP="00960466">
            <w:pPr>
              <w:spacing w:before="40" w:after="40"/>
              <w:jc w:val="center"/>
              <w:rPr>
                <w:rFonts w:ascii="Arial" w:hAnsi="Arial" w:cs="Arial"/>
                <w:sz w:val="24"/>
                <w:szCs w:val="24"/>
              </w:rPr>
            </w:pPr>
            <w:r>
              <w:rPr>
                <w:rFonts w:ascii="Arial" w:hAnsi="Arial" w:cs="Arial"/>
                <w:sz w:val="24"/>
                <w:szCs w:val="24"/>
              </w:rPr>
              <w:t>10/29/22</w:t>
            </w:r>
          </w:p>
        </w:tc>
        <w:tc>
          <w:tcPr>
            <w:tcW w:w="1021" w:type="dxa"/>
            <w:tcMar>
              <w:left w:w="86" w:type="dxa"/>
              <w:right w:w="86" w:type="dxa"/>
            </w:tcMar>
          </w:tcPr>
          <w:p w14:paraId="102D5A02" w14:textId="605AA37B" w:rsidR="00D73637" w:rsidRPr="005162DE" w:rsidRDefault="00011B1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A92661D" w:rsidR="00D73637" w:rsidRPr="005162DE" w:rsidRDefault="00011B13"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13A5EB6" w:rsidR="00D73637" w:rsidRPr="005162DE" w:rsidRDefault="00011B1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6335E93" w:rsidR="00D73637" w:rsidRPr="005162DE" w:rsidRDefault="00011B13" w:rsidP="00FC33C4">
            <w:pPr>
              <w:spacing w:before="40" w:after="40"/>
              <w:jc w:val="center"/>
              <w:rPr>
                <w:rFonts w:ascii="Arial" w:hAnsi="Arial" w:cs="Arial"/>
                <w:sz w:val="24"/>
                <w:szCs w:val="24"/>
              </w:rPr>
            </w:pPr>
            <w:r>
              <w:rPr>
                <w:rFonts w:ascii="Arial" w:hAnsi="Arial" w:cs="Arial"/>
                <w:sz w:val="24"/>
                <w:szCs w:val="24"/>
              </w:rPr>
              <w:t>10/29/22</w:t>
            </w:r>
          </w:p>
        </w:tc>
        <w:tc>
          <w:tcPr>
            <w:tcW w:w="1021" w:type="dxa"/>
            <w:tcMar>
              <w:left w:w="86" w:type="dxa"/>
              <w:right w:w="86" w:type="dxa"/>
            </w:tcMar>
          </w:tcPr>
          <w:p w14:paraId="42CEE2F3" w14:textId="2D210E29" w:rsidR="00D73637" w:rsidRPr="005162DE" w:rsidRDefault="00011B13" w:rsidP="00FC33C4">
            <w:pPr>
              <w:spacing w:before="40" w:after="40"/>
              <w:jc w:val="center"/>
              <w:rPr>
                <w:rFonts w:ascii="Arial" w:hAnsi="Arial" w:cs="Arial"/>
                <w:sz w:val="24"/>
                <w:szCs w:val="24"/>
              </w:rPr>
            </w:pPr>
            <w:r>
              <w:rPr>
                <w:rFonts w:ascii="Arial" w:hAnsi="Arial" w:cs="Arial"/>
                <w:sz w:val="24"/>
                <w:szCs w:val="24"/>
              </w:rPr>
              <w:t>0</w:t>
            </w:r>
          </w:p>
        </w:tc>
        <w:tc>
          <w:tcPr>
            <w:tcW w:w="1123" w:type="dxa"/>
            <w:tcMar>
              <w:left w:w="86" w:type="dxa"/>
              <w:right w:w="86" w:type="dxa"/>
            </w:tcMar>
          </w:tcPr>
          <w:p w14:paraId="15E55B1F" w14:textId="39C0C83D" w:rsidR="00D73637" w:rsidRPr="005162DE" w:rsidRDefault="00011B13" w:rsidP="00FC33C4">
            <w:pPr>
              <w:spacing w:before="40" w:after="40"/>
              <w:jc w:val="center"/>
              <w:rPr>
                <w:rFonts w:ascii="Arial" w:hAnsi="Arial" w:cs="Arial"/>
                <w:sz w:val="24"/>
                <w:szCs w:val="24"/>
              </w:rPr>
            </w:pPr>
            <w:r>
              <w:rPr>
                <w:rFonts w:ascii="Arial" w:hAnsi="Arial" w:cs="Arial"/>
                <w:sz w:val="24"/>
                <w:szCs w:val="24"/>
              </w:rPr>
              <w:t>.2</w:t>
            </w:r>
          </w:p>
        </w:tc>
        <w:tc>
          <w:tcPr>
            <w:tcW w:w="1021" w:type="dxa"/>
            <w:tcMar>
              <w:left w:w="86" w:type="dxa"/>
              <w:right w:w="86" w:type="dxa"/>
            </w:tcMar>
          </w:tcPr>
          <w:p w14:paraId="1AE57BBF" w14:textId="3F1AD378" w:rsidR="00D73637" w:rsidRPr="005162DE" w:rsidRDefault="00011B1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5004AE" w:rsidR="00684C7E" w:rsidRPr="005162DE" w:rsidRDefault="00011B13" w:rsidP="00684C7E">
            <w:pPr>
              <w:spacing w:before="40" w:after="40"/>
              <w:jc w:val="center"/>
              <w:rPr>
                <w:rFonts w:ascii="Arial" w:hAnsi="Arial" w:cs="Arial"/>
                <w:sz w:val="24"/>
                <w:szCs w:val="24"/>
              </w:rPr>
            </w:pPr>
            <w:r>
              <w:rPr>
                <w:rFonts w:ascii="Arial" w:hAnsi="Arial" w:cs="Arial"/>
                <w:sz w:val="24"/>
                <w:szCs w:val="24"/>
              </w:rPr>
              <w:t>5/5/22</w:t>
            </w:r>
          </w:p>
        </w:tc>
        <w:tc>
          <w:tcPr>
            <w:tcW w:w="1260" w:type="dxa"/>
            <w:tcMar>
              <w:left w:w="58" w:type="dxa"/>
              <w:right w:w="58" w:type="dxa"/>
            </w:tcMar>
          </w:tcPr>
          <w:p w14:paraId="690B0D1C" w14:textId="47FB7782" w:rsidR="00684C7E" w:rsidRPr="005162DE" w:rsidRDefault="00011B13"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6802CC34" w14:textId="4DAACE8C" w:rsidR="00684C7E" w:rsidRPr="005162DE" w:rsidRDefault="00011B13" w:rsidP="00684C7E">
            <w:pPr>
              <w:spacing w:before="40" w:after="40"/>
              <w:jc w:val="center"/>
              <w:rPr>
                <w:rFonts w:ascii="Arial" w:hAnsi="Arial" w:cs="Arial"/>
                <w:sz w:val="24"/>
                <w:szCs w:val="24"/>
              </w:rPr>
            </w:pPr>
            <w:r>
              <w:rPr>
                <w:rFonts w:ascii="Arial" w:hAnsi="Arial" w:cs="Arial"/>
                <w:sz w:val="24"/>
                <w:szCs w:val="24"/>
              </w:rPr>
              <w:t>130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7E644BA2" w:rsidR="00684C7E" w:rsidRPr="005162DE" w:rsidRDefault="00011B13" w:rsidP="00684C7E">
            <w:pPr>
              <w:spacing w:before="40" w:after="40"/>
              <w:jc w:val="center"/>
              <w:rPr>
                <w:rFonts w:ascii="Arial" w:hAnsi="Arial" w:cs="Arial"/>
                <w:sz w:val="24"/>
                <w:szCs w:val="24"/>
              </w:rPr>
            </w:pPr>
            <w:r>
              <w:rPr>
                <w:rFonts w:ascii="Arial" w:hAnsi="Arial" w:cs="Arial"/>
                <w:sz w:val="24"/>
                <w:szCs w:val="24"/>
              </w:rPr>
              <w:t>5/5/22</w:t>
            </w:r>
          </w:p>
        </w:tc>
        <w:tc>
          <w:tcPr>
            <w:tcW w:w="1260" w:type="dxa"/>
            <w:tcMar>
              <w:left w:w="58" w:type="dxa"/>
              <w:right w:w="58" w:type="dxa"/>
            </w:tcMar>
          </w:tcPr>
          <w:p w14:paraId="5F571C45" w14:textId="523E6DCC" w:rsidR="00684C7E" w:rsidRPr="005162DE" w:rsidRDefault="00011B13" w:rsidP="00684C7E">
            <w:pPr>
              <w:spacing w:before="40" w:after="40"/>
              <w:jc w:val="center"/>
              <w:rPr>
                <w:rFonts w:ascii="Arial" w:hAnsi="Arial" w:cs="Arial"/>
                <w:sz w:val="24"/>
                <w:szCs w:val="24"/>
              </w:rPr>
            </w:pPr>
            <w:r>
              <w:rPr>
                <w:rFonts w:ascii="Arial" w:hAnsi="Arial" w:cs="Arial"/>
                <w:sz w:val="24"/>
                <w:szCs w:val="24"/>
              </w:rPr>
              <w:t>550</w:t>
            </w:r>
          </w:p>
        </w:tc>
        <w:tc>
          <w:tcPr>
            <w:tcW w:w="1530" w:type="dxa"/>
            <w:tcMar>
              <w:left w:w="58" w:type="dxa"/>
              <w:right w:w="58" w:type="dxa"/>
            </w:tcMar>
          </w:tcPr>
          <w:p w14:paraId="2BE476FB" w14:textId="0523EA27" w:rsidR="00684C7E" w:rsidRPr="005162DE" w:rsidRDefault="00011B13" w:rsidP="00684C7E">
            <w:pPr>
              <w:spacing w:before="40" w:after="40"/>
              <w:jc w:val="center"/>
              <w:rPr>
                <w:rFonts w:ascii="Arial" w:hAnsi="Arial" w:cs="Arial"/>
                <w:sz w:val="24"/>
                <w:szCs w:val="24"/>
              </w:rPr>
            </w:pPr>
            <w:r>
              <w:rPr>
                <w:rFonts w:ascii="Arial" w:hAnsi="Arial" w:cs="Arial"/>
                <w:sz w:val="24"/>
                <w:szCs w:val="24"/>
              </w:rPr>
              <w:t>550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96DE237" w:rsidR="00512D8C" w:rsidRPr="005162DE" w:rsidRDefault="00011B13" w:rsidP="00512D8C">
            <w:pPr>
              <w:keepNext/>
              <w:keepLines/>
              <w:spacing w:before="40" w:after="40"/>
              <w:ind w:left="30"/>
              <w:jc w:val="both"/>
              <w:rPr>
                <w:rFonts w:ascii="Arial" w:hAnsi="Arial" w:cs="Arial"/>
                <w:sz w:val="24"/>
                <w:szCs w:val="24"/>
              </w:rPr>
            </w:pPr>
            <w:r w:rsidRPr="00011B13">
              <w:rPr>
                <w:rFonts w:ascii="Arial" w:hAnsi="Arial" w:cs="Arial"/>
                <w:sz w:val="24"/>
                <w:szCs w:val="24"/>
              </w:rPr>
              <w:t>Arsenic (</w:t>
            </w:r>
            <w:proofErr w:type="gramStart"/>
            <w:r w:rsidRPr="00011B13">
              <w:rPr>
                <w:rFonts w:ascii="Arial" w:hAnsi="Arial" w:cs="Arial"/>
                <w:sz w:val="24"/>
                <w:szCs w:val="24"/>
              </w:rPr>
              <w:t>µg</w:t>
            </w:r>
            <w:proofErr w:type="gramEnd"/>
            <w:r w:rsidRPr="00011B13">
              <w:rPr>
                <w:rFonts w:ascii="Arial" w:hAnsi="Arial" w:cs="Arial"/>
                <w:sz w:val="24"/>
                <w:szCs w:val="24"/>
              </w:rPr>
              <w:t>/L)</w:t>
            </w:r>
          </w:p>
        </w:tc>
        <w:tc>
          <w:tcPr>
            <w:tcW w:w="1440" w:type="dxa"/>
          </w:tcPr>
          <w:p w14:paraId="21F7006B" w14:textId="1CAC8914" w:rsidR="00512D8C" w:rsidRPr="005162DE" w:rsidRDefault="00011B13" w:rsidP="00512D8C">
            <w:pPr>
              <w:keepNext/>
              <w:keepLines/>
              <w:spacing w:before="40" w:after="40"/>
              <w:jc w:val="center"/>
              <w:rPr>
                <w:rFonts w:ascii="Arial" w:hAnsi="Arial" w:cs="Arial"/>
                <w:sz w:val="24"/>
                <w:szCs w:val="24"/>
              </w:rPr>
            </w:pPr>
            <w:r>
              <w:rPr>
                <w:rFonts w:ascii="Arial" w:hAnsi="Arial" w:cs="Arial"/>
                <w:sz w:val="24"/>
                <w:szCs w:val="24"/>
              </w:rPr>
              <w:t>5/5/22</w:t>
            </w:r>
          </w:p>
        </w:tc>
        <w:tc>
          <w:tcPr>
            <w:tcW w:w="1260" w:type="dxa"/>
          </w:tcPr>
          <w:p w14:paraId="1BD7CABC" w14:textId="735A2AC3" w:rsidR="00512D8C" w:rsidRPr="005162DE" w:rsidRDefault="00011B13" w:rsidP="00512D8C">
            <w:pPr>
              <w:keepNext/>
              <w:keepLines/>
              <w:spacing w:before="40" w:after="40"/>
              <w:jc w:val="center"/>
              <w:rPr>
                <w:rFonts w:ascii="Arial" w:hAnsi="Arial" w:cs="Arial"/>
                <w:sz w:val="24"/>
                <w:szCs w:val="24"/>
              </w:rPr>
            </w:pPr>
            <w:r>
              <w:rPr>
                <w:rFonts w:ascii="Arial" w:hAnsi="Arial" w:cs="Arial"/>
                <w:sz w:val="24"/>
                <w:szCs w:val="24"/>
              </w:rPr>
              <w:t>4.5</w:t>
            </w:r>
          </w:p>
        </w:tc>
        <w:tc>
          <w:tcPr>
            <w:tcW w:w="1530" w:type="dxa"/>
          </w:tcPr>
          <w:p w14:paraId="40895B2C" w14:textId="1577C3A0"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59D55917" w:rsidR="00512D8C" w:rsidRPr="005162DE" w:rsidRDefault="00011B1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33895C2" w:rsidR="00512D8C" w:rsidRPr="005162DE" w:rsidRDefault="00011B13"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54BA584"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Erosion of</w:t>
            </w:r>
          </w:p>
          <w:p w14:paraId="3219884E"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natural</w:t>
            </w:r>
          </w:p>
          <w:p w14:paraId="188ED987"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deposits; runoff</w:t>
            </w:r>
          </w:p>
          <w:p w14:paraId="3B3BC491"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 xml:space="preserve">from </w:t>
            </w:r>
            <w:proofErr w:type="gramStart"/>
            <w:r w:rsidRPr="00011B13">
              <w:rPr>
                <w:rFonts w:ascii="Arial" w:hAnsi="Arial" w:cs="Arial"/>
                <w:sz w:val="24"/>
                <w:szCs w:val="24"/>
              </w:rPr>
              <w:t>orchards;</w:t>
            </w:r>
            <w:proofErr w:type="gramEnd"/>
          </w:p>
          <w:p w14:paraId="7EF0D52D"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glass and</w:t>
            </w:r>
          </w:p>
          <w:p w14:paraId="782F0BC4"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electronics</w:t>
            </w:r>
          </w:p>
          <w:p w14:paraId="3FE3581D" w14:textId="77777777" w:rsidR="00011B13" w:rsidRPr="00011B13"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production</w:t>
            </w:r>
          </w:p>
          <w:p w14:paraId="307E6935" w14:textId="0FB81865" w:rsidR="00512D8C" w:rsidRPr="005162DE" w:rsidRDefault="00011B13" w:rsidP="00011B13">
            <w:pPr>
              <w:keepNext/>
              <w:keepLines/>
              <w:spacing w:before="40" w:after="40"/>
              <w:jc w:val="center"/>
              <w:rPr>
                <w:rFonts w:ascii="Arial" w:hAnsi="Arial" w:cs="Arial"/>
                <w:sz w:val="24"/>
                <w:szCs w:val="24"/>
              </w:rPr>
            </w:pPr>
            <w:r w:rsidRPr="00011B13">
              <w:rPr>
                <w:rFonts w:ascii="Arial" w:hAnsi="Arial" w:cs="Arial"/>
                <w:sz w:val="24"/>
                <w:szCs w:val="24"/>
              </w:rPr>
              <w:t>wastes</w:t>
            </w:r>
          </w:p>
        </w:tc>
      </w:tr>
      <w:tr w:rsidR="00D16F54" w:rsidRPr="00D16F54" w14:paraId="7E778FAF" w14:textId="77777777" w:rsidTr="002D3FB5">
        <w:trPr>
          <w:trHeight w:val="432"/>
        </w:trPr>
        <w:tc>
          <w:tcPr>
            <w:tcW w:w="2245" w:type="dxa"/>
            <w:tcMar>
              <w:left w:w="58" w:type="dxa"/>
              <w:right w:w="58" w:type="dxa"/>
            </w:tcMar>
          </w:tcPr>
          <w:p w14:paraId="2BC454A4" w14:textId="3C57BE2C" w:rsidR="00D16F54" w:rsidRPr="005162DE" w:rsidRDefault="00D16F54" w:rsidP="00011B13">
            <w:pPr>
              <w:spacing w:before="40" w:after="40"/>
              <w:jc w:val="both"/>
              <w:rPr>
                <w:rFonts w:ascii="Arial" w:hAnsi="Arial" w:cs="Arial"/>
                <w:sz w:val="24"/>
                <w:szCs w:val="24"/>
              </w:rPr>
            </w:pPr>
            <w:r w:rsidRPr="00A91529">
              <w:rPr>
                <w:rFonts w:ascii="Arial" w:hAnsi="Arial" w:cs="Arial"/>
                <w:szCs w:val="24"/>
              </w:rPr>
              <w:t>Nitrite (mg/L)</w:t>
            </w:r>
          </w:p>
        </w:tc>
        <w:tc>
          <w:tcPr>
            <w:tcW w:w="1440" w:type="dxa"/>
          </w:tcPr>
          <w:p w14:paraId="45F2337B" w14:textId="77777777" w:rsidR="00D16F54" w:rsidRDefault="002B32E1" w:rsidP="00244938">
            <w:pPr>
              <w:spacing w:before="40" w:after="40"/>
              <w:jc w:val="center"/>
              <w:rPr>
                <w:rFonts w:ascii="Arial" w:hAnsi="Arial" w:cs="Arial"/>
                <w:sz w:val="24"/>
                <w:szCs w:val="24"/>
              </w:rPr>
            </w:pPr>
            <w:r>
              <w:rPr>
                <w:rFonts w:ascii="Arial" w:hAnsi="Arial" w:cs="Arial"/>
                <w:sz w:val="24"/>
                <w:szCs w:val="24"/>
              </w:rPr>
              <w:t>5/2/24</w:t>
            </w:r>
          </w:p>
          <w:p w14:paraId="25EFD446" w14:textId="3849A6F6" w:rsidR="002B32E1" w:rsidRPr="005162DE" w:rsidRDefault="002B32E1" w:rsidP="00244938">
            <w:pPr>
              <w:spacing w:before="40" w:after="40"/>
              <w:jc w:val="center"/>
              <w:rPr>
                <w:rFonts w:ascii="Arial" w:hAnsi="Arial" w:cs="Arial"/>
                <w:sz w:val="24"/>
                <w:szCs w:val="24"/>
              </w:rPr>
            </w:pPr>
          </w:p>
        </w:tc>
        <w:tc>
          <w:tcPr>
            <w:tcW w:w="1260" w:type="dxa"/>
          </w:tcPr>
          <w:p w14:paraId="7CAF39D9" w14:textId="7477A26C" w:rsidR="00D16F54" w:rsidRPr="005162DE" w:rsidRDefault="002B32E1" w:rsidP="00244938">
            <w:pPr>
              <w:spacing w:before="40" w:after="40"/>
              <w:jc w:val="center"/>
              <w:rPr>
                <w:rFonts w:ascii="Arial" w:hAnsi="Arial" w:cs="Arial"/>
                <w:sz w:val="24"/>
                <w:szCs w:val="24"/>
              </w:rPr>
            </w:pPr>
            <w:r>
              <w:rPr>
                <w:rFonts w:ascii="Arial" w:hAnsi="Arial" w:cs="Arial"/>
                <w:sz w:val="24"/>
                <w:szCs w:val="24"/>
              </w:rPr>
              <w:t>5.2</w:t>
            </w:r>
          </w:p>
        </w:tc>
        <w:tc>
          <w:tcPr>
            <w:tcW w:w="1530" w:type="dxa"/>
          </w:tcPr>
          <w:p w14:paraId="694B316A" w14:textId="3105D90B" w:rsidR="00D16F54" w:rsidRPr="005162DE" w:rsidRDefault="00D16F54" w:rsidP="00C90A02">
            <w:pPr>
              <w:spacing w:before="40" w:after="40"/>
              <w:jc w:val="center"/>
              <w:rPr>
                <w:rFonts w:ascii="Arial" w:hAnsi="Arial" w:cs="Arial"/>
                <w:sz w:val="24"/>
                <w:szCs w:val="24"/>
              </w:rPr>
            </w:pPr>
          </w:p>
        </w:tc>
        <w:tc>
          <w:tcPr>
            <w:tcW w:w="1170" w:type="dxa"/>
          </w:tcPr>
          <w:p w14:paraId="04B3ABD1" w14:textId="614CB6B6" w:rsidR="00D16F54" w:rsidRPr="005162DE" w:rsidRDefault="00D16F54" w:rsidP="00244938">
            <w:pPr>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260" w:type="dxa"/>
          </w:tcPr>
          <w:p w14:paraId="7BD33183" w14:textId="55E73E59" w:rsidR="00D16F54" w:rsidRPr="005162DE" w:rsidRDefault="00E27051" w:rsidP="00244938">
            <w:pPr>
              <w:spacing w:before="40" w:after="40"/>
              <w:jc w:val="center"/>
              <w:rPr>
                <w:rFonts w:ascii="Arial" w:hAnsi="Arial" w:cs="Arial"/>
                <w:sz w:val="24"/>
                <w:szCs w:val="24"/>
              </w:rPr>
            </w:pPr>
            <w:r w:rsidRPr="00A91529">
              <w:rPr>
                <w:rFonts w:ascii="Arial" w:hAnsi="Arial" w:cs="Arial"/>
                <w:szCs w:val="24"/>
              </w:rPr>
              <w:t>10</w:t>
            </w:r>
            <w:r w:rsidRPr="00A91529">
              <w:rPr>
                <w:rFonts w:ascii="Arial" w:hAnsi="Arial" w:cs="Arial"/>
                <w:szCs w:val="24"/>
              </w:rPr>
              <w:br/>
              <w:t>(as N</w:t>
            </w:r>
          </w:p>
        </w:tc>
        <w:tc>
          <w:tcPr>
            <w:tcW w:w="1931" w:type="dxa"/>
          </w:tcPr>
          <w:p w14:paraId="701F5E75" w14:textId="5255F812" w:rsidR="00D16F54" w:rsidRPr="00D16F54" w:rsidRDefault="00D16F54" w:rsidP="00C90A02">
            <w:pPr>
              <w:spacing w:before="40" w:after="40"/>
              <w:jc w:val="center"/>
              <w:rPr>
                <w:rFonts w:ascii="Arial" w:hAnsi="Arial" w:cs="Arial"/>
                <w:sz w:val="24"/>
                <w:szCs w:val="24"/>
              </w:rPr>
            </w:pPr>
            <w:r w:rsidRPr="00D16F54">
              <w:rPr>
                <w:rFonts w:ascii="Arial" w:hAnsi="Arial" w:cs="Arial"/>
                <w:sz w:val="24"/>
                <w:szCs w:val="24"/>
              </w:rPr>
              <w:t>Runoff and leaching from fertilizer use; leaching from septic tanks and sewage; erosion of natural deposits</w:t>
            </w:r>
          </w:p>
        </w:tc>
      </w:tr>
      <w:tr w:rsidR="00D16F54" w:rsidRPr="005162DE" w14:paraId="5A2E4EDA" w14:textId="77777777" w:rsidTr="002D3FB5">
        <w:trPr>
          <w:trHeight w:val="432"/>
        </w:trPr>
        <w:tc>
          <w:tcPr>
            <w:tcW w:w="2245" w:type="dxa"/>
            <w:tcMar>
              <w:left w:w="58" w:type="dxa"/>
              <w:right w:w="58" w:type="dxa"/>
            </w:tcMar>
          </w:tcPr>
          <w:p w14:paraId="490802B3" w14:textId="7D78FEF5" w:rsidR="00D16F54" w:rsidRPr="005162DE" w:rsidRDefault="00D16F54" w:rsidP="00C90A02">
            <w:pPr>
              <w:spacing w:before="40" w:after="40"/>
              <w:ind w:left="30"/>
              <w:jc w:val="both"/>
              <w:rPr>
                <w:rFonts w:ascii="Arial" w:hAnsi="Arial" w:cs="Arial"/>
                <w:sz w:val="24"/>
                <w:szCs w:val="24"/>
              </w:rPr>
            </w:pPr>
            <w:r w:rsidRPr="00011B13">
              <w:rPr>
                <w:rFonts w:ascii="Arial" w:hAnsi="Arial" w:cs="Arial"/>
                <w:sz w:val="24"/>
                <w:szCs w:val="24"/>
              </w:rPr>
              <w:t>Nickel (</w:t>
            </w:r>
            <w:proofErr w:type="gramStart"/>
            <w:r w:rsidRPr="00011B13">
              <w:rPr>
                <w:rFonts w:ascii="Arial" w:hAnsi="Arial" w:cs="Arial"/>
                <w:sz w:val="24"/>
                <w:szCs w:val="24"/>
              </w:rPr>
              <w:t>µg</w:t>
            </w:r>
            <w:proofErr w:type="gramEnd"/>
            <w:r w:rsidRPr="00011B13">
              <w:rPr>
                <w:rFonts w:ascii="Arial" w:hAnsi="Arial" w:cs="Arial"/>
                <w:sz w:val="24"/>
                <w:szCs w:val="24"/>
              </w:rPr>
              <w:t>/L)</w:t>
            </w:r>
          </w:p>
        </w:tc>
        <w:tc>
          <w:tcPr>
            <w:tcW w:w="1440" w:type="dxa"/>
          </w:tcPr>
          <w:p w14:paraId="535C6478" w14:textId="35891ACD" w:rsidR="00D16F54" w:rsidRPr="005162DE" w:rsidRDefault="00D16F54" w:rsidP="001F7181">
            <w:pPr>
              <w:spacing w:before="40" w:after="40"/>
              <w:jc w:val="center"/>
              <w:rPr>
                <w:rFonts w:ascii="Arial" w:hAnsi="Arial" w:cs="Arial"/>
                <w:sz w:val="24"/>
                <w:szCs w:val="24"/>
              </w:rPr>
            </w:pPr>
            <w:r>
              <w:rPr>
                <w:rFonts w:ascii="Arial" w:hAnsi="Arial" w:cs="Arial"/>
                <w:sz w:val="24"/>
                <w:szCs w:val="24"/>
              </w:rPr>
              <w:t>5/5/22</w:t>
            </w:r>
          </w:p>
        </w:tc>
        <w:tc>
          <w:tcPr>
            <w:tcW w:w="1260" w:type="dxa"/>
          </w:tcPr>
          <w:p w14:paraId="1A872876" w14:textId="14A78E52" w:rsidR="00D16F54" w:rsidRPr="005162DE" w:rsidRDefault="00D16F54" w:rsidP="00C90A02">
            <w:pPr>
              <w:spacing w:before="40" w:after="40"/>
              <w:jc w:val="center"/>
              <w:rPr>
                <w:rFonts w:ascii="Arial" w:hAnsi="Arial" w:cs="Arial"/>
                <w:sz w:val="24"/>
                <w:szCs w:val="24"/>
              </w:rPr>
            </w:pPr>
            <w:r>
              <w:rPr>
                <w:rFonts w:ascii="Arial" w:hAnsi="Arial" w:cs="Arial"/>
                <w:sz w:val="24"/>
                <w:szCs w:val="24"/>
              </w:rPr>
              <w:t>25</w:t>
            </w:r>
          </w:p>
        </w:tc>
        <w:tc>
          <w:tcPr>
            <w:tcW w:w="1530" w:type="dxa"/>
          </w:tcPr>
          <w:p w14:paraId="4E27FAAD" w14:textId="5376541F" w:rsidR="00D16F54" w:rsidRPr="005162DE" w:rsidRDefault="00D16F54" w:rsidP="001F7181">
            <w:pPr>
              <w:spacing w:before="40" w:after="40"/>
              <w:jc w:val="center"/>
              <w:rPr>
                <w:rFonts w:ascii="Arial" w:hAnsi="Arial" w:cs="Arial"/>
                <w:sz w:val="24"/>
                <w:szCs w:val="24"/>
              </w:rPr>
            </w:pPr>
          </w:p>
        </w:tc>
        <w:tc>
          <w:tcPr>
            <w:tcW w:w="1170" w:type="dxa"/>
          </w:tcPr>
          <w:p w14:paraId="6EC8A772" w14:textId="07343CD6" w:rsidR="00D16F54" w:rsidRPr="005162DE" w:rsidRDefault="00D16F5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7A0E80BB" w:rsidR="00D16F54" w:rsidRPr="005162DE" w:rsidRDefault="00D16F54"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18BFEA0D" w14:textId="77777777" w:rsidR="00D16F54" w:rsidRPr="00C90A02" w:rsidRDefault="00D16F54" w:rsidP="00C90A02">
            <w:pPr>
              <w:spacing w:before="40" w:after="40"/>
              <w:jc w:val="center"/>
              <w:rPr>
                <w:rFonts w:ascii="Arial" w:hAnsi="Arial" w:cs="Arial"/>
                <w:sz w:val="24"/>
                <w:szCs w:val="24"/>
              </w:rPr>
            </w:pPr>
            <w:r w:rsidRPr="00C90A02">
              <w:rPr>
                <w:rFonts w:ascii="Arial" w:hAnsi="Arial" w:cs="Arial"/>
                <w:sz w:val="24"/>
                <w:szCs w:val="24"/>
              </w:rPr>
              <w:t>Erosion of</w:t>
            </w:r>
          </w:p>
          <w:p w14:paraId="1582A4D4" w14:textId="77777777" w:rsidR="00D16F54" w:rsidRPr="00C90A02" w:rsidRDefault="00D16F54" w:rsidP="00C90A02">
            <w:pPr>
              <w:spacing w:before="40" w:after="40"/>
              <w:jc w:val="center"/>
              <w:rPr>
                <w:rFonts w:ascii="Arial" w:hAnsi="Arial" w:cs="Arial"/>
                <w:sz w:val="24"/>
                <w:szCs w:val="24"/>
              </w:rPr>
            </w:pPr>
            <w:r w:rsidRPr="00C90A02">
              <w:rPr>
                <w:rFonts w:ascii="Arial" w:hAnsi="Arial" w:cs="Arial"/>
                <w:sz w:val="24"/>
                <w:szCs w:val="24"/>
              </w:rPr>
              <w:t>natural</w:t>
            </w:r>
          </w:p>
          <w:p w14:paraId="4FFA2405" w14:textId="77777777" w:rsidR="00D16F54" w:rsidRPr="00C90A02" w:rsidRDefault="00D16F54" w:rsidP="00C90A02">
            <w:pPr>
              <w:spacing w:before="40" w:after="40"/>
              <w:jc w:val="center"/>
              <w:rPr>
                <w:rFonts w:ascii="Arial" w:hAnsi="Arial" w:cs="Arial"/>
                <w:sz w:val="24"/>
                <w:szCs w:val="24"/>
              </w:rPr>
            </w:pPr>
            <w:proofErr w:type="gramStart"/>
            <w:r w:rsidRPr="00C90A02">
              <w:rPr>
                <w:rFonts w:ascii="Arial" w:hAnsi="Arial" w:cs="Arial"/>
                <w:sz w:val="24"/>
                <w:szCs w:val="24"/>
              </w:rPr>
              <w:t>deposits;</w:t>
            </w:r>
            <w:proofErr w:type="gramEnd"/>
          </w:p>
          <w:p w14:paraId="4A44A6D6" w14:textId="77777777" w:rsidR="00D16F54" w:rsidRPr="00C90A02" w:rsidRDefault="00D16F54" w:rsidP="00C90A02">
            <w:pPr>
              <w:spacing w:before="40" w:after="40"/>
              <w:jc w:val="center"/>
              <w:rPr>
                <w:rFonts w:ascii="Arial" w:hAnsi="Arial" w:cs="Arial"/>
                <w:sz w:val="24"/>
                <w:szCs w:val="24"/>
              </w:rPr>
            </w:pPr>
            <w:r w:rsidRPr="00C90A02">
              <w:rPr>
                <w:rFonts w:ascii="Arial" w:hAnsi="Arial" w:cs="Arial"/>
                <w:sz w:val="24"/>
                <w:szCs w:val="24"/>
              </w:rPr>
              <w:t>discharge from</w:t>
            </w:r>
          </w:p>
          <w:p w14:paraId="218DDB99" w14:textId="46C14379" w:rsidR="00D16F54" w:rsidRPr="005162DE" w:rsidRDefault="00D16F54" w:rsidP="00C90A02">
            <w:pPr>
              <w:spacing w:before="40" w:after="40"/>
              <w:jc w:val="center"/>
              <w:rPr>
                <w:rFonts w:ascii="Arial" w:hAnsi="Arial" w:cs="Arial"/>
                <w:sz w:val="24"/>
                <w:szCs w:val="24"/>
              </w:rPr>
            </w:pPr>
            <w:r w:rsidRPr="00C90A02">
              <w:rPr>
                <w:rFonts w:ascii="Arial" w:hAnsi="Arial" w:cs="Arial"/>
                <w:sz w:val="24"/>
                <w:szCs w:val="24"/>
              </w:rPr>
              <w:t>metal factories</w:t>
            </w:r>
          </w:p>
        </w:tc>
      </w:tr>
      <w:tr w:rsidR="00D16F54" w:rsidRPr="005162DE" w14:paraId="1C616A64" w14:textId="77777777" w:rsidTr="002D3FB5">
        <w:trPr>
          <w:trHeight w:val="432"/>
        </w:trPr>
        <w:tc>
          <w:tcPr>
            <w:tcW w:w="2245" w:type="dxa"/>
            <w:tcMar>
              <w:left w:w="58" w:type="dxa"/>
              <w:right w:w="58" w:type="dxa"/>
            </w:tcMar>
          </w:tcPr>
          <w:p w14:paraId="603B4057" w14:textId="77777777" w:rsidR="00D16F54" w:rsidRPr="00C90A02" w:rsidRDefault="00D16F54" w:rsidP="00C90A02">
            <w:pPr>
              <w:spacing w:before="40" w:after="40"/>
              <w:ind w:left="30"/>
              <w:jc w:val="both"/>
              <w:rPr>
                <w:rFonts w:ascii="Arial" w:hAnsi="Arial" w:cs="Arial"/>
                <w:sz w:val="24"/>
                <w:szCs w:val="24"/>
              </w:rPr>
            </w:pPr>
            <w:r w:rsidRPr="00C90A02">
              <w:rPr>
                <w:rFonts w:ascii="Arial" w:hAnsi="Arial" w:cs="Arial"/>
                <w:sz w:val="24"/>
                <w:szCs w:val="24"/>
              </w:rPr>
              <w:t>Combined Radium</w:t>
            </w:r>
          </w:p>
          <w:p w14:paraId="61B4CB84" w14:textId="5C20246B" w:rsidR="00D16F54" w:rsidRPr="00C90A02" w:rsidRDefault="00D16F54" w:rsidP="00C90A02">
            <w:pPr>
              <w:spacing w:before="40" w:after="40"/>
              <w:ind w:left="30"/>
              <w:jc w:val="both"/>
              <w:rPr>
                <w:rFonts w:ascii="Arial" w:hAnsi="Arial" w:cs="Arial"/>
                <w:sz w:val="24"/>
                <w:szCs w:val="24"/>
              </w:rPr>
            </w:pPr>
            <w:r w:rsidRPr="00C90A02">
              <w:rPr>
                <w:rFonts w:ascii="Arial" w:hAnsi="Arial" w:cs="Arial"/>
                <w:sz w:val="24"/>
                <w:szCs w:val="24"/>
              </w:rPr>
              <w:t>(</w:t>
            </w:r>
            <w:proofErr w:type="spellStart"/>
            <w:r w:rsidRPr="00C90A02">
              <w:rPr>
                <w:rFonts w:ascii="Arial" w:hAnsi="Arial" w:cs="Arial"/>
                <w:sz w:val="24"/>
                <w:szCs w:val="24"/>
              </w:rPr>
              <w:t>pCi</w:t>
            </w:r>
            <w:proofErr w:type="spellEnd"/>
            <w:r w:rsidRPr="00C90A02">
              <w:rPr>
                <w:rFonts w:ascii="Arial" w:hAnsi="Arial" w:cs="Arial"/>
                <w:sz w:val="24"/>
                <w:szCs w:val="24"/>
              </w:rPr>
              <w:t>/L)</w:t>
            </w:r>
          </w:p>
        </w:tc>
        <w:tc>
          <w:tcPr>
            <w:tcW w:w="1440" w:type="dxa"/>
          </w:tcPr>
          <w:p w14:paraId="6FF07FA9" w14:textId="5821FC67" w:rsidR="00D16F54" w:rsidRDefault="00D16F54" w:rsidP="001F7181">
            <w:pPr>
              <w:spacing w:before="40" w:after="40"/>
              <w:jc w:val="center"/>
              <w:rPr>
                <w:rFonts w:ascii="Arial" w:hAnsi="Arial" w:cs="Arial"/>
                <w:sz w:val="24"/>
                <w:szCs w:val="24"/>
              </w:rPr>
            </w:pPr>
            <w:r>
              <w:rPr>
                <w:rFonts w:ascii="Arial" w:hAnsi="Arial" w:cs="Arial"/>
                <w:sz w:val="24"/>
                <w:szCs w:val="24"/>
              </w:rPr>
              <w:t>5/5/22</w:t>
            </w:r>
          </w:p>
        </w:tc>
        <w:tc>
          <w:tcPr>
            <w:tcW w:w="1260" w:type="dxa"/>
          </w:tcPr>
          <w:p w14:paraId="2ADCEBF6" w14:textId="77777777" w:rsidR="00D16F54" w:rsidRPr="00C90A02" w:rsidRDefault="00D16F54" w:rsidP="00C90A02">
            <w:pPr>
              <w:spacing w:before="40" w:after="40"/>
              <w:jc w:val="center"/>
              <w:rPr>
                <w:rFonts w:ascii="Arial" w:hAnsi="Arial" w:cs="Arial"/>
                <w:sz w:val="24"/>
                <w:szCs w:val="24"/>
              </w:rPr>
            </w:pPr>
            <w:r w:rsidRPr="00C90A02">
              <w:rPr>
                <w:rFonts w:ascii="Arial" w:hAnsi="Arial" w:cs="Arial"/>
                <w:sz w:val="24"/>
                <w:szCs w:val="24"/>
              </w:rPr>
              <w:t>2.96</w:t>
            </w:r>
          </w:p>
          <w:p w14:paraId="785E6822" w14:textId="78550F76" w:rsidR="00D16F54" w:rsidRPr="00C90A02" w:rsidRDefault="00D16F54" w:rsidP="00C90A02">
            <w:pPr>
              <w:spacing w:before="40" w:after="40"/>
              <w:jc w:val="center"/>
              <w:rPr>
                <w:rFonts w:ascii="Arial" w:hAnsi="Arial" w:cs="Arial"/>
                <w:sz w:val="24"/>
                <w:szCs w:val="24"/>
              </w:rPr>
            </w:pPr>
            <w:proofErr w:type="spellStart"/>
            <w:r w:rsidRPr="00C90A02">
              <w:rPr>
                <w:rFonts w:ascii="Arial" w:hAnsi="Arial" w:cs="Arial"/>
                <w:sz w:val="24"/>
                <w:szCs w:val="24"/>
              </w:rPr>
              <w:t>pCi</w:t>
            </w:r>
            <w:proofErr w:type="spellEnd"/>
            <w:r w:rsidRPr="00C90A02">
              <w:rPr>
                <w:rFonts w:ascii="Arial" w:hAnsi="Arial" w:cs="Arial"/>
                <w:sz w:val="24"/>
                <w:szCs w:val="24"/>
              </w:rPr>
              <w:t>/L</w:t>
            </w:r>
          </w:p>
        </w:tc>
        <w:tc>
          <w:tcPr>
            <w:tcW w:w="1530" w:type="dxa"/>
          </w:tcPr>
          <w:p w14:paraId="58CDD65D" w14:textId="77777777" w:rsidR="00D16F54" w:rsidRPr="005162DE" w:rsidRDefault="00D16F54" w:rsidP="001F7181">
            <w:pPr>
              <w:spacing w:before="40" w:after="40"/>
              <w:jc w:val="center"/>
              <w:rPr>
                <w:rFonts w:ascii="Arial" w:hAnsi="Arial" w:cs="Arial"/>
                <w:sz w:val="24"/>
                <w:szCs w:val="24"/>
              </w:rPr>
            </w:pPr>
          </w:p>
        </w:tc>
        <w:tc>
          <w:tcPr>
            <w:tcW w:w="1170" w:type="dxa"/>
          </w:tcPr>
          <w:p w14:paraId="6BA58AEB" w14:textId="723F0C90" w:rsidR="00D16F54" w:rsidRDefault="00D16F5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48CF511B" w14:textId="77777777" w:rsidR="00D16F54" w:rsidRPr="005162DE" w:rsidRDefault="00D16F54" w:rsidP="001F7181">
            <w:pPr>
              <w:spacing w:before="40" w:after="40"/>
              <w:jc w:val="center"/>
              <w:rPr>
                <w:rFonts w:ascii="Arial" w:hAnsi="Arial" w:cs="Arial"/>
                <w:sz w:val="24"/>
                <w:szCs w:val="24"/>
              </w:rPr>
            </w:pPr>
          </w:p>
        </w:tc>
        <w:tc>
          <w:tcPr>
            <w:tcW w:w="1931" w:type="dxa"/>
          </w:tcPr>
          <w:p w14:paraId="77D1E353" w14:textId="77777777" w:rsidR="00D16F54" w:rsidRPr="00C90A02" w:rsidRDefault="00D16F54" w:rsidP="00C90A02">
            <w:pPr>
              <w:spacing w:before="40" w:after="40"/>
              <w:jc w:val="center"/>
              <w:rPr>
                <w:rFonts w:ascii="Arial" w:hAnsi="Arial" w:cs="Arial"/>
                <w:sz w:val="24"/>
                <w:szCs w:val="24"/>
              </w:rPr>
            </w:pPr>
            <w:r w:rsidRPr="00C90A02">
              <w:rPr>
                <w:rFonts w:ascii="Arial" w:hAnsi="Arial" w:cs="Arial"/>
                <w:sz w:val="24"/>
                <w:szCs w:val="24"/>
              </w:rPr>
              <w:t>Erosion of</w:t>
            </w:r>
          </w:p>
          <w:p w14:paraId="54675CD6" w14:textId="4A0AE076" w:rsidR="00D16F54" w:rsidRPr="00C90A02" w:rsidRDefault="00D16F54" w:rsidP="00C90A02">
            <w:pPr>
              <w:spacing w:before="40" w:after="40"/>
              <w:jc w:val="center"/>
              <w:rPr>
                <w:rFonts w:ascii="Arial" w:hAnsi="Arial" w:cs="Arial"/>
                <w:sz w:val="24"/>
                <w:szCs w:val="24"/>
              </w:rPr>
            </w:pPr>
            <w:r w:rsidRPr="00C90A02">
              <w:rPr>
                <w:rFonts w:ascii="Arial" w:hAnsi="Arial" w:cs="Arial"/>
                <w:sz w:val="24"/>
                <w:szCs w:val="24"/>
              </w:rPr>
              <w:t>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3C9E975" w:rsidR="00086BEB" w:rsidRPr="005162DE" w:rsidRDefault="00C90A02" w:rsidP="00086BEB">
            <w:pPr>
              <w:spacing w:before="40" w:after="40"/>
              <w:ind w:left="187"/>
              <w:rPr>
                <w:rFonts w:ascii="Arial" w:hAnsi="Arial" w:cs="Arial"/>
                <w:sz w:val="24"/>
                <w:szCs w:val="24"/>
              </w:rPr>
            </w:pPr>
            <w:r w:rsidRPr="00C90A02">
              <w:rPr>
                <w:rFonts w:ascii="Arial" w:hAnsi="Arial" w:cs="Arial"/>
                <w:sz w:val="24"/>
                <w:szCs w:val="24"/>
              </w:rPr>
              <w:t>Color</w:t>
            </w:r>
          </w:p>
        </w:tc>
        <w:tc>
          <w:tcPr>
            <w:tcW w:w="1440" w:type="dxa"/>
          </w:tcPr>
          <w:p w14:paraId="3AB56DE9" w14:textId="04AAEEB7" w:rsidR="00086BEB" w:rsidRPr="005162DE" w:rsidRDefault="00C90A02" w:rsidP="004179E4">
            <w:pPr>
              <w:spacing w:before="40" w:after="40"/>
              <w:jc w:val="center"/>
              <w:rPr>
                <w:rFonts w:ascii="Arial" w:hAnsi="Arial" w:cs="Arial"/>
                <w:sz w:val="24"/>
                <w:szCs w:val="24"/>
              </w:rPr>
            </w:pPr>
            <w:r>
              <w:rPr>
                <w:rFonts w:ascii="Arial" w:hAnsi="Arial" w:cs="Arial"/>
                <w:sz w:val="24"/>
                <w:szCs w:val="24"/>
              </w:rPr>
              <w:t>4/05/19</w:t>
            </w:r>
          </w:p>
        </w:tc>
        <w:tc>
          <w:tcPr>
            <w:tcW w:w="1260" w:type="dxa"/>
          </w:tcPr>
          <w:p w14:paraId="5D465B29" w14:textId="1E5CCBB6" w:rsidR="00086BEB" w:rsidRPr="005162DE" w:rsidRDefault="00C90A02" w:rsidP="004179E4">
            <w:pPr>
              <w:spacing w:before="40" w:after="40"/>
              <w:jc w:val="center"/>
              <w:rPr>
                <w:rFonts w:ascii="Arial" w:hAnsi="Arial" w:cs="Arial"/>
                <w:sz w:val="24"/>
                <w:szCs w:val="24"/>
              </w:rPr>
            </w:pPr>
            <w:r>
              <w:rPr>
                <w:rFonts w:ascii="Arial" w:hAnsi="Arial" w:cs="Arial"/>
                <w:sz w:val="24"/>
                <w:szCs w:val="24"/>
              </w:rPr>
              <w:t>7.5</w:t>
            </w:r>
          </w:p>
        </w:tc>
        <w:tc>
          <w:tcPr>
            <w:tcW w:w="1530" w:type="dxa"/>
          </w:tcPr>
          <w:p w14:paraId="6F2413BA" w14:textId="4FD3BABD" w:rsidR="00086BEB" w:rsidRPr="005162DE" w:rsidRDefault="00086BEB" w:rsidP="004179E4">
            <w:pPr>
              <w:spacing w:before="40" w:after="40"/>
              <w:jc w:val="center"/>
              <w:rPr>
                <w:rFonts w:ascii="Arial" w:hAnsi="Arial" w:cs="Arial"/>
                <w:sz w:val="24"/>
                <w:szCs w:val="24"/>
              </w:rPr>
            </w:pPr>
          </w:p>
        </w:tc>
        <w:tc>
          <w:tcPr>
            <w:tcW w:w="900" w:type="dxa"/>
          </w:tcPr>
          <w:p w14:paraId="5D09374E" w14:textId="77777777" w:rsidR="00C90A02" w:rsidRPr="00C90A02" w:rsidRDefault="00C90A02" w:rsidP="00C90A02">
            <w:pPr>
              <w:spacing w:before="40" w:after="40"/>
              <w:jc w:val="center"/>
              <w:rPr>
                <w:rFonts w:ascii="Arial" w:hAnsi="Arial" w:cs="Arial"/>
                <w:sz w:val="24"/>
                <w:szCs w:val="24"/>
              </w:rPr>
            </w:pPr>
            <w:r w:rsidRPr="00C90A02">
              <w:rPr>
                <w:rFonts w:ascii="Arial" w:hAnsi="Arial" w:cs="Arial"/>
                <w:sz w:val="24"/>
                <w:szCs w:val="24"/>
              </w:rPr>
              <w:t>15</w:t>
            </w:r>
          </w:p>
          <w:p w14:paraId="5615AC9F" w14:textId="459B8639" w:rsidR="00086BEB" w:rsidRPr="005162DE" w:rsidRDefault="00C90A02" w:rsidP="00C90A02">
            <w:pPr>
              <w:spacing w:before="40" w:after="40"/>
              <w:jc w:val="center"/>
              <w:rPr>
                <w:rFonts w:ascii="Arial" w:hAnsi="Arial" w:cs="Arial"/>
                <w:sz w:val="24"/>
                <w:szCs w:val="24"/>
              </w:rPr>
            </w:pPr>
            <w:r w:rsidRPr="00C90A02">
              <w:rPr>
                <w:rFonts w:ascii="Arial" w:hAnsi="Arial" w:cs="Arial"/>
                <w:sz w:val="24"/>
                <w:szCs w:val="24"/>
              </w:rPr>
              <w:t>Units</w:t>
            </w:r>
          </w:p>
        </w:tc>
        <w:tc>
          <w:tcPr>
            <w:tcW w:w="1170" w:type="dxa"/>
          </w:tcPr>
          <w:p w14:paraId="71D645DF" w14:textId="77777777" w:rsidR="00C90A02" w:rsidRPr="00C90A02" w:rsidRDefault="00C90A02" w:rsidP="00C90A02">
            <w:pPr>
              <w:spacing w:before="40" w:after="40"/>
              <w:jc w:val="center"/>
              <w:rPr>
                <w:rFonts w:ascii="Arial" w:hAnsi="Arial" w:cs="Arial"/>
                <w:sz w:val="24"/>
                <w:szCs w:val="24"/>
              </w:rPr>
            </w:pPr>
            <w:r w:rsidRPr="00C90A02">
              <w:rPr>
                <w:rFonts w:ascii="Arial" w:hAnsi="Arial" w:cs="Arial"/>
                <w:sz w:val="24"/>
                <w:szCs w:val="24"/>
              </w:rPr>
              <w:t>15</w:t>
            </w:r>
          </w:p>
          <w:p w14:paraId="188C38E4" w14:textId="44438116" w:rsidR="00086BEB" w:rsidRPr="005162DE" w:rsidRDefault="00C90A02" w:rsidP="00C90A02">
            <w:pPr>
              <w:spacing w:before="40" w:after="40"/>
              <w:jc w:val="center"/>
              <w:rPr>
                <w:rFonts w:ascii="Arial" w:hAnsi="Arial" w:cs="Arial"/>
                <w:sz w:val="24"/>
                <w:szCs w:val="24"/>
              </w:rPr>
            </w:pPr>
            <w:r w:rsidRPr="00C90A02">
              <w:rPr>
                <w:rFonts w:ascii="Arial" w:hAnsi="Arial" w:cs="Arial"/>
                <w:sz w:val="24"/>
                <w:szCs w:val="24"/>
              </w:rPr>
              <w:t>Units</w:t>
            </w:r>
          </w:p>
        </w:tc>
        <w:tc>
          <w:tcPr>
            <w:tcW w:w="2291" w:type="dxa"/>
          </w:tcPr>
          <w:p w14:paraId="521D1A1B" w14:textId="77777777" w:rsidR="00C90A02" w:rsidRPr="00C90A02" w:rsidRDefault="00C90A02" w:rsidP="00C90A02">
            <w:pPr>
              <w:spacing w:before="40" w:after="40"/>
              <w:rPr>
                <w:rFonts w:ascii="Arial" w:hAnsi="Arial" w:cs="Arial"/>
                <w:sz w:val="24"/>
                <w:szCs w:val="24"/>
              </w:rPr>
            </w:pPr>
            <w:proofErr w:type="gramStart"/>
            <w:r w:rsidRPr="00C90A02">
              <w:rPr>
                <w:rFonts w:ascii="Arial" w:hAnsi="Arial" w:cs="Arial"/>
                <w:sz w:val="24"/>
                <w:szCs w:val="24"/>
              </w:rPr>
              <w:t>Naturally-occurring</w:t>
            </w:r>
            <w:proofErr w:type="gramEnd"/>
          </w:p>
          <w:p w14:paraId="566F303C" w14:textId="417F6DC0" w:rsidR="00086BEB" w:rsidRPr="005162DE" w:rsidRDefault="00C90A02" w:rsidP="00C90A02">
            <w:pPr>
              <w:spacing w:before="40" w:after="40"/>
              <w:rPr>
                <w:rFonts w:ascii="Arial" w:hAnsi="Arial" w:cs="Arial"/>
                <w:sz w:val="24"/>
                <w:szCs w:val="24"/>
              </w:rPr>
            </w:pPr>
            <w:r w:rsidRPr="00C90A02">
              <w:rPr>
                <w:rFonts w:ascii="Arial" w:hAnsi="Arial" w:cs="Arial"/>
                <w:sz w:val="24"/>
                <w:szCs w:val="24"/>
              </w:rPr>
              <w:t>organic materials</w:t>
            </w:r>
          </w:p>
        </w:tc>
      </w:tr>
      <w:tr w:rsidR="005162DE" w:rsidRPr="005162DE" w14:paraId="43BA6B8D" w14:textId="77777777" w:rsidTr="002D3FB5">
        <w:trPr>
          <w:trHeight w:val="432"/>
        </w:trPr>
        <w:tc>
          <w:tcPr>
            <w:tcW w:w="2245" w:type="dxa"/>
          </w:tcPr>
          <w:p w14:paraId="581AB298" w14:textId="3C13C400" w:rsidR="00086BEB" w:rsidRPr="005162DE" w:rsidRDefault="00C90A02" w:rsidP="00086BEB">
            <w:pPr>
              <w:spacing w:before="40" w:after="40"/>
              <w:ind w:left="187"/>
              <w:rPr>
                <w:rFonts w:ascii="Arial" w:hAnsi="Arial" w:cs="Arial"/>
                <w:sz w:val="24"/>
                <w:szCs w:val="24"/>
              </w:rPr>
            </w:pPr>
            <w:r w:rsidRPr="00C90A02">
              <w:rPr>
                <w:rFonts w:ascii="Arial" w:hAnsi="Arial" w:cs="Arial"/>
                <w:sz w:val="24"/>
                <w:szCs w:val="24"/>
              </w:rPr>
              <w:t>Iron</w:t>
            </w:r>
          </w:p>
        </w:tc>
        <w:tc>
          <w:tcPr>
            <w:tcW w:w="1440" w:type="dxa"/>
          </w:tcPr>
          <w:p w14:paraId="13425507" w14:textId="08B01E6A" w:rsidR="00086BEB" w:rsidRPr="005162DE" w:rsidRDefault="002901EE" w:rsidP="004179E4">
            <w:pPr>
              <w:spacing w:before="40" w:after="40"/>
              <w:jc w:val="center"/>
              <w:rPr>
                <w:rFonts w:ascii="Arial" w:hAnsi="Arial" w:cs="Arial"/>
                <w:sz w:val="24"/>
                <w:szCs w:val="24"/>
              </w:rPr>
            </w:pPr>
            <w:r>
              <w:rPr>
                <w:rFonts w:ascii="Arial" w:hAnsi="Arial" w:cs="Arial"/>
                <w:sz w:val="24"/>
                <w:szCs w:val="24"/>
              </w:rPr>
              <w:t>2/1/24</w:t>
            </w:r>
          </w:p>
        </w:tc>
        <w:tc>
          <w:tcPr>
            <w:tcW w:w="1260" w:type="dxa"/>
          </w:tcPr>
          <w:p w14:paraId="72C49EEB" w14:textId="75164CAC" w:rsidR="00086BEB" w:rsidRPr="005162DE" w:rsidRDefault="00086BEB" w:rsidP="004179E4">
            <w:pPr>
              <w:spacing w:before="40" w:after="40"/>
              <w:jc w:val="center"/>
              <w:rPr>
                <w:rFonts w:ascii="Arial" w:hAnsi="Arial" w:cs="Arial"/>
                <w:sz w:val="24"/>
                <w:szCs w:val="24"/>
              </w:rPr>
            </w:pPr>
          </w:p>
        </w:tc>
        <w:tc>
          <w:tcPr>
            <w:tcW w:w="1530" w:type="dxa"/>
          </w:tcPr>
          <w:p w14:paraId="7C11921B" w14:textId="78A089F7" w:rsidR="00086BEB" w:rsidRPr="002901EE" w:rsidRDefault="002901EE" w:rsidP="004179E4">
            <w:pPr>
              <w:spacing w:before="40" w:after="40"/>
              <w:jc w:val="center"/>
              <w:rPr>
                <w:rFonts w:ascii="Arial" w:hAnsi="Arial" w:cs="Arial"/>
                <w:sz w:val="22"/>
                <w:szCs w:val="22"/>
              </w:rPr>
            </w:pPr>
            <w:r>
              <w:rPr>
                <w:rFonts w:ascii="Arial" w:hAnsi="Arial" w:cs="Arial"/>
                <w:sz w:val="24"/>
                <w:szCs w:val="24"/>
              </w:rPr>
              <w:t>3.5/2.5/1.3</w:t>
            </w:r>
          </w:p>
        </w:tc>
        <w:tc>
          <w:tcPr>
            <w:tcW w:w="900" w:type="dxa"/>
          </w:tcPr>
          <w:p w14:paraId="491F1603" w14:textId="287A2E16" w:rsidR="00086BEB" w:rsidRPr="005162DE" w:rsidRDefault="00F81352" w:rsidP="004179E4">
            <w:pPr>
              <w:spacing w:before="40" w:after="40"/>
              <w:jc w:val="center"/>
              <w:rPr>
                <w:rFonts w:ascii="Arial" w:hAnsi="Arial" w:cs="Arial"/>
                <w:sz w:val="24"/>
                <w:szCs w:val="24"/>
              </w:rPr>
            </w:pPr>
            <w:r w:rsidRPr="003177B2">
              <w:rPr>
                <w:rFonts w:ascii="Arial" w:hAnsi="Arial" w:cs="Arial"/>
                <w:sz w:val="24"/>
                <w:szCs w:val="24"/>
              </w:rPr>
              <w:t>0.3 mg/L</w:t>
            </w:r>
          </w:p>
        </w:tc>
        <w:tc>
          <w:tcPr>
            <w:tcW w:w="1170" w:type="dxa"/>
          </w:tcPr>
          <w:p w14:paraId="489C42D6" w14:textId="03F8FF3A" w:rsidR="00086BEB" w:rsidRPr="005162DE" w:rsidRDefault="00F81352" w:rsidP="004179E4">
            <w:pPr>
              <w:spacing w:before="40" w:after="40"/>
              <w:jc w:val="center"/>
              <w:rPr>
                <w:rFonts w:ascii="Arial" w:hAnsi="Arial" w:cs="Arial"/>
                <w:sz w:val="24"/>
                <w:szCs w:val="24"/>
              </w:rPr>
            </w:pPr>
            <w:r w:rsidRPr="00A91529">
              <w:rPr>
                <w:rFonts w:ascii="Arial" w:hAnsi="Arial" w:cs="Arial"/>
                <w:szCs w:val="24"/>
              </w:rPr>
              <w:t xml:space="preserve">300 </w:t>
            </w:r>
            <w:proofErr w:type="gramStart"/>
            <w:r w:rsidRPr="00A91529">
              <w:rPr>
                <w:rFonts w:ascii="Arial" w:hAnsi="Arial" w:cs="Arial"/>
                <w:szCs w:val="24"/>
              </w:rPr>
              <w:t>µg</w:t>
            </w:r>
            <w:proofErr w:type="gramEnd"/>
            <w:r w:rsidRPr="00A91529">
              <w:rPr>
                <w:rFonts w:ascii="Arial" w:hAnsi="Arial" w:cs="Arial"/>
                <w:szCs w:val="24"/>
              </w:rPr>
              <w:t>/L</w:t>
            </w:r>
          </w:p>
        </w:tc>
        <w:tc>
          <w:tcPr>
            <w:tcW w:w="2291" w:type="dxa"/>
          </w:tcPr>
          <w:p w14:paraId="7F5D9B28" w14:textId="77777777" w:rsidR="00C90A02" w:rsidRPr="00C90A02" w:rsidRDefault="00C90A02" w:rsidP="00C90A02">
            <w:pPr>
              <w:spacing w:before="40" w:after="40"/>
              <w:rPr>
                <w:rFonts w:ascii="Arial" w:hAnsi="Arial" w:cs="Arial"/>
                <w:sz w:val="24"/>
                <w:szCs w:val="24"/>
              </w:rPr>
            </w:pPr>
            <w:proofErr w:type="gramStart"/>
            <w:r w:rsidRPr="00C90A02">
              <w:rPr>
                <w:rFonts w:ascii="Arial" w:hAnsi="Arial" w:cs="Arial"/>
                <w:sz w:val="24"/>
                <w:szCs w:val="24"/>
              </w:rPr>
              <w:t>Leaching</w:t>
            </w:r>
            <w:proofErr w:type="gramEnd"/>
            <w:r w:rsidRPr="00C90A02">
              <w:rPr>
                <w:rFonts w:ascii="Arial" w:hAnsi="Arial" w:cs="Arial"/>
                <w:sz w:val="24"/>
                <w:szCs w:val="24"/>
              </w:rPr>
              <w:t xml:space="preserve"> from</w:t>
            </w:r>
          </w:p>
          <w:p w14:paraId="4516427F" w14:textId="77777777" w:rsidR="00C90A02" w:rsidRPr="00C90A02" w:rsidRDefault="00C90A02" w:rsidP="00C90A02">
            <w:pPr>
              <w:spacing w:before="40" w:after="40"/>
              <w:rPr>
                <w:rFonts w:ascii="Arial" w:hAnsi="Arial" w:cs="Arial"/>
                <w:sz w:val="24"/>
                <w:szCs w:val="24"/>
              </w:rPr>
            </w:pPr>
            <w:r w:rsidRPr="00C90A02">
              <w:rPr>
                <w:rFonts w:ascii="Arial" w:hAnsi="Arial" w:cs="Arial"/>
                <w:sz w:val="24"/>
                <w:szCs w:val="24"/>
              </w:rPr>
              <w:t xml:space="preserve">natural </w:t>
            </w:r>
            <w:proofErr w:type="gramStart"/>
            <w:r w:rsidRPr="00C90A02">
              <w:rPr>
                <w:rFonts w:ascii="Arial" w:hAnsi="Arial" w:cs="Arial"/>
                <w:sz w:val="24"/>
                <w:szCs w:val="24"/>
              </w:rPr>
              <w:t>deposits;</w:t>
            </w:r>
            <w:proofErr w:type="gramEnd"/>
          </w:p>
          <w:p w14:paraId="2DBCEC1A" w14:textId="0201CA72" w:rsidR="00086BEB" w:rsidRPr="005162DE" w:rsidRDefault="00C90A02" w:rsidP="00C90A02">
            <w:pPr>
              <w:spacing w:before="40" w:after="40"/>
              <w:rPr>
                <w:rFonts w:ascii="Arial" w:hAnsi="Arial" w:cs="Arial"/>
                <w:sz w:val="24"/>
                <w:szCs w:val="24"/>
              </w:rPr>
            </w:pPr>
            <w:r w:rsidRPr="00C90A02">
              <w:rPr>
                <w:rFonts w:ascii="Arial" w:hAnsi="Arial" w:cs="Arial"/>
                <w:sz w:val="24"/>
                <w:szCs w:val="24"/>
              </w:rPr>
              <w:t>industrial wastes</w:t>
            </w:r>
          </w:p>
        </w:tc>
      </w:tr>
      <w:tr w:rsidR="005162DE" w:rsidRPr="005162DE" w14:paraId="18FA2C38" w14:textId="77777777" w:rsidTr="002D3FB5">
        <w:trPr>
          <w:trHeight w:val="432"/>
        </w:trPr>
        <w:tc>
          <w:tcPr>
            <w:tcW w:w="2245" w:type="dxa"/>
          </w:tcPr>
          <w:p w14:paraId="39D2E538" w14:textId="105E96D5" w:rsidR="00086BEB" w:rsidRPr="005162DE" w:rsidRDefault="00C90A02" w:rsidP="00086BEB">
            <w:pPr>
              <w:spacing w:before="40" w:after="40"/>
              <w:ind w:left="187"/>
              <w:rPr>
                <w:rFonts w:ascii="Arial" w:hAnsi="Arial" w:cs="Arial"/>
                <w:sz w:val="24"/>
                <w:szCs w:val="24"/>
              </w:rPr>
            </w:pPr>
            <w:r w:rsidRPr="00C90A02">
              <w:rPr>
                <w:rFonts w:ascii="Arial" w:hAnsi="Arial" w:cs="Arial"/>
                <w:sz w:val="24"/>
                <w:szCs w:val="24"/>
              </w:rPr>
              <w:t>Manganese</w:t>
            </w:r>
          </w:p>
        </w:tc>
        <w:tc>
          <w:tcPr>
            <w:tcW w:w="1440" w:type="dxa"/>
          </w:tcPr>
          <w:p w14:paraId="6AB05BED" w14:textId="22F97165" w:rsidR="00086BEB" w:rsidRPr="005162DE" w:rsidRDefault="002901EE" w:rsidP="004179E4">
            <w:pPr>
              <w:spacing w:before="40" w:after="40"/>
              <w:jc w:val="center"/>
              <w:rPr>
                <w:rFonts w:ascii="Arial" w:hAnsi="Arial" w:cs="Arial"/>
                <w:sz w:val="24"/>
                <w:szCs w:val="24"/>
              </w:rPr>
            </w:pPr>
            <w:r>
              <w:rPr>
                <w:rFonts w:ascii="Arial" w:hAnsi="Arial" w:cs="Arial"/>
                <w:sz w:val="24"/>
                <w:szCs w:val="24"/>
              </w:rPr>
              <w:t>2/1/24</w:t>
            </w:r>
          </w:p>
        </w:tc>
        <w:tc>
          <w:tcPr>
            <w:tcW w:w="1260" w:type="dxa"/>
          </w:tcPr>
          <w:p w14:paraId="0AC370FD" w14:textId="67F67E10" w:rsidR="00086BEB" w:rsidRPr="005162DE" w:rsidRDefault="00086BEB" w:rsidP="004179E4">
            <w:pPr>
              <w:spacing w:before="40" w:after="40"/>
              <w:jc w:val="center"/>
              <w:rPr>
                <w:rFonts w:ascii="Arial" w:hAnsi="Arial" w:cs="Arial"/>
                <w:sz w:val="24"/>
                <w:szCs w:val="24"/>
              </w:rPr>
            </w:pPr>
          </w:p>
        </w:tc>
        <w:tc>
          <w:tcPr>
            <w:tcW w:w="1530" w:type="dxa"/>
          </w:tcPr>
          <w:p w14:paraId="06D23DE1" w14:textId="73B26A4E" w:rsidR="00086BEB" w:rsidRPr="005162DE" w:rsidRDefault="002901EE" w:rsidP="004179E4">
            <w:pPr>
              <w:spacing w:before="40" w:after="40"/>
              <w:jc w:val="center"/>
              <w:rPr>
                <w:rFonts w:ascii="Arial" w:hAnsi="Arial" w:cs="Arial"/>
                <w:sz w:val="24"/>
                <w:szCs w:val="24"/>
              </w:rPr>
            </w:pPr>
            <w:r>
              <w:rPr>
                <w:rFonts w:ascii="Arial" w:hAnsi="Arial" w:cs="Arial"/>
                <w:sz w:val="24"/>
                <w:szCs w:val="24"/>
              </w:rPr>
              <w:t>.88/.80/74/.9</w:t>
            </w:r>
          </w:p>
        </w:tc>
        <w:tc>
          <w:tcPr>
            <w:tcW w:w="900" w:type="dxa"/>
          </w:tcPr>
          <w:p w14:paraId="4A9C9B68" w14:textId="4A353995" w:rsidR="00086BEB" w:rsidRPr="005162DE" w:rsidRDefault="00D16F54" w:rsidP="004179E4">
            <w:pPr>
              <w:spacing w:before="40" w:after="40"/>
              <w:jc w:val="center"/>
              <w:rPr>
                <w:rFonts w:ascii="Arial" w:hAnsi="Arial" w:cs="Arial"/>
                <w:sz w:val="24"/>
                <w:szCs w:val="24"/>
              </w:rPr>
            </w:pPr>
            <w:r w:rsidRPr="003177B2">
              <w:rPr>
                <w:rFonts w:ascii="Arial" w:hAnsi="Arial" w:cs="Arial"/>
                <w:sz w:val="24"/>
                <w:szCs w:val="24"/>
              </w:rPr>
              <w:t>0.05 mg/L</w:t>
            </w:r>
          </w:p>
        </w:tc>
        <w:tc>
          <w:tcPr>
            <w:tcW w:w="1170" w:type="dxa"/>
          </w:tcPr>
          <w:p w14:paraId="7502C73C" w14:textId="051EA9C2" w:rsidR="00086BEB" w:rsidRPr="005162DE" w:rsidRDefault="00F81352" w:rsidP="004179E4">
            <w:pPr>
              <w:spacing w:before="40" w:after="40"/>
              <w:jc w:val="center"/>
              <w:rPr>
                <w:rFonts w:ascii="Arial" w:hAnsi="Arial" w:cs="Arial"/>
                <w:sz w:val="24"/>
                <w:szCs w:val="24"/>
              </w:rPr>
            </w:pPr>
            <w:r w:rsidRPr="00A91529">
              <w:rPr>
                <w:rFonts w:ascii="Arial" w:hAnsi="Arial" w:cs="Arial"/>
                <w:szCs w:val="24"/>
              </w:rPr>
              <w:t xml:space="preserve">50 </w:t>
            </w:r>
            <w:proofErr w:type="gramStart"/>
            <w:r w:rsidRPr="00A91529">
              <w:rPr>
                <w:rFonts w:ascii="Arial" w:hAnsi="Arial" w:cs="Arial"/>
                <w:szCs w:val="24"/>
              </w:rPr>
              <w:t>µg</w:t>
            </w:r>
            <w:proofErr w:type="gramEnd"/>
            <w:r w:rsidRPr="00A91529">
              <w:rPr>
                <w:rFonts w:ascii="Arial" w:hAnsi="Arial" w:cs="Arial"/>
                <w:szCs w:val="24"/>
              </w:rPr>
              <w:t>/L</w:t>
            </w:r>
          </w:p>
        </w:tc>
        <w:tc>
          <w:tcPr>
            <w:tcW w:w="2291" w:type="dxa"/>
          </w:tcPr>
          <w:p w14:paraId="036B2BEA" w14:textId="77777777" w:rsidR="00C90A02" w:rsidRPr="00C90A02" w:rsidRDefault="00C90A02" w:rsidP="00C90A02">
            <w:pPr>
              <w:spacing w:before="40" w:after="40"/>
              <w:rPr>
                <w:rFonts w:ascii="Arial" w:hAnsi="Arial" w:cs="Arial"/>
                <w:sz w:val="24"/>
                <w:szCs w:val="24"/>
              </w:rPr>
            </w:pPr>
            <w:proofErr w:type="gramStart"/>
            <w:r w:rsidRPr="00C90A02">
              <w:rPr>
                <w:rFonts w:ascii="Arial" w:hAnsi="Arial" w:cs="Arial"/>
                <w:sz w:val="24"/>
                <w:szCs w:val="24"/>
              </w:rPr>
              <w:t>Leaching</w:t>
            </w:r>
            <w:proofErr w:type="gramEnd"/>
            <w:r w:rsidRPr="00C90A02">
              <w:rPr>
                <w:rFonts w:ascii="Arial" w:hAnsi="Arial" w:cs="Arial"/>
                <w:sz w:val="24"/>
                <w:szCs w:val="24"/>
              </w:rPr>
              <w:t xml:space="preserve"> from</w:t>
            </w:r>
          </w:p>
          <w:p w14:paraId="06A23C91" w14:textId="418058EB" w:rsidR="00086BEB" w:rsidRPr="005162DE" w:rsidRDefault="00C90A02" w:rsidP="00C90A02">
            <w:pPr>
              <w:spacing w:before="40" w:after="40"/>
              <w:rPr>
                <w:rFonts w:ascii="Arial" w:hAnsi="Arial" w:cs="Arial"/>
                <w:sz w:val="24"/>
                <w:szCs w:val="24"/>
              </w:rPr>
            </w:pPr>
            <w:r w:rsidRPr="00C90A02">
              <w:rPr>
                <w:rFonts w:ascii="Arial" w:hAnsi="Arial" w:cs="Arial"/>
                <w:sz w:val="24"/>
                <w:szCs w:val="24"/>
              </w:rPr>
              <w:t>natural deposits</w:t>
            </w:r>
          </w:p>
        </w:tc>
      </w:tr>
      <w:tr w:rsidR="00EF159B" w:rsidRPr="005162DE" w14:paraId="05F0ADC2" w14:textId="77777777" w:rsidTr="002D3FB5">
        <w:trPr>
          <w:trHeight w:val="432"/>
        </w:trPr>
        <w:tc>
          <w:tcPr>
            <w:tcW w:w="2245" w:type="dxa"/>
          </w:tcPr>
          <w:p w14:paraId="3C75291E" w14:textId="77777777" w:rsidR="00EF159B" w:rsidRPr="00EF159B" w:rsidRDefault="00EF159B" w:rsidP="00EF159B">
            <w:pPr>
              <w:spacing w:before="40" w:after="40"/>
              <w:ind w:left="187"/>
              <w:rPr>
                <w:rFonts w:ascii="Arial" w:hAnsi="Arial" w:cs="Arial"/>
                <w:sz w:val="24"/>
                <w:szCs w:val="24"/>
              </w:rPr>
            </w:pPr>
            <w:r w:rsidRPr="00EF159B">
              <w:rPr>
                <w:rFonts w:ascii="Arial" w:hAnsi="Arial" w:cs="Arial"/>
                <w:sz w:val="24"/>
                <w:szCs w:val="24"/>
              </w:rPr>
              <w:t>Odor---</w:t>
            </w:r>
          </w:p>
          <w:p w14:paraId="1A604AED" w14:textId="75B7436E"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Threshold</w:t>
            </w:r>
          </w:p>
        </w:tc>
        <w:tc>
          <w:tcPr>
            <w:tcW w:w="1440" w:type="dxa"/>
          </w:tcPr>
          <w:p w14:paraId="7B271D2B" w14:textId="3D98B3BB" w:rsidR="00EF159B" w:rsidRPr="005162DE" w:rsidRDefault="00EF159B" w:rsidP="00EF159B">
            <w:pPr>
              <w:spacing w:before="40" w:after="40"/>
              <w:jc w:val="center"/>
              <w:rPr>
                <w:rFonts w:ascii="Arial" w:hAnsi="Arial" w:cs="Arial"/>
                <w:sz w:val="24"/>
                <w:szCs w:val="24"/>
              </w:rPr>
            </w:pPr>
            <w:r>
              <w:rPr>
                <w:rFonts w:ascii="Arial" w:hAnsi="Arial" w:cs="Arial"/>
                <w:sz w:val="24"/>
                <w:szCs w:val="24"/>
              </w:rPr>
              <w:t>4/05/19</w:t>
            </w:r>
          </w:p>
        </w:tc>
        <w:tc>
          <w:tcPr>
            <w:tcW w:w="1260" w:type="dxa"/>
          </w:tcPr>
          <w:p w14:paraId="2696E7DE" w14:textId="661375B4" w:rsidR="00EF159B" w:rsidRPr="005162DE" w:rsidRDefault="00EF159B" w:rsidP="00EF159B">
            <w:pPr>
              <w:spacing w:before="40" w:after="40"/>
              <w:jc w:val="center"/>
              <w:rPr>
                <w:rFonts w:ascii="Arial" w:hAnsi="Arial" w:cs="Arial"/>
                <w:sz w:val="24"/>
                <w:szCs w:val="24"/>
              </w:rPr>
            </w:pPr>
            <w:r>
              <w:rPr>
                <w:rFonts w:ascii="Arial" w:hAnsi="Arial" w:cs="Arial"/>
                <w:sz w:val="24"/>
                <w:szCs w:val="24"/>
              </w:rPr>
              <w:t>1</w:t>
            </w:r>
          </w:p>
        </w:tc>
        <w:tc>
          <w:tcPr>
            <w:tcW w:w="1530" w:type="dxa"/>
          </w:tcPr>
          <w:p w14:paraId="064A0333" w14:textId="77777777" w:rsidR="00EF159B" w:rsidRPr="005162DE" w:rsidRDefault="00EF159B" w:rsidP="00EF159B">
            <w:pPr>
              <w:spacing w:before="40" w:after="40"/>
              <w:jc w:val="center"/>
              <w:rPr>
                <w:rFonts w:ascii="Arial" w:hAnsi="Arial" w:cs="Arial"/>
                <w:sz w:val="24"/>
                <w:szCs w:val="24"/>
              </w:rPr>
            </w:pPr>
          </w:p>
        </w:tc>
        <w:tc>
          <w:tcPr>
            <w:tcW w:w="900" w:type="dxa"/>
          </w:tcPr>
          <w:p w14:paraId="60695CF2" w14:textId="20B20D54" w:rsidR="00EF159B" w:rsidRPr="005162DE" w:rsidRDefault="00EF159B" w:rsidP="00EF159B">
            <w:pPr>
              <w:spacing w:before="40" w:after="40"/>
              <w:jc w:val="center"/>
              <w:rPr>
                <w:rFonts w:ascii="Arial" w:hAnsi="Arial" w:cs="Arial"/>
                <w:sz w:val="24"/>
                <w:szCs w:val="24"/>
              </w:rPr>
            </w:pPr>
            <w:r>
              <w:rPr>
                <w:rFonts w:ascii="Arial" w:hAnsi="Arial" w:cs="Arial"/>
                <w:sz w:val="24"/>
                <w:szCs w:val="24"/>
              </w:rPr>
              <w:t>3 Units</w:t>
            </w:r>
          </w:p>
        </w:tc>
        <w:tc>
          <w:tcPr>
            <w:tcW w:w="1170" w:type="dxa"/>
          </w:tcPr>
          <w:p w14:paraId="451F8A34" w14:textId="4AAC401C" w:rsidR="00EF159B" w:rsidRPr="005162DE" w:rsidRDefault="00EF159B" w:rsidP="00EF159B">
            <w:pPr>
              <w:spacing w:before="40" w:after="40"/>
              <w:jc w:val="center"/>
              <w:rPr>
                <w:rFonts w:ascii="Arial" w:hAnsi="Arial" w:cs="Arial"/>
                <w:sz w:val="24"/>
                <w:szCs w:val="24"/>
              </w:rPr>
            </w:pPr>
            <w:r>
              <w:rPr>
                <w:rFonts w:ascii="Arial" w:hAnsi="Arial" w:cs="Arial"/>
                <w:sz w:val="24"/>
                <w:szCs w:val="24"/>
              </w:rPr>
              <w:t>3 Units</w:t>
            </w:r>
          </w:p>
        </w:tc>
        <w:tc>
          <w:tcPr>
            <w:tcW w:w="2291" w:type="dxa"/>
          </w:tcPr>
          <w:p w14:paraId="0036FB6C" w14:textId="77777777" w:rsidR="00EF159B" w:rsidRPr="00EF159B" w:rsidRDefault="00EF159B" w:rsidP="00EF159B">
            <w:pPr>
              <w:spacing w:before="40" w:after="40"/>
              <w:rPr>
                <w:rFonts w:ascii="Arial" w:hAnsi="Arial" w:cs="Arial"/>
                <w:sz w:val="24"/>
                <w:szCs w:val="24"/>
              </w:rPr>
            </w:pPr>
            <w:proofErr w:type="gramStart"/>
            <w:r w:rsidRPr="00EF159B">
              <w:rPr>
                <w:rFonts w:ascii="Arial" w:hAnsi="Arial" w:cs="Arial"/>
                <w:sz w:val="24"/>
                <w:szCs w:val="24"/>
              </w:rPr>
              <w:t>Naturally-occurring</w:t>
            </w:r>
            <w:proofErr w:type="gramEnd"/>
          </w:p>
          <w:p w14:paraId="6605C202" w14:textId="58581C80"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organic materials</w:t>
            </w:r>
          </w:p>
        </w:tc>
      </w:tr>
      <w:tr w:rsidR="00EF159B" w:rsidRPr="005162DE" w14:paraId="0702D9B6" w14:textId="77777777" w:rsidTr="002D3FB5">
        <w:trPr>
          <w:trHeight w:val="432"/>
        </w:trPr>
        <w:tc>
          <w:tcPr>
            <w:tcW w:w="2245" w:type="dxa"/>
          </w:tcPr>
          <w:p w14:paraId="1534B116" w14:textId="60316B39"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Zinc</w:t>
            </w:r>
          </w:p>
        </w:tc>
        <w:tc>
          <w:tcPr>
            <w:tcW w:w="1440" w:type="dxa"/>
          </w:tcPr>
          <w:p w14:paraId="217A5DA2" w14:textId="65F96B3C" w:rsidR="00EF159B" w:rsidRPr="005162DE" w:rsidRDefault="00EF159B" w:rsidP="00EF159B">
            <w:pPr>
              <w:spacing w:before="40" w:after="40"/>
              <w:jc w:val="center"/>
              <w:rPr>
                <w:rFonts w:ascii="Arial" w:hAnsi="Arial" w:cs="Arial"/>
                <w:sz w:val="24"/>
                <w:szCs w:val="24"/>
              </w:rPr>
            </w:pPr>
            <w:r>
              <w:rPr>
                <w:rFonts w:ascii="Arial" w:hAnsi="Arial" w:cs="Arial"/>
                <w:sz w:val="24"/>
                <w:szCs w:val="24"/>
              </w:rPr>
              <w:t>5/5/22</w:t>
            </w:r>
          </w:p>
        </w:tc>
        <w:tc>
          <w:tcPr>
            <w:tcW w:w="1260" w:type="dxa"/>
          </w:tcPr>
          <w:p w14:paraId="6E66C2A7" w14:textId="1CAC2DDE" w:rsidR="00EF159B" w:rsidRPr="005162DE" w:rsidRDefault="00EF159B" w:rsidP="00EF159B">
            <w:pPr>
              <w:spacing w:before="40" w:after="40"/>
              <w:jc w:val="center"/>
              <w:rPr>
                <w:rFonts w:ascii="Arial" w:hAnsi="Arial" w:cs="Arial"/>
                <w:sz w:val="24"/>
                <w:szCs w:val="24"/>
              </w:rPr>
            </w:pPr>
            <w:r>
              <w:rPr>
                <w:rFonts w:ascii="Arial" w:hAnsi="Arial" w:cs="Arial"/>
                <w:sz w:val="24"/>
                <w:szCs w:val="24"/>
              </w:rPr>
              <w:t>.21</w:t>
            </w:r>
          </w:p>
        </w:tc>
        <w:tc>
          <w:tcPr>
            <w:tcW w:w="1530" w:type="dxa"/>
          </w:tcPr>
          <w:p w14:paraId="77466059" w14:textId="77777777" w:rsidR="00EF159B" w:rsidRPr="005162DE" w:rsidRDefault="00EF159B" w:rsidP="00EF159B">
            <w:pPr>
              <w:spacing w:before="40" w:after="40"/>
              <w:jc w:val="center"/>
              <w:rPr>
                <w:rFonts w:ascii="Arial" w:hAnsi="Arial" w:cs="Arial"/>
                <w:sz w:val="24"/>
                <w:szCs w:val="24"/>
              </w:rPr>
            </w:pPr>
          </w:p>
        </w:tc>
        <w:tc>
          <w:tcPr>
            <w:tcW w:w="900" w:type="dxa"/>
          </w:tcPr>
          <w:p w14:paraId="282D5078"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5.0</w:t>
            </w:r>
          </w:p>
          <w:p w14:paraId="61EB34E2" w14:textId="6D74E342"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mg/L</w:t>
            </w:r>
          </w:p>
        </w:tc>
        <w:tc>
          <w:tcPr>
            <w:tcW w:w="1170" w:type="dxa"/>
          </w:tcPr>
          <w:p w14:paraId="136305DE"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5.0</w:t>
            </w:r>
          </w:p>
          <w:p w14:paraId="1758BA5D" w14:textId="58E4C287"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mg/L</w:t>
            </w:r>
          </w:p>
        </w:tc>
        <w:tc>
          <w:tcPr>
            <w:tcW w:w="2291" w:type="dxa"/>
          </w:tcPr>
          <w:p w14:paraId="07046A33"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Runoff/leaching</w:t>
            </w:r>
          </w:p>
          <w:p w14:paraId="4F6AD7E8"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from natural</w:t>
            </w:r>
          </w:p>
          <w:p w14:paraId="50E9ADA8"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deposits; industrial</w:t>
            </w:r>
          </w:p>
          <w:p w14:paraId="41F249B7" w14:textId="2FB7DFB9"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wastes</w:t>
            </w:r>
          </w:p>
        </w:tc>
      </w:tr>
      <w:tr w:rsidR="00EF159B" w:rsidRPr="005162DE" w14:paraId="50474B1F" w14:textId="77777777" w:rsidTr="002D3FB5">
        <w:trPr>
          <w:trHeight w:val="432"/>
        </w:trPr>
        <w:tc>
          <w:tcPr>
            <w:tcW w:w="2245" w:type="dxa"/>
          </w:tcPr>
          <w:p w14:paraId="1A694B4B" w14:textId="7BD4932A"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Turbidity</w:t>
            </w:r>
          </w:p>
        </w:tc>
        <w:tc>
          <w:tcPr>
            <w:tcW w:w="1440" w:type="dxa"/>
          </w:tcPr>
          <w:p w14:paraId="547A3DE2" w14:textId="475E94B7" w:rsidR="00EF159B" w:rsidRPr="005162DE" w:rsidRDefault="00EF159B" w:rsidP="00EF159B">
            <w:pPr>
              <w:spacing w:before="40" w:after="40"/>
              <w:jc w:val="center"/>
              <w:rPr>
                <w:rFonts w:ascii="Arial" w:hAnsi="Arial" w:cs="Arial"/>
                <w:sz w:val="24"/>
                <w:szCs w:val="24"/>
              </w:rPr>
            </w:pPr>
            <w:r>
              <w:rPr>
                <w:rFonts w:ascii="Arial" w:hAnsi="Arial" w:cs="Arial"/>
                <w:sz w:val="24"/>
                <w:szCs w:val="24"/>
              </w:rPr>
              <w:t>5/5/19</w:t>
            </w:r>
          </w:p>
        </w:tc>
        <w:tc>
          <w:tcPr>
            <w:tcW w:w="1260" w:type="dxa"/>
          </w:tcPr>
          <w:p w14:paraId="70A4E56F" w14:textId="0CF0739D" w:rsidR="00EF159B" w:rsidRPr="005162DE" w:rsidRDefault="00EF159B" w:rsidP="00EF159B">
            <w:pPr>
              <w:spacing w:before="40" w:after="40"/>
              <w:jc w:val="center"/>
              <w:rPr>
                <w:rFonts w:ascii="Arial" w:hAnsi="Arial" w:cs="Arial"/>
                <w:sz w:val="24"/>
                <w:szCs w:val="24"/>
              </w:rPr>
            </w:pPr>
            <w:r>
              <w:rPr>
                <w:rFonts w:ascii="Arial" w:hAnsi="Arial" w:cs="Arial"/>
                <w:sz w:val="24"/>
                <w:szCs w:val="24"/>
              </w:rPr>
              <w:t>2.7</w:t>
            </w:r>
          </w:p>
        </w:tc>
        <w:tc>
          <w:tcPr>
            <w:tcW w:w="1530" w:type="dxa"/>
          </w:tcPr>
          <w:p w14:paraId="0102C778" w14:textId="77777777" w:rsidR="00EF159B" w:rsidRPr="005162DE" w:rsidRDefault="00EF159B" w:rsidP="00EF159B">
            <w:pPr>
              <w:spacing w:before="40" w:after="40"/>
              <w:jc w:val="center"/>
              <w:rPr>
                <w:rFonts w:ascii="Arial" w:hAnsi="Arial" w:cs="Arial"/>
                <w:sz w:val="24"/>
                <w:szCs w:val="24"/>
              </w:rPr>
            </w:pPr>
          </w:p>
        </w:tc>
        <w:tc>
          <w:tcPr>
            <w:tcW w:w="900" w:type="dxa"/>
          </w:tcPr>
          <w:p w14:paraId="06DD89B0"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5</w:t>
            </w:r>
          </w:p>
          <w:p w14:paraId="62AAE8AF" w14:textId="7BF7E66C"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Units</w:t>
            </w:r>
          </w:p>
        </w:tc>
        <w:tc>
          <w:tcPr>
            <w:tcW w:w="1170" w:type="dxa"/>
          </w:tcPr>
          <w:p w14:paraId="1369A891"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5</w:t>
            </w:r>
          </w:p>
          <w:p w14:paraId="51AD7437" w14:textId="577490AD"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Units</w:t>
            </w:r>
          </w:p>
        </w:tc>
        <w:tc>
          <w:tcPr>
            <w:tcW w:w="2291" w:type="dxa"/>
          </w:tcPr>
          <w:p w14:paraId="065043D7" w14:textId="2CB10250"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Soil runoff</w:t>
            </w:r>
          </w:p>
        </w:tc>
      </w:tr>
      <w:tr w:rsidR="00EF159B" w:rsidRPr="005162DE" w14:paraId="552FDCD0" w14:textId="77777777" w:rsidTr="002D3FB5">
        <w:trPr>
          <w:trHeight w:val="432"/>
        </w:trPr>
        <w:tc>
          <w:tcPr>
            <w:tcW w:w="2245" w:type="dxa"/>
          </w:tcPr>
          <w:p w14:paraId="2A3C3D83" w14:textId="77777777" w:rsidR="00EF159B" w:rsidRPr="00EF159B" w:rsidRDefault="00EF159B" w:rsidP="00EF159B">
            <w:pPr>
              <w:spacing w:before="40" w:after="40"/>
              <w:ind w:left="187"/>
              <w:rPr>
                <w:rFonts w:ascii="Arial" w:hAnsi="Arial" w:cs="Arial"/>
                <w:sz w:val="24"/>
                <w:szCs w:val="24"/>
              </w:rPr>
            </w:pPr>
            <w:r w:rsidRPr="00EF159B">
              <w:rPr>
                <w:rFonts w:ascii="Arial" w:hAnsi="Arial" w:cs="Arial"/>
                <w:sz w:val="24"/>
                <w:szCs w:val="24"/>
              </w:rPr>
              <w:t>Total Dissolved Solids</w:t>
            </w:r>
          </w:p>
          <w:p w14:paraId="3AC4580B" w14:textId="64108F99"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[TDS]</w:t>
            </w:r>
          </w:p>
        </w:tc>
        <w:tc>
          <w:tcPr>
            <w:tcW w:w="1440" w:type="dxa"/>
          </w:tcPr>
          <w:p w14:paraId="197268B4" w14:textId="43315CB6"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4/05/19</w:t>
            </w:r>
          </w:p>
        </w:tc>
        <w:tc>
          <w:tcPr>
            <w:tcW w:w="1260" w:type="dxa"/>
          </w:tcPr>
          <w:p w14:paraId="55277889" w14:textId="3F5B1C9E"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1690</w:t>
            </w:r>
          </w:p>
        </w:tc>
        <w:tc>
          <w:tcPr>
            <w:tcW w:w="1530" w:type="dxa"/>
          </w:tcPr>
          <w:p w14:paraId="664813FB" w14:textId="77777777" w:rsidR="00EF159B" w:rsidRPr="005162DE" w:rsidRDefault="00EF159B" w:rsidP="00EF159B">
            <w:pPr>
              <w:spacing w:before="40" w:after="40"/>
              <w:jc w:val="center"/>
              <w:rPr>
                <w:rFonts w:ascii="Arial" w:hAnsi="Arial" w:cs="Arial"/>
                <w:sz w:val="24"/>
                <w:szCs w:val="24"/>
              </w:rPr>
            </w:pPr>
          </w:p>
        </w:tc>
        <w:tc>
          <w:tcPr>
            <w:tcW w:w="900" w:type="dxa"/>
          </w:tcPr>
          <w:p w14:paraId="513812CC"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1,600</w:t>
            </w:r>
          </w:p>
          <w:p w14:paraId="6F360B73"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µS/c</w:t>
            </w:r>
          </w:p>
          <w:p w14:paraId="763379D1" w14:textId="076237D6"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m</w:t>
            </w:r>
          </w:p>
        </w:tc>
        <w:tc>
          <w:tcPr>
            <w:tcW w:w="1170" w:type="dxa"/>
          </w:tcPr>
          <w:p w14:paraId="38D52256"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1,600</w:t>
            </w:r>
          </w:p>
          <w:p w14:paraId="639315F5" w14:textId="77777777" w:rsidR="00EF159B" w:rsidRPr="00EF159B" w:rsidRDefault="00EF159B" w:rsidP="00EF159B">
            <w:pPr>
              <w:spacing w:before="40" w:after="40"/>
              <w:jc w:val="center"/>
              <w:rPr>
                <w:rFonts w:ascii="Arial" w:hAnsi="Arial" w:cs="Arial"/>
                <w:sz w:val="24"/>
                <w:szCs w:val="24"/>
              </w:rPr>
            </w:pPr>
            <w:r w:rsidRPr="00EF159B">
              <w:rPr>
                <w:rFonts w:ascii="Arial" w:hAnsi="Arial" w:cs="Arial"/>
                <w:sz w:val="24"/>
                <w:szCs w:val="24"/>
              </w:rPr>
              <w:t>µS/c</w:t>
            </w:r>
          </w:p>
          <w:p w14:paraId="2FD54DDF" w14:textId="1CBE343E" w:rsidR="00EF159B" w:rsidRPr="005162DE" w:rsidRDefault="00EF159B" w:rsidP="00EF159B">
            <w:pPr>
              <w:spacing w:before="40" w:after="40"/>
              <w:jc w:val="center"/>
              <w:rPr>
                <w:rFonts w:ascii="Arial" w:hAnsi="Arial" w:cs="Arial"/>
                <w:sz w:val="24"/>
                <w:szCs w:val="24"/>
              </w:rPr>
            </w:pPr>
            <w:r w:rsidRPr="00EF159B">
              <w:rPr>
                <w:rFonts w:ascii="Arial" w:hAnsi="Arial" w:cs="Arial"/>
                <w:sz w:val="24"/>
                <w:szCs w:val="24"/>
              </w:rPr>
              <w:t>m</w:t>
            </w:r>
          </w:p>
        </w:tc>
        <w:tc>
          <w:tcPr>
            <w:tcW w:w="2291" w:type="dxa"/>
          </w:tcPr>
          <w:p w14:paraId="2ACEBFD3"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Runoff/leaching from</w:t>
            </w:r>
          </w:p>
          <w:p w14:paraId="25194319" w14:textId="58A1BA12"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natural deposits</w:t>
            </w:r>
          </w:p>
        </w:tc>
      </w:tr>
      <w:tr w:rsidR="00EF159B" w:rsidRPr="005162DE" w14:paraId="492579C1" w14:textId="77777777" w:rsidTr="002D3FB5">
        <w:trPr>
          <w:trHeight w:val="432"/>
        </w:trPr>
        <w:tc>
          <w:tcPr>
            <w:tcW w:w="2245" w:type="dxa"/>
          </w:tcPr>
          <w:p w14:paraId="77B0130C" w14:textId="77777777" w:rsidR="00EF159B" w:rsidRPr="00EF159B" w:rsidRDefault="00EF159B" w:rsidP="00EF159B">
            <w:pPr>
              <w:spacing w:before="40" w:after="40"/>
              <w:ind w:left="187"/>
              <w:rPr>
                <w:rFonts w:ascii="Arial" w:hAnsi="Arial" w:cs="Arial"/>
                <w:sz w:val="24"/>
                <w:szCs w:val="24"/>
              </w:rPr>
            </w:pPr>
            <w:r w:rsidRPr="00EF159B">
              <w:rPr>
                <w:rFonts w:ascii="Arial" w:hAnsi="Arial" w:cs="Arial"/>
                <w:sz w:val="24"/>
                <w:szCs w:val="24"/>
              </w:rPr>
              <w:t>Specific</w:t>
            </w:r>
          </w:p>
          <w:p w14:paraId="71DB5C67" w14:textId="38D79D3C"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Conductance</w:t>
            </w:r>
          </w:p>
        </w:tc>
        <w:tc>
          <w:tcPr>
            <w:tcW w:w="1440" w:type="dxa"/>
          </w:tcPr>
          <w:p w14:paraId="0774E2E4" w14:textId="78357E22" w:rsidR="00EF159B" w:rsidRPr="005162DE" w:rsidRDefault="00A80473" w:rsidP="00EF159B">
            <w:pPr>
              <w:spacing w:before="40" w:after="40"/>
              <w:jc w:val="center"/>
              <w:rPr>
                <w:rFonts w:ascii="Arial" w:hAnsi="Arial" w:cs="Arial"/>
                <w:sz w:val="24"/>
                <w:szCs w:val="24"/>
              </w:rPr>
            </w:pPr>
            <w:r w:rsidRPr="00A80473">
              <w:rPr>
                <w:rFonts w:ascii="Arial" w:hAnsi="Arial" w:cs="Arial"/>
                <w:sz w:val="24"/>
                <w:szCs w:val="24"/>
              </w:rPr>
              <w:t>4/05/19</w:t>
            </w:r>
          </w:p>
        </w:tc>
        <w:tc>
          <w:tcPr>
            <w:tcW w:w="1260" w:type="dxa"/>
          </w:tcPr>
          <w:p w14:paraId="2A3107E4" w14:textId="3056C1E4" w:rsidR="00EF159B" w:rsidRPr="005162DE" w:rsidRDefault="00A80473" w:rsidP="00EF159B">
            <w:pPr>
              <w:spacing w:before="40" w:after="40"/>
              <w:jc w:val="center"/>
              <w:rPr>
                <w:rFonts w:ascii="Arial" w:hAnsi="Arial" w:cs="Arial"/>
                <w:sz w:val="24"/>
                <w:szCs w:val="24"/>
              </w:rPr>
            </w:pPr>
            <w:r w:rsidRPr="00A80473">
              <w:rPr>
                <w:rFonts w:ascii="Arial" w:hAnsi="Arial" w:cs="Arial"/>
                <w:sz w:val="24"/>
                <w:szCs w:val="24"/>
              </w:rPr>
              <w:t>1690</w:t>
            </w:r>
          </w:p>
        </w:tc>
        <w:tc>
          <w:tcPr>
            <w:tcW w:w="1530" w:type="dxa"/>
          </w:tcPr>
          <w:p w14:paraId="36087F1C" w14:textId="77777777" w:rsidR="00EF159B" w:rsidRPr="005162DE" w:rsidRDefault="00EF159B" w:rsidP="00EF159B">
            <w:pPr>
              <w:spacing w:before="40" w:after="40"/>
              <w:jc w:val="center"/>
              <w:rPr>
                <w:rFonts w:ascii="Arial" w:hAnsi="Arial" w:cs="Arial"/>
                <w:sz w:val="24"/>
                <w:szCs w:val="24"/>
              </w:rPr>
            </w:pPr>
          </w:p>
        </w:tc>
        <w:tc>
          <w:tcPr>
            <w:tcW w:w="900" w:type="dxa"/>
          </w:tcPr>
          <w:p w14:paraId="7BD90837"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1,600</w:t>
            </w:r>
          </w:p>
          <w:p w14:paraId="501D280E"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µS/c</w:t>
            </w:r>
          </w:p>
          <w:p w14:paraId="7F01215F" w14:textId="09968784" w:rsidR="00EF159B" w:rsidRPr="005162DE" w:rsidRDefault="00A80473" w:rsidP="00A80473">
            <w:pPr>
              <w:spacing w:before="40" w:after="40"/>
              <w:jc w:val="center"/>
              <w:rPr>
                <w:rFonts w:ascii="Arial" w:hAnsi="Arial" w:cs="Arial"/>
                <w:sz w:val="24"/>
                <w:szCs w:val="24"/>
              </w:rPr>
            </w:pPr>
            <w:r w:rsidRPr="00A80473">
              <w:rPr>
                <w:rFonts w:ascii="Arial" w:hAnsi="Arial" w:cs="Arial"/>
                <w:sz w:val="24"/>
                <w:szCs w:val="24"/>
              </w:rPr>
              <w:t>m</w:t>
            </w:r>
          </w:p>
        </w:tc>
        <w:tc>
          <w:tcPr>
            <w:tcW w:w="1170" w:type="dxa"/>
          </w:tcPr>
          <w:p w14:paraId="237B5072"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1,600</w:t>
            </w:r>
          </w:p>
          <w:p w14:paraId="696A2F4C" w14:textId="4CC9D9B7" w:rsidR="00EF159B" w:rsidRPr="005162DE" w:rsidRDefault="00A80473" w:rsidP="00A80473">
            <w:pPr>
              <w:spacing w:before="40" w:after="40"/>
              <w:jc w:val="center"/>
              <w:rPr>
                <w:rFonts w:ascii="Arial" w:hAnsi="Arial" w:cs="Arial"/>
                <w:sz w:val="24"/>
                <w:szCs w:val="24"/>
              </w:rPr>
            </w:pPr>
            <w:r w:rsidRPr="00A80473">
              <w:rPr>
                <w:rFonts w:ascii="Arial" w:hAnsi="Arial" w:cs="Arial"/>
                <w:sz w:val="24"/>
                <w:szCs w:val="24"/>
              </w:rPr>
              <w:t>µS/cm</w:t>
            </w:r>
          </w:p>
        </w:tc>
        <w:tc>
          <w:tcPr>
            <w:tcW w:w="2291" w:type="dxa"/>
          </w:tcPr>
          <w:p w14:paraId="3C78D9CB"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Substances that</w:t>
            </w:r>
          </w:p>
          <w:p w14:paraId="03481DBC"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form ions when in</w:t>
            </w:r>
          </w:p>
          <w:p w14:paraId="00A978BD"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water; seawater</w:t>
            </w:r>
          </w:p>
          <w:p w14:paraId="29A56521" w14:textId="00898A10"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influence</w:t>
            </w:r>
          </w:p>
        </w:tc>
      </w:tr>
      <w:tr w:rsidR="00EF159B" w:rsidRPr="005162DE" w14:paraId="3EC922A3" w14:textId="77777777" w:rsidTr="002D3FB5">
        <w:trPr>
          <w:trHeight w:val="432"/>
        </w:trPr>
        <w:tc>
          <w:tcPr>
            <w:tcW w:w="2245" w:type="dxa"/>
          </w:tcPr>
          <w:p w14:paraId="07EE655A" w14:textId="6547EECA"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Chloride</w:t>
            </w:r>
          </w:p>
        </w:tc>
        <w:tc>
          <w:tcPr>
            <w:tcW w:w="1440" w:type="dxa"/>
          </w:tcPr>
          <w:p w14:paraId="5FB2D03C" w14:textId="66E27F6B" w:rsidR="00EF159B" w:rsidRPr="005162DE" w:rsidRDefault="00A80473" w:rsidP="00EF159B">
            <w:pPr>
              <w:spacing w:before="40" w:after="40"/>
              <w:jc w:val="center"/>
              <w:rPr>
                <w:rFonts w:ascii="Arial" w:hAnsi="Arial" w:cs="Arial"/>
                <w:sz w:val="24"/>
                <w:szCs w:val="24"/>
              </w:rPr>
            </w:pPr>
            <w:r w:rsidRPr="00A80473">
              <w:rPr>
                <w:rFonts w:ascii="Arial" w:hAnsi="Arial" w:cs="Arial"/>
                <w:sz w:val="24"/>
                <w:szCs w:val="24"/>
              </w:rPr>
              <w:t>4/05/19</w:t>
            </w:r>
          </w:p>
        </w:tc>
        <w:tc>
          <w:tcPr>
            <w:tcW w:w="1260" w:type="dxa"/>
          </w:tcPr>
          <w:p w14:paraId="69EB83E2" w14:textId="02D7E0A4" w:rsidR="00EF159B" w:rsidRPr="005162DE" w:rsidRDefault="00A80473" w:rsidP="00EF159B">
            <w:pPr>
              <w:spacing w:before="40" w:after="40"/>
              <w:jc w:val="center"/>
              <w:rPr>
                <w:rFonts w:ascii="Arial" w:hAnsi="Arial" w:cs="Arial"/>
                <w:sz w:val="24"/>
                <w:szCs w:val="24"/>
              </w:rPr>
            </w:pPr>
            <w:r w:rsidRPr="00A80473">
              <w:rPr>
                <w:rFonts w:ascii="Arial" w:hAnsi="Arial" w:cs="Arial"/>
                <w:sz w:val="24"/>
                <w:szCs w:val="24"/>
              </w:rPr>
              <w:t>130</w:t>
            </w:r>
          </w:p>
        </w:tc>
        <w:tc>
          <w:tcPr>
            <w:tcW w:w="1530" w:type="dxa"/>
          </w:tcPr>
          <w:p w14:paraId="0B2F5922" w14:textId="77777777" w:rsidR="00EF159B" w:rsidRPr="005162DE" w:rsidRDefault="00EF159B" w:rsidP="00EF159B">
            <w:pPr>
              <w:spacing w:before="40" w:after="40"/>
              <w:jc w:val="center"/>
              <w:rPr>
                <w:rFonts w:ascii="Arial" w:hAnsi="Arial" w:cs="Arial"/>
                <w:sz w:val="24"/>
                <w:szCs w:val="24"/>
              </w:rPr>
            </w:pPr>
          </w:p>
        </w:tc>
        <w:tc>
          <w:tcPr>
            <w:tcW w:w="900" w:type="dxa"/>
          </w:tcPr>
          <w:p w14:paraId="54685DD7"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500</w:t>
            </w:r>
          </w:p>
          <w:p w14:paraId="327B33A3" w14:textId="42E4D89F" w:rsidR="00EF159B" w:rsidRPr="005162DE" w:rsidRDefault="00A80473" w:rsidP="00A80473">
            <w:pPr>
              <w:spacing w:before="40" w:after="40"/>
              <w:jc w:val="center"/>
              <w:rPr>
                <w:rFonts w:ascii="Arial" w:hAnsi="Arial" w:cs="Arial"/>
                <w:sz w:val="24"/>
                <w:szCs w:val="24"/>
              </w:rPr>
            </w:pPr>
            <w:r w:rsidRPr="00A80473">
              <w:rPr>
                <w:rFonts w:ascii="Arial" w:hAnsi="Arial" w:cs="Arial"/>
                <w:sz w:val="24"/>
                <w:szCs w:val="24"/>
              </w:rPr>
              <w:t>mg/L</w:t>
            </w:r>
          </w:p>
        </w:tc>
        <w:tc>
          <w:tcPr>
            <w:tcW w:w="1170" w:type="dxa"/>
          </w:tcPr>
          <w:p w14:paraId="428EB57E"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500</w:t>
            </w:r>
          </w:p>
          <w:p w14:paraId="3B78B63A" w14:textId="77D579FD" w:rsidR="00EF159B" w:rsidRPr="005162DE" w:rsidRDefault="00A80473" w:rsidP="00A80473">
            <w:pPr>
              <w:spacing w:before="40" w:after="40"/>
              <w:jc w:val="center"/>
              <w:rPr>
                <w:rFonts w:ascii="Arial" w:hAnsi="Arial" w:cs="Arial"/>
                <w:sz w:val="24"/>
                <w:szCs w:val="24"/>
              </w:rPr>
            </w:pPr>
            <w:r w:rsidRPr="00A80473">
              <w:rPr>
                <w:rFonts w:ascii="Arial" w:hAnsi="Arial" w:cs="Arial"/>
                <w:sz w:val="24"/>
                <w:szCs w:val="24"/>
              </w:rPr>
              <w:t>mg/L</w:t>
            </w:r>
          </w:p>
        </w:tc>
        <w:tc>
          <w:tcPr>
            <w:tcW w:w="2291" w:type="dxa"/>
          </w:tcPr>
          <w:p w14:paraId="0B55EE30"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Runoff/leaching</w:t>
            </w:r>
          </w:p>
          <w:p w14:paraId="7A9F500C"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from natural</w:t>
            </w:r>
          </w:p>
          <w:p w14:paraId="4CCEC76E"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deposits; seawater</w:t>
            </w:r>
          </w:p>
          <w:p w14:paraId="20F3A9E3" w14:textId="33C5B688"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influence</w:t>
            </w:r>
          </w:p>
        </w:tc>
      </w:tr>
      <w:tr w:rsidR="00EF159B" w:rsidRPr="005162DE" w14:paraId="7943B23F" w14:textId="77777777" w:rsidTr="002D3FB5">
        <w:trPr>
          <w:trHeight w:val="432"/>
        </w:trPr>
        <w:tc>
          <w:tcPr>
            <w:tcW w:w="2245" w:type="dxa"/>
          </w:tcPr>
          <w:p w14:paraId="1B8756F1" w14:textId="15259ECE" w:rsidR="00EF159B" w:rsidRPr="00C90A02" w:rsidRDefault="00EF159B" w:rsidP="00EF159B">
            <w:pPr>
              <w:spacing w:before="40" w:after="40"/>
              <w:ind w:left="187"/>
              <w:rPr>
                <w:rFonts w:ascii="Arial" w:hAnsi="Arial" w:cs="Arial"/>
                <w:sz w:val="24"/>
                <w:szCs w:val="24"/>
              </w:rPr>
            </w:pPr>
            <w:r w:rsidRPr="00EF159B">
              <w:rPr>
                <w:rFonts w:ascii="Arial" w:hAnsi="Arial" w:cs="Arial"/>
                <w:sz w:val="24"/>
                <w:szCs w:val="24"/>
              </w:rPr>
              <w:t>Sulfate</w:t>
            </w:r>
          </w:p>
        </w:tc>
        <w:tc>
          <w:tcPr>
            <w:tcW w:w="1440" w:type="dxa"/>
          </w:tcPr>
          <w:p w14:paraId="321F274E" w14:textId="50C4AF33" w:rsidR="00EF159B" w:rsidRPr="005162DE" w:rsidRDefault="00A80473" w:rsidP="00EF159B">
            <w:pPr>
              <w:spacing w:before="40" w:after="40"/>
              <w:jc w:val="center"/>
              <w:rPr>
                <w:rFonts w:ascii="Arial" w:hAnsi="Arial" w:cs="Arial"/>
                <w:sz w:val="24"/>
                <w:szCs w:val="24"/>
              </w:rPr>
            </w:pPr>
            <w:r w:rsidRPr="00A80473">
              <w:rPr>
                <w:rFonts w:ascii="Arial" w:hAnsi="Arial" w:cs="Arial"/>
                <w:sz w:val="24"/>
                <w:szCs w:val="24"/>
              </w:rPr>
              <w:t>7/12/17</w:t>
            </w:r>
          </w:p>
        </w:tc>
        <w:tc>
          <w:tcPr>
            <w:tcW w:w="1260" w:type="dxa"/>
          </w:tcPr>
          <w:p w14:paraId="7033A750" w14:textId="71C30E47" w:rsidR="00EF159B" w:rsidRPr="005162DE" w:rsidRDefault="00A80473" w:rsidP="00EF159B">
            <w:pPr>
              <w:spacing w:before="40" w:after="40"/>
              <w:jc w:val="center"/>
              <w:rPr>
                <w:rFonts w:ascii="Arial" w:hAnsi="Arial" w:cs="Arial"/>
                <w:sz w:val="24"/>
                <w:szCs w:val="24"/>
              </w:rPr>
            </w:pPr>
            <w:r w:rsidRPr="00A80473">
              <w:rPr>
                <w:rFonts w:ascii="Arial" w:hAnsi="Arial" w:cs="Arial"/>
                <w:sz w:val="24"/>
                <w:szCs w:val="24"/>
              </w:rPr>
              <w:t>360</w:t>
            </w:r>
          </w:p>
        </w:tc>
        <w:tc>
          <w:tcPr>
            <w:tcW w:w="1530" w:type="dxa"/>
          </w:tcPr>
          <w:p w14:paraId="08A688F3" w14:textId="77777777" w:rsidR="00EF159B" w:rsidRPr="005162DE" w:rsidRDefault="00EF159B" w:rsidP="00EF159B">
            <w:pPr>
              <w:spacing w:before="40" w:after="40"/>
              <w:jc w:val="center"/>
              <w:rPr>
                <w:rFonts w:ascii="Arial" w:hAnsi="Arial" w:cs="Arial"/>
                <w:sz w:val="24"/>
                <w:szCs w:val="24"/>
              </w:rPr>
            </w:pPr>
          </w:p>
        </w:tc>
        <w:tc>
          <w:tcPr>
            <w:tcW w:w="900" w:type="dxa"/>
          </w:tcPr>
          <w:p w14:paraId="1D727B13"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500</w:t>
            </w:r>
          </w:p>
          <w:p w14:paraId="77E08081" w14:textId="4BE84DCF" w:rsidR="00EF159B" w:rsidRPr="005162DE" w:rsidRDefault="00A80473" w:rsidP="00A80473">
            <w:pPr>
              <w:spacing w:before="40" w:after="40"/>
              <w:jc w:val="center"/>
              <w:rPr>
                <w:rFonts w:ascii="Arial" w:hAnsi="Arial" w:cs="Arial"/>
                <w:sz w:val="24"/>
                <w:szCs w:val="24"/>
              </w:rPr>
            </w:pPr>
            <w:r w:rsidRPr="00A80473">
              <w:rPr>
                <w:rFonts w:ascii="Arial" w:hAnsi="Arial" w:cs="Arial"/>
                <w:sz w:val="24"/>
                <w:szCs w:val="24"/>
              </w:rPr>
              <w:t>mg/L</w:t>
            </w:r>
          </w:p>
        </w:tc>
        <w:tc>
          <w:tcPr>
            <w:tcW w:w="1170" w:type="dxa"/>
          </w:tcPr>
          <w:p w14:paraId="5D192F6B" w14:textId="77777777" w:rsidR="00A80473" w:rsidRPr="00A80473" w:rsidRDefault="00A80473" w:rsidP="00A80473">
            <w:pPr>
              <w:spacing w:before="40" w:after="40"/>
              <w:jc w:val="center"/>
              <w:rPr>
                <w:rFonts w:ascii="Arial" w:hAnsi="Arial" w:cs="Arial"/>
                <w:sz w:val="24"/>
                <w:szCs w:val="24"/>
              </w:rPr>
            </w:pPr>
            <w:r w:rsidRPr="00A80473">
              <w:rPr>
                <w:rFonts w:ascii="Arial" w:hAnsi="Arial" w:cs="Arial"/>
                <w:sz w:val="24"/>
                <w:szCs w:val="24"/>
              </w:rPr>
              <w:t>500</w:t>
            </w:r>
          </w:p>
          <w:p w14:paraId="7AAED7D6" w14:textId="2A3CF842" w:rsidR="00EF159B" w:rsidRPr="005162DE" w:rsidRDefault="00A80473" w:rsidP="00A80473">
            <w:pPr>
              <w:spacing w:before="40" w:after="40"/>
              <w:jc w:val="center"/>
              <w:rPr>
                <w:rFonts w:ascii="Arial" w:hAnsi="Arial" w:cs="Arial"/>
                <w:sz w:val="24"/>
                <w:szCs w:val="24"/>
              </w:rPr>
            </w:pPr>
            <w:r w:rsidRPr="00A80473">
              <w:rPr>
                <w:rFonts w:ascii="Arial" w:hAnsi="Arial" w:cs="Arial"/>
                <w:sz w:val="24"/>
                <w:szCs w:val="24"/>
              </w:rPr>
              <w:t>mg/L</w:t>
            </w:r>
          </w:p>
        </w:tc>
        <w:tc>
          <w:tcPr>
            <w:tcW w:w="2291" w:type="dxa"/>
          </w:tcPr>
          <w:p w14:paraId="4C7C3A3D"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Runoff/leaching</w:t>
            </w:r>
          </w:p>
          <w:p w14:paraId="54D32008"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from natural</w:t>
            </w:r>
          </w:p>
          <w:p w14:paraId="4280C5FF" w14:textId="77777777" w:rsidR="00EF159B" w:rsidRPr="00EF159B" w:rsidRDefault="00EF159B" w:rsidP="00EF159B">
            <w:pPr>
              <w:spacing w:before="40" w:after="40"/>
              <w:rPr>
                <w:rFonts w:ascii="Arial" w:hAnsi="Arial" w:cs="Arial"/>
                <w:sz w:val="24"/>
                <w:szCs w:val="24"/>
              </w:rPr>
            </w:pPr>
            <w:r w:rsidRPr="00EF159B">
              <w:rPr>
                <w:rFonts w:ascii="Arial" w:hAnsi="Arial" w:cs="Arial"/>
                <w:sz w:val="24"/>
                <w:szCs w:val="24"/>
              </w:rPr>
              <w:t>deposits; industrial</w:t>
            </w:r>
          </w:p>
          <w:p w14:paraId="209B1A11" w14:textId="6138A179" w:rsidR="00EF159B" w:rsidRPr="00C90A02" w:rsidRDefault="00EF159B" w:rsidP="00EF159B">
            <w:pPr>
              <w:spacing w:before="40" w:after="40"/>
              <w:rPr>
                <w:rFonts w:ascii="Arial" w:hAnsi="Arial" w:cs="Arial"/>
                <w:sz w:val="24"/>
                <w:szCs w:val="24"/>
              </w:rPr>
            </w:pPr>
            <w:r w:rsidRPr="00EF159B">
              <w:rPr>
                <w:rFonts w:ascii="Arial" w:hAnsi="Arial" w:cs="Arial"/>
                <w:sz w:val="24"/>
                <w:szCs w:val="24"/>
              </w:rPr>
              <w:t>wastes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tbl>
      <w:tblPr>
        <w:tblStyle w:val="TableGrid"/>
        <w:tblW w:w="11705" w:type="dxa"/>
        <w:jc w:val="center"/>
        <w:tblLook w:val="04A0" w:firstRow="1" w:lastRow="0" w:firstColumn="1" w:lastColumn="0" w:noHBand="0" w:noVBand="1"/>
      </w:tblPr>
      <w:tblGrid>
        <w:gridCol w:w="11705"/>
      </w:tblGrid>
      <w:tr w:rsidR="008F110F" w:rsidRPr="00686013" w14:paraId="47BEA333" w14:textId="77777777" w:rsidTr="00B96E80">
        <w:trPr>
          <w:jc w:val="center"/>
        </w:trPr>
        <w:tc>
          <w:tcPr>
            <w:tcW w:w="11705" w:type="dxa"/>
          </w:tcPr>
          <w:p w14:paraId="2C36A758" w14:textId="24EB6BC1" w:rsidR="008F110F" w:rsidRPr="00686013" w:rsidRDefault="00A32EB0" w:rsidP="00C612F8">
            <w:pPr>
              <w:spacing w:after="240"/>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roofErr w:type="gramStart"/>
            <w:r w:rsidR="00FA0B96" w:rsidRPr="00C05C1A">
              <w:rPr>
                <w:b/>
                <w:bCs/>
                <w:i/>
                <w:iCs/>
                <w:sz w:val="22"/>
                <w:szCs w:val="22"/>
              </w:rPr>
              <w:t>Nitrate in</w:t>
            </w:r>
            <w:proofErr w:type="gramEnd"/>
            <w:r w:rsidR="00FA0B96" w:rsidRPr="00C05C1A">
              <w:rPr>
                <w:b/>
                <w:bCs/>
                <w:i/>
                <w:iCs/>
                <w:sz w:val="22"/>
                <w:szCs w:val="22"/>
              </w:rPr>
              <w:t xml:space="preserve">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 If a system cannot demonstrate to the State Board with at least five years of the most current monitoring data that its nitrate levels are stable, it shall also add the following language to the preceding statement on nitrate: “Nitrate levels may rise quickly for short periods of time because of rainfall or agricultural activity.”</w:t>
            </w:r>
          </w:p>
        </w:tc>
      </w:tr>
    </w:tbl>
    <w:p w14:paraId="1EBCD8A8" w14:textId="1E41C46B" w:rsidR="00A32EB0" w:rsidRPr="005162DE" w:rsidRDefault="00A32EB0" w:rsidP="00A32EB0">
      <w:pPr>
        <w:spacing w:after="240"/>
        <w:rPr>
          <w:rFonts w:ascii="Arial" w:hAnsi="Arial" w:cs="Arial"/>
          <w:bCs/>
          <w:sz w:val="24"/>
        </w:rPr>
      </w:pP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42BD02C3" w14:textId="77777777" w:rsidR="00FA0B96" w:rsidRPr="005162DE" w:rsidRDefault="00FA0B96"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A09587C" w:rsidR="001F503E" w:rsidRPr="005162DE" w:rsidRDefault="00A80473" w:rsidP="001F503E">
            <w:pPr>
              <w:spacing w:before="40" w:after="40"/>
              <w:rPr>
                <w:rFonts w:ascii="Arial" w:hAnsi="Arial" w:cs="Arial"/>
                <w:sz w:val="24"/>
                <w:szCs w:val="24"/>
              </w:rPr>
            </w:pPr>
            <w:r w:rsidRPr="00A80473">
              <w:rPr>
                <w:rFonts w:ascii="Arial" w:hAnsi="Arial" w:cs="Arial"/>
                <w:sz w:val="24"/>
                <w:szCs w:val="24"/>
              </w:rPr>
              <w:t>Manganese</w:t>
            </w:r>
          </w:p>
        </w:tc>
        <w:tc>
          <w:tcPr>
            <w:tcW w:w="2250" w:type="dxa"/>
            <w:tcMar>
              <w:left w:w="58" w:type="dxa"/>
              <w:right w:w="58" w:type="dxa"/>
            </w:tcMar>
          </w:tcPr>
          <w:p w14:paraId="15CCD8EE" w14:textId="77777777" w:rsidR="00A80473" w:rsidRPr="00A80473" w:rsidRDefault="00A80473" w:rsidP="00A80473">
            <w:pPr>
              <w:spacing w:before="40" w:after="40"/>
              <w:rPr>
                <w:rFonts w:ascii="Arial" w:hAnsi="Arial" w:cs="Arial"/>
                <w:sz w:val="24"/>
                <w:szCs w:val="24"/>
              </w:rPr>
            </w:pPr>
            <w:proofErr w:type="gramStart"/>
            <w:r w:rsidRPr="00A80473">
              <w:rPr>
                <w:rFonts w:ascii="Arial" w:hAnsi="Arial" w:cs="Arial"/>
                <w:sz w:val="24"/>
                <w:szCs w:val="24"/>
              </w:rPr>
              <w:t>Leaching</w:t>
            </w:r>
            <w:proofErr w:type="gramEnd"/>
            <w:r w:rsidRPr="00A80473">
              <w:rPr>
                <w:rFonts w:ascii="Arial" w:hAnsi="Arial" w:cs="Arial"/>
                <w:sz w:val="24"/>
                <w:szCs w:val="24"/>
              </w:rPr>
              <w:t xml:space="preserve"> from</w:t>
            </w:r>
          </w:p>
          <w:p w14:paraId="14D9A9B3" w14:textId="6EAAE166" w:rsidR="001F503E" w:rsidRPr="005162DE" w:rsidRDefault="00A80473" w:rsidP="00A80473">
            <w:pPr>
              <w:spacing w:before="40" w:after="40"/>
              <w:rPr>
                <w:rFonts w:ascii="Arial" w:hAnsi="Arial" w:cs="Arial"/>
                <w:sz w:val="24"/>
                <w:szCs w:val="24"/>
              </w:rPr>
            </w:pPr>
            <w:r w:rsidRPr="00A80473">
              <w:rPr>
                <w:rFonts w:ascii="Arial" w:hAnsi="Arial" w:cs="Arial"/>
                <w:sz w:val="24"/>
                <w:szCs w:val="24"/>
              </w:rPr>
              <w:t>natural deposits</w:t>
            </w:r>
          </w:p>
        </w:tc>
        <w:tc>
          <w:tcPr>
            <w:tcW w:w="1890" w:type="dxa"/>
            <w:tcMar>
              <w:left w:w="58" w:type="dxa"/>
              <w:right w:w="58" w:type="dxa"/>
            </w:tcMar>
          </w:tcPr>
          <w:p w14:paraId="7D4FE25C" w14:textId="545D4E21" w:rsidR="001F503E" w:rsidRPr="005162DE" w:rsidRDefault="00A80473" w:rsidP="001F503E">
            <w:pPr>
              <w:spacing w:before="40" w:after="40"/>
              <w:rPr>
                <w:rFonts w:ascii="Arial" w:hAnsi="Arial" w:cs="Arial"/>
                <w:sz w:val="24"/>
                <w:szCs w:val="24"/>
              </w:rPr>
            </w:pPr>
            <w:r w:rsidRPr="00A80473">
              <w:rPr>
                <w:rFonts w:ascii="Arial" w:hAnsi="Arial" w:cs="Arial"/>
                <w:sz w:val="24"/>
                <w:szCs w:val="24"/>
              </w:rPr>
              <w:t>On going</w:t>
            </w:r>
          </w:p>
        </w:tc>
        <w:tc>
          <w:tcPr>
            <w:tcW w:w="2160" w:type="dxa"/>
            <w:tcMar>
              <w:left w:w="58" w:type="dxa"/>
              <w:right w:w="58" w:type="dxa"/>
            </w:tcMar>
          </w:tcPr>
          <w:p w14:paraId="7CABD54F" w14:textId="716E303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1EFA5B8B"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Manganese</w:t>
            </w:r>
          </w:p>
          <w:p w14:paraId="0596A4C3"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exposures resulted</w:t>
            </w:r>
          </w:p>
          <w:p w14:paraId="7F3B8854"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 xml:space="preserve">in </w:t>
            </w:r>
            <w:proofErr w:type="gramStart"/>
            <w:r w:rsidRPr="00A80473">
              <w:rPr>
                <w:rFonts w:ascii="Arial" w:hAnsi="Arial" w:cs="Arial"/>
                <w:sz w:val="24"/>
                <w:szCs w:val="24"/>
              </w:rPr>
              <w:t>neurological</w:t>
            </w:r>
            <w:proofErr w:type="gramEnd"/>
          </w:p>
          <w:p w14:paraId="29EA0743"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effects. High levels</w:t>
            </w:r>
          </w:p>
          <w:p w14:paraId="12255BDA"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of manganese in</w:t>
            </w:r>
          </w:p>
          <w:p w14:paraId="3E416AC0"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people have been</w:t>
            </w:r>
          </w:p>
          <w:p w14:paraId="6EA91633"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shown to result in</w:t>
            </w:r>
          </w:p>
          <w:p w14:paraId="67C5832F"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adverse effects to</w:t>
            </w:r>
          </w:p>
          <w:p w14:paraId="67233B7F" w14:textId="1F468834" w:rsidR="001F503E" w:rsidRPr="005162DE" w:rsidRDefault="00A80473" w:rsidP="00A80473">
            <w:pPr>
              <w:spacing w:before="40" w:after="40"/>
              <w:rPr>
                <w:rFonts w:ascii="Arial" w:hAnsi="Arial" w:cs="Arial"/>
                <w:sz w:val="24"/>
                <w:szCs w:val="24"/>
              </w:rPr>
            </w:pPr>
            <w:r w:rsidRPr="00A80473">
              <w:rPr>
                <w:rFonts w:ascii="Arial" w:hAnsi="Arial" w:cs="Arial"/>
                <w:sz w:val="24"/>
                <w:szCs w:val="24"/>
              </w:rPr>
              <w:t>the nervous system.</w:t>
            </w:r>
          </w:p>
        </w:tc>
      </w:tr>
      <w:tr w:rsidR="002D3FB5" w:rsidRPr="005162DE" w14:paraId="2E9938F8" w14:textId="77777777" w:rsidTr="002D3FB5">
        <w:trPr>
          <w:trHeight w:val="449"/>
        </w:trPr>
        <w:tc>
          <w:tcPr>
            <w:tcW w:w="1975" w:type="dxa"/>
            <w:tcMar>
              <w:left w:w="58" w:type="dxa"/>
              <w:right w:w="58" w:type="dxa"/>
            </w:tcMar>
          </w:tcPr>
          <w:p w14:paraId="3650B6DE" w14:textId="296DAC87" w:rsidR="001F503E" w:rsidRPr="005162DE" w:rsidRDefault="00A80473" w:rsidP="001F503E">
            <w:pPr>
              <w:spacing w:before="40" w:after="40"/>
              <w:rPr>
                <w:rFonts w:ascii="Arial" w:hAnsi="Arial" w:cs="Arial"/>
                <w:sz w:val="24"/>
                <w:szCs w:val="24"/>
              </w:rPr>
            </w:pPr>
            <w:r w:rsidRPr="00A80473">
              <w:rPr>
                <w:rFonts w:ascii="Arial" w:hAnsi="Arial" w:cs="Arial"/>
                <w:sz w:val="24"/>
                <w:szCs w:val="24"/>
              </w:rPr>
              <w:t>Iron</w:t>
            </w:r>
          </w:p>
        </w:tc>
        <w:tc>
          <w:tcPr>
            <w:tcW w:w="2250" w:type="dxa"/>
            <w:tcMar>
              <w:left w:w="58" w:type="dxa"/>
              <w:right w:w="58" w:type="dxa"/>
            </w:tcMar>
          </w:tcPr>
          <w:p w14:paraId="7106F6A2" w14:textId="77777777" w:rsidR="00A80473" w:rsidRPr="00A80473" w:rsidRDefault="00A80473" w:rsidP="00A80473">
            <w:pPr>
              <w:spacing w:before="40" w:after="40"/>
              <w:rPr>
                <w:rFonts w:ascii="Arial" w:hAnsi="Arial" w:cs="Arial"/>
                <w:sz w:val="24"/>
                <w:szCs w:val="24"/>
              </w:rPr>
            </w:pPr>
            <w:proofErr w:type="gramStart"/>
            <w:r w:rsidRPr="00A80473">
              <w:rPr>
                <w:rFonts w:ascii="Arial" w:hAnsi="Arial" w:cs="Arial"/>
                <w:sz w:val="24"/>
                <w:szCs w:val="24"/>
              </w:rPr>
              <w:t>Leaching</w:t>
            </w:r>
            <w:proofErr w:type="gramEnd"/>
            <w:r w:rsidRPr="00A80473">
              <w:rPr>
                <w:rFonts w:ascii="Arial" w:hAnsi="Arial" w:cs="Arial"/>
                <w:sz w:val="24"/>
                <w:szCs w:val="24"/>
              </w:rPr>
              <w:t xml:space="preserve"> from</w:t>
            </w:r>
          </w:p>
          <w:p w14:paraId="3330ABE0"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 xml:space="preserve">natural </w:t>
            </w:r>
            <w:proofErr w:type="gramStart"/>
            <w:r w:rsidRPr="00A80473">
              <w:rPr>
                <w:rFonts w:ascii="Arial" w:hAnsi="Arial" w:cs="Arial"/>
                <w:sz w:val="24"/>
                <w:szCs w:val="24"/>
              </w:rPr>
              <w:t>deposits;</w:t>
            </w:r>
            <w:proofErr w:type="gramEnd"/>
          </w:p>
          <w:p w14:paraId="51843EBC" w14:textId="6D3E7023" w:rsidR="001F503E" w:rsidRPr="005162DE" w:rsidRDefault="00A80473" w:rsidP="00A80473">
            <w:pPr>
              <w:spacing w:before="40" w:after="40"/>
              <w:rPr>
                <w:rFonts w:ascii="Arial" w:hAnsi="Arial" w:cs="Arial"/>
                <w:sz w:val="24"/>
                <w:szCs w:val="24"/>
              </w:rPr>
            </w:pPr>
            <w:r w:rsidRPr="00A80473">
              <w:rPr>
                <w:rFonts w:ascii="Arial" w:hAnsi="Arial" w:cs="Arial"/>
                <w:sz w:val="24"/>
                <w:szCs w:val="24"/>
              </w:rPr>
              <w:t>industrial wastes</w:t>
            </w:r>
          </w:p>
        </w:tc>
        <w:tc>
          <w:tcPr>
            <w:tcW w:w="1890" w:type="dxa"/>
            <w:tcMar>
              <w:left w:w="58" w:type="dxa"/>
              <w:right w:w="58" w:type="dxa"/>
            </w:tcMar>
          </w:tcPr>
          <w:p w14:paraId="59679533" w14:textId="52D2AC7B" w:rsidR="001F503E" w:rsidRPr="005162DE" w:rsidRDefault="00A80473" w:rsidP="001F503E">
            <w:pPr>
              <w:spacing w:before="40" w:after="40"/>
              <w:rPr>
                <w:rFonts w:ascii="Arial" w:hAnsi="Arial" w:cs="Arial"/>
                <w:sz w:val="24"/>
                <w:szCs w:val="24"/>
              </w:rPr>
            </w:pPr>
            <w:r w:rsidRPr="00A80473">
              <w:rPr>
                <w:rFonts w:ascii="Arial" w:hAnsi="Arial" w:cs="Arial"/>
                <w:sz w:val="24"/>
                <w:szCs w:val="24"/>
              </w:rPr>
              <w:t>On going</w:t>
            </w:r>
          </w:p>
        </w:tc>
        <w:tc>
          <w:tcPr>
            <w:tcW w:w="2160" w:type="dxa"/>
            <w:tcMar>
              <w:left w:w="58" w:type="dxa"/>
              <w:right w:w="58" w:type="dxa"/>
            </w:tcMar>
          </w:tcPr>
          <w:p w14:paraId="75D3BCBC" w14:textId="505DFBA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2DEA3A7D"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No health effects</w:t>
            </w:r>
          </w:p>
          <w:p w14:paraId="0DD2AC0C"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language for iron.</w:t>
            </w:r>
          </w:p>
          <w:p w14:paraId="661F0BA5" w14:textId="77777777" w:rsidR="00A80473" w:rsidRPr="00A80473" w:rsidRDefault="00A80473" w:rsidP="00A80473">
            <w:pPr>
              <w:spacing w:before="40" w:after="40"/>
              <w:rPr>
                <w:rFonts w:ascii="Arial" w:hAnsi="Arial" w:cs="Arial"/>
                <w:sz w:val="24"/>
                <w:szCs w:val="24"/>
              </w:rPr>
            </w:pPr>
            <w:r w:rsidRPr="00A80473">
              <w:rPr>
                <w:rFonts w:ascii="Arial" w:hAnsi="Arial" w:cs="Arial"/>
                <w:sz w:val="24"/>
                <w:szCs w:val="24"/>
              </w:rPr>
              <w:t xml:space="preserve">Set </w:t>
            </w:r>
            <w:proofErr w:type="gramStart"/>
            <w:r w:rsidRPr="00A80473">
              <w:rPr>
                <w:rFonts w:ascii="Arial" w:hAnsi="Arial" w:cs="Arial"/>
                <w:sz w:val="24"/>
                <w:szCs w:val="24"/>
              </w:rPr>
              <w:t>on the basis of</w:t>
            </w:r>
            <w:proofErr w:type="gramEnd"/>
          </w:p>
          <w:p w14:paraId="56FC7820" w14:textId="500E9720" w:rsidR="001F503E" w:rsidRPr="005162DE" w:rsidRDefault="00A80473" w:rsidP="00A80473">
            <w:pPr>
              <w:spacing w:before="40" w:after="40"/>
              <w:rPr>
                <w:rFonts w:ascii="Arial" w:hAnsi="Arial" w:cs="Arial"/>
                <w:sz w:val="24"/>
                <w:szCs w:val="24"/>
              </w:rPr>
            </w:pPr>
            <w:r w:rsidRPr="00A80473">
              <w:rPr>
                <w:rFonts w:ascii="Arial" w:hAnsi="Arial" w:cs="Arial"/>
                <w:sz w:val="24"/>
                <w:szCs w:val="24"/>
              </w:rPr>
              <w:t>aesthetics.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xml:space="preserve">] Level 1 </w:t>
      </w:r>
      <w:proofErr w:type="gramStart"/>
      <w:r w:rsidRPr="005162DE">
        <w:rPr>
          <w:rFonts w:ascii="Arial" w:hAnsi="Arial" w:cs="Arial"/>
          <w:sz w:val="24"/>
          <w:szCs w:val="24"/>
        </w:rPr>
        <w:t>assessment</w:t>
      </w:r>
      <w:proofErr w:type="gramEnd"/>
      <w:r w:rsidRPr="005162DE">
        <w:rPr>
          <w:rFonts w:ascii="Arial" w:hAnsi="Arial" w:cs="Arial"/>
          <w:sz w:val="24"/>
          <w:szCs w:val="24"/>
        </w:rPr>
        <w: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 xml:space="preserve">If a water system failed to complete the required assessment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F36D" w14:textId="77777777" w:rsidR="008305DB" w:rsidRDefault="008305DB">
      <w:r>
        <w:separator/>
      </w:r>
    </w:p>
    <w:p w14:paraId="10DD52B3" w14:textId="77777777" w:rsidR="008305DB" w:rsidRDefault="008305DB"/>
  </w:endnote>
  <w:endnote w:type="continuationSeparator" w:id="0">
    <w:p w14:paraId="2883ECF7" w14:textId="77777777" w:rsidR="008305DB" w:rsidRDefault="008305DB">
      <w:r>
        <w:continuationSeparator/>
      </w:r>
    </w:p>
    <w:p w14:paraId="68269B11" w14:textId="77777777" w:rsidR="008305DB" w:rsidRDefault="008305DB"/>
  </w:endnote>
  <w:endnote w:type="continuationNotice" w:id="1">
    <w:p w14:paraId="26F23052" w14:textId="77777777" w:rsidR="008305DB" w:rsidRDefault="00830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00C6" w14:textId="77777777" w:rsidR="008305DB" w:rsidRDefault="008305DB">
      <w:r>
        <w:separator/>
      </w:r>
    </w:p>
    <w:p w14:paraId="46BBA22B" w14:textId="77777777" w:rsidR="008305DB" w:rsidRDefault="008305DB"/>
  </w:footnote>
  <w:footnote w:type="continuationSeparator" w:id="0">
    <w:p w14:paraId="3A0CCA1D" w14:textId="77777777" w:rsidR="008305DB" w:rsidRDefault="008305DB">
      <w:r>
        <w:continuationSeparator/>
      </w:r>
    </w:p>
    <w:p w14:paraId="17B27D4D" w14:textId="77777777" w:rsidR="008305DB" w:rsidRDefault="008305DB"/>
  </w:footnote>
  <w:footnote w:type="continuationNotice" w:id="1">
    <w:p w14:paraId="2F7E85ED" w14:textId="77777777" w:rsidR="008305DB" w:rsidRDefault="00830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B13"/>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05AB"/>
    <w:rsid w:val="0006173C"/>
    <w:rsid w:val="00064805"/>
    <w:rsid w:val="00065561"/>
    <w:rsid w:val="00066AC3"/>
    <w:rsid w:val="00066D3A"/>
    <w:rsid w:val="000672A0"/>
    <w:rsid w:val="00070AD2"/>
    <w:rsid w:val="00070C22"/>
    <w:rsid w:val="00073BE0"/>
    <w:rsid w:val="0007434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1EE"/>
    <w:rsid w:val="00294205"/>
    <w:rsid w:val="002A20BB"/>
    <w:rsid w:val="002A21EA"/>
    <w:rsid w:val="002A3636"/>
    <w:rsid w:val="002A4E09"/>
    <w:rsid w:val="002A5101"/>
    <w:rsid w:val="002A5C9F"/>
    <w:rsid w:val="002A746D"/>
    <w:rsid w:val="002B04A9"/>
    <w:rsid w:val="002B0B02"/>
    <w:rsid w:val="002B32E1"/>
    <w:rsid w:val="002B3B52"/>
    <w:rsid w:val="002B5BB6"/>
    <w:rsid w:val="002D15BC"/>
    <w:rsid w:val="002D1E95"/>
    <w:rsid w:val="002D2F55"/>
    <w:rsid w:val="002D3F41"/>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465"/>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828"/>
    <w:rsid w:val="005A7382"/>
    <w:rsid w:val="005B0DA3"/>
    <w:rsid w:val="005B6169"/>
    <w:rsid w:val="005C04C1"/>
    <w:rsid w:val="005C2D2D"/>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62C8"/>
    <w:rsid w:val="008272D0"/>
    <w:rsid w:val="00827994"/>
    <w:rsid w:val="008305DB"/>
    <w:rsid w:val="00831585"/>
    <w:rsid w:val="00832E7C"/>
    <w:rsid w:val="00836B2C"/>
    <w:rsid w:val="008404C1"/>
    <w:rsid w:val="008405D2"/>
    <w:rsid w:val="00840F4C"/>
    <w:rsid w:val="00850AEF"/>
    <w:rsid w:val="008572DA"/>
    <w:rsid w:val="00857337"/>
    <w:rsid w:val="00860711"/>
    <w:rsid w:val="00860918"/>
    <w:rsid w:val="008642CC"/>
    <w:rsid w:val="00867DD2"/>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10F"/>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6DC"/>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5D7"/>
    <w:rsid w:val="00A259A6"/>
    <w:rsid w:val="00A32EB0"/>
    <w:rsid w:val="00A37045"/>
    <w:rsid w:val="00A44246"/>
    <w:rsid w:val="00A63BCD"/>
    <w:rsid w:val="00A72ADF"/>
    <w:rsid w:val="00A76EBC"/>
    <w:rsid w:val="00A77BCA"/>
    <w:rsid w:val="00A80473"/>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80"/>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5C1A"/>
    <w:rsid w:val="00C123E3"/>
    <w:rsid w:val="00C20B5D"/>
    <w:rsid w:val="00C24336"/>
    <w:rsid w:val="00C24948"/>
    <w:rsid w:val="00C31F01"/>
    <w:rsid w:val="00C338CA"/>
    <w:rsid w:val="00C3526A"/>
    <w:rsid w:val="00C41E25"/>
    <w:rsid w:val="00C43468"/>
    <w:rsid w:val="00C45B4E"/>
    <w:rsid w:val="00C463DC"/>
    <w:rsid w:val="00C51D70"/>
    <w:rsid w:val="00C55FC5"/>
    <w:rsid w:val="00C612F8"/>
    <w:rsid w:val="00C6314A"/>
    <w:rsid w:val="00C649AA"/>
    <w:rsid w:val="00C66D15"/>
    <w:rsid w:val="00C70791"/>
    <w:rsid w:val="00C72373"/>
    <w:rsid w:val="00C77170"/>
    <w:rsid w:val="00C8032D"/>
    <w:rsid w:val="00C90A02"/>
    <w:rsid w:val="00C945A7"/>
    <w:rsid w:val="00C94DAA"/>
    <w:rsid w:val="00C952C9"/>
    <w:rsid w:val="00C96627"/>
    <w:rsid w:val="00CA1B53"/>
    <w:rsid w:val="00CA483D"/>
    <w:rsid w:val="00CA68D8"/>
    <w:rsid w:val="00CB5A7C"/>
    <w:rsid w:val="00CB6F44"/>
    <w:rsid w:val="00CB6FF7"/>
    <w:rsid w:val="00CC2F86"/>
    <w:rsid w:val="00CD26F1"/>
    <w:rsid w:val="00CD3EAB"/>
    <w:rsid w:val="00CD5249"/>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6F54"/>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ACE"/>
    <w:rsid w:val="00E130F9"/>
    <w:rsid w:val="00E1732D"/>
    <w:rsid w:val="00E20938"/>
    <w:rsid w:val="00E23E88"/>
    <w:rsid w:val="00E24E8A"/>
    <w:rsid w:val="00E25265"/>
    <w:rsid w:val="00E27051"/>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159B"/>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1352"/>
    <w:rsid w:val="00F82FE4"/>
    <w:rsid w:val="00F83C4B"/>
    <w:rsid w:val="00F87E2C"/>
    <w:rsid w:val="00F91354"/>
    <w:rsid w:val="00F925AF"/>
    <w:rsid w:val="00F943FC"/>
    <w:rsid w:val="00F96FCF"/>
    <w:rsid w:val="00FA0B96"/>
    <w:rsid w:val="00FA0CE9"/>
    <w:rsid w:val="00FA2B3B"/>
    <w:rsid w:val="00FB1D32"/>
    <w:rsid w:val="00FB5ACE"/>
    <w:rsid w:val="00FB67EC"/>
    <w:rsid w:val="00FC01B5"/>
    <w:rsid w:val="00FC1912"/>
    <w:rsid w:val="00FC33C4"/>
    <w:rsid w:val="00FC34F6"/>
    <w:rsid w:val="00FD4B98"/>
    <w:rsid w:val="00FD4BF4"/>
    <w:rsid w:val="00FE1715"/>
    <w:rsid w:val="00FF0C1D"/>
    <w:rsid w:val="00FF6578"/>
    <w:rsid w:val="00FF6F10"/>
    <w:rsid w:val="00FF751D"/>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3527</Words>
  <Characters>19580</Characters>
  <Application>Microsoft Office Word</Application>
  <DocSecurity>0</DocSecurity>
  <Lines>783</Lines>
  <Paragraphs>550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Kim Foley</cp:lastModifiedBy>
  <cp:revision>20</cp:revision>
  <cp:lastPrinted>2022-01-19T18:53:00Z</cp:lastPrinted>
  <dcterms:created xsi:type="dcterms:W3CDTF">2025-04-29T18:30:00Z</dcterms:created>
  <dcterms:modified xsi:type="dcterms:W3CDTF">2025-09-26T19:57:00Z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4d89a320-bef9-42ad-b0ac-7a47676de2d6</vt:lpwstr>
  </property>
</Properties>
</file>