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276D12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94D86">
        <w:rPr>
          <w:rFonts w:ascii="Arial" w:hAnsi="Arial" w:cs="Arial"/>
          <w:sz w:val="24"/>
          <w:szCs w:val="24"/>
        </w:rPr>
        <w:t>Magnolia Union School</w:t>
      </w:r>
    </w:p>
    <w:p w14:paraId="65A99AB1" w14:textId="0C3F75E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94D86">
        <w:rPr>
          <w:rFonts w:ascii="Arial" w:hAnsi="Arial" w:cs="Arial"/>
          <w:sz w:val="24"/>
          <w:szCs w:val="24"/>
        </w:rPr>
        <w:t>6/19/2025</w:t>
      </w:r>
    </w:p>
    <w:p w14:paraId="21C05768" w14:textId="47D276C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94D86">
        <w:rPr>
          <w:rFonts w:ascii="Arial" w:hAnsi="Arial" w:cs="Arial"/>
          <w:sz w:val="24"/>
          <w:szCs w:val="24"/>
        </w:rPr>
        <w:t>Surface, IID East Highline Canal</w:t>
      </w:r>
    </w:p>
    <w:p w14:paraId="6AE5ED8C" w14:textId="7D38ED6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94D86">
        <w:rPr>
          <w:rFonts w:ascii="Arial" w:hAnsi="Arial" w:cs="Arial"/>
          <w:sz w:val="24"/>
          <w:szCs w:val="24"/>
        </w:rPr>
        <w:t>Osage Canal, Gate 23A</w:t>
      </w:r>
    </w:p>
    <w:p w14:paraId="11D6F99D" w14:textId="48C56EA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E0FCD">
        <w:rPr>
          <w:rFonts w:ascii="Arial" w:hAnsi="Arial" w:cs="Arial"/>
          <w:sz w:val="24"/>
          <w:szCs w:val="24"/>
        </w:rPr>
        <w:t>A Watershed Sanitary Survey that included the Osage Canal, Gate 23A and East Highline Canal and its tributary</w:t>
      </w:r>
      <w:r w:rsidR="00CB3BF0">
        <w:rPr>
          <w:rFonts w:ascii="Arial" w:hAnsi="Arial" w:cs="Arial"/>
          <w:sz w:val="24"/>
          <w:szCs w:val="24"/>
        </w:rPr>
        <w:t>, was completed in February 2021.  A copy of the complete assessment is available at the Imperial County Environmental Health Division – Local Primacy Agency at 797 Main Street, Suite B, El Centro, C</w:t>
      </w:r>
      <w:r w:rsidR="00A42320">
        <w:rPr>
          <w:rFonts w:ascii="Arial" w:hAnsi="Arial" w:cs="Arial"/>
          <w:sz w:val="24"/>
          <w:szCs w:val="24"/>
        </w:rPr>
        <w:t>A 92243 Phone: (442) 265-1888.</w:t>
      </w:r>
    </w:p>
    <w:p w14:paraId="55CC3D7E" w14:textId="651B149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A72A3">
        <w:rPr>
          <w:rFonts w:ascii="Arial" w:hAnsi="Arial" w:cs="Arial"/>
          <w:sz w:val="24"/>
          <w:szCs w:val="24"/>
        </w:rPr>
        <w:t>N/A</w:t>
      </w:r>
    </w:p>
    <w:p w14:paraId="175FE9EF" w14:textId="6CAFF89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A72A3">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940F28F" w14:textId="77777777" w:rsidR="008572DA" w:rsidRDefault="0073173C" w:rsidP="008572DA">
            <w:pPr>
              <w:spacing w:before="40" w:after="40"/>
              <w:jc w:val="center"/>
              <w:rPr>
                <w:rFonts w:ascii="Arial" w:hAnsi="Arial" w:cs="Arial"/>
                <w:sz w:val="24"/>
                <w:szCs w:val="24"/>
              </w:rPr>
            </w:pPr>
            <w:r>
              <w:rPr>
                <w:rFonts w:ascii="Arial" w:hAnsi="Arial" w:cs="Arial"/>
                <w:sz w:val="24"/>
                <w:szCs w:val="24"/>
              </w:rPr>
              <w:t>2024</w:t>
            </w:r>
          </w:p>
          <w:p w14:paraId="4A18E97C" w14:textId="1428DB07" w:rsidR="0073173C" w:rsidRPr="005162DE" w:rsidRDefault="0073173C"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4B4B003" w:rsidR="00095AAC" w:rsidRPr="005162DE" w:rsidRDefault="00095AAC"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79260AF" w:rsidR="00D73637" w:rsidRPr="005162DE" w:rsidRDefault="00F94A49" w:rsidP="00960466">
            <w:pPr>
              <w:spacing w:before="40" w:after="40"/>
              <w:jc w:val="center"/>
              <w:rPr>
                <w:rFonts w:ascii="Arial" w:hAnsi="Arial" w:cs="Arial"/>
                <w:sz w:val="24"/>
                <w:szCs w:val="24"/>
              </w:rPr>
            </w:pPr>
            <w:r>
              <w:rPr>
                <w:rFonts w:ascii="Arial" w:hAnsi="Arial" w:cs="Arial"/>
                <w:sz w:val="24"/>
                <w:szCs w:val="24"/>
              </w:rPr>
              <w:t>10/1/2022</w:t>
            </w:r>
          </w:p>
        </w:tc>
        <w:tc>
          <w:tcPr>
            <w:tcW w:w="1021" w:type="dxa"/>
            <w:tcMar>
              <w:left w:w="86" w:type="dxa"/>
              <w:right w:w="86" w:type="dxa"/>
            </w:tcMar>
          </w:tcPr>
          <w:p w14:paraId="102D5A02" w14:textId="3E057EDE" w:rsidR="00D73637" w:rsidRPr="005162DE" w:rsidRDefault="00777F9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859EC5E" w:rsidR="00D73637" w:rsidRPr="005162DE" w:rsidRDefault="00777F91"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36F5E18" w:rsidR="00D73637" w:rsidRPr="005162DE" w:rsidRDefault="00777F9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A58564E" w:rsidR="00D73637" w:rsidRPr="005162DE" w:rsidRDefault="00777F91" w:rsidP="00FC33C4">
            <w:pPr>
              <w:spacing w:before="40" w:after="40"/>
              <w:jc w:val="center"/>
              <w:rPr>
                <w:rFonts w:ascii="Arial" w:hAnsi="Arial" w:cs="Arial"/>
                <w:sz w:val="24"/>
                <w:szCs w:val="24"/>
              </w:rPr>
            </w:pPr>
            <w:r>
              <w:rPr>
                <w:rFonts w:ascii="Arial" w:hAnsi="Arial" w:cs="Arial"/>
                <w:sz w:val="24"/>
                <w:szCs w:val="24"/>
              </w:rPr>
              <w:t>10/1/2022</w:t>
            </w:r>
          </w:p>
        </w:tc>
        <w:tc>
          <w:tcPr>
            <w:tcW w:w="1021" w:type="dxa"/>
            <w:tcMar>
              <w:left w:w="86" w:type="dxa"/>
              <w:right w:w="86" w:type="dxa"/>
            </w:tcMar>
          </w:tcPr>
          <w:p w14:paraId="42CEE2F3" w14:textId="15D514BC" w:rsidR="00D73637" w:rsidRPr="005162DE" w:rsidRDefault="00777F9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F4B0E13" w:rsidR="00D73637" w:rsidRPr="005162DE" w:rsidRDefault="00683025" w:rsidP="00FC33C4">
            <w:pPr>
              <w:spacing w:before="40" w:after="40"/>
              <w:jc w:val="center"/>
              <w:rPr>
                <w:rFonts w:ascii="Arial" w:hAnsi="Arial" w:cs="Arial"/>
                <w:sz w:val="24"/>
                <w:szCs w:val="24"/>
              </w:rPr>
            </w:pPr>
            <w:r>
              <w:rPr>
                <w:rFonts w:ascii="Arial" w:hAnsi="Arial" w:cs="Arial"/>
                <w:sz w:val="24"/>
                <w:szCs w:val="24"/>
              </w:rPr>
              <w:t>.05</w:t>
            </w:r>
          </w:p>
        </w:tc>
        <w:tc>
          <w:tcPr>
            <w:tcW w:w="1021" w:type="dxa"/>
            <w:tcMar>
              <w:left w:w="86" w:type="dxa"/>
              <w:right w:w="86" w:type="dxa"/>
            </w:tcMar>
          </w:tcPr>
          <w:p w14:paraId="1AE57BBF" w14:textId="031D5235" w:rsidR="00D73637" w:rsidRPr="005162DE" w:rsidRDefault="00E9720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ABA9D72" w:rsidR="00684C7E" w:rsidRPr="005162DE" w:rsidRDefault="00FE7045" w:rsidP="00684C7E">
            <w:pPr>
              <w:spacing w:before="40" w:after="40"/>
              <w:jc w:val="center"/>
              <w:rPr>
                <w:rFonts w:ascii="Arial" w:hAnsi="Arial" w:cs="Arial"/>
                <w:sz w:val="24"/>
                <w:szCs w:val="24"/>
              </w:rPr>
            </w:pPr>
            <w:r>
              <w:rPr>
                <w:rFonts w:ascii="Arial" w:hAnsi="Arial" w:cs="Arial"/>
                <w:sz w:val="24"/>
                <w:szCs w:val="24"/>
              </w:rPr>
              <w:t>1</w:t>
            </w:r>
            <w:r w:rsidR="00D71FC0">
              <w:rPr>
                <w:rFonts w:ascii="Arial" w:hAnsi="Arial" w:cs="Arial"/>
                <w:sz w:val="24"/>
                <w:szCs w:val="24"/>
              </w:rPr>
              <w:t>0</w:t>
            </w:r>
            <w:r>
              <w:rPr>
                <w:rFonts w:ascii="Arial" w:hAnsi="Arial" w:cs="Arial"/>
                <w:sz w:val="24"/>
                <w:szCs w:val="24"/>
              </w:rPr>
              <w:t>/18/2024</w:t>
            </w:r>
          </w:p>
        </w:tc>
        <w:tc>
          <w:tcPr>
            <w:tcW w:w="1260" w:type="dxa"/>
            <w:tcMar>
              <w:left w:w="58" w:type="dxa"/>
              <w:right w:w="58" w:type="dxa"/>
            </w:tcMar>
          </w:tcPr>
          <w:p w14:paraId="690B0D1C" w14:textId="6392A374" w:rsidR="00684C7E" w:rsidRPr="005162DE" w:rsidRDefault="00E869AE"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1CC3D6A3" w:rsidR="00684C7E" w:rsidRPr="005162DE" w:rsidRDefault="00E869A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E05C449" w:rsidR="00684C7E" w:rsidRPr="005162DE" w:rsidRDefault="00E869AE" w:rsidP="00684C7E">
            <w:pPr>
              <w:spacing w:before="40" w:after="40"/>
              <w:jc w:val="center"/>
              <w:rPr>
                <w:rFonts w:ascii="Arial" w:hAnsi="Arial" w:cs="Arial"/>
                <w:sz w:val="24"/>
                <w:szCs w:val="24"/>
              </w:rPr>
            </w:pPr>
            <w:r>
              <w:rPr>
                <w:rFonts w:ascii="Arial" w:hAnsi="Arial" w:cs="Arial"/>
                <w:sz w:val="24"/>
                <w:szCs w:val="24"/>
              </w:rPr>
              <w:t>10/</w:t>
            </w:r>
            <w:r w:rsidR="00D71FC0">
              <w:rPr>
                <w:rFonts w:ascii="Arial" w:hAnsi="Arial" w:cs="Arial"/>
                <w:sz w:val="24"/>
                <w:szCs w:val="24"/>
              </w:rPr>
              <w:t>18/2024</w:t>
            </w:r>
          </w:p>
        </w:tc>
        <w:tc>
          <w:tcPr>
            <w:tcW w:w="1260" w:type="dxa"/>
            <w:tcMar>
              <w:left w:w="58" w:type="dxa"/>
              <w:right w:w="58" w:type="dxa"/>
            </w:tcMar>
          </w:tcPr>
          <w:p w14:paraId="5F571C45" w14:textId="6CBEFBC9" w:rsidR="00684C7E" w:rsidRPr="005162DE" w:rsidRDefault="00D71FC0" w:rsidP="00684C7E">
            <w:pPr>
              <w:spacing w:before="40" w:after="40"/>
              <w:jc w:val="center"/>
              <w:rPr>
                <w:rFonts w:ascii="Arial" w:hAnsi="Arial" w:cs="Arial"/>
                <w:sz w:val="24"/>
                <w:szCs w:val="24"/>
              </w:rPr>
            </w:pPr>
            <w:r>
              <w:rPr>
                <w:rFonts w:ascii="Arial" w:hAnsi="Arial" w:cs="Arial"/>
                <w:sz w:val="24"/>
                <w:szCs w:val="24"/>
              </w:rPr>
              <w:t>360</w:t>
            </w:r>
          </w:p>
        </w:tc>
        <w:tc>
          <w:tcPr>
            <w:tcW w:w="1530" w:type="dxa"/>
            <w:tcMar>
              <w:left w:w="58" w:type="dxa"/>
              <w:right w:w="58" w:type="dxa"/>
            </w:tcMar>
          </w:tcPr>
          <w:p w14:paraId="2BE476FB" w14:textId="19F178DE" w:rsidR="00684C7E" w:rsidRPr="005162DE" w:rsidRDefault="00D71FC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2E616FD" w:rsidR="00512D8C" w:rsidRPr="005162DE" w:rsidRDefault="007C01DB" w:rsidP="007C01DB">
            <w:pPr>
              <w:keepNext/>
              <w:keepLines/>
              <w:spacing w:before="40" w:after="40"/>
              <w:jc w:val="both"/>
              <w:rPr>
                <w:rFonts w:ascii="Arial" w:hAnsi="Arial" w:cs="Arial"/>
                <w:sz w:val="24"/>
                <w:szCs w:val="24"/>
              </w:rPr>
            </w:pPr>
            <w:r>
              <w:rPr>
                <w:rFonts w:ascii="Arial" w:hAnsi="Arial" w:cs="Arial"/>
                <w:sz w:val="24"/>
                <w:szCs w:val="24"/>
              </w:rPr>
              <w:t>Aluminum Source (ppb)</w:t>
            </w:r>
          </w:p>
        </w:tc>
        <w:tc>
          <w:tcPr>
            <w:tcW w:w="1440" w:type="dxa"/>
          </w:tcPr>
          <w:p w14:paraId="21F7006B" w14:textId="3DA71DCD" w:rsidR="00512D8C" w:rsidRPr="005162DE" w:rsidRDefault="00EC59AA"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6E478363" w:rsidR="00512D8C" w:rsidRPr="005162DE" w:rsidRDefault="00EC59AA" w:rsidP="00512D8C">
            <w:pPr>
              <w:keepNext/>
              <w:keepLines/>
              <w:spacing w:before="40" w:after="40"/>
              <w:jc w:val="center"/>
              <w:rPr>
                <w:rFonts w:ascii="Arial" w:hAnsi="Arial" w:cs="Arial"/>
                <w:sz w:val="24"/>
                <w:szCs w:val="24"/>
              </w:rPr>
            </w:pPr>
            <w:r>
              <w:rPr>
                <w:rFonts w:ascii="Arial" w:hAnsi="Arial" w:cs="Arial"/>
                <w:sz w:val="24"/>
                <w:szCs w:val="24"/>
              </w:rPr>
              <w:t>480</w:t>
            </w:r>
          </w:p>
        </w:tc>
        <w:tc>
          <w:tcPr>
            <w:tcW w:w="1530" w:type="dxa"/>
          </w:tcPr>
          <w:p w14:paraId="40895B2C" w14:textId="488859D6"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61A00378" w:rsidR="00512D8C" w:rsidRPr="005162DE" w:rsidRDefault="00EC59AA"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3FC0AC8D" w:rsidR="00512D8C" w:rsidRPr="005162DE" w:rsidRDefault="00EC59AA" w:rsidP="00512D8C">
            <w:pPr>
              <w:keepNext/>
              <w:keepLines/>
              <w:spacing w:before="40" w:after="40"/>
              <w:jc w:val="center"/>
              <w:rPr>
                <w:rFonts w:ascii="Arial" w:hAnsi="Arial" w:cs="Arial"/>
                <w:sz w:val="24"/>
                <w:szCs w:val="24"/>
              </w:rPr>
            </w:pPr>
            <w:r>
              <w:rPr>
                <w:rFonts w:ascii="Arial" w:hAnsi="Arial" w:cs="Arial"/>
                <w:sz w:val="24"/>
                <w:szCs w:val="24"/>
              </w:rPr>
              <w:t>600</w:t>
            </w:r>
          </w:p>
        </w:tc>
        <w:tc>
          <w:tcPr>
            <w:tcW w:w="1931" w:type="dxa"/>
          </w:tcPr>
          <w:p w14:paraId="307E6935" w14:textId="3F04AFE6" w:rsidR="00512D8C" w:rsidRPr="00CA36B1" w:rsidRDefault="00EC59AA" w:rsidP="00512D8C">
            <w:pPr>
              <w:keepNext/>
              <w:keepLines/>
              <w:spacing w:before="40" w:after="40"/>
              <w:jc w:val="center"/>
              <w:rPr>
                <w:rFonts w:ascii="Arial" w:hAnsi="Arial" w:cs="Arial"/>
              </w:rPr>
            </w:pPr>
            <w:r w:rsidRPr="00CA36B1">
              <w:rPr>
                <w:rFonts w:ascii="Arial" w:hAnsi="Arial" w:cs="Arial"/>
              </w:rPr>
              <w:t xml:space="preserve">Erosion </w:t>
            </w:r>
            <w:r w:rsidR="00713B2A" w:rsidRPr="00CA36B1">
              <w:rPr>
                <w:rFonts w:ascii="Arial" w:hAnsi="Arial" w:cs="Arial"/>
              </w:rPr>
              <w:t>of natural deposits, residue from some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3DF6FDB5" w:rsidR="00244938" w:rsidRPr="005162DE" w:rsidRDefault="00CA36B1" w:rsidP="00CA36B1">
            <w:pPr>
              <w:spacing w:before="40" w:after="40"/>
              <w:jc w:val="both"/>
              <w:rPr>
                <w:rFonts w:ascii="Arial" w:hAnsi="Arial" w:cs="Arial"/>
                <w:sz w:val="24"/>
                <w:szCs w:val="24"/>
              </w:rPr>
            </w:pPr>
            <w:r>
              <w:rPr>
                <w:rFonts w:ascii="Arial" w:hAnsi="Arial" w:cs="Arial"/>
                <w:sz w:val="24"/>
                <w:szCs w:val="24"/>
              </w:rPr>
              <w:t>Arsenic (ppb)</w:t>
            </w:r>
          </w:p>
        </w:tc>
        <w:tc>
          <w:tcPr>
            <w:tcW w:w="1440" w:type="dxa"/>
          </w:tcPr>
          <w:p w14:paraId="25EFD446" w14:textId="53F66E27" w:rsidR="00244938" w:rsidRPr="005162DE" w:rsidRDefault="00CA36B1"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48458207" w:rsidR="00244938" w:rsidRPr="005162DE" w:rsidRDefault="000D19A4" w:rsidP="00244938">
            <w:pPr>
              <w:spacing w:before="40" w:after="40"/>
              <w:jc w:val="center"/>
              <w:rPr>
                <w:rFonts w:ascii="Arial" w:hAnsi="Arial" w:cs="Arial"/>
                <w:sz w:val="24"/>
                <w:szCs w:val="24"/>
              </w:rPr>
            </w:pPr>
            <w:r>
              <w:rPr>
                <w:rFonts w:ascii="Arial" w:hAnsi="Arial" w:cs="Arial"/>
                <w:sz w:val="24"/>
                <w:szCs w:val="24"/>
              </w:rPr>
              <w:t>3.1</w:t>
            </w:r>
          </w:p>
        </w:tc>
        <w:tc>
          <w:tcPr>
            <w:tcW w:w="1530" w:type="dxa"/>
          </w:tcPr>
          <w:p w14:paraId="694B316A" w14:textId="2D9A31D7" w:rsidR="00244938" w:rsidRPr="005162DE" w:rsidRDefault="00244938" w:rsidP="00244938">
            <w:pPr>
              <w:spacing w:before="40" w:after="40"/>
              <w:jc w:val="center"/>
              <w:rPr>
                <w:rFonts w:ascii="Arial" w:hAnsi="Arial" w:cs="Arial"/>
                <w:sz w:val="24"/>
                <w:szCs w:val="24"/>
              </w:rPr>
            </w:pPr>
          </w:p>
        </w:tc>
        <w:tc>
          <w:tcPr>
            <w:tcW w:w="1170" w:type="dxa"/>
          </w:tcPr>
          <w:p w14:paraId="04B3ABD1" w14:textId="6CB76CC2" w:rsidR="00244938" w:rsidRPr="005162DE" w:rsidRDefault="000D19A4"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3EAF8F3" w:rsidR="00244938" w:rsidRPr="005162DE" w:rsidRDefault="000D19A4" w:rsidP="00244938">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3E1C6092" w:rsidR="00244938" w:rsidRPr="000D19A4" w:rsidRDefault="000D19A4" w:rsidP="00244938">
            <w:pPr>
              <w:spacing w:before="40" w:after="40"/>
              <w:jc w:val="center"/>
              <w:rPr>
                <w:rFonts w:ascii="Arial" w:hAnsi="Arial" w:cs="Arial"/>
              </w:rPr>
            </w:pPr>
            <w:r w:rsidRPr="000D19A4">
              <w:rPr>
                <w:rFonts w:ascii="Arial" w:hAnsi="Arial" w:cs="Arial"/>
              </w:rPr>
              <w:t>Erosion of natural deposits, runoff from orchards, glass and electronics production wastes</w:t>
            </w:r>
          </w:p>
        </w:tc>
      </w:tr>
      <w:tr w:rsidR="005162DE" w:rsidRPr="005162DE" w14:paraId="5A2E4EDA" w14:textId="77777777" w:rsidTr="002D3FB5">
        <w:trPr>
          <w:trHeight w:val="432"/>
        </w:trPr>
        <w:tc>
          <w:tcPr>
            <w:tcW w:w="2245" w:type="dxa"/>
            <w:tcMar>
              <w:left w:w="58" w:type="dxa"/>
              <w:right w:w="58" w:type="dxa"/>
            </w:tcMar>
          </w:tcPr>
          <w:p w14:paraId="490802B3" w14:textId="79C50BF3" w:rsidR="001F7181" w:rsidRPr="005162DE" w:rsidRDefault="00F22E89"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535C6478" w14:textId="0A1873C9" w:rsidR="001F7181" w:rsidRPr="005162DE" w:rsidRDefault="00F22E89"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6DF83DA9" w:rsidR="001F7181" w:rsidRPr="005162DE" w:rsidRDefault="00F22E89" w:rsidP="001F7181">
            <w:pPr>
              <w:spacing w:before="40" w:after="40"/>
              <w:jc w:val="center"/>
              <w:rPr>
                <w:rFonts w:ascii="Arial" w:hAnsi="Arial" w:cs="Arial"/>
                <w:sz w:val="24"/>
                <w:szCs w:val="24"/>
              </w:rPr>
            </w:pPr>
            <w:r>
              <w:rPr>
                <w:rFonts w:ascii="Arial" w:hAnsi="Arial" w:cs="Arial"/>
                <w:sz w:val="24"/>
                <w:szCs w:val="24"/>
              </w:rPr>
              <w:t>140</w:t>
            </w:r>
          </w:p>
        </w:tc>
        <w:tc>
          <w:tcPr>
            <w:tcW w:w="1530" w:type="dxa"/>
          </w:tcPr>
          <w:p w14:paraId="4E27FAAD" w14:textId="056AB18A" w:rsidR="001F7181" w:rsidRPr="005162DE" w:rsidRDefault="001F7181" w:rsidP="001F7181">
            <w:pPr>
              <w:spacing w:before="40" w:after="40"/>
              <w:jc w:val="center"/>
              <w:rPr>
                <w:rFonts w:ascii="Arial" w:hAnsi="Arial" w:cs="Arial"/>
                <w:sz w:val="24"/>
                <w:szCs w:val="24"/>
              </w:rPr>
            </w:pPr>
          </w:p>
        </w:tc>
        <w:tc>
          <w:tcPr>
            <w:tcW w:w="1170" w:type="dxa"/>
          </w:tcPr>
          <w:p w14:paraId="6EC8A772" w14:textId="28599170" w:rsidR="001F7181" w:rsidRPr="005162DE" w:rsidRDefault="00F80A7D"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22CCB022" w14:textId="55E2C828" w:rsidR="001F7181" w:rsidRPr="005162DE" w:rsidRDefault="00F80A7D"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218DDB99" w14:textId="54D768FC" w:rsidR="001F7181" w:rsidRPr="000B7FF9" w:rsidRDefault="00F80A7D" w:rsidP="001F7181">
            <w:pPr>
              <w:spacing w:before="40" w:after="40"/>
              <w:jc w:val="center"/>
              <w:rPr>
                <w:rFonts w:ascii="Arial" w:hAnsi="Arial" w:cs="Arial"/>
              </w:rPr>
            </w:pPr>
            <w:r w:rsidRPr="000B7FF9">
              <w:rPr>
                <w:rFonts w:ascii="Arial" w:hAnsi="Arial" w:cs="Arial"/>
              </w:rPr>
              <w:t>Discharges of oil drilling wastes and from metal refineries, erosion of natural deposits</w:t>
            </w:r>
          </w:p>
        </w:tc>
      </w:tr>
      <w:tr w:rsidR="002D6161" w:rsidRPr="005162DE" w14:paraId="612F5DF1" w14:textId="77777777" w:rsidTr="002D3FB5">
        <w:trPr>
          <w:trHeight w:val="432"/>
        </w:trPr>
        <w:tc>
          <w:tcPr>
            <w:tcW w:w="2245" w:type="dxa"/>
            <w:tcMar>
              <w:left w:w="58" w:type="dxa"/>
              <w:right w:w="58" w:type="dxa"/>
            </w:tcMar>
          </w:tcPr>
          <w:p w14:paraId="630F3844" w14:textId="7636F596" w:rsidR="002D6161" w:rsidRDefault="002D6161"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9EE848F" w14:textId="0533A346" w:rsidR="002D6161" w:rsidRDefault="002D6161"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2E604575" w14:textId="5AF4C31E" w:rsidR="002D6161" w:rsidRDefault="002433D0" w:rsidP="001F7181">
            <w:pPr>
              <w:spacing w:before="40" w:after="40"/>
              <w:jc w:val="center"/>
              <w:rPr>
                <w:rFonts w:ascii="Arial" w:hAnsi="Arial" w:cs="Arial"/>
                <w:sz w:val="24"/>
                <w:szCs w:val="24"/>
              </w:rPr>
            </w:pPr>
            <w:r>
              <w:rPr>
                <w:rFonts w:ascii="Arial" w:hAnsi="Arial" w:cs="Arial"/>
                <w:sz w:val="24"/>
                <w:szCs w:val="24"/>
              </w:rPr>
              <w:t>.30</w:t>
            </w:r>
          </w:p>
        </w:tc>
        <w:tc>
          <w:tcPr>
            <w:tcW w:w="1530" w:type="dxa"/>
          </w:tcPr>
          <w:p w14:paraId="3E55555F" w14:textId="77777777" w:rsidR="002D6161" w:rsidRPr="005162DE" w:rsidRDefault="002D6161" w:rsidP="001F7181">
            <w:pPr>
              <w:spacing w:before="40" w:after="40"/>
              <w:jc w:val="center"/>
              <w:rPr>
                <w:rFonts w:ascii="Arial" w:hAnsi="Arial" w:cs="Arial"/>
                <w:sz w:val="24"/>
                <w:szCs w:val="24"/>
              </w:rPr>
            </w:pPr>
          </w:p>
        </w:tc>
        <w:tc>
          <w:tcPr>
            <w:tcW w:w="1170" w:type="dxa"/>
          </w:tcPr>
          <w:p w14:paraId="6AB8FC5E" w14:textId="32728A4D" w:rsidR="002D6161" w:rsidRDefault="002433D0"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55B6A0B4" w14:textId="6F3068F6" w:rsidR="002D6161" w:rsidRDefault="002433D0"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5A3FEB36" w14:textId="131E9DAF" w:rsidR="002D6161" w:rsidRPr="000B7FF9" w:rsidRDefault="002433D0" w:rsidP="001F7181">
            <w:pPr>
              <w:spacing w:before="40" w:after="40"/>
              <w:jc w:val="center"/>
              <w:rPr>
                <w:rFonts w:ascii="Arial" w:hAnsi="Arial" w:cs="Arial"/>
              </w:rPr>
            </w:pPr>
            <w:r>
              <w:rPr>
                <w:rFonts w:ascii="Arial" w:hAnsi="Arial" w:cs="Arial"/>
              </w:rPr>
              <w:t>Erosion of natural deposits</w:t>
            </w:r>
            <w:r w:rsidR="004735E4">
              <w:rPr>
                <w:rFonts w:ascii="Arial" w:hAnsi="Arial" w:cs="Arial"/>
              </w:rPr>
              <w:t>, water additives that promote strong teeth, discharge from fertilizer and aluminum factories</w:t>
            </w:r>
          </w:p>
        </w:tc>
      </w:tr>
      <w:tr w:rsidR="008B1FA4" w:rsidRPr="005162DE" w14:paraId="218C22C8" w14:textId="77777777" w:rsidTr="002D3FB5">
        <w:trPr>
          <w:trHeight w:val="432"/>
        </w:trPr>
        <w:tc>
          <w:tcPr>
            <w:tcW w:w="2245" w:type="dxa"/>
            <w:tcMar>
              <w:left w:w="58" w:type="dxa"/>
              <w:right w:w="58" w:type="dxa"/>
            </w:tcMar>
          </w:tcPr>
          <w:p w14:paraId="40C7348D" w14:textId="4AFC1C46" w:rsidR="008B1FA4" w:rsidRDefault="008B1FA4"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3537D852" w14:textId="4CB71C3E" w:rsidR="008B1FA4" w:rsidRDefault="006F7B00"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3A728620" w14:textId="7976F556" w:rsidR="008B1FA4" w:rsidRDefault="006F7B00"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56904647" w14:textId="77777777" w:rsidR="008B1FA4" w:rsidRPr="005162DE" w:rsidRDefault="008B1FA4" w:rsidP="001F7181">
            <w:pPr>
              <w:spacing w:before="40" w:after="40"/>
              <w:jc w:val="center"/>
              <w:rPr>
                <w:rFonts w:ascii="Arial" w:hAnsi="Arial" w:cs="Arial"/>
                <w:sz w:val="24"/>
                <w:szCs w:val="24"/>
              </w:rPr>
            </w:pPr>
          </w:p>
        </w:tc>
        <w:tc>
          <w:tcPr>
            <w:tcW w:w="1170" w:type="dxa"/>
          </w:tcPr>
          <w:p w14:paraId="77E4E4A9" w14:textId="46C103B2" w:rsidR="008B1FA4" w:rsidRDefault="006F7B00"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325238E" w14:textId="251B77B2" w:rsidR="008B1FA4" w:rsidRDefault="006F7B00"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62D1B150" w14:textId="4EDCAF18" w:rsidR="008B1FA4" w:rsidRDefault="006F7B00" w:rsidP="001F7181">
            <w:pPr>
              <w:spacing w:before="40" w:after="40"/>
              <w:jc w:val="center"/>
              <w:rPr>
                <w:rFonts w:ascii="Arial" w:hAnsi="Arial" w:cs="Arial"/>
              </w:rPr>
            </w:pPr>
            <w:r>
              <w:rPr>
                <w:rFonts w:ascii="Arial" w:hAnsi="Arial" w:cs="Arial"/>
              </w:rPr>
              <w:t>Erosion of natural deposits</w:t>
            </w:r>
          </w:p>
        </w:tc>
      </w:tr>
      <w:tr w:rsidR="00BD2E5D" w:rsidRPr="005162DE" w14:paraId="1130DB19" w14:textId="77777777" w:rsidTr="002D3FB5">
        <w:trPr>
          <w:trHeight w:val="432"/>
        </w:trPr>
        <w:tc>
          <w:tcPr>
            <w:tcW w:w="2245" w:type="dxa"/>
            <w:tcMar>
              <w:left w:w="58" w:type="dxa"/>
              <w:right w:w="58" w:type="dxa"/>
            </w:tcMar>
          </w:tcPr>
          <w:p w14:paraId="5B36F8C8" w14:textId="00ABE80D" w:rsidR="00BD2E5D" w:rsidRDefault="000E7AA4"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70B8098D" w14:textId="77777777" w:rsidR="00BD2E5D" w:rsidRPr="00021F10" w:rsidRDefault="000E7AA4" w:rsidP="001F7181">
            <w:pPr>
              <w:spacing w:before="40" w:after="40"/>
              <w:jc w:val="center"/>
              <w:rPr>
                <w:rFonts w:ascii="Arial" w:hAnsi="Arial" w:cs="Arial"/>
              </w:rPr>
            </w:pPr>
            <w:r w:rsidRPr="00021F10">
              <w:rPr>
                <w:rFonts w:ascii="Arial" w:hAnsi="Arial" w:cs="Arial"/>
              </w:rPr>
              <w:t>3/19/2024</w:t>
            </w:r>
          </w:p>
          <w:p w14:paraId="6BC43E37" w14:textId="77777777" w:rsidR="005F0201" w:rsidRPr="00021F10" w:rsidRDefault="00817617" w:rsidP="001F7181">
            <w:pPr>
              <w:spacing w:before="40" w:after="40"/>
              <w:jc w:val="center"/>
              <w:rPr>
                <w:rFonts w:ascii="Arial" w:hAnsi="Arial" w:cs="Arial"/>
              </w:rPr>
            </w:pPr>
            <w:r w:rsidRPr="00021F10">
              <w:rPr>
                <w:rFonts w:ascii="Arial" w:hAnsi="Arial" w:cs="Arial"/>
              </w:rPr>
              <w:t>5/25/2024</w:t>
            </w:r>
          </w:p>
          <w:p w14:paraId="7515A494" w14:textId="77777777" w:rsidR="00817617" w:rsidRPr="00021F10" w:rsidRDefault="00BC1FF4" w:rsidP="001F7181">
            <w:pPr>
              <w:spacing w:before="40" w:after="40"/>
              <w:jc w:val="center"/>
              <w:rPr>
                <w:rFonts w:ascii="Arial" w:hAnsi="Arial" w:cs="Arial"/>
              </w:rPr>
            </w:pPr>
            <w:r w:rsidRPr="00021F10">
              <w:rPr>
                <w:rFonts w:ascii="Arial" w:hAnsi="Arial" w:cs="Arial"/>
              </w:rPr>
              <w:t>6/26/202</w:t>
            </w:r>
            <w:r w:rsidR="00455A4D" w:rsidRPr="00021F10">
              <w:rPr>
                <w:rFonts w:ascii="Arial" w:hAnsi="Arial" w:cs="Arial"/>
              </w:rPr>
              <w:t>4</w:t>
            </w:r>
          </w:p>
          <w:p w14:paraId="7B45B2FF" w14:textId="77777777" w:rsidR="00455A4D" w:rsidRPr="00021F10" w:rsidRDefault="00455A4D" w:rsidP="001F7181">
            <w:pPr>
              <w:spacing w:before="40" w:after="40"/>
              <w:jc w:val="center"/>
              <w:rPr>
                <w:rFonts w:ascii="Arial" w:hAnsi="Arial" w:cs="Arial"/>
              </w:rPr>
            </w:pPr>
            <w:r w:rsidRPr="00021F10">
              <w:rPr>
                <w:rFonts w:ascii="Arial" w:hAnsi="Arial" w:cs="Arial"/>
              </w:rPr>
              <w:t>8/6/2024</w:t>
            </w:r>
          </w:p>
          <w:p w14:paraId="66F2E8C5" w14:textId="64A8D989" w:rsidR="00455A4D" w:rsidRPr="00021F10" w:rsidRDefault="00021F10" w:rsidP="001F7181">
            <w:pPr>
              <w:spacing w:before="40" w:after="40"/>
              <w:jc w:val="center"/>
              <w:rPr>
                <w:rFonts w:ascii="Arial" w:hAnsi="Arial" w:cs="Arial"/>
              </w:rPr>
            </w:pPr>
            <w:r w:rsidRPr="00021F10">
              <w:rPr>
                <w:rFonts w:ascii="Arial" w:hAnsi="Arial" w:cs="Arial"/>
              </w:rPr>
              <w:t>12/20/2024</w:t>
            </w:r>
          </w:p>
        </w:tc>
        <w:tc>
          <w:tcPr>
            <w:tcW w:w="1260" w:type="dxa"/>
          </w:tcPr>
          <w:p w14:paraId="60FA79A5" w14:textId="77777777" w:rsidR="00BD2E5D" w:rsidRPr="00021F10" w:rsidRDefault="005F0201" w:rsidP="001F7181">
            <w:pPr>
              <w:spacing w:before="40" w:after="40"/>
              <w:jc w:val="center"/>
              <w:rPr>
                <w:rFonts w:ascii="Arial" w:hAnsi="Arial" w:cs="Arial"/>
              </w:rPr>
            </w:pPr>
            <w:r w:rsidRPr="00021F10">
              <w:rPr>
                <w:rFonts w:ascii="Arial" w:hAnsi="Arial" w:cs="Arial"/>
              </w:rPr>
              <w:t>68</w:t>
            </w:r>
          </w:p>
          <w:p w14:paraId="501BBAF6" w14:textId="77777777" w:rsidR="00817617" w:rsidRPr="00021F10" w:rsidRDefault="00817617" w:rsidP="001F7181">
            <w:pPr>
              <w:spacing w:before="40" w:after="40"/>
              <w:jc w:val="center"/>
              <w:rPr>
                <w:rFonts w:ascii="Arial" w:hAnsi="Arial" w:cs="Arial"/>
              </w:rPr>
            </w:pPr>
            <w:r w:rsidRPr="00021F10">
              <w:rPr>
                <w:rFonts w:ascii="Arial" w:hAnsi="Arial" w:cs="Arial"/>
              </w:rPr>
              <w:t>12</w:t>
            </w:r>
          </w:p>
          <w:p w14:paraId="5FE5522D" w14:textId="77777777" w:rsidR="00BC1FF4" w:rsidRPr="00021F10" w:rsidRDefault="00BC1FF4" w:rsidP="001F7181">
            <w:pPr>
              <w:spacing w:before="40" w:after="40"/>
              <w:jc w:val="center"/>
              <w:rPr>
                <w:rFonts w:ascii="Arial" w:hAnsi="Arial" w:cs="Arial"/>
              </w:rPr>
            </w:pPr>
            <w:r w:rsidRPr="00021F10">
              <w:rPr>
                <w:rFonts w:ascii="Arial" w:hAnsi="Arial" w:cs="Arial"/>
              </w:rPr>
              <w:t>7.2</w:t>
            </w:r>
          </w:p>
          <w:p w14:paraId="05CD49AE" w14:textId="77777777" w:rsidR="00455A4D" w:rsidRPr="00021F10" w:rsidRDefault="00455A4D" w:rsidP="001F7181">
            <w:pPr>
              <w:spacing w:before="40" w:after="40"/>
              <w:jc w:val="center"/>
              <w:rPr>
                <w:rFonts w:ascii="Arial" w:hAnsi="Arial" w:cs="Arial"/>
              </w:rPr>
            </w:pPr>
            <w:r w:rsidRPr="00021F10">
              <w:rPr>
                <w:rFonts w:ascii="Arial" w:hAnsi="Arial" w:cs="Arial"/>
              </w:rPr>
              <w:t>24</w:t>
            </w:r>
          </w:p>
          <w:p w14:paraId="0FD8BEC9" w14:textId="4CF3D946" w:rsidR="00021F10" w:rsidRPr="00021F10" w:rsidRDefault="00021F10" w:rsidP="001F7181">
            <w:pPr>
              <w:spacing w:before="40" w:after="40"/>
              <w:jc w:val="center"/>
              <w:rPr>
                <w:rFonts w:ascii="Arial" w:hAnsi="Arial" w:cs="Arial"/>
              </w:rPr>
            </w:pPr>
            <w:r w:rsidRPr="00021F10">
              <w:rPr>
                <w:rFonts w:ascii="Arial" w:hAnsi="Arial" w:cs="Arial"/>
              </w:rPr>
              <w:t>12</w:t>
            </w:r>
          </w:p>
        </w:tc>
        <w:tc>
          <w:tcPr>
            <w:tcW w:w="1530" w:type="dxa"/>
          </w:tcPr>
          <w:p w14:paraId="091BEA1B" w14:textId="5786B9A8" w:rsidR="00BD2E5D" w:rsidRPr="005162DE" w:rsidRDefault="00021F10" w:rsidP="001F7181">
            <w:pPr>
              <w:spacing w:before="40" w:after="40"/>
              <w:jc w:val="center"/>
              <w:rPr>
                <w:rFonts w:ascii="Arial" w:hAnsi="Arial" w:cs="Arial"/>
                <w:sz w:val="24"/>
                <w:szCs w:val="24"/>
              </w:rPr>
            </w:pPr>
            <w:r>
              <w:rPr>
                <w:rFonts w:ascii="Arial" w:hAnsi="Arial" w:cs="Arial"/>
                <w:sz w:val="24"/>
                <w:szCs w:val="24"/>
              </w:rPr>
              <w:t>12 - 68</w:t>
            </w:r>
          </w:p>
        </w:tc>
        <w:tc>
          <w:tcPr>
            <w:tcW w:w="1170" w:type="dxa"/>
          </w:tcPr>
          <w:p w14:paraId="0EF0D36C" w14:textId="34203F4A" w:rsidR="00BD2E5D" w:rsidRDefault="005F0201"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47EB7FE5" w14:textId="5027E785" w:rsidR="00BD2E5D" w:rsidRDefault="005F0201"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30964DBB" w14:textId="1C00872D" w:rsidR="00BD2E5D" w:rsidRDefault="005F0201" w:rsidP="001F7181">
            <w:pPr>
              <w:spacing w:before="40" w:after="40"/>
              <w:jc w:val="center"/>
              <w:rPr>
                <w:rFonts w:ascii="Arial" w:hAnsi="Arial" w:cs="Arial"/>
              </w:rPr>
            </w:pPr>
            <w:r>
              <w:rPr>
                <w:rFonts w:ascii="Arial" w:hAnsi="Arial" w:cs="Arial"/>
              </w:rPr>
              <w:t>Byproduct of drinking water disinfection</w:t>
            </w:r>
          </w:p>
        </w:tc>
      </w:tr>
      <w:tr w:rsidR="00021F10" w:rsidRPr="005162DE" w14:paraId="0A3FAB86" w14:textId="77777777" w:rsidTr="002D3FB5">
        <w:trPr>
          <w:trHeight w:val="432"/>
        </w:trPr>
        <w:tc>
          <w:tcPr>
            <w:tcW w:w="2245" w:type="dxa"/>
            <w:tcMar>
              <w:left w:w="58" w:type="dxa"/>
              <w:right w:w="58" w:type="dxa"/>
            </w:tcMar>
          </w:tcPr>
          <w:p w14:paraId="3D4B90ED" w14:textId="6D08E15C" w:rsidR="00021F10" w:rsidRDefault="00642B7A"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1703A33A" w14:textId="29BFB049" w:rsidR="00021F10" w:rsidRPr="00021F10" w:rsidRDefault="005553A3" w:rsidP="001F7181">
            <w:pPr>
              <w:spacing w:before="40" w:after="40"/>
              <w:jc w:val="center"/>
              <w:rPr>
                <w:rFonts w:ascii="Arial" w:hAnsi="Arial" w:cs="Arial"/>
              </w:rPr>
            </w:pPr>
            <w:r>
              <w:rPr>
                <w:rFonts w:ascii="Arial" w:hAnsi="Arial" w:cs="Arial"/>
              </w:rPr>
              <w:t>8/6/2024</w:t>
            </w:r>
          </w:p>
        </w:tc>
        <w:tc>
          <w:tcPr>
            <w:tcW w:w="1260" w:type="dxa"/>
          </w:tcPr>
          <w:p w14:paraId="0199945B" w14:textId="14E78738" w:rsidR="00021F10" w:rsidRPr="00021F10" w:rsidRDefault="005553A3" w:rsidP="001F7181">
            <w:pPr>
              <w:spacing w:before="40" w:after="40"/>
              <w:jc w:val="center"/>
              <w:rPr>
                <w:rFonts w:ascii="Arial" w:hAnsi="Arial" w:cs="Arial"/>
              </w:rPr>
            </w:pPr>
            <w:r>
              <w:rPr>
                <w:rFonts w:ascii="Arial" w:hAnsi="Arial" w:cs="Arial"/>
              </w:rPr>
              <w:t>45</w:t>
            </w:r>
          </w:p>
        </w:tc>
        <w:tc>
          <w:tcPr>
            <w:tcW w:w="1530" w:type="dxa"/>
          </w:tcPr>
          <w:p w14:paraId="7BDD27F1" w14:textId="77777777" w:rsidR="00021F10" w:rsidRDefault="00021F10" w:rsidP="001F7181">
            <w:pPr>
              <w:spacing w:before="40" w:after="40"/>
              <w:jc w:val="center"/>
              <w:rPr>
                <w:rFonts w:ascii="Arial" w:hAnsi="Arial" w:cs="Arial"/>
                <w:sz w:val="24"/>
                <w:szCs w:val="24"/>
              </w:rPr>
            </w:pPr>
          </w:p>
        </w:tc>
        <w:tc>
          <w:tcPr>
            <w:tcW w:w="1170" w:type="dxa"/>
          </w:tcPr>
          <w:p w14:paraId="6E52544A" w14:textId="3C2FE189" w:rsidR="00021F10" w:rsidRDefault="005553A3" w:rsidP="005553A3">
            <w:pPr>
              <w:spacing w:before="40" w:after="40"/>
              <w:rPr>
                <w:rFonts w:ascii="Arial" w:hAnsi="Arial" w:cs="Arial"/>
                <w:sz w:val="24"/>
                <w:szCs w:val="24"/>
              </w:rPr>
            </w:pPr>
            <w:r>
              <w:rPr>
                <w:rFonts w:ascii="Arial" w:hAnsi="Arial" w:cs="Arial"/>
                <w:sz w:val="24"/>
                <w:szCs w:val="24"/>
              </w:rPr>
              <w:t>60</w:t>
            </w:r>
          </w:p>
        </w:tc>
        <w:tc>
          <w:tcPr>
            <w:tcW w:w="1260" w:type="dxa"/>
          </w:tcPr>
          <w:p w14:paraId="67789D7B" w14:textId="5C682383" w:rsidR="00021F10" w:rsidRDefault="00F1290C"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93E689A" w14:textId="427B44D0" w:rsidR="00021F10" w:rsidRDefault="00F1290C" w:rsidP="00F1290C">
            <w:pPr>
              <w:spacing w:before="40" w:after="40"/>
              <w:rPr>
                <w:rFonts w:ascii="Arial" w:hAnsi="Arial" w:cs="Arial"/>
              </w:rPr>
            </w:pPr>
            <w:r>
              <w:rPr>
                <w:rFonts w:ascii="Arial" w:hAnsi="Arial" w:cs="Arial"/>
              </w:rPr>
              <w:t>Byproduct of drinking water disinfection</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F4524CC" w:rsidR="00086BEB" w:rsidRPr="005162DE" w:rsidRDefault="00C55D37" w:rsidP="00C55D37">
            <w:pPr>
              <w:spacing w:before="40" w:after="40"/>
              <w:rPr>
                <w:rFonts w:ascii="Arial" w:hAnsi="Arial" w:cs="Arial"/>
                <w:sz w:val="24"/>
                <w:szCs w:val="24"/>
              </w:rPr>
            </w:pPr>
            <w:r>
              <w:rPr>
                <w:rFonts w:ascii="Arial" w:hAnsi="Arial" w:cs="Arial"/>
                <w:sz w:val="24"/>
                <w:szCs w:val="24"/>
              </w:rPr>
              <w:t>Iron Source (ppb)</w:t>
            </w:r>
          </w:p>
        </w:tc>
        <w:tc>
          <w:tcPr>
            <w:tcW w:w="1440" w:type="dxa"/>
          </w:tcPr>
          <w:p w14:paraId="3AB56DE9" w14:textId="09AA0B2F" w:rsidR="00086BEB" w:rsidRPr="005162DE" w:rsidRDefault="008344D2"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2CC05CA5" w:rsidR="00086BEB" w:rsidRPr="005162DE" w:rsidRDefault="00C55D37" w:rsidP="004179E4">
            <w:pPr>
              <w:spacing w:before="40" w:after="40"/>
              <w:jc w:val="center"/>
              <w:rPr>
                <w:rFonts w:ascii="Arial" w:hAnsi="Arial" w:cs="Arial"/>
                <w:sz w:val="24"/>
                <w:szCs w:val="24"/>
              </w:rPr>
            </w:pPr>
            <w:r>
              <w:rPr>
                <w:rFonts w:ascii="Arial" w:hAnsi="Arial" w:cs="Arial"/>
                <w:sz w:val="24"/>
                <w:szCs w:val="24"/>
              </w:rPr>
              <w:t>600</w:t>
            </w:r>
          </w:p>
        </w:tc>
        <w:tc>
          <w:tcPr>
            <w:tcW w:w="1530" w:type="dxa"/>
          </w:tcPr>
          <w:p w14:paraId="6F2413BA" w14:textId="6AAEFFEE" w:rsidR="00086BEB" w:rsidRPr="005162DE" w:rsidRDefault="00086BEB" w:rsidP="004179E4">
            <w:pPr>
              <w:spacing w:before="40" w:after="40"/>
              <w:jc w:val="center"/>
              <w:rPr>
                <w:rFonts w:ascii="Arial" w:hAnsi="Arial" w:cs="Arial"/>
                <w:sz w:val="24"/>
                <w:szCs w:val="24"/>
              </w:rPr>
            </w:pPr>
          </w:p>
        </w:tc>
        <w:tc>
          <w:tcPr>
            <w:tcW w:w="900" w:type="dxa"/>
          </w:tcPr>
          <w:p w14:paraId="5615AC9F" w14:textId="4C5E47B7" w:rsidR="00086BEB" w:rsidRPr="005162DE" w:rsidRDefault="00C55D37"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45103CF3" w:rsidR="00086BEB" w:rsidRPr="005162DE" w:rsidRDefault="00C55D3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8F561F2" w:rsidR="00086BEB" w:rsidRPr="008138A9" w:rsidRDefault="008138A9" w:rsidP="00086BEB">
            <w:pPr>
              <w:spacing w:before="40" w:after="40"/>
              <w:rPr>
                <w:rFonts w:ascii="Arial" w:hAnsi="Arial" w:cs="Arial"/>
              </w:rPr>
            </w:pPr>
            <w:r w:rsidRPr="008138A9">
              <w:rPr>
                <w:rFonts w:ascii="Arial" w:hAnsi="Arial" w:cs="Arial"/>
              </w:rPr>
              <w:t>Leaching from natural deposits, industrial w</w:t>
            </w:r>
            <w:r>
              <w:rPr>
                <w:rFonts w:ascii="Arial" w:hAnsi="Arial" w:cs="Arial"/>
              </w:rPr>
              <w:t>a</w:t>
            </w:r>
            <w:r w:rsidRPr="008138A9">
              <w:rPr>
                <w:rFonts w:ascii="Arial" w:hAnsi="Arial" w:cs="Arial"/>
              </w:rPr>
              <w:t>stes</w:t>
            </w:r>
          </w:p>
        </w:tc>
      </w:tr>
      <w:tr w:rsidR="005162DE" w:rsidRPr="005162DE" w14:paraId="43BA6B8D" w14:textId="77777777" w:rsidTr="002D3FB5">
        <w:trPr>
          <w:trHeight w:val="432"/>
        </w:trPr>
        <w:tc>
          <w:tcPr>
            <w:tcW w:w="2245" w:type="dxa"/>
          </w:tcPr>
          <w:p w14:paraId="581AB298" w14:textId="3183C08B" w:rsidR="00086BEB" w:rsidRPr="005162DE" w:rsidRDefault="005565FB" w:rsidP="008138A9">
            <w:pPr>
              <w:spacing w:before="40" w:after="40"/>
              <w:rPr>
                <w:rFonts w:ascii="Arial" w:hAnsi="Arial" w:cs="Arial"/>
                <w:sz w:val="24"/>
                <w:szCs w:val="24"/>
              </w:rPr>
            </w:pPr>
            <w:r>
              <w:rPr>
                <w:rFonts w:ascii="Arial" w:hAnsi="Arial" w:cs="Arial"/>
                <w:sz w:val="24"/>
                <w:szCs w:val="24"/>
              </w:rPr>
              <w:t>Color (color units)</w:t>
            </w:r>
          </w:p>
        </w:tc>
        <w:tc>
          <w:tcPr>
            <w:tcW w:w="1440" w:type="dxa"/>
          </w:tcPr>
          <w:p w14:paraId="13425507" w14:textId="4ADF2747" w:rsidR="00086BEB" w:rsidRPr="005162DE" w:rsidRDefault="00AF1188"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72C49EEB" w14:textId="4A3C19CB" w:rsidR="00086BEB" w:rsidRPr="005162DE" w:rsidRDefault="00AF1188"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7C11921B" w14:textId="7EB64B39" w:rsidR="00086BEB" w:rsidRPr="005162DE" w:rsidRDefault="00086BEB" w:rsidP="004179E4">
            <w:pPr>
              <w:spacing w:before="40" w:after="40"/>
              <w:jc w:val="center"/>
              <w:rPr>
                <w:rFonts w:ascii="Arial" w:hAnsi="Arial" w:cs="Arial"/>
                <w:sz w:val="24"/>
                <w:szCs w:val="24"/>
              </w:rPr>
            </w:pPr>
          </w:p>
        </w:tc>
        <w:tc>
          <w:tcPr>
            <w:tcW w:w="900" w:type="dxa"/>
          </w:tcPr>
          <w:p w14:paraId="491F1603" w14:textId="540AD6D5" w:rsidR="00086BEB" w:rsidRPr="005162DE" w:rsidRDefault="00AF1188"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02B2AF63" w:rsidR="00086BEB" w:rsidRPr="005162DE" w:rsidRDefault="00AF118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3F38087" w:rsidR="00086BEB" w:rsidRPr="00F140F0" w:rsidRDefault="00AF1188" w:rsidP="00086BEB">
            <w:pPr>
              <w:spacing w:before="40" w:after="40"/>
              <w:rPr>
                <w:rFonts w:ascii="Arial" w:hAnsi="Arial" w:cs="Arial"/>
              </w:rPr>
            </w:pPr>
            <w:r w:rsidRPr="00F140F0">
              <w:rPr>
                <w:rFonts w:ascii="Arial" w:hAnsi="Arial" w:cs="Arial"/>
              </w:rPr>
              <w:t>Naturally-Occurring organic materials</w:t>
            </w:r>
          </w:p>
        </w:tc>
      </w:tr>
      <w:tr w:rsidR="005162DE" w:rsidRPr="005162DE" w14:paraId="18FA2C38" w14:textId="77777777" w:rsidTr="002D3FB5">
        <w:trPr>
          <w:trHeight w:val="432"/>
        </w:trPr>
        <w:tc>
          <w:tcPr>
            <w:tcW w:w="2245" w:type="dxa"/>
          </w:tcPr>
          <w:p w14:paraId="39D2E538" w14:textId="2A5574E9" w:rsidR="00086BEB" w:rsidRPr="005162DE" w:rsidRDefault="00F140F0"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6AB05BED" w14:textId="2E7D6F59" w:rsidR="00086BEB" w:rsidRPr="005162DE" w:rsidRDefault="00F140F0"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38E10DC1" w:rsidR="00086BEB" w:rsidRPr="005162DE" w:rsidRDefault="0011268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2CD97404" w:rsidR="00086BEB" w:rsidRPr="005162DE" w:rsidRDefault="00086BEB" w:rsidP="004179E4">
            <w:pPr>
              <w:spacing w:before="40" w:after="40"/>
              <w:jc w:val="center"/>
              <w:rPr>
                <w:rFonts w:ascii="Arial" w:hAnsi="Arial" w:cs="Arial"/>
                <w:sz w:val="24"/>
                <w:szCs w:val="24"/>
              </w:rPr>
            </w:pPr>
          </w:p>
        </w:tc>
        <w:tc>
          <w:tcPr>
            <w:tcW w:w="900" w:type="dxa"/>
          </w:tcPr>
          <w:p w14:paraId="4A9C9B68" w14:textId="3736FA6A" w:rsidR="00086BEB" w:rsidRPr="005162DE" w:rsidRDefault="00112680"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77251785" w:rsidR="00086BEB" w:rsidRPr="005162DE" w:rsidRDefault="0011268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5AD7D4F" w:rsidR="00086BEB" w:rsidRPr="00112680" w:rsidRDefault="00112680" w:rsidP="00086BEB">
            <w:pPr>
              <w:spacing w:before="40" w:after="40"/>
              <w:rPr>
                <w:rFonts w:ascii="Arial" w:hAnsi="Arial" w:cs="Arial"/>
              </w:rPr>
            </w:pPr>
            <w:r w:rsidRPr="00112680">
              <w:rPr>
                <w:rFonts w:ascii="Arial" w:hAnsi="Arial" w:cs="Arial"/>
              </w:rPr>
              <w:t>Naturally-Occurring organic materials</w:t>
            </w:r>
          </w:p>
        </w:tc>
      </w:tr>
      <w:tr w:rsidR="00112680" w:rsidRPr="005162DE" w14:paraId="501D2529" w14:textId="77777777" w:rsidTr="002D3FB5">
        <w:trPr>
          <w:trHeight w:val="432"/>
        </w:trPr>
        <w:tc>
          <w:tcPr>
            <w:tcW w:w="2245" w:type="dxa"/>
          </w:tcPr>
          <w:p w14:paraId="374E890B" w14:textId="0DA79EFA" w:rsidR="00112680" w:rsidRDefault="0072104B" w:rsidP="00086BEB">
            <w:pPr>
              <w:spacing w:before="40" w:after="40"/>
              <w:ind w:left="187"/>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5AEC46C8" w14:textId="52C998D3" w:rsidR="00112680" w:rsidRDefault="0072104B"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3564540D" w14:textId="5485E1B1" w:rsidR="00112680" w:rsidRDefault="0072104B"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64F9580D" w14:textId="77777777" w:rsidR="00112680" w:rsidRPr="005162DE" w:rsidRDefault="00112680" w:rsidP="004179E4">
            <w:pPr>
              <w:spacing w:before="40" w:after="40"/>
              <w:jc w:val="center"/>
              <w:rPr>
                <w:rFonts w:ascii="Arial" w:hAnsi="Arial" w:cs="Arial"/>
                <w:sz w:val="24"/>
                <w:szCs w:val="24"/>
              </w:rPr>
            </w:pPr>
          </w:p>
        </w:tc>
        <w:tc>
          <w:tcPr>
            <w:tcW w:w="900" w:type="dxa"/>
          </w:tcPr>
          <w:p w14:paraId="4CB3E90D" w14:textId="76FEF25B" w:rsidR="00112680" w:rsidRDefault="00A23341"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D007B01" w14:textId="2DE05CFA" w:rsidR="00112680" w:rsidRDefault="0072104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7BA2B1" w14:textId="03AEC191" w:rsidR="00112680" w:rsidRPr="00112680" w:rsidRDefault="001B1FA0" w:rsidP="00086BEB">
            <w:pPr>
              <w:spacing w:before="40" w:after="40"/>
              <w:rPr>
                <w:rFonts w:ascii="Arial" w:hAnsi="Arial" w:cs="Arial"/>
              </w:rPr>
            </w:pPr>
            <w:r>
              <w:rPr>
                <w:rFonts w:ascii="Arial" w:hAnsi="Arial" w:cs="Arial"/>
              </w:rPr>
              <w:t>Soil runoff</w:t>
            </w:r>
          </w:p>
        </w:tc>
      </w:tr>
      <w:tr w:rsidR="001B1FA0" w:rsidRPr="005162DE" w14:paraId="2DDE4488" w14:textId="77777777" w:rsidTr="002D3FB5">
        <w:trPr>
          <w:trHeight w:val="432"/>
        </w:trPr>
        <w:tc>
          <w:tcPr>
            <w:tcW w:w="2245" w:type="dxa"/>
          </w:tcPr>
          <w:p w14:paraId="59B6EB4A" w14:textId="127B64B0" w:rsidR="001B1FA0" w:rsidRDefault="001B1FA0"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596D60CE" w14:textId="57EE0069" w:rsidR="001B1FA0" w:rsidRDefault="001B1FA0"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427A064" w14:textId="37DD9254" w:rsidR="001B1FA0" w:rsidRDefault="001B1FA0" w:rsidP="004179E4">
            <w:pPr>
              <w:spacing w:before="40" w:after="40"/>
              <w:jc w:val="center"/>
              <w:rPr>
                <w:rFonts w:ascii="Arial" w:hAnsi="Arial" w:cs="Arial"/>
                <w:sz w:val="24"/>
                <w:szCs w:val="24"/>
              </w:rPr>
            </w:pPr>
            <w:r>
              <w:rPr>
                <w:rFonts w:ascii="Arial" w:hAnsi="Arial" w:cs="Arial"/>
                <w:sz w:val="24"/>
                <w:szCs w:val="24"/>
              </w:rPr>
              <w:t>700</w:t>
            </w:r>
          </w:p>
        </w:tc>
        <w:tc>
          <w:tcPr>
            <w:tcW w:w="1530" w:type="dxa"/>
          </w:tcPr>
          <w:p w14:paraId="0F410934" w14:textId="77777777" w:rsidR="001B1FA0" w:rsidRPr="005162DE" w:rsidRDefault="001B1FA0" w:rsidP="004179E4">
            <w:pPr>
              <w:spacing w:before="40" w:after="40"/>
              <w:jc w:val="center"/>
              <w:rPr>
                <w:rFonts w:ascii="Arial" w:hAnsi="Arial" w:cs="Arial"/>
                <w:sz w:val="24"/>
                <w:szCs w:val="24"/>
              </w:rPr>
            </w:pPr>
          </w:p>
        </w:tc>
        <w:tc>
          <w:tcPr>
            <w:tcW w:w="900" w:type="dxa"/>
          </w:tcPr>
          <w:p w14:paraId="4D0AC072" w14:textId="74791328" w:rsidR="001B1FA0" w:rsidRDefault="00A2334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3085A3DE" w14:textId="3CC8A67F" w:rsidR="001B1FA0" w:rsidRDefault="00A2334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1EC35F2" w14:textId="54430914" w:rsidR="001B1FA0" w:rsidRDefault="00A23341"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64EF4E6" w:rsidR="00DA4F32" w:rsidRPr="005162DE" w:rsidRDefault="00640DDD"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5938F550" w:rsidR="00DA4F32" w:rsidRPr="005162DE" w:rsidRDefault="00EF1E61"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76C7CFA5" w:rsidR="00DA4F32" w:rsidRPr="005162DE" w:rsidRDefault="00EF1E61" w:rsidP="00DA4F32">
            <w:pPr>
              <w:spacing w:before="40" w:after="40"/>
              <w:rPr>
                <w:rFonts w:ascii="Arial" w:hAnsi="Arial" w:cs="Arial"/>
                <w:sz w:val="24"/>
                <w:szCs w:val="24"/>
              </w:rPr>
            </w:pPr>
            <w:r>
              <w:rPr>
                <w:rFonts w:ascii="Arial" w:hAnsi="Arial" w:cs="Arial"/>
                <w:sz w:val="24"/>
                <w:szCs w:val="24"/>
              </w:rPr>
              <w:t>4.1</w:t>
            </w:r>
          </w:p>
        </w:tc>
        <w:tc>
          <w:tcPr>
            <w:tcW w:w="1530" w:type="dxa"/>
          </w:tcPr>
          <w:p w14:paraId="60CC3A19" w14:textId="6A75DE02" w:rsidR="00DA4F32" w:rsidRPr="005162DE" w:rsidRDefault="00DA4F32" w:rsidP="00DA4F32">
            <w:pPr>
              <w:spacing w:before="40" w:after="40"/>
              <w:jc w:val="center"/>
              <w:rPr>
                <w:rFonts w:ascii="Arial" w:hAnsi="Arial" w:cs="Arial"/>
                <w:sz w:val="24"/>
                <w:szCs w:val="24"/>
              </w:rPr>
            </w:pPr>
          </w:p>
        </w:tc>
        <w:tc>
          <w:tcPr>
            <w:tcW w:w="1800" w:type="dxa"/>
          </w:tcPr>
          <w:p w14:paraId="15DDAE72" w14:textId="114DE642" w:rsidR="00DA4F32" w:rsidRPr="005162DE" w:rsidRDefault="00EF1E61"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6B6EF98F" w:rsidR="00DA4F32" w:rsidRPr="009F2F47" w:rsidRDefault="009F2F47" w:rsidP="00DA4F32">
            <w:pPr>
              <w:spacing w:before="40" w:after="40"/>
              <w:rPr>
                <w:rFonts w:ascii="Arial" w:hAnsi="Arial" w:cs="Arial"/>
              </w:rPr>
            </w:pPr>
            <w:r w:rsidRPr="009F2F47">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0194F715" w:rsidR="00DA4F32" w:rsidRPr="005162DE" w:rsidRDefault="009F2F47"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019787DC" w:rsidR="00DA4F32" w:rsidRPr="005162DE" w:rsidRDefault="009F2F47"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7E8DA5C6" w:rsidR="00DA4F32" w:rsidRPr="005162DE" w:rsidRDefault="004961A1" w:rsidP="00DA4F32">
            <w:pPr>
              <w:spacing w:before="40" w:after="40"/>
              <w:rPr>
                <w:rFonts w:ascii="Arial" w:hAnsi="Arial" w:cs="Arial"/>
                <w:sz w:val="24"/>
                <w:szCs w:val="24"/>
              </w:rPr>
            </w:pPr>
            <w:r>
              <w:rPr>
                <w:rFonts w:ascii="Arial" w:hAnsi="Arial" w:cs="Arial"/>
                <w:sz w:val="24"/>
                <w:szCs w:val="24"/>
              </w:rPr>
              <w:t>190</w:t>
            </w:r>
          </w:p>
        </w:tc>
        <w:tc>
          <w:tcPr>
            <w:tcW w:w="1530" w:type="dxa"/>
          </w:tcPr>
          <w:p w14:paraId="1D08BAD2" w14:textId="1B1D9D6F" w:rsidR="00DA4F32" w:rsidRPr="005162DE" w:rsidRDefault="00DA4F32" w:rsidP="00DA4F32">
            <w:pPr>
              <w:spacing w:before="40" w:after="40"/>
              <w:jc w:val="center"/>
              <w:rPr>
                <w:rFonts w:ascii="Arial" w:hAnsi="Arial" w:cs="Arial"/>
                <w:sz w:val="24"/>
                <w:szCs w:val="24"/>
              </w:rPr>
            </w:pPr>
          </w:p>
        </w:tc>
        <w:tc>
          <w:tcPr>
            <w:tcW w:w="1800" w:type="dxa"/>
          </w:tcPr>
          <w:p w14:paraId="72F3D657" w14:textId="4E81487A" w:rsidR="00DA4F32" w:rsidRPr="005162DE" w:rsidRDefault="004961A1"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60BFD32D" w:rsidR="00DA4F32" w:rsidRPr="004961A1" w:rsidRDefault="004961A1" w:rsidP="00DA4F32">
            <w:pPr>
              <w:spacing w:before="40" w:after="40"/>
              <w:rPr>
                <w:rFonts w:ascii="Arial" w:hAnsi="Arial" w:cs="Arial"/>
              </w:rPr>
            </w:pPr>
            <w:r w:rsidRPr="004961A1">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453D438" w:rsidR="00E80EE7" w:rsidRPr="005162DE" w:rsidRDefault="005906B1" w:rsidP="001B4F20">
            <w:pPr>
              <w:pStyle w:val="BodyText"/>
              <w:keepNext/>
              <w:spacing w:before="40" w:after="40"/>
              <w:jc w:val="left"/>
              <w:rPr>
                <w:rFonts w:ascii="Arial" w:hAnsi="Arial" w:cs="Arial"/>
                <w:sz w:val="24"/>
                <w:szCs w:val="24"/>
              </w:rPr>
            </w:pPr>
            <w:r>
              <w:rPr>
                <w:rFonts w:ascii="Arial" w:hAnsi="Arial" w:cs="Arial"/>
                <w:sz w:val="24"/>
                <w:szCs w:val="24"/>
              </w:rPr>
              <w:t>Alternative Tech/Tri-mite 50</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E039E2B" w14:textId="77777777" w:rsidR="00E80EE7" w:rsidRDefault="00E80EE7" w:rsidP="0028023B">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w:t>
            </w:r>
            <w:r w:rsidR="00D47231">
              <w:rPr>
                <w:rFonts w:ascii="Arial" w:hAnsi="Arial" w:cs="Arial"/>
                <w:bCs/>
                <w:sz w:val="24"/>
                <w:szCs w:val="24"/>
              </w:rPr>
              <w:t>han or equal to .3 NTU Turbidity to Be Less Than or Equal to 95% of Measurements in a Month</w:t>
            </w:r>
            <w:r w:rsidR="00B076D0">
              <w:rPr>
                <w:rFonts w:ascii="Arial" w:hAnsi="Arial" w:cs="Arial"/>
                <w:bCs/>
                <w:sz w:val="24"/>
                <w:szCs w:val="24"/>
              </w:rPr>
              <w:t>.</w:t>
            </w:r>
          </w:p>
          <w:p w14:paraId="3438C021" w14:textId="77777777" w:rsidR="00B076D0" w:rsidRDefault="00B076D0" w:rsidP="0028023B">
            <w:pPr>
              <w:pStyle w:val="BodyText"/>
              <w:spacing w:before="40" w:after="40"/>
              <w:ind w:left="16"/>
              <w:jc w:val="left"/>
              <w:rPr>
                <w:rFonts w:ascii="Arial" w:hAnsi="Arial" w:cs="Arial"/>
                <w:bCs/>
                <w:sz w:val="24"/>
                <w:szCs w:val="24"/>
              </w:rPr>
            </w:pPr>
            <w:r>
              <w:rPr>
                <w:rFonts w:ascii="Arial" w:hAnsi="Arial" w:cs="Arial"/>
                <w:bCs/>
                <w:sz w:val="24"/>
                <w:szCs w:val="24"/>
              </w:rPr>
              <w:t>2 – Not exceed .3 NTU</w:t>
            </w:r>
          </w:p>
          <w:p w14:paraId="3FDD0942" w14:textId="50994412" w:rsidR="00B076D0" w:rsidRPr="005162DE" w:rsidRDefault="00B076D0" w:rsidP="0028023B">
            <w:pPr>
              <w:pStyle w:val="BodyText"/>
              <w:spacing w:before="40" w:after="40"/>
              <w:ind w:left="16"/>
              <w:jc w:val="left"/>
              <w:rPr>
                <w:rFonts w:ascii="Arial" w:hAnsi="Arial" w:cs="Arial"/>
                <w:bCs/>
                <w:sz w:val="24"/>
                <w:szCs w:val="24"/>
              </w:rPr>
            </w:pPr>
            <w:r w:rsidRPr="007B4B39">
              <w:rPr>
                <w:rFonts w:ascii="Arial" w:hAnsi="Arial" w:cs="Arial"/>
                <w:bCs/>
                <w:sz w:val="24"/>
                <w:szCs w:val="24"/>
                <w:highlight w:val="yellow"/>
              </w:rPr>
              <w:t>3 – Not exceed .3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6377567" w:rsidR="00E80EE7" w:rsidRPr="005162DE" w:rsidRDefault="005906B1"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F4E6053" w:rsidR="00E80EE7" w:rsidRPr="005162DE" w:rsidRDefault="005906B1"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BE1743C" w:rsidR="00E80EE7" w:rsidRPr="005162DE" w:rsidRDefault="005906B1"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399D9" w14:textId="77777777" w:rsidR="00D96192" w:rsidRDefault="00D96192">
      <w:r>
        <w:separator/>
      </w:r>
    </w:p>
    <w:p w14:paraId="6DB20CFF" w14:textId="77777777" w:rsidR="00D96192" w:rsidRDefault="00D96192"/>
  </w:endnote>
  <w:endnote w:type="continuationSeparator" w:id="0">
    <w:p w14:paraId="19BEA9F8" w14:textId="77777777" w:rsidR="00D96192" w:rsidRDefault="00D96192">
      <w:r>
        <w:continuationSeparator/>
      </w:r>
    </w:p>
    <w:p w14:paraId="428B427F" w14:textId="77777777" w:rsidR="00D96192" w:rsidRDefault="00D96192"/>
  </w:endnote>
  <w:endnote w:type="continuationNotice" w:id="1">
    <w:p w14:paraId="7BF9319D" w14:textId="77777777" w:rsidR="00D96192" w:rsidRDefault="00D96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6126" w14:textId="77777777" w:rsidR="00D96192" w:rsidRDefault="00D96192">
      <w:r>
        <w:separator/>
      </w:r>
    </w:p>
    <w:p w14:paraId="0EC2F0E2" w14:textId="77777777" w:rsidR="00D96192" w:rsidRDefault="00D96192"/>
  </w:footnote>
  <w:footnote w:type="continuationSeparator" w:id="0">
    <w:p w14:paraId="78B506B5" w14:textId="77777777" w:rsidR="00D96192" w:rsidRDefault="00D96192">
      <w:r>
        <w:continuationSeparator/>
      </w:r>
    </w:p>
    <w:p w14:paraId="53CF4BB5" w14:textId="77777777" w:rsidR="00D96192" w:rsidRDefault="00D96192"/>
  </w:footnote>
  <w:footnote w:type="continuationNotice" w:id="1">
    <w:p w14:paraId="36B41A64" w14:textId="77777777" w:rsidR="00D96192" w:rsidRDefault="00D961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8C4"/>
    <w:rsid w:val="00013917"/>
    <w:rsid w:val="00015E3A"/>
    <w:rsid w:val="00015EBE"/>
    <w:rsid w:val="00016106"/>
    <w:rsid w:val="00017F8F"/>
    <w:rsid w:val="00020032"/>
    <w:rsid w:val="00020F0D"/>
    <w:rsid w:val="00021F10"/>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72A3"/>
    <w:rsid w:val="000B01EA"/>
    <w:rsid w:val="000B0206"/>
    <w:rsid w:val="000B0CDE"/>
    <w:rsid w:val="000B13CB"/>
    <w:rsid w:val="000B13FC"/>
    <w:rsid w:val="000B2FCC"/>
    <w:rsid w:val="000B60F2"/>
    <w:rsid w:val="000B74BB"/>
    <w:rsid w:val="000B7FF9"/>
    <w:rsid w:val="000C116D"/>
    <w:rsid w:val="000C16DD"/>
    <w:rsid w:val="000C1A52"/>
    <w:rsid w:val="000C6837"/>
    <w:rsid w:val="000D19A4"/>
    <w:rsid w:val="000D2943"/>
    <w:rsid w:val="000D4AC7"/>
    <w:rsid w:val="000D4BB8"/>
    <w:rsid w:val="000D5C13"/>
    <w:rsid w:val="000E41AF"/>
    <w:rsid w:val="000E693A"/>
    <w:rsid w:val="000E7AA4"/>
    <w:rsid w:val="000F3C1E"/>
    <w:rsid w:val="000F6367"/>
    <w:rsid w:val="000F7BDF"/>
    <w:rsid w:val="00100750"/>
    <w:rsid w:val="00101107"/>
    <w:rsid w:val="001034E4"/>
    <w:rsid w:val="00112680"/>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FA0"/>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3D0"/>
    <w:rsid w:val="002436C8"/>
    <w:rsid w:val="0024402B"/>
    <w:rsid w:val="00244938"/>
    <w:rsid w:val="00246D6E"/>
    <w:rsid w:val="00247B71"/>
    <w:rsid w:val="0025510E"/>
    <w:rsid w:val="0025569C"/>
    <w:rsid w:val="00256496"/>
    <w:rsid w:val="00264941"/>
    <w:rsid w:val="00273001"/>
    <w:rsid w:val="00275C1C"/>
    <w:rsid w:val="0028023B"/>
    <w:rsid w:val="00284C26"/>
    <w:rsid w:val="002856B8"/>
    <w:rsid w:val="00287E40"/>
    <w:rsid w:val="00294205"/>
    <w:rsid w:val="00294D86"/>
    <w:rsid w:val="002A20BB"/>
    <w:rsid w:val="002A21EA"/>
    <w:rsid w:val="002A3636"/>
    <w:rsid w:val="002A40CB"/>
    <w:rsid w:val="002A4E09"/>
    <w:rsid w:val="002A5101"/>
    <w:rsid w:val="002A5C9F"/>
    <w:rsid w:val="002A746D"/>
    <w:rsid w:val="002B04A9"/>
    <w:rsid w:val="002B0B02"/>
    <w:rsid w:val="002B3B52"/>
    <w:rsid w:val="002B5BB6"/>
    <w:rsid w:val="002D15BC"/>
    <w:rsid w:val="002D1E95"/>
    <w:rsid w:val="002D2F55"/>
    <w:rsid w:val="002D3FB5"/>
    <w:rsid w:val="002D429D"/>
    <w:rsid w:val="002D6161"/>
    <w:rsid w:val="002D728F"/>
    <w:rsid w:val="002E43B8"/>
    <w:rsid w:val="002E5912"/>
    <w:rsid w:val="002F07E8"/>
    <w:rsid w:val="002F0A31"/>
    <w:rsid w:val="002F1DD3"/>
    <w:rsid w:val="002F6EC9"/>
    <w:rsid w:val="00301D86"/>
    <w:rsid w:val="003038BC"/>
    <w:rsid w:val="00303DA2"/>
    <w:rsid w:val="00304873"/>
    <w:rsid w:val="00305277"/>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A4D"/>
    <w:rsid w:val="004562E8"/>
    <w:rsid w:val="00470811"/>
    <w:rsid w:val="0047086C"/>
    <w:rsid w:val="00472D17"/>
    <w:rsid w:val="00473411"/>
    <w:rsid w:val="004735E4"/>
    <w:rsid w:val="00475CB9"/>
    <w:rsid w:val="004848BB"/>
    <w:rsid w:val="004912AD"/>
    <w:rsid w:val="00492061"/>
    <w:rsid w:val="00494C7A"/>
    <w:rsid w:val="00494E6C"/>
    <w:rsid w:val="004961A1"/>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1AB2"/>
    <w:rsid w:val="00552801"/>
    <w:rsid w:val="00552D92"/>
    <w:rsid w:val="005540D9"/>
    <w:rsid w:val="0055419E"/>
    <w:rsid w:val="005553A3"/>
    <w:rsid w:val="005556BF"/>
    <w:rsid w:val="005565FB"/>
    <w:rsid w:val="0056039D"/>
    <w:rsid w:val="005830FA"/>
    <w:rsid w:val="00583428"/>
    <w:rsid w:val="005838ED"/>
    <w:rsid w:val="0058536C"/>
    <w:rsid w:val="00587145"/>
    <w:rsid w:val="00587220"/>
    <w:rsid w:val="005906B1"/>
    <w:rsid w:val="00591CF0"/>
    <w:rsid w:val="005937EB"/>
    <w:rsid w:val="005A087D"/>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201"/>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A03"/>
    <w:rsid w:val="00636BFA"/>
    <w:rsid w:val="00640676"/>
    <w:rsid w:val="00640D92"/>
    <w:rsid w:val="00640DDD"/>
    <w:rsid w:val="0064205A"/>
    <w:rsid w:val="00642B7A"/>
    <w:rsid w:val="00643C66"/>
    <w:rsid w:val="00652F8C"/>
    <w:rsid w:val="00653424"/>
    <w:rsid w:val="0065365D"/>
    <w:rsid w:val="006537F6"/>
    <w:rsid w:val="006546AB"/>
    <w:rsid w:val="00654DBD"/>
    <w:rsid w:val="0066456C"/>
    <w:rsid w:val="00666704"/>
    <w:rsid w:val="006672EF"/>
    <w:rsid w:val="0067168B"/>
    <w:rsid w:val="006727C0"/>
    <w:rsid w:val="00680846"/>
    <w:rsid w:val="006818CF"/>
    <w:rsid w:val="0068272C"/>
    <w:rsid w:val="00683025"/>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7B00"/>
    <w:rsid w:val="007003D1"/>
    <w:rsid w:val="007017A9"/>
    <w:rsid w:val="00701C81"/>
    <w:rsid w:val="0071047D"/>
    <w:rsid w:val="00710939"/>
    <w:rsid w:val="007119B8"/>
    <w:rsid w:val="00713B2A"/>
    <w:rsid w:val="0071576E"/>
    <w:rsid w:val="00717191"/>
    <w:rsid w:val="007176E7"/>
    <w:rsid w:val="00717E80"/>
    <w:rsid w:val="0072104B"/>
    <w:rsid w:val="00722BA8"/>
    <w:rsid w:val="0073000F"/>
    <w:rsid w:val="00731092"/>
    <w:rsid w:val="0073173C"/>
    <w:rsid w:val="007354BF"/>
    <w:rsid w:val="00737455"/>
    <w:rsid w:val="00742E55"/>
    <w:rsid w:val="00743F7B"/>
    <w:rsid w:val="007452F3"/>
    <w:rsid w:val="00745362"/>
    <w:rsid w:val="007471DB"/>
    <w:rsid w:val="007640D4"/>
    <w:rsid w:val="00775871"/>
    <w:rsid w:val="00777F91"/>
    <w:rsid w:val="00783F5A"/>
    <w:rsid w:val="00784E3A"/>
    <w:rsid w:val="0079421C"/>
    <w:rsid w:val="0079489A"/>
    <w:rsid w:val="00796405"/>
    <w:rsid w:val="00796E52"/>
    <w:rsid w:val="007A473C"/>
    <w:rsid w:val="007B0B24"/>
    <w:rsid w:val="007B2BC6"/>
    <w:rsid w:val="007B4B39"/>
    <w:rsid w:val="007B643A"/>
    <w:rsid w:val="007C01DB"/>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8A9"/>
    <w:rsid w:val="00814AAE"/>
    <w:rsid w:val="00816622"/>
    <w:rsid w:val="00817617"/>
    <w:rsid w:val="008222DE"/>
    <w:rsid w:val="0082242B"/>
    <w:rsid w:val="008225EA"/>
    <w:rsid w:val="00824962"/>
    <w:rsid w:val="008272D0"/>
    <w:rsid w:val="00827994"/>
    <w:rsid w:val="00831585"/>
    <w:rsid w:val="00832E7C"/>
    <w:rsid w:val="008344D2"/>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FA4"/>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F47"/>
    <w:rsid w:val="009F5401"/>
    <w:rsid w:val="009F5D81"/>
    <w:rsid w:val="00A0317C"/>
    <w:rsid w:val="00A0355F"/>
    <w:rsid w:val="00A0640D"/>
    <w:rsid w:val="00A107E3"/>
    <w:rsid w:val="00A15ACB"/>
    <w:rsid w:val="00A1682E"/>
    <w:rsid w:val="00A23341"/>
    <w:rsid w:val="00A24839"/>
    <w:rsid w:val="00A259A6"/>
    <w:rsid w:val="00A32EB0"/>
    <w:rsid w:val="00A37045"/>
    <w:rsid w:val="00A42320"/>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1188"/>
    <w:rsid w:val="00AF2E38"/>
    <w:rsid w:val="00AF5724"/>
    <w:rsid w:val="00B0016F"/>
    <w:rsid w:val="00B01942"/>
    <w:rsid w:val="00B0247D"/>
    <w:rsid w:val="00B0620C"/>
    <w:rsid w:val="00B076D0"/>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1FF4"/>
    <w:rsid w:val="00BC2F95"/>
    <w:rsid w:val="00BC4EA7"/>
    <w:rsid w:val="00BC6327"/>
    <w:rsid w:val="00BD2E5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D37"/>
    <w:rsid w:val="00C55FC5"/>
    <w:rsid w:val="00C6314A"/>
    <w:rsid w:val="00C649AA"/>
    <w:rsid w:val="00C66D15"/>
    <w:rsid w:val="00C70791"/>
    <w:rsid w:val="00C72373"/>
    <w:rsid w:val="00C77170"/>
    <w:rsid w:val="00C8032D"/>
    <w:rsid w:val="00C945A7"/>
    <w:rsid w:val="00C94DAA"/>
    <w:rsid w:val="00C952C9"/>
    <w:rsid w:val="00C96627"/>
    <w:rsid w:val="00CA1B53"/>
    <w:rsid w:val="00CA36B1"/>
    <w:rsid w:val="00CA483D"/>
    <w:rsid w:val="00CB3BF0"/>
    <w:rsid w:val="00CB5A7C"/>
    <w:rsid w:val="00CB6F44"/>
    <w:rsid w:val="00CB6FF7"/>
    <w:rsid w:val="00CB78B3"/>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47231"/>
    <w:rsid w:val="00D5320E"/>
    <w:rsid w:val="00D60888"/>
    <w:rsid w:val="00D61A0E"/>
    <w:rsid w:val="00D62607"/>
    <w:rsid w:val="00D64AE5"/>
    <w:rsid w:val="00D67F19"/>
    <w:rsid w:val="00D71FC0"/>
    <w:rsid w:val="00D73637"/>
    <w:rsid w:val="00D7538B"/>
    <w:rsid w:val="00D77322"/>
    <w:rsid w:val="00D82E27"/>
    <w:rsid w:val="00D844A0"/>
    <w:rsid w:val="00D924EC"/>
    <w:rsid w:val="00D9256E"/>
    <w:rsid w:val="00D96192"/>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FCD"/>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69AE"/>
    <w:rsid w:val="00E870EB"/>
    <w:rsid w:val="00E90B89"/>
    <w:rsid w:val="00E91D0B"/>
    <w:rsid w:val="00E92E9C"/>
    <w:rsid w:val="00E93D03"/>
    <w:rsid w:val="00E9720F"/>
    <w:rsid w:val="00EA3504"/>
    <w:rsid w:val="00EA66F0"/>
    <w:rsid w:val="00EB0127"/>
    <w:rsid w:val="00EB2EBD"/>
    <w:rsid w:val="00EB3BEC"/>
    <w:rsid w:val="00EB6CF4"/>
    <w:rsid w:val="00EB73F5"/>
    <w:rsid w:val="00EC59AA"/>
    <w:rsid w:val="00ED2935"/>
    <w:rsid w:val="00ED6A23"/>
    <w:rsid w:val="00ED7919"/>
    <w:rsid w:val="00EE7E33"/>
    <w:rsid w:val="00EF0F4D"/>
    <w:rsid w:val="00EF1E61"/>
    <w:rsid w:val="00EF7091"/>
    <w:rsid w:val="00EF7F82"/>
    <w:rsid w:val="00F01B42"/>
    <w:rsid w:val="00F07AC1"/>
    <w:rsid w:val="00F111C2"/>
    <w:rsid w:val="00F1148C"/>
    <w:rsid w:val="00F1290C"/>
    <w:rsid w:val="00F140F0"/>
    <w:rsid w:val="00F20D47"/>
    <w:rsid w:val="00F22E89"/>
    <w:rsid w:val="00F2399F"/>
    <w:rsid w:val="00F27D20"/>
    <w:rsid w:val="00F41F91"/>
    <w:rsid w:val="00F467B0"/>
    <w:rsid w:val="00F51B61"/>
    <w:rsid w:val="00F56F85"/>
    <w:rsid w:val="00F61DCB"/>
    <w:rsid w:val="00F64938"/>
    <w:rsid w:val="00F67D55"/>
    <w:rsid w:val="00F74635"/>
    <w:rsid w:val="00F75012"/>
    <w:rsid w:val="00F75418"/>
    <w:rsid w:val="00F772CC"/>
    <w:rsid w:val="00F80A7D"/>
    <w:rsid w:val="00F82FE4"/>
    <w:rsid w:val="00F83C4B"/>
    <w:rsid w:val="00F87E2C"/>
    <w:rsid w:val="00F91354"/>
    <w:rsid w:val="00F925AF"/>
    <w:rsid w:val="00F943FC"/>
    <w:rsid w:val="00F94A49"/>
    <w:rsid w:val="00F96FCF"/>
    <w:rsid w:val="00FA0CE9"/>
    <w:rsid w:val="00FA2B3B"/>
    <w:rsid w:val="00FB5ACE"/>
    <w:rsid w:val="00FB67EC"/>
    <w:rsid w:val="00FC01B5"/>
    <w:rsid w:val="00FC1912"/>
    <w:rsid w:val="00FC33C4"/>
    <w:rsid w:val="00FC34F6"/>
    <w:rsid w:val="00FD4B98"/>
    <w:rsid w:val="00FD4BF4"/>
    <w:rsid w:val="00FE1715"/>
    <w:rsid w:val="00FE704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10</Pages>
  <Words>3271</Words>
  <Characters>18646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61</cp:revision>
  <cp:lastPrinted>2022-01-19T18:53:00Z</cp:lastPrinted>
  <dcterms:created xsi:type="dcterms:W3CDTF">2025-06-19T18:09:00Z</dcterms:created>
  <dcterms:modified xsi:type="dcterms:W3CDTF">2025-06-25T22:01:00Z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