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6AB15EF" w:rsidR="00BC6327" w:rsidRPr="008F7660" w:rsidRDefault="00BC6327" w:rsidP="002D728F">
      <w:pPr>
        <w:pStyle w:val="Heading2"/>
        <w:spacing w:after="160"/>
      </w:pPr>
      <w:r w:rsidRPr="00995293">
        <w:t>20</w:t>
      </w:r>
      <w:r w:rsidR="00B96EC8" w:rsidRPr="00995293">
        <w:t>1</w:t>
      </w:r>
      <w:r w:rsidR="00CF610F">
        <w:t>9</w:t>
      </w:r>
      <w:r w:rsidR="00B606D3" w:rsidRPr="008F7660">
        <w:t xml:space="preserve"> </w:t>
      </w:r>
      <w:r w:rsidRPr="008F7660">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91184F9" w:rsidR="00BC6327" w:rsidRPr="00412B2F" w:rsidRDefault="000221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COUNTRY LIFE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0036E45" w:rsidR="00BC6327" w:rsidRPr="00B96E04" w:rsidRDefault="000221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B96E04">
              <w:rPr>
                <w:b/>
                <w:sz w:val="21"/>
                <w:szCs w:val="21"/>
              </w:rPr>
              <w:t>JUNE 20</w:t>
            </w:r>
            <w:r w:rsidR="00CF610F">
              <w:rPr>
                <w:b/>
                <w:sz w:val="21"/>
                <w:szCs w:val="21"/>
              </w:rPr>
              <w:t>20</w:t>
            </w:r>
          </w:p>
        </w:tc>
      </w:tr>
    </w:tbl>
    <w:p w14:paraId="14AA4D8D" w14:textId="7B98821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C6667D">
        <w:rPr>
          <w:i/>
          <w:sz w:val="21"/>
          <w:szCs w:val="21"/>
        </w:rPr>
        <w:t>19</w:t>
      </w:r>
      <w:r w:rsidR="00D37E1F" w:rsidRPr="00412B2F">
        <w:rPr>
          <w:i/>
          <w:sz w:val="21"/>
          <w:szCs w:val="21"/>
        </w:rPr>
        <w:t xml:space="preserve"> and may include earlier monitoring data</w:t>
      </w:r>
      <w:r w:rsidRPr="00412B2F">
        <w:rPr>
          <w:i/>
          <w:sz w:val="21"/>
          <w:szCs w:val="21"/>
        </w:rPr>
        <w:t>.</w:t>
      </w:r>
    </w:p>
    <w:p w14:paraId="646DC574" w14:textId="6D0B103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w:t>
      </w:r>
      <w:r w:rsidRPr="00826030">
        <w:rPr>
          <w:b/>
          <w:bCs/>
          <w:sz w:val="21"/>
          <w:szCs w:val="21"/>
          <w:lang w:val="es-MX"/>
        </w:rPr>
        <w:t xml:space="preserve">comunicarse </w:t>
      </w:r>
      <w:r w:rsidR="00826030" w:rsidRPr="00826030">
        <w:rPr>
          <w:b/>
          <w:bCs/>
          <w:sz w:val="21"/>
          <w:szCs w:val="21"/>
          <w:lang w:val="es-MX"/>
        </w:rPr>
        <w:t>a Country</w:t>
      </w:r>
      <w:r w:rsidR="00826030">
        <w:rPr>
          <w:b/>
          <w:bCs/>
          <w:sz w:val="21"/>
          <w:szCs w:val="21"/>
          <w:lang w:val="es-MX"/>
        </w:rPr>
        <w:t xml:space="preserve"> Life a 760-604-6562</w:t>
      </w:r>
      <w:r w:rsidRPr="00442D66">
        <w:rPr>
          <w:b/>
          <w:bCs/>
          <w:sz w:val="21"/>
          <w:szCs w:val="21"/>
          <w:lang w:val="es-MX"/>
        </w:rPr>
        <w:t xml:space="preserve">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Microsoft JhengHei" w:eastAsia="Microsoft JhengHei" w:hAnsi="Microsoft JhengHei" w:cs="Microsoft JhengHei" w:hint="eastAsia"/>
          <w:b/>
          <w:bCs/>
          <w:sz w:val="21"/>
          <w:szCs w:val="21"/>
          <w:lang w:val="es-ES"/>
        </w:rPr>
        <w:t>这份报告含有关于您的饮用水的重要讯息</w:t>
      </w:r>
      <w:r w:rsidRPr="00BA6254">
        <w:rPr>
          <w:rFonts w:ascii="Malgun Gothic Semilight" w:eastAsia="Malgun Gothic Semilight" w:hAnsi="Malgun Gothic Semilight" w:cs="Malgun Gothic Semilight" w:hint="eastAsia"/>
          <w:b/>
          <w:bCs/>
          <w:sz w:val="21"/>
          <w:szCs w:val="21"/>
          <w:lang w:val="es-ES"/>
        </w:rPr>
        <w:t>。</w:t>
      </w:r>
      <w:r w:rsidRPr="00BA6254">
        <w:rPr>
          <w:rFonts w:ascii="Microsoft JhengHei" w:eastAsia="Microsoft JhengHei" w:hAnsi="Microsoft JhengHei" w:cs="Microsoft JhengHei" w:hint="eastAsia"/>
          <w:b/>
          <w:bCs/>
          <w:sz w:val="21"/>
          <w:szCs w:val="21"/>
          <w:lang w:val="es-ES"/>
        </w:rPr>
        <w:t>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MS Gothic" w:eastAsia="MS Gothic" w:hAnsi="MS Gothic" w:cs="MS Gothic" w:hint="eastAsia"/>
          <w:b/>
          <w:bCs/>
          <w:sz w:val="21"/>
          <w:szCs w:val="21"/>
          <w:lang w:val="es-ES"/>
        </w:rPr>
        <w:t>以</w:t>
      </w:r>
      <w:r w:rsidRPr="00BA6254">
        <w:rPr>
          <w:rFonts w:ascii="Microsoft JhengHei" w:eastAsia="Microsoft JhengHei" w:hAnsi="Microsoft JhengHei" w:cs="Microsoft JhengHei" w:hint="eastAsia"/>
          <w:b/>
          <w:bCs/>
          <w:sz w:val="21"/>
          <w:szCs w:val="21"/>
          <w:lang w:val="es-ES"/>
        </w:rPr>
        <w:t>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3ED718C" w:rsidR="00BC6327" w:rsidRPr="00412B2F" w:rsidRDefault="0040515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 Imperial Valley College</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29E645B" w:rsidR="00BC6327" w:rsidRPr="00412B2F" w:rsidRDefault="0040515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Country</w:t>
            </w:r>
            <w:r w:rsidR="00CF610F">
              <w:rPr>
                <w:sz w:val="21"/>
                <w:szCs w:val="21"/>
              </w:rPr>
              <w:t xml:space="preserve"> </w:t>
            </w:r>
            <w:r>
              <w:rPr>
                <w:sz w:val="21"/>
                <w:szCs w:val="21"/>
              </w:rPr>
              <w:t>Life</w:t>
            </w:r>
            <w:r w:rsidR="00E478BD">
              <w:rPr>
                <w:sz w:val="21"/>
                <w:szCs w:val="21"/>
              </w:rPr>
              <w:t xml:space="preserve"> </w:t>
            </w:r>
            <w:r w:rsidR="00E478BD" w:rsidRPr="00826030">
              <w:rPr>
                <w:sz w:val="21"/>
                <w:szCs w:val="21"/>
              </w:rPr>
              <w:t>– Alder Canal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982CB9"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15E9B80"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DF6773" w:rsidR="00BC6327" w:rsidRPr="00412B2F" w:rsidRDefault="000221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Hector Munoz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C06D918" w:rsidR="00BC6327" w:rsidRPr="00412B2F" w:rsidRDefault="00022128"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760 – 604-6562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lastRenderedPageBreak/>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lastRenderedPageBreak/>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pPr>
      <w:r w:rsidRPr="00A44246">
        <w:rPr>
          <w:b/>
        </w:rPr>
        <w:lastRenderedPageBreak/>
        <w:t>The sources of drinking water</w:t>
      </w:r>
      <w:r w:rsidRPr="00A44246">
        <w:t xml:space="preserve"> (both tap water and bottled water) inc</w:t>
      </w:r>
      <w:r w:rsidRPr="001F3468">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rPr>
      </w:pPr>
      <w:r w:rsidRPr="001F3468">
        <w:rPr>
          <w:b/>
        </w:rPr>
        <w:t>Contaminants that may be present in source water include:</w:t>
      </w:r>
    </w:p>
    <w:p w14:paraId="6E500210" w14:textId="5EC88CD2" w:rsidR="00BC6327" w:rsidRPr="001F3468" w:rsidRDefault="00BC6327" w:rsidP="00F67D55">
      <w:pPr>
        <w:numPr>
          <w:ilvl w:val="0"/>
          <w:numId w:val="1"/>
        </w:numPr>
        <w:tabs>
          <w:tab w:val="clear" w:pos="360"/>
          <w:tab w:val="num" w:pos="720"/>
        </w:tabs>
        <w:ind w:left="720"/>
        <w:jc w:val="both"/>
      </w:pPr>
      <w:r w:rsidRPr="001F3468">
        <w:rPr>
          <w:i/>
        </w:rPr>
        <w:t>Microbial contaminants</w:t>
      </w:r>
      <w:r w:rsidR="0004135D">
        <w:t>, such as viruses and bacteria,</w:t>
      </w:r>
      <w:r w:rsidRPr="001F3468">
        <w:t>that may come from sewage treatment plants, septic systems, agricultural livestock operations, and wildlife.</w:t>
      </w:r>
    </w:p>
    <w:p w14:paraId="0E6C1B39" w14:textId="2654EE62" w:rsidR="00BC6327" w:rsidRPr="001F3468" w:rsidRDefault="00BC6327" w:rsidP="00F67D55">
      <w:pPr>
        <w:numPr>
          <w:ilvl w:val="0"/>
          <w:numId w:val="1"/>
        </w:numPr>
        <w:tabs>
          <w:tab w:val="clear" w:pos="360"/>
          <w:tab w:val="num" w:pos="720"/>
        </w:tabs>
        <w:ind w:left="720"/>
        <w:jc w:val="both"/>
      </w:pPr>
      <w:r w:rsidRPr="001F3468">
        <w:rPr>
          <w:i/>
        </w:rPr>
        <w:t>Inorganic contaminants</w:t>
      </w:r>
      <w:r w:rsidRPr="001F3468">
        <w:t>, such as salts and metals,</w:t>
      </w:r>
      <w:r w:rsidR="003B1F6B" w:rsidRPr="001F3468">
        <w:t xml:space="preserve"> </w:t>
      </w:r>
      <w:r w:rsidRPr="001F3468">
        <w:t>that can be naturally-occurring or result from urban storm</w:t>
      </w:r>
      <w:r w:rsidR="0004135D">
        <w:t xml:space="preserve"> </w:t>
      </w:r>
      <w:r w:rsidRPr="001F3468">
        <w:t>water runoff, industrial or domestic wastewater discharges, oil and gas production, mining, or farming.</w:t>
      </w:r>
    </w:p>
    <w:p w14:paraId="645D21DC" w14:textId="059A3514" w:rsidR="00BC6327" w:rsidRPr="001F3468" w:rsidRDefault="00BC6327" w:rsidP="00F67D55">
      <w:pPr>
        <w:numPr>
          <w:ilvl w:val="0"/>
          <w:numId w:val="1"/>
        </w:numPr>
        <w:tabs>
          <w:tab w:val="clear" w:pos="360"/>
          <w:tab w:val="num" w:pos="720"/>
        </w:tabs>
        <w:ind w:left="720"/>
        <w:jc w:val="both"/>
      </w:pPr>
      <w:r w:rsidRPr="001F3468">
        <w:rPr>
          <w:i/>
        </w:rPr>
        <w:t>Pesticides and herbicides</w:t>
      </w:r>
      <w:r w:rsidRPr="001F3468">
        <w:t xml:space="preserve">, </w:t>
      </w:r>
      <w:r w:rsidR="000450D8" w:rsidRPr="001F3468">
        <w:t>that</w:t>
      </w:r>
      <w:r w:rsidRPr="001F3468">
        <w:t xml:space="preserve"> may come from a variety of sources such as agriculture, urban storm</w:t>
      </w:r>
      <w:r w:rsidR="0004135D">
        <w:t xml:space="preserve"> </w:t>
      </w:r>
      <w:r w:rsidRPr="001F3468">
        <w:t>water runoff, and residential uses.</w:t>
      </w:r>
    </w:p>
    <w:p w14:paraId="63E8F20D" w14:textId="27023CC7" w:rsidR="00BC6327" w:rsidRPr="001F3468" w:rsidRDefault="00BC6327" w:rsidP="00F67D55">
      <w:pPr>
        <w:numPr>
          <w:ilvl w:val="0"/>
          <w:numId w:val="1"/>
        </w:numPr>
        <w:tabs>
          <w:tab w:val="clear" w:pos="360"/>
          <w:tab w:val="num" w:pos="720"/>
        </w:tabs>
        <w:ind w:left="720"/>
        <w:jc w:val="both"/>
      </w:pPr>
      <w:r w:rsidRPr="001F3468">
        <w:rPr>
          <w:i/>
        </w:rPr>
        <w:t>Organic chemical contaminants</w:t>
      </w:r>
      <w:r w:rsidRPr="001F3468">
        <w:t>, including synthetic and volatile organic chemicals, that are byproducts of industrial processes and petroleum production, and can also come from gas stations, urban storm</w:t>
      </w:r>
      <w:r w:rsidR="0004135D">
        <w:t xml:space="preserve"> </w:t>
      </w:r>
      <w:r w:rsidRPr="001F3468">
        <w:t>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pPr>
      <w:r w:rsidRPr="001F3468">
        <w:rPr>
          <w:i/>
        </w:rPr>
        <w:t>Radioactive contaminants</w:t>
      </w:r>
      <w:r w:rsidRPr="001F3468">
        <w:t xml:space="preserve">, </w:t>
      </w:r>
      <w:r w:rsidR="00FC01B5" w:rsidRPr="001F3468">
        <w:t>that</w:t>
      </w:r>
      <w:r w:rsidRPr="001F3468">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pPr>
      <w:r w:rsidRPr="0012764D">
        <w:rPr>
          <w:b/>
        </w:rPr>
        <w:t>In order to ensure that tap water is safe to drink</w:t>
      </w:r>
      <w:r w:rsidRPr="0012764D">
        <w:t xml:space="preserve">, </w:t>
      </w:r>
      <w:r w:rsidR="000450D8" w:rsidRPr="0012764D">
        <w:t xml:space="preserve">the </w:t>
      </w:r>
      <w:r w:rsidRPr="0012764D">
        <w:t>U</w:t>
      </w:r>
      <w:r w:rsidR="00EE7E33" w:rsidRPr="0012764D">
        <w:t>.</w:t>
      </w:r>
      <w:r w:rsidRPr="0012764D">
        <w:t>S</w:t>
      </w:r>
      <w:r w:rsidR="00EE7E33" w:rsidRPr="0012764D">
        <w:t xml:space="preserve">. </w:t>
      </w:r>
      <w:r w:rsidRPr="0012764D">
        <w:t xml:space="preserve">EPA and the </w:t>
      </w:r>
      <w:r w:rsidR="00173A3B" w:rsidRPr="0012764D">
        <w:t>State Board</w:t>
      </w:r>
      <w:r w:rsidRPr="0012764D">
        <w:t xml:space="preserve"> prescribe regulations that limit the amount of certain contaminants in water provided by public water systems.  </w:t>
      </w:r>
      <w:r w:rsidR="008642CC" w:rsidRPr="0012764D">
        <w:t xml:space="preserve">The U.S. Food and Drug Administration regulations and California law </w:t>
      </w:r>
      <w:r w:rsidRPr="0012764D">
        <w:t>also establish limits for contaminants in bottled water that provide the same protection for public health.</w:t>
      </w:r>
    </w:p>
    <w:p w14:paraId="4B622CE9" w14:textId="77777777" w:rsidR="00BC6327" w:rsidRPr="00A44246" w:rsidRDefault="00BC6327" w:rsidP="00F01B42">
      <w:pPr>
        <w:spacing w:after="120"/>
        <w:jc w:val="both"/>
      </w:pPr>
      <w:r w:rsidRPr="0012764D">
        <w:rPr>
          <w:b/>
        </w:rPr>
        <w:t xml:space="preserve">Tables 1, 2, 3, 4, </w:t>
      </w:r>
      <w:r w:rsidR="00814AAE" w:rsidRPr="0012764D">
        <w:rPr>
          <w:b/>
        </w:rPr>
        <w:t>5, and 6</w:t>
      </w:r>
      <w:r w:rsidRPr="0012764D">
        <w:rPr>
          <w:b/>
        </w:rPr>
        <w:t xml:space="preserve"> list all of the drinking water contaminants that were detected during the most recent sampling for the constituent</w:t>
      </w:r>
      <w:r w:rsidRPr="0012764D">
        <w:t xml:space="preserve">.  The presence of these contaminants in the water does not necessarily indicate that the water poses a health risk.  The </w:t>
      </w:r>
      <w:r w:rsidR="00127B6D" w:rsidRPr="0012764D">
        <w:t>State Board</w:t>
      </w:r>
      <w:r w:rsidRPr="0012764D">
        <w:t xml:space="preserve"> allows us to</w:t>
      </w:r>
      <w:r w:rsidRPr="001F3468">
        <w:t xml:space="preserve"> monitor for certain contaminants less than once per year because the concentrations of these </w:t>
      </w:r>
      <w:r w:rsidRPr="00294205">
        <w:t>contaminants do not change frequently.  Some of the data, though representative of the water quality, are more than one year old.</w:t>
      </w:r>
      <w:r w:rsidR="00294205" w:rsidRPr="00294205">
        <w:t xml:space="preserve">  </w:t>
      </w:r>
      <w:r w:rsidR="00294205" w:rsidRPr="00A44246">
        <w:t>Any violation of an AL, MCL, MRDL, or TT is asterisked.  Additional information regarding the violation is provided later in this report.</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366"/>
        <w:gridCol w:w="535"/>
        <w:gridCol w:w="815"/>
        <w:gridCol w:w="175"/>
        <w:gridCol w:w="1080"/>
        <w:gridCol w:w="677"/>
        <w:gridCol w:w="677"/>
        <w:gridCol w:w="91"/>
        <w:gridCol w:w="1174"/>
        <w:gridCol w:w="2070"/>
      </w:tblGrid>
      <w:tr w:rsidR="00BC6327" w:rsidRPr="00A44246" w14:paraId="1369AC78" w14:textId="77777777" w:rsidTr="00022128">
        <w:trPr>
          <w:cantSplit/>
          <w:jc w:val="center"/>
        </w:trPr>
        <w:tc>
          <w:tcPr>
            <w:tcW w:w="108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022128">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49"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022128">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349"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2BCFA57" w:rsidR="00BC6327" w:rsidRPr="00F41F91" w:rsidRDefault="0002212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022128">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349"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825AE97" w:rsidR="008F7660"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022128">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349"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522A3C27" w:rsidR="005540D9"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022128">
        <w:trPr>
          <w:cantSplit/>
          <w:jc w:val="center"/>
        </w:trPr>
        <w:tc>
          <w:tcPr>
            <w:tcW w:w="108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022128">
        <w:trPr>
          <w:jc w:val="center"/>
        </w:trPr>
        <w:tc>
          <w:tcPr>
            <w:tcW w:w="10892"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405152">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5"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405152">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1" w:type="dxa"/>
            <w:gridSpan w:val="2"/>
            <w:tcBorders>
              <w:top w:val="nil"/>
            </w:tcBorders>
          </w:tcPr>
          <w:p w14:paraId="74C46DDB" w14:textId="589D933A" w:rsidR="00B44817" w:rsidRPr="00F41F91" w:rsidRDefault="00022128" w:rsidP="00405152">
            <w:pPr>
              <w:rPr>
                <w:sz w:val="18"/>
              </w:rPr>
            </w:pPr>
            <w:r>
              <w:rPr>
                <w:sz w:val="18"/>
              </w:rPr>
              <w:t>7/18/201</w:t>
            </w:r>
            <w:r w:rsidR="00405152">
              <w:rPr>
                <w:sz w:val="18"/>
              </w:rPr>
              <w:t>8</w:t>
            </w:r>
          </w:p>
        </w:tc>
        <w:tc>
          <w:tcPr>
            <w:tcW w:w="901" w:type="dxa"/>
            <w:gridSpan w:val="2"/>
            <w:tcBorders>
              <w:top w:val="nil"/>
            </w:tcBorders>
          </w:tcPr>
          <w:p w14:paraId="2EB76238" w14:textId="259C947A" w:rsidR="00B44817" w:rsidRPr="00F41F91" w:rsidRDefault="00BB74BD" w:rsidP="00D057C3">
            <w:pPr>
              <w:jc w:val="center"/>
              <w:rPr>
                <w:sz w:val="18"/>
              </w:rPr>
            </w:pPr>
            <w:r>
              <w:rPr>
                <w:sz w:val="18"/>
              </w:rPr>
              <w:t>10</w:t>
            </w:r>
          </w:p>
        </w:tc>
        <w:tc>
          <w:tcPr>
            <w:tcW w:w="990" w:type="dxa"/>
            <w:gridSpan w:val="2"/>
            <w:tcBorders>
              <w:top w:val="nil"/>
              <w:bottom w:val="nil"/>
            </w:tcBorders>
          </w:tcPr>
          <w:p w14:paraId="4C3FDB54" w14:textId="54ECED9A" w:rsidR="00B44817" w:rsidRPr="00F41F91" w:rsidRDefault="00BB74BD" w:rsidP="00D057C3">
            <w:pPr>
              <w:jc w:val="center"/>
              <w:rPr>
                <w:sz w:val="18"/>
              </w:rPr>
            </w:pPr>
            <w:r>
              <w:rPr>
                <w:sz w:val="18"/>
              </w:rPr>
              <w:t>ND</w:t>
            </w:r>
          </w:p>
        </w:tc>
        <w:tc>
          <w:tcPr>
            <w:tcW w:w="1080" w:type="dxa"/>
            <w:tcBorders>
              <w:top w:val="nil"/>
              <w:bottom w:val="nil"/>
            </w:tcBorders>
          </w:tcPr>
          <w:p w14:paraId="48CE0F50" w14:textId="4A02045B" w:rsidR="00B44817" w:rsidRPr="00F41F91" w:rsidRDefault="00BB74B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5" w:type="dxa"/>
            <w:gridSpan w:val="2"/>
            <w:tcBorders>
              <w:top w:val="nil"/>
              <w:bottom w:val="nil"/>
            </w:tcBorders>
          </w:tcPr>
          <w:p w14:paraId="2C320B91" w14:textId="63CA2C63" w:rsidR="00B44817" w:rsidRPr="00F41F91" w:rsidRDefault="00AD66FD"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405152">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1" w:type="dxa"/>
            <w:gridSpan w:val="2"/>
            <w:tcBorders>
              <w:bottom w:val="single" w:sz="18" w:space="0" w:color="auto"/>
            </w:tcBorders>
          </w:tcPr>
          <w:p w14:paraId="192E15A5" w14:textId="261579BD" w:rsidR="00B44817" w:rsidRPr="00F41F91" w:rsidRDefault="00022128" w:rsidP="00D057C3">
            <w:pPr>
              <w:jc w:val="center"/>
              <w:rPr>
                <w:sz w:val="18"/>
              </w:rPr>
            </w:pPr>
            <w:r>
              <w:rPr>
                <w:sz w:val="18"/>
              </w:rPr>
              <w:t>7/18/2018</w:t>
            </w:r>
          </w:p>
        </w:tc>
        <w:tc>
          <w:tcPr>
            <w:tcW w:w="901" w:type="dxa"/>
            <w:gridSpan w:val="2"/>
            <w:tcBorders>
              <w:bottom w:val="single" w:sz="18" w:space="0" w:color="auto"/>
            </w:tcBorders>
          </w:tcPr>
          <w:p w14:paraId="18011756" w14:textId="24FB0BAE" w:rsidR="00B44817" w:rsidRPr="00F41F91" w:rsidRDefault="00BB74BD" w:rsidP="00D057C3">
            <w:pPr>
              <w:jc w:val="center"/>
              <w:rPr>
                <w:sz w:val="18"/>
              </w:rPr>
            </w:pPr>
            <w:r>
              <w:rPr>
                <w:sz w:val="18"/>
              </w:rPr>
              <w:t>10</w:t>
            </w:r>
          </w:p>
        </w:tc>
        <w:tc>
          <w:tcPr>
            <w:tcW w:w="990" w:type="dxa"/>
            <w:gridSpan w:val="2"/>
            <w:tcBorders>
              <w:bottom w:val="single" w:sz="18" w:space="0" w:color="auto"/>
            </w:tcBorders>
          </w:tcPr>
          <w:p w14:paraId="7CE90126" w14:textId="62C399E7" w:rsidR="00B44817" w:rsidRPr="00F41F91" w:rsidRDefault="00BB74BD" w:rsidP="00D057C3">
            <w:pPr>
              <w:jc w:val="center"/>
              <w:rPr>
                <w:sz w:val="18"/>
              </w:rPr>
            </w:pPr>
            <w:r>
              <w:rPr>
                <w:sz w:val="18"/>
              </w:rPr>
              <w:t>ND</w:t>
            </w:r>
          </w:p>
        </w:tc>
        <w:tc>
          <w:tcPr>
            <w:tcW w:w="1080" w:type="dxa"/>
            <w:tcBorders>
              <w:bottom w:val="single" w:sz="18" w:space="0" w:color="auto"/>
            </w:tcBorders>
          </w:tcPr>
          <w:p w14:paraId="11DE16E1" w14:textId="43442302" w:rsidR="00B44817" w:rsidRPr="00F41F91" w:rsidRDefault="00BB74B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5" w:type="dxa"/>
            <w:gridSpan w:val="2"/>
            <w:tcBorders>
              <w:bottom w:val="single" w:sz="18" w:space="0" w:color="auto"/>
            </w:tcBorders>
          </w:tcPr>
          <w:p w14:paraId="7C2FFBED" w14:textId="3DD468E8" w:rsidR="00B44817" w:rsidRPr="00F41F91" w:rsidRDefault="00AD66FD" w:rsidP="00B44817">
            <w:pPr>
              <w:jc w:val="center"/>
              <w:rPr>
                <w:sz w:val="17"/>
                <w:szCs w:val="16"/>
              </w:rPr>
            </w:pPr>
            <w:r>
              <w:rPr>
                <w:sz w:val="17"/>
                <w:szCs w:val="16"/>
              </w:rPr>
              <w:t>N/A</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pPr w:leftFromText="180" w:rightFromText="180" w:vertAnchor="text" w:tblpY="1"/>
        <w:tblOverlap w:val="neve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1"/>
        <w:gridCol w:w="990"/>
        <w:gridCol w:w="18"/>
        <w:gridCol w:w="1332"/>
        <w:gridCol w:w="18"/>
        <w:gridCol w:w="1422"/>
        <w:gridCol w:w="18"/>
        <w:gridCol w:w="1243"/>
        <w:gridCol w:w="719"/>
        <w:gridCol w:w="18"/>
        <w:gridCol w:w="2791"/>
        <w:gridCol w:w="18"/>
      </w:tblGrid>
      <w:tr w:rsidR="00B3023D" w:rsidRPr="001F3468" w14:paraId="7B282573" w14:textId="77777777" w:rsidTr="00D03A5B">
        <w:trPr>
          <w:gridAfter w:val="1"/>
          <w:wAfter w:w="18" w:type="dxa"/>
        </w:trPr>
        <w:tc>
          <w:tcPr>
            <w:tcW w:w="10900" w:type="dxa"/>
            <w:gridSpan w:val="11"/>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D03A5B">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D53449">
        <w:tc>
          <w:tcPr>
            <w:tcW w:w="2331"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D03A5B">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D03A5B">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D03A5B">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D03A5B">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243" w:type="dxa"/>
            <w:tcBorders>
              <w:top w:val="single" w:sz="18" w:space="0" w:color="auto"/>
              <w:bottom w:val="double" w:sz="6" w:space="0" w:color="auto"/>
            </w:tcBorders>
            <w:vAlign w:val="center"/>
          </w:tcPr>
          <w:p w14:paraId="6C13840C" w14:textId="77777777" w:rsidR="00B3023D" w:rsidRPr="00F41F91" w:rsidRDefault="00B3023D" w:rsidP="00D03A5B">
            <w:pPr>
              <w:keepNext/>
              <w:jc w:val="center"/>
              <w:rPr>
                <w:b/>
                <w:sz w:val="18"/>
              </w:rPr>
            </w:pPr>
            <w:r w:rsidRPr="00F41F91">
              <w:rPr>
                <w:b/>
                <w:sz w:val="18"/>
              </w:rPr>
              <w:t>MCL</w:t>
            </w:r>
          </w:p>
        </w:tc>
        <w:tc>
          <w:tcPr>
            <w:tcW w:w="737" w:type="dxa"/>
            <w:gridSpan w:val="2"/>
            <w:tcBorders>
              <w:top w:val="single" w:sz="18" w:space="0" w:color="auto"/>
              <w:bottom w:val="double" w:sz="6" w:space="0" w:color="auto"/>
            </w:tcBorders>
            <w:vAlign w:val="center"/>
          </w:tcPr>
          <w:p w14:paraId="43BDC445" w14:textId="77777777" w:rsidR="00B3023D" w:rsidRPr="00F41F91" w:rsidRDefault="00B3023D" w:rsidP="00D03A5B">
            <w:pPr>
              <w:keepNext/>
              <w:jc w:val="center"/>
              <w:rPr>
                <w:b/>
                <w:sz w:val="18"/>
              </w:rPr>
            </w:pPr>
            <w:r w:rsidRPr="00F41F91">
              <w:rPr>
                <w:b/>
                <w:sz w:val="18"/>
              </w:rPr>
              <w:t>PHG</w:t>
            </w:r>
            <w:r w:rsidR="00D057C3" w:rsidRPr="00F41F91">
              <w:rPr>
                <w:b/>
                <w:sz w:val="18"/>
              </w:rPr>
              <w:br/>
            </w:r>
            <w:r w:rsidRPr="00F41F91">
              <w:rPr>
                <w:b/>
                <w:sz w:val="18"/>
              </w:rPr>
              <w:t>(MCLG)</w:t>
            </w:r>
          </w:p>
        </w:tc>
        <w:tc>
          <w:tcPr>
            <w:tcW w:w="2809"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D03A5B">
            <w:pPr>
              <w:keepNext/>
              <w:jc w:val="center"/>
              <w:rPr>
                <w:b/>
                <w:sz w:val="18"/>
              </w:rPr>
            </w:pPr>
            <w:r w:rsidRPr="00F41F91">
              <w:rPr>
                <w:b/>
                <w:sz w:val="18"/>
              </w:rPr>
              <w:t>Typical Source of Contaminant</w:t>
            </w:r>
          </w:p>
        </w:tc>
      </w:tr>
      <w:tr w:rsidR="00D057C3" w:rsidRPr="001F3468" w14:paraId="0E0C1E93" w14:textId="77777777" w:rsidTr="00D53449">
        <w:trPr>
          <w:trHeight w:val="432"/>
        </w:trPr>
        <w:tc>
          <w:tcPr>
            <w:tcW w:w="2331" w:type="dxa"/>
            <w:tcBorders>
              <w:top w:val="nil"/>
              <w:left w:val="single" w:sz="6" w:space="0" w:color="auto"/>
              <w:bottom w:val="single" w:sz="4" w:space="0" w:color="auto"/>
            </w:tcBorders>
          </w:tcPr>
          <w:p w14:paraId="66AD9F49" w14:textId="77777777" w:rsidR="00B3023D" w:rsidRPr="00F41F91" w:rsidRDefault="00B3023D" w:rsidP="00D03A5B">
            <w:pPr>
              <w:rPr>
                <w:sz w:val="18"/>
              </w:rPr>
            </w:pPr>
            <w:r w:rsidRPr="00F41F91">
              <w:rPr>
                <w:sz w:val="18"/>
              </w:rPr>
              <w:t>Sodium (ppm)</w:t>
            </w:r>
          </w:p>
        </w:tc>
        <w:tc>
          <w:tcPr>
            <w:tcW w:w="1008" w:type="dxa"/>
            <w:gridSpan w:val="2"/>
            <w:tcBorders>
              <w:top w:val="nil"/>
              <w:bottom w:val="single" w:sz="4" w:space="0" w:color="auto"/>
            </w:tcBorders>
          </w:tcPr>
          <w:p w14:paraId="2DC49168" w14:textId="31C4846D" w:rsidR="00B3023D" w:rsidRPr="00F41F91" w:rsidRDefault="00895D95" w:rsidP="00D03A5B">
            <w:pPr>
              <w:jc w:val="center"/>
              <w:rPr>
                <w:sz w:val="18"/>
              </w:rPr>
            </w:pPr>
            <w:r>
              <w:rPr>
                <w:sz w:val="18"/>
              </w:rPr>
              <w:t>7</w:t>
            </w:r>
            <w:r w:rsidR="00022128">
              <w:rPr>
                <w:sz w:val="18"/>
              </w:rPr>
              <w:t>/1</w:t>
            </w:r>
            <w:r>
              <w:rPr>
                <w:sz w:val="18"/>
              </w:rPr>
              <w:t>8</w:t>
            </w:r>
            <w:r w:rsidR="00022128">
              <w:rPr>
                <w:sz w:val="18"/>
              </w:rPr>
              <w:t>/201</w:t>
            </w:r>
            <w:r>
              <w:rPr>
                <w:sz w:val="18"/>
              </w:rPr>
              <w:t>9</w:t>
            </w:r>
          </w:p>
        </w:tc>
        <w:tc>
          <w:tcPr>
            <w:tcW w:w="1350" w:type="dxa"/>
            <w:gridSpan w:val="2"/>
            <w:tcBorders>
              <w:top w:val="nil"/>
              <w:bottom w:val="single" w:sz="4" w:space="0" w:color="auto"/>
            </w:tcBorders>
          </w:tcPr>
          <w:p w14:paraId="690B0D1C" w14:textId="36291899" w:rsidR="00B3023D" w:rsidRPr="00F41F91" w:rsidRDefault="00022128" w:rsidP="00D03A5B">
            <w:pPr>
              <w:jc w:val="center"/>
              <w:rPr>
                <w:sz w:val="18"/>
              </w:rPr>
            </w:pPr>
            <w:r>
              <w:rPr>
                <w:sz w:val="18"/>
              </w:rPr>
              <w:t>1</w:t>
            </w:r>
            <w:r w:rsidR="00895D95">
              <w:rPr>
                <w:sz w:val="18"/>
              </w:rPr>
              <w:t>0</w:t>
            </w:r>
            <w:r>
              <w:rPr>
                <w:sz w:val="18"/>
              </w:rPr>
              <w:t>0</w:t>
            </w:r>
          </w:p>
        </w:tc>
        <w:tc>
          <w:tcPr>
            <w:tcW w:w="1440" w:type="dxa"/>
            <w:gridSpan w:val="2"/>
            <w:tcBorders>
              <w:top w:val="nil"/>
              <w:bottom w:val="single" w:sz="4" w:space="0" w:color="auto"/>
            </w:tcBorders>
          </w:tcPr>
          <w:p w14:paraId="6802CC34" w14:textId="118522EE" w:rsidR="00B3023D" w:rsidRPr="00F41F91" w:rsidRDefault="00C6667D" w:rsidP="00D03A5B">
            <w:pPr>
              <w:jc w:val="center"/>
              <w:rPr>
                <w:sz w:val="18"/>
              </w:rPr>
            </w:pPr>
            <w:r>
              <w:rPr>
                <w:sz w:val="18"/>
              </w:rPr>
              <w:t>N/A</w:t>
            </w:r>
          </w:p>
        </w:tc>
        <w:tc>
          <w:tcPr>
            <w:tcW w:w="1243" w:type="dxa"/>
            <w:tcBorders>
              <w:top w:val="nil"/>
              <w:bottom w:val="single" w:sz="4" w:space="0" w:color="auto"/>
            </w:tcBorders>
          </w:tcPr>
          <w:p w14:paraId="4E60C959" w14:textId="77777777" w:rsidR="00B3023D" w:rsidRPr="00F41F91" w:rsidRDefault="00365C7B" w:rsidP="00D03A5B">
            <w:pPr>
              <w:jc w:val="center"/>
              <w:rPr>
                <w:sz w:val="18"/>
              </w:rPr>
            </w:pPr>
            <w:r w:rsidRPr="00F41F91">
              <w:rPr>
                <w:sz w:val="18"/>
              </w:rPr>
              <w:t>N</w:t>
            </w:r>
            <w:r w:rsidR="00B3023D" w:rsidRPr="00F41F91">
              <w:rPr>
                <w:sz w:val="18"/>
              </w:rPr>
              <w:t>one</w:t>
            </w:r>
          </w:p>
        </w:tc>
        <w:tc>
          <w:tcPr>
            <w:tcW w:w="737" w:type="dxa"/>
            <w:gridSpan w:val="2"/>
            <w:tcBorders>
              <w:top w:val="nil"/>
              <w:bottom w:val="single" w:sz="4" w:space="0" w:color="auto"/>
            </w:tcBorders>
          </w:tcPr>
          <w:p w14:paraId="721928BB" w14:textId="77777777" w:rsidR="00B3023D" w:rsidRPr="00F41F91" w:rsidRDefault="00365C7B" w:rsidP="00D03A5B">
            <w:pPr>
              <w:jc w:val="center"/>
              <w:rPr>
                <w:sz w:val="18"/>
              </w:rPr>
            </w:pPr>
            <w:r w:rsidRPr="00F41F91">
              <w:rPr>
                <w:sz w:val="18"/>
              </w:rPr>
              <w:t>N</w:t>
            </w:r>
            <w:r w:rsidR="00B3023D" w:rsidRPr="00F41F91">
              <w:rPr>
                <w:sz w:val="18"/>
              </w:rPr>
              <w:t>one</w:t>
            </w:r>
          </w:p>
        </w:tc>
        <w:tc>
          <w:tcPr>
            <w:tcW w:w="2809" w:type="dxa"/>
            <w:gridSpan w:val="2"/>
            <w:tcBorders>
              <w:top w:val="nil"/>
              <w:bottom w:val="single" w:sz="4" w:space="0" w:color="auto"/>
              <w:right w:val="single" w:sz="6" w:space="0" w:color="auto"/>
            </w:tcBorders>
          </w:tcPr>
          <w:p w14:paraId="4A3C8020" w14:textId="77777777" w:rsidR="00B3023D" w:rsidRPr="00F41F91" w:rsidRDefault="00B3023D" w:rsidP="00D03A5B">
            <w:pPr>
              <w:rPr>
                <w:sz w:val="18"/>
              </w:rPr>
            </w:pPr>
            <w:r w:rsidRPr="00F41F91">
              <w:rPr>
                <w:sz w:val="18"/>
              </w:rPr>
              <w:t>Salt present in the water and is generally naturally occurring</w:t>
            </w:r>
          </w:p>
        </w:tc>
      </w:tr>
      <w:tr w:rsidR="00D057C3" w:rsidRPr="001F3468" w14:paraId="2ACD2463" w14:textId="77777777" w:rsidTr="00D53449">
        <w:tc>
          <w:tcPr>
            <w:tcW w:w="2331" w:type="dxa"/>
            <w:tcBorders>
              <w:left w:val="single" w:sz="6" w:space="0" w:color="auto"/>
              <w:bottom w:val="single" w:sz="18" w:space="0" w:color="auto"/>
            </w:tcBorders>
          </w:tcPr>
          <w:p w14:paraId="01FDA3CE" w14:textId="77777777" w:rsidR="00B3023D" w:rsidRPr="00F41F91" w:rsidRDefault="00B3023D" w:rsidP="00D03A5B">
            <w:pPr>
              <w:rPr>
                <w:sz w:val="18"/>
              </w:rPr>
            </w:pPr>
            <w:r w:rsidRPr="00F41F91">
              <w:rPr>
                <w:sz w:val="18"/>
              </w:rPr>
              <w:t>Hardness (ppm)</w:t>
            </w:r>
          </w:p>
        </w:tc>
        <w:tc>
          <w:tcPr>
            <w:tcW w:w="1008" w:type="dxa"/>
            <w:gridSpan w:val="2"/>
            <w:tcBorders>
              <w:bottom w:val="single" w:sz="18" w:space="0" w:color="auto"/>
            </w:tcBorders>
          </w:tcPr>
          <w:p w14:paraId="7A81C45D" w14:textId="42B8DF05" w:rsidR="00B3023D" w:rsidRPr="00F41F91" w:rsidRDefault="00895D95" w:rsidP="00D03A5B">
            <w:pPr>
              <w:jc w:val="center"/>
              <w:rPr>
                <w:sz w:val="18"/>
              </w:rPr>
            </w:pPr>
            <w:r>
              <w:rPr>
                <w:sz w:val="18"/>
              </w:rPr>
              <w:t>7</w:t>
            </w:r>
            <w:r w:rsidR="00022128">
              <w:rPr>
                <w:sz w:val="18"/>
              </w:rPr>
              <w:t>/1</w:t>
            </w:r>
            <w:r>
              <w:rPr>
                <w:sz w:val="18"/>
              </w:rPr>
              <w:t>8</w:t>
            </w:r>
            <w:r w:rsidR="00022128">
              <w:rPr>
                <w:sz w:val="18"/>
              </w:rPr>
              <w:t>/201</w:t>
            </w:r>
            <w:r>
              <w:rPr>
                <w:sz w:val="18"/>
              </w:rPr>
              <w:t>9</w:t>
            </w:r>
          </w:p>
        </w:tc>
        <w:tc>
          <w:tcPr>
            <w:tcW w:w="1350" w:type="dxa"/>
            <w:gridSpan w:val="2"/>
            <w:tcBorders>
              <w:bottom w:val="single" w:sz="18" w:space="0" w:color="auto"/>
            </w:tcBorders>
          </w:tcPr>
          <w:p w14:paraId="5F571C45" w14:textId="0B576746" w:rsidR="00B3023D" w:rsidRPr="00F41F91" w:rsidRDefault="00022128" w:rsidP="00D03A5B">
            <w:pPr>
              <w:jc w:val="center"/>
              <w:rPr>
                <w:sz w:val="18"/>
              </w:rPr>
            </w:pPr>
            <w:r>
              <w:rPr>
                <w:sz w:val="18"/>
              </w:rPr>
              <w:t>3</w:t>
            </w:r>
            <w:r w:rsidR="00895D95">
              <w:rPr>
                <w:sz w:val="18"/>
              </w:rPr>
              <w:t>1</w:t>
            </w:r>
            <w:r>
              <w:rPr>
                <w:sz w:val="18"/>
              </w:rPr>
              <w:t>0</w:t>
            </w:r>
          </w:p>
        </w:tc>
        <w:tc>
          <w:tcPr>
            <w:tcW w:w="1440" w:type="dxa"/>
            <w:gridSpan w:val="2"/>
            <w:tcBorders>
              <w:bottom w:val="single" w:sz="18" w:space="0" w:color="auto"/>
            </w:tcBorders>
          </w:tcPr>
          <w:p w14:paraId="2BE476FB" w14:textId="73CE57E9" w:rsidR="00B3023D" w:rsidRPr="00F41F91" w:rsidRDefault="00C6667D" w:rsidP="00D03A5B">
            <w:pPr>
              <w:jc w:val="center"/>
              <w:rPr>
                <w:sz w:val="18"/>
              </w:rPr>
            </w:pPr>
            <w:r>
              <w:rPr>
                <w:sz w:val="18"/>
              </w:rPr>
              <w:t>N/A</w:t>
            </w:r>
          </w:p>
        </w:tc>
        <w:tc>
          <w:tcPr>
            <w:tcW w:w="1243" w:type="dxa"/>
            <w:tcBorders>
              <w:bottom w:val="single" w:sz="18" w:space="0" w:color="auto"/>
            </w:tcBorders>
          </w:tcPr>
          <w:p w14:paraId="76B554F2" w14:textId="77777777" w:rsidR="00B3023D" w:rsidRPr="00F41F91" w:rsidRDefault="00365C7B" w:rsidP="00D03A5B">
            <w:pPr>
              <w:jc w:val="center"/>
              <w:rPr>
                <w:sz w:val="18"/>
              </w:rPr>
            </w:pPr>
            <w:r w:rsidRPr="00F41F91">
              <w:rPr>
                <w:sz w:val="18"/>
              </w:rPr>
              <w:t>N</w:t>
            </w:r>
            <w:r w:rsidR="00B3023D" w:rsidRPr="00F41F91">
              <w:rPr>
                <w:sz w:val="18"/>
              </w:rPr>
              <w:t>one</w:t>
            </w:r>
          </w:p>
        </w:tc>
        <w:tc>
          <w:tcPr>
            <w:tcW w:w="737" w:type="dxa"/>
            <w:gridSpan w:val="2"/>
            <w:tcBorders>
              <w:bottom w:val="single" w:sz="18" w:space="0" w:color="auto"/>
            </w:tcBorders>
          </w:tcPr>
          <w:p w14:paraId="2588B8FC" w14:textId="77777777" w:rsidR="00B3023D" w:rsidRPr="00F41F91" w:rsidRDefault="00365C7B" w:rsidP="00D03A5B">
            <w:pPr>
              <w:jc w:val="center"/>
              <w:rPr>
                <w:sz w:val="18"/>
              </w:rPr>
            </w:pPr>
            <w:r w:rsidRPr="00F41F91">
              <w:rPr>
                <w:sz w:val="18"/>
              </w:rPr>
              <w:t>N</w:t>
            </w:r>
            <w:r w:rsidR="00B3023D" w:rsidRPr="00F41F91">
              <w:rPr>
                <w:sz w:val="18"/>
              </w:rPr>
              <w:t>one</w:t>
            </w:r>
          </w:p>
        </w:tc>
        <w:tc>
          <w:tcPr>
            <w:tcW w:w="2809" w:type="dxa"/>
            <w:gridSpan w:val="2"/>
            <w:tcBorders>
              <w:bottom w:val="single" w:sz="18" w:space="0" w:color="auto"/>
              <w:right w:val="single" w:sz="6" w:space="0" w:color="auto"/>
            </w:tcBorders>
          </w:tcPr>
          <w:p w14:paraId="092D52C6" w14:textId="77777777" w:rsidR="00B3023D" w:rsidRPr="00F41F91" w:rsidRDefault="00B3023D" w:rsidP="00D03A5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D03A5B">
        <w:trPr>
          <w:gridAfter w:val="1"/>
          <w:wAfter w:w="18" w:type="dxa"/>
          <w:cantSplit/>
        </w:trPr>
        <w:tc>
          <w:tcPr>
            <w:tcW w:w="10900" w:type="dxa"/>
            <w:gridSpan w:val="11"/>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3A5B">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D53449">
        <w:trPr>
          <w:gridAfter w:val="1"/>
          <w:wAfter w:w="18" w:type="dxa"/>
        </w:trPr>
        <w:tc>
          <w:tcPr>
            <w:tcW w:w="2331"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D03A5B">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D03A5B">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3A5B">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D03A5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261" w:type="dxa"/>
            <w:gridSpan w:val="2"/>
            <w:tcBorders>
              <w:top w:val="single" w:sz="18" w:space="0" w:color="auto"/>
              <w:bottom w:val="double" w:sz="6" w:space="0" w:color="auto"/>
            </w:tcBorders>
            <w:vAlign w:val="center"/>
          </w:tcPr>
          <w:p w14:paraId="66BDD04B" w14:textId="77777777" w:rsidR="00BC6327" w:rsidRPr="00F41F91" w:rsidRDefault="00BC6327" w:rsidP="00D03A5B">
            <w:pPr>
              <w:spacing w:before="40" w:after="40"/>
              <w:jc w:val="center"/>
              <w:rPr>
                <w:b/>
                <w:sz w:val="18"/>
              </w:rPr>
            </w:pPr>
            <w:r w:rsidRPr="00F41F91">
              <w:rPr>
                <w:b/>
                <w:bCs/>
              </w:rPr>
              <w:t>MCL</w:t>
            </w:r>
            <w:r w:rsidR="00F01B42" w:rsidRPr="00F41F91">
              <w:rPr>
                <w:b/>
                <w:bCs/>
              </w:rPr>
              <w:br/>
            </w:r>
            <w:r w:rsidRPr="00F41F91">
              <w:rPr>
                <w:b/>
                <w:sz w:val="18"/>
              </w:rPr>
              <w:t>[MRDL]</w:t>
            </w:r>
          </w:p>
        </w:tc>
        <w:tc>
          <w:tcPr>
            <w:tcW w:w="719" w:type="dxa"/>
            <w:tcBorders>
              <w:top w:val="single" w:sz="18" w:space="0" w:color="auto"/>
              <w:bottom w:val="double" w:sz="6" w:space="0" w:color="auto"/>
            </w:tcBorders>
            <w:vAlign w:val="center"/>
          </w:tcPr>
          <w:p w14:paraId="1AECBA0B" w14:textId="77777777" w:rsidR="00BC6327" w:rsidRPr="00F41F91" w:rsidRDefault="00BC6327" w:rsidP="00D03A5B">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9"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D03A5B">
            <w:pPr>
              <w:spacing w:before="40" w:after="40"/>
              <w:jc w:val="center"/>
              <w:rPr>
                <w:b/>
                <w:sz w:val="18"/>
              </w:rPr>
            </w:pPr>
            <w:r w:rsidRPr="00F41F91">
              <w:rPr>
                <w:b/>
                <w:sz w:val="18"/>
              </w:rPr>
              <w:t>Typical Source of Contaminant</w:t>
            </w:r>
          </w:p>
        </w:tc>
      </w:tr>
      <w:tr w:rsidR="00432C2A" w:rsidRPr="001F3468" w14:paraId="0ADDEA90" w14:textId="77777777" w:rsidTr="00D53449">
        <w:trPr>
          <w:gridAfter w:val="1"/>
          <w:wAfter w:w="18" w:type="dxa"/>
          <w:trHeight w:val="432"/>
        </w:trPr>
        <w:tc>
          <w:tcPr>
            <w:tcW w:w="2331" w:type="dxa"/>
            <w:tcBorders>
              <w:top w:val="nil"/>
              <w:left w:val="single" w:sz="6" w:space="0" w:color="auto"/>
            </w:tcBorders>
          </w:tcPr>
          <w:p w14:paraId="05AEB525" w14:textId="77777777" w:rsidR="00AC5CF3" w:rsidRDefault="00AC5CF3" w:rsidP="00AC5CF3">
            <w:pPr>
              <w:ind w:left="180"/>
              <w:rPr>
                <w:sz w:val="18"/>
              </w:rPr>
            </w:pPr>
            <w:r>
              <w:rPr>
                <w:sz w:val="18"/>
              </w:rPr>
              <w:t>Barium</w:t>
            </w:r>
          </w:p>
          <w:p w14:paraId="3DA9ACE5" w14:textId="1A680BD5" w:rsidR="00432C2A" w:rsidRDefault="00AC5CF3" w:rsidP="00AC5CF3">
            <w:pPr>
              <w:ind w:left="180"/>
              <w:rPr>
                <w:sz w:val="18"/>
              </w:rPr>
            </w:pPr>
            <w:r>
              <w:rPr>
                <w:sz w:val="18"/>
              </w:rPr>
              <w:t>(ug/l)</w:t>
            </w:r>
          </w:p>
        </w:tc>
        <w:tc>
          <w:tcPr>
            <w:tcW w:w="990" w:type="dxa"/>
            <w:tcBorders>
              <w:top w:val="nil"/>
            </w:tcBorders>
          </w:tcPr>
          <w:p w14:paraId="315A9593" w14:textId="5AB9B1E2" w:rsidR="00432C2A" w:rsidRDefault="00AC5CF3" w:rsidP="00D03A5B">
            <w:pPr>
              <w:jc w:val="center"/>
              <w:rPr>
                <w:sz w:val="18"/>
              </w:rPr>
            </w:pPr>
            <w:r>
              <w:rPr>
                <w:sz w:val="18"/>
              </w:rPr>
              <w:t>7/18/2019</w:t>
            </w:r>
          </w:p>
        </w:tc>
        <w:tc>
          <w:tcPr>
            <w:tcW w:w="1350" w:type="dxa"/>
            <w:gridSpan w:val="2"/>
            <w:tcBorders>
              <w:top w:val="nil"/>
            </w:tcBorders>
          </w:tcPr>
          <w:p w14:paraId="7B2904B6" w14:textId="34942EE1" w:rsidR="00432C2A" w:rsidRDefault="00AC5CF3" w:rsidP="00D03A5B">
            <w:pPr>
              <w:jc w:val="center"/>
              <w:rPr>
                <w:sz w:val="18"/>
              </w:rPr>
            </w:pPr>
            <w:r>
              <w:rPr>
                <w:sz w:val="18"/>
              </w:rPr>
              <w:t>110</w:t>
            </w:r>
          </w:p>
        </w:tc>
        <w:tc>
          <w:tcPr>
            <w:tcW w:w="1440" w:type="dxa"/>
            <w:gridSpan w:val="2"/>
            <w:tcBorders>
              <w:top w:val="nil"/>
            </w:tcBorders>
          </w:tcPr>
          <w:p w14:paraId="6FA6B1ED" w14:textId="4F3E09EE" w:rsidR="00432C2A" w:rsidRDefault="00AC5CF3" w:rsidP="00D03A5B">
            <w:pPr>
              <w:jc w:val="center"/>
              <w:rPr>
                <w:sz w:val="18"/>
              </w:rPr>
            </w:pPr>
            <w:r>
              <w:rPr>
                <w:sz w:val="18"/>
              </w:rPr>
              <w:t>N/A</w:t>
            </w:r>
          </w:p>
        </w:tc>
        <w:tc>
          <w:tcPr>
            <w:tcW w:w="1261" w:type="dxa"/>
            <w:gridSpan w:val="2"/>
            <w:tcBorders>
              <w:top w:val="nil"/>
            </w:tcBorders>
          </w:tcPr>
          <w:p w14:paraId="6904BC05" w14:textId="0F246F61" w:rsidR="00432C2A" w:rsidRDefault="00AC5CF3" w:rsidP="00D03A5B">
            <w:pPr>
              <w:jc w:val="center"/>
              <w:rPr>
                <w:sz w:val="18"/>
              </w:rPr>
            </w:pPr>
            <w:r>
              <w:rPr>
                <w:sz w:val="18"/>
              </w:rPr>
              <w:t>1000</w:t>
            </w:r>
          </w:p>
        </w:tc>
        <w:tc>
          <w:tcPr>
            <w:tcW w:w="719" w:type="dxa"/>
            <w:tcBorders>
              <w:top w:val="nil"/>
            </w:tcBorders>
          </w:tcPr>
          <w:p w14:paraId="75ADED72" w14:textId="174C9005" w:rsidR="00432C2A" w:rsidRDefault="00AC5CF3" w:rsidP="00D03A5B">
            <w:pPr>
              <w:jc w:val="center"/>
              <w:rPr>
                <w:sz w:val="18"/>
              </w:rPr>
            </w:pPr>
            <w:r>
              <w:rPr>
                <w:sz w:val="18"/>
              </w:rPr>
              <w:t>2000</w:t>
            </w:r>
          </w:p>
        </w:tc>
        <w:tc>
          <w:tcPr>
            <w:tcW w:w="2809" w:type="dxa"/>
            <w:gridSpan w:val="2"/>
            <w:tcBorders>
              <w:top w:val="nil"/>
              <w:right w:val="single" w:sz="6" w:space="0" w:color="auto"/>
            </w:tcBorders>
          </w:tcPr>
          <w:p w14:paraId="2C7B2241" w14:textId="71DAB04C" w:rsidR="00432C2A" w:rsidRDefault="00AC5CF3" w:rsidP="00D03A5B">
            <w:pPr>
              <w:rPr>
                <w:sz w:val="18"/>
              </w:rPr>
            </w:pPr>
            <w:r>
              <w:rPr>
                <w:sz w:val="18"/>
              </w:rPr>
              <w:t>Erosion of natural deposits</w:t>
            </w:r>
          </w:p>
        </w:tc>
      </w:tr>
      <w:tr w:rsidR="00BC6327" w:rsidRPr="001F3468" w14:paraId="371CAB6A" w14:textId="77777777" w:rsidTr="00D53449">
        <w:trPr>
          <w:gridAfter w:val="1"/>
          <w:wAfter w:w="18" w:type="dxa"/>
          <w:trHeight w:val="432"/>
        </w:trPr>
        <w:tc>
          <w:tcPr>
            <w:tcW w:w="2331" w:type="dxa"/>
            <w:tcBorders>
              <w:top w:val="nil"/>
              <w:left w:val="single" w:sz="6" w:space="0" w:color="auto"/>
            </w:tcBorders>
          </w:tcPr>
          <w:p w14:paraId="543B347C" w14:textId="77777777" w:rsidR="00AC5CF3" w:rsidRDefault="00AC5CF3" w:rsidP="00AC5CF3">
            <w:pPr>
              <w:ind w:left="180"/>
              <w:rPr>
                <w:sz w:val="18"/>
              </w:rPr>
            </w:pPr>
            <w:r>
              <w:rPr>
                <w:sz w:val="18"/>
              </w:rPr>
              <w:t>Aluminum</w:t>
            </w:r>
          </w:p>
          <w:p w14:paraId="40E2F254" w14:textId="7E594D43" w:rsidR="00E1177F" w:rsidRPr="00F41F91" w:rsidRDefault="00AC5CF3" w:rsidP="00AC5CF3">
            <w:pPr>
              <w:ind w:left="180"/>
              <w:rPr>
                <w:sz w:val="18"/>
              </w:rPr>
            </w:pPr>
            <w:r>
              <w:rPr>
                <w:sz w:val="18"/>
              </w:rPr>
              <w:t>(ug/l)</w:t>
            </w:r>
          </w:p>
        </w:tc>
        <w:tc>
          <w:tcPr>
            <w:tcW w:w="990" w:type="dxa"/>
            <w:tcBorders>
              <w:top w:val="nil"/>
            </w:tcBorders>
          </w:tcPr>
          <w:p w14:paraId="5D776A03" w14:textId="32E7BFB6" w:rsidR="00BC6327" w:rsidRPr="00F41F91" w:rsidRDefault="00895D95" w:rsidP="00D03A5B">
            <w:pPr>
              <w:jc w:val="center"/>
              <w:rPr>
                <w:sz w:val="18"/>
              </w:rPr>
            </w:pPr>
            <w:r>
              <w:rPr>
                <w:sz w:val="18"/>
              </w:rPr>
              <w:t>7</w:t>
            </w:r>
            <w:r w:rsidR="00686A12">
              <w:rPr>
                <w:sz w:val="18"/>
              </w:rPr>
              <w:t>/1</w:t>
            </w:r>
            <w:r>
              <w:rPr>
                <w:sz w:val="18"/>
              </w:rPr>
              <w:t>8</w:t>
            </w:r>
            <w:r w:rsidR="00686A12">
              <w:rPr>
                <w:sz w:val="18"/>
              </w:rPr>
              <w:t>/201</w:t>
            </w:r>
            <w:r>
              <w:rPr>
                <w:sz w:val="18"/>
              </w:rPr>
              <w:t>9</w:t>
            </w:r>
          </w:p>
        </w:tc>
        <w:tc>
          <w:tcPr>
            <w:tcW w:w="1350" w:type="dxa"/>
            <w:gridSpan w:val="2"/>
            <w:tcBorders>
              <w:top w:val="nil"/>
            </w:tcBorders>
          </w:tcPr>
          <w:p w14:paraId="492AEBB3" w14:textId="612ABEB1" w:rsidR="00BC6327" w:rsidRPr="00F41F91" w:rsidRDefault="00AC5CF3" w:rsidP="00D03A5B">
            <w:pPr>
              <w:jc w:val="center"/>
              <w:rPr>
                <w:sz w:val="18"/>
              </w:rPr>
            </w:pPr>
            <w:r>
              <w:rPr>
                <w:sz w:val="18"/>
              </w:rPr>
              <w:t>3</w:t>
            </w:r>
            <w:r w:rsidR="006716A2">
              <w:rPr>
                <w:sz w:val="18"/>
              </w:rPr>
              <w:t>48</w:t>
            </w:r>
          </w:p>
        </w:tc>
        <w:tc>
          <w:tcPr>
            <w:tcW w:w="1440" w:type="dxa"/>
            <w:gridSpan w:val="2"/>
            <w:tcBorders>
              <w:top w:val="nil"/>
            </w:tcBorders>
          </w:tcPr>
          <w:p w14:paraId="0EA1207A" w14:textId="2F9DEB72" w:rsidR="00BC6327" w:rsidRPr="00F41F91" w:rsidRDefault="006716A2" w:rsidP="00D03A5B">
            <w:pPr>
              <w:jc w:val="center"/>
              <w:rPr>
                <w:sz w:val="18"/>
              </w:rPr>
            </w:pPr>
            <w:r>
              <w:rPr>
                <w:sz w:val="18"/>
              </w:rPr>
              <w:t>62-760</w:t>
            </w:r>
          </w:p>
        </w:tc>
        <w:tc>
          <w:tcPr>
            <w:tcW w:w="1261" w:type="dxa"/>
            <w:gridSpan w:val="2"/>
            <w:tcBorders>
              <w:top w:val="nil"/>
            </w:tcBorders>
          </w:tcPr>
          <w:p w14:paraId="566791C1" w14:textId="65BF411B" w:rsidR="00BC6327" w:rsidRPr="00F41F91" w:rsidRDefault="00AC5CF3" w:rsidP="00D03A5B">
            <w:pPr>
              <w:jc w:val="center"/>
              <w:rPr>
                <w:sz w:val="18"/>
              </w:rPr>
            </w:pPr>
            <w:r>
              <w:rPr>
                <w:sz w:val="18"/>
              </w:rPr>
              <w:t>1000</w:t>
            </w:r>
          </w:p>
        </w:tc>
        <w:tc>
          <w:tcPr>
            <w:tcW w:w="719" w:type="dxa"/>
            <w:tcBorders>
              <w:top w:val="nil"/>
            </w:tcBorders>
          </w:tcPr>
          <w:p w14:paraId="5E4F841C" w14:textId="073715BE" w:rsidR="00BC6327" w:rsidRPr="00F41F91" w:rsidRDefault="00AC5CF3" w:rsidP="00D03A5B">
            <w:pPr>
              <w:jc w:val="center"/>
              <w:rPr>
                <w:sz w:val="18"/>
              </w:rPr>
            </w:pPr>
            <w:r>
              <w:rPr>
                <w:sz w:val="18"/>
              </w:rPr>
              <w:t>600</w:t>
            </w:r>
          </w:p>
        </w:tc>
        <w:tc>
          <w:tcPr>
            <w:tcW w:w="2809" w:type="dxa"/>
            <w:gridSpan w:val="2"/>
            <w:tcBorders>
              <w:top w:val="nil"/>
              <w:right w:val="single" w:sz="6" w:space="0" w:color="auto"/>
            </w:tcBorders>
          </w:tcPr>
          <w:p w14:paraId="2B8C0EB3" w14:textId="14B770DC" w:rsidR="00BC6327" w:rsidRPr="00F41F91" w:rsidRDefault="00AC5CF3" w:rsidP="00D03A5B">
            <w:pPr>
              <w:rPr>
                <w:sz w:val="18"/>
              </w:rPr>
            </w:pPr>
            <w:r>
              <w:rPr>
                <w:sz w:val="18"/>
              </w:rPr>
              <w:t>Erosion of natural deposits</w:t>
            </w:r>
          </w:p>
        </w:tc>
      </w:tr>
      <w:tr w:rsidR="00BC6327" w:rsidRPr="001F3468" w14:paraId="3325AB52" w14:textId="77777777" w:rsidTr="00D53449">
        <w:trPr>
          <w:gridAfter w:val="1"/>
          <w:wAfter w:w="18" w:type="dxa"/>
          <w:trHeight w:val="432"/>
        </w:trPr>
        <w:tc>
          <w:tcPr>
            <w:tcW w:w="2331" w:type="dxa"/>
            <w:tcBorders>
              <w:left w:val="single" w:sz="6" w:space="0" w:color="auto"/>
              <w:bottom w:val="single" w:sz="18" w:space="0" w:color="auto"/>
            </w:tcBorders>
          </w:tcPr>
          <w:p w14:paraId="1A1FEDBF" w14:textId="77777777" w:rsidR="00AC5CF3" w:rsidRDefault="00AC5CF3" w:rsidP="00AC5CF3">
            <w:pPr>
              <w:ind w:left="180"/>
              <w:rPr>
                <w:sz w:val="18"/>
              </w:rPr>
            </w:pPr>
            <w:r>
              <w:rPr>
                <w:sz w:val="18"/>
              </w:rPr>
              <w:t>Fluoride (F)</w:t>
            </w:r>
          </w:p>
          <w:p w14:paraId="61E8D8CC" w14:textId="55F0729B" w:rsidR="00E1177F" w:rsidRPr="00F41F91" w:rsidRDefault="00AC5CF3" w:rsidP="00AC5CF3">
            <w:pPr>
              <w:ind w:left="180"/>
              <w:rPr>
                <w:sz w:val="18"/>
              </w:rPr>
            </w:pPr>
            <w:r>
              <w:rPr>
                <w:sz w:val="18"/>
              </w:rPr>
              <w:t>(mg/l)</w:t>
            </w:r>
          </w:p>
        </w:tc>
        <w:tc>
          <w:tcPr>
            <w:tcW w:w="990" w:type="dxa"/>
            <w:tcBorders>
              <w:bottom w:val="single" w:sz="18" w:space="0" w:color="auto"/>
            </w:tcBorders>
          </w:tcPr>
          <w:p w14:paraId="3CD1FB67" w14:textId="441F312A" w:rsidR="00686A12" w:rsidRPr="00F41F91" w:rsidRDefault="00AC5CF3" w:rsidP="00D03A5B">
            <w:pPr>
              <w:jc w:val="center"/>
              <w:rPr>
                <w:sz w:val="18"/>
              </w:rPr>
            </w:pPr>
            <w:r>
              <w:rPr>
                <w:sz w:val="18"/>
              </w:rPr>
              <w:t>7/18/2019</w:t>
            </w:r>
          </w:p>
        </w:tc>
        <w:tc>
          <w:tcPr>
            <w:tcW w:w="1350" w:type="dxa"/>
            <w:gridSpan w:val="2"/>
            <w:tcBorders>
              <w:bottom w:val="single" w:sz="18" w:space="0" w:color="auto"/>
            </w:tcBorders>
          </w:tcPr>
          <w:p w14:paraId="5EA66A78" w14:textId="3D131A60" w:rsidR="00BC6327" w:rsidRPr="00F41F91" w:rsidRDefault="00AC5CF3" w:rsidP="00D03A5B">
            <w:pPr>
              <w:jc w:val="center"/>
              <w:rPr>
                <w:sz w:val="18"/>
              </w:rPr>
            </w:pPr>
            <w:r>
              <w:rPr>
                <w:sz w:val="18"/>
              </w:rPr>
              <w:t>0.37</w:t>
            </w:r>
          </w:p>
        </w:tc>
        <w:tc>
          <w:tcPr>
            <w:tcW w:w="1440" w:type="dxa"/>
            <w:gridSpan w:val="2"/>
            <w:tcBorders>
              <w:bottom w:val="single" w:sz="18" w:space="0" w:color="auto"/>
            </w:tcBorders>
          </w:tcPr>
          <w:p w14:paraId="314F6572" w14:textId="798E3961" w:rsidR="00BC6327" w:rsidRPr="00F41F91" w:rsidRDefault="00C6667D" w:rsidP="00D03A5B">
            <w:pPr>
              <w:jc w:val="center"/>
              <w:rPr>
                <w:sz w:val="18"/>
              </w:rPr>
            </w:pPr>
            <w:r>
              <w:rPr>
                <w:sz w:val="18"/>
              </w:rPr>
              <w:t>N/A</w:t>
            </w:r>
          </w:p>
        </w:tc>
        <w:tc>
          <w:tcPr>
            <w:tcW w:w="1261" w:type="dxa"/>
            <w:gridSpan w:val="2"/>
            <w:tcBorders>
              <w:bottom w:val="single" w:sz="18" w:space="0" w:color="auto"/>
            </w:tcBorders>
          </w:tcPr>
          <w:p w14:paraId="4DF396D0" w14:textId="01C1254A" w:rsidR="00BC6327" w:rsidRPr="00F41F91" w:rsidRDefault="00AC5CF3" w:rsidP="00D03A5B">
            <w:pPr>
              <w:jc w:val="center"/>
              <w:rPr>
                <w:sz w:val="18"/>
              </w:rPr>
            </w:pPr>
            <w:r>
              <w:rPr>
                <w:sz w:val="18"/>
              </w:rPr>
              <w:t>2</w:t>
            </w:r>
          </w:p>
        </w:tc>
        <w:tc>
          <w:tcPr>
            <w:tcW w:w="719" w:type="dxa"/>
            <w:tcBorders>
              <w:bottom w:val="single" w:sz="18" w:space="0" w:color="auto"/>
            </w:tcBorders>
          </w:tcPr>
          <w:p w14:paraId="14ED7F95" w14:textId="69C04120" w:rsidR="00BC6327" w:rsidRPr="00F41F91" w:rsidRDefault="00AC5CF3" w:rsidP="00D03A5B">
            <w:pPr>
              <w:jc w:val="center"/>
              <w:rPr>
                <w:sz w:val="18"/>
              </w:rPr>
            </w:pPr>
            <w:r>
              <w:rPr>
                <w:sz w:val="18"/>
              </w:rPr>
              <w:t>1</w:t>
            </w:r>
          </w:p>
        </w:tc>
        <w:tc>
          <w:tcPr>
            <w:tcW w:w="2809" w:type="dxa"/>
            <w:gridSpan w:val="2"/>
            <w:tcBorders>
              <w:bottom w:val="single" w:sz="18" w:space="0" w:color="auto"/>
              <w:right w:val="single" w:sz="6" w:space="0" w:color="auto"/>
            </w:tcBorders>
          </w:tcPr>
          <w:p w14:paraId="76443EAF" w14:textId="5388DC4E" w:rsidR="00BC6327" w:rsidRPr="00F41F91" w:rsidRDefault="00AC5CF3" w:rsidP="00D03A5B">
            <w:pPr>
              <w:rPr>
                <w:sz w:val="18"/>
              </w:rPr>
            </w:pPr>
            <w:r>
              <w:rPr>
                <w:sz w:val="18"/>
              </w:rPr>
              <w:t>Erosion of natural deposits, water additive which promotes strong teeth discharge from fertilizer and aluminum factories</w:t>
            </w:r>
          </w:p>
        </w:tc>
      </w:tr>
      <w:tr w:rsidR="00686A12" w:rsidRPr="001F3468" w14:paraId="67478B8A" w14:textId="77777777" w:rsidTr="00D53449">
        <w:trPr>
          <w:gridAfter w:val="1"/>
          <w:wAfter w:w="18" w:type="dxa"/>
          <w:trHeight w:val="432"/>
        </w:trPr>
        <w:tc>
          <w:tcPr>
            <w:tcW w:w="2331" w:type="dxa"/>
            <w:tcBorders>
              <w:left w:val="single" w:sz="6" w:space="0" w:color="auto"/>
              <w:bottom w:val="single" w:sz="18" w:space="0" w:color="auto"/>
            </w:tcBorders>
          </w:tcPr>
          <w:p w14:paraId="6544471D" w14:textId="35FE95E1" w:rsidR="00E1177F" w:rsidRPr="00F41F91" w:rsidRDefault="00AC5CF3" w:rsidP="00D03A5B">
            <w:pPr>
              <w:ind w:left="180"/>
              <w:rPr>
                <w:sz w:val="18"/>
              </w:rPr>
            </w:pPr>
            <w:r>
              <w:rPr>
                <w:sz w:val="18"/>
              </w:rPr>
              <w:t>Arsenic</w:t>
            </w:r>
          </w:p>
        </w:tc>
        <w:tc>
          <w:tcPr>
            <w:tcW w:w="990" w:type="dxa"/>
            <w:tcBorders>
              <w:bottom w:val="single" w:sz="18" w:space="0" w:color="auto"/>
            </w:tcBorders>
          </w:tcPr>
          <w:p w14:paraId="07690A7E" w14:textId="6CBDEB4A" w:rsidR="00686A12" w:rsidRPr="00F41F91" w:rsidRDefault="00AC5CF3" w:rsidP="00D03A5B">
            <w:pPr>
              <w:jc w:val="center"/>
              <w:rPr>
                <w:sz w:val="18"/>
              </w:rPr>
            </w:pPr>
            <w:r>
              <w:rPr>
                <w:sz w:val="18"/>
              </w:rPr>
              <w:t>7/18/2019</w:t>
            </w:r>
          </w:p>
        </w:tc>
        <w:tc>
          <w:tcPr>
            <w:tcW w:w="1350" w:type="dxa"/>
            <w:gridSpan w:val="2"/>
            <w:tcBorders>
              <w:bottom w:val="single" w:sz="18" w:space="0" w:color="auto"/>
            </w:tcBorders>
          </w:tcPr>
          <w:p w14:paraId="63C426EA" w14:textId="5CA63A89" w:rsidR="00686A12" w:rsidRPr="00F41F91" w:rsidRDefault="00AC5CF3" w:rsidP="00D03A5B">
            <w:pPr>
              <w:jc w:val="center"/>
              <w:rPr>
                <w:sz w:val="18"/>
              </w:rPr>
            </w:pPr>
            <w:r>
              <w:rPr>
                <w:sz w:val="18"/>
              </w:rPr>
              <w:t>2.9</w:t>
            </w:r>
          </w:p>
        </w:tc>
        <w:tc>
          <w:tcPr>
            <w:tcW w:w="1440" w:type="dxa"/>
            <w:gridSpan w:val="2"/>
            <w:tcBorders>
              <w:bottom w:val="single" w:sz="18" w:space="0" w:color="auto"/>
            </w:tcBorders>
          </w:tcPr>
          <w:p w14:paraId="7715C01D" w14:textId="64A3C647" w:rsidR="00686A12" w:rsidRPr="00F41F91" w:rsidRDefault="00DC2D75" w:rsidP="00D03A5B">
            <w:pPr>
              <w:jc w:val="center"/>
              <w:rPr>
                <w:sz w:val="18"/>
              </w:rPr>
            </w:pPr>
            <w:r>
              <w:rPr>
                <w:sz w:val="18"/>
              </w:rPr>
              <w:t>N</w:t>
            </w:r>
            <w:r w:rsidR="00F542EE">
              <w:rPr>
                <w:sz w:val="18"/>
              </w:rPr>
              <w:t>/A</w:t>
            </w:r>
          </w:p>
        </w:tc>
        <w:tc>
          <w:tcPr>
            <w:tcW w:w="1261" w:type="dxa"/>
            <w:gridSpan w:val="2"/>
            <w:tcBorders>
              <w:bottom w:val="single" w:sz="18" w:space="0" w:color="auto"/>
            </w:tcBorders>
          </w:tcPr>
          <w:p w14:paraId="187801F6" w14:textId="1B8868A4" w:rsidR="00686A12" w:rsidRPr="00F41F91" w:rsidRDefault="008F1351" w:rsidP="00D03A5B">
            <w:pPr>
              <w:jc w:val="center"/>
              <w:rPr>
                <w:sz w:val="18"/>
              </w:rPr>
            </w:pPr>
            <w:r>
              <w:rPr>
                <w:sz w:val="18"/>
              </w:rPr>
              <w:t>10</w:t>
            </w:r>
          </w:p>
        </w:tc>
        <w:tc>
          <w:tcPr>
            <w:tcW w:w="719" w:type="dxa"/>
            <w:tcBorders>
              <w:bottom w:val="single" w:sz="18" w:space="0" w:color="auto"/>
            </w:tcBorders>
          </w:tcPr>
          <w:p w14:paraId="4EF003B9" w14:textId="14355743" w:rsidR="00686A12" w:rsidRPr="00F41F91" w:rsidRDefault="008F1351" w:rsidP="00D03A5B">
            <w:pPr>
              <w:jc w:val="center"/>
              <w:rPr>
                <w:sz w:val="18"/>
              </w:rPr>
            </w:pPr>
            <w:r>
              <w:rPr>
                <w:sz w:val="18"/>
              </w:rPr>
              <w:t>.004</w:t>
            </w:r>
          </w:p>
        </w:tc>
        <w:tc>
          <w:tcPr>
            <w:tcW w:w="2809" w:type="dxa"/>
            <w:gridSpan w:val="2"/>
            <w:tcBorders>
              <w:bottom w:val="single" w:sz="18" w:space="0" w:color="auto"/>
              <w:right w:val="single" w:sz="6" w:space="0" w:color="auto"/>
            </w:tcBorders>
          </w:tcPr>
          <w:p w14:paraId="68CBA360" w14:textId="285C57F7" w:rsidR="00686A12" w:rsidRPr="00F41F91" w:rsidRDefault="001F6CBC" w:rsidP="00D03A5B">
            <w:pPr>
              <w:rPr>
                <w:sz w:val="18"/>
              </w:rPr>
            </w:pPr>
            <w:r>
              <w:rPr>
                <w:sz w:val="18"/>
              </w:rPr>
              <w:t>E</w:t>
            </w:r>
            <w:r w:rsidR="008F1351">
              <w:rPr>
                <w:sz w:val="18"/>
              </w:rPr>
              <w:t>rosion of natural deposits, run off from orchards, glass and electronics production waste.</w:t>
            </w:r>
          </w:p>
        </w:tc>
      </w:tr>
      <w:tr w:rsidR="003416D1" w:rsidRPr="001F3468" w14:paraId="495F6CCA" w14:textId="77777777" w:rsidTr="00D53449">
        <w:trPr>
          <w:gridAfter w:val="1"/>
          <w:wAfter w:w="18" w:type="dxa"/>
          <w:trHeight w:val="432"/>
        </w:trPr>
        <w:tc>
          <w:tcPr>
            <w:tcW w:w="2331" w:type="dxa"/>
            <w:tcBorders>
              <w:top w:val="single" w:sz="18" w:space="0" w:color="auto"/>
              <w:left w:val="single" w:sz="6" w:space="0" w:color="auto"/>
              <w:bottom w:val="single" w:sz="18" w:space="0" w:color="auto"/>
              <w:right w:val="nil"/>
            </w:tcBorders>
          </w:tcPr>
          <w:p w14:paraId="271F8F8E" w14:textId="0A69429E" w:rsidR="003416D1" w:rsidRDefault="00AC5CF3" w:rsidP="00D03A5B">
            <w:pPr>
              <w:rPr>
                <w:sz w:val="18"/>
              </w:rPr>
            </w:pPr>
            <w:r>
              <w:rPr>
                <w:sz w:val="18"/>
              </w:rPr>
              <w:t>DISINFECTION BYPRODUCTS</w:t>
            </w:r>
          </w:p>
        </w:tc>
        <w:tc>
          <w:tcPr>
            <w:tcW w:w="990" w:type="dxa"/>
            <w:tcBorders>
              <w:top w:val="single" w:sz="18" w:space="0" w:color="auto"/>
              <w:left w:val="nil"/>
              <w:bottom w:val="single" w:sz="18" w:space="0" w:color="auto"/>
              <w:right w:val="nil"/>
            </w:tcBorders>
          </w:tcPr>
          <w:p w14:paraId="00D2F8C8" w14:textId="3A0A2380" w:rsidR="003416D1" w:rsidRDefault="003416D1" w:rsidP="00D03A5B">
            <w:pPr>
              <w:rPr>
                <w:sz w:val="18"/>
              </w:rPr>
            </w:pPr>
          </w:p>
        </w:tc>
        <w:tc>
          <w:tcPr>
            <w:tcW w:w="1350" w:type="dxa"/>
            <w:gridSpan w:val="2"/>
            <w:tcBorders>
              <w:top w:val="single" w:sz="18" w:space="0" w:color="auto"/>
              <w:left w:val="nil"/>
              <w:bottom w:val="single" w:sz="18" w:space="0" w:color="auto"/>
              <w:right w:val="nil"/>
            </w:tcBorders>
          </w:tcPr>
          <w:p w14:paraId="389EBAFE" w14:textId="50F09ED5" w:rsidR="003416D1" w:rsidRDefault="003416D1" w:rsidP="00D03A5B">
            <w:pPr>
              <w:rPr>
                <w:sz w:val="18"/>
              </w:rPr>
            </w:pPr>
          </w:p>
        </w:tc>
        <w:tc>
          <w:tcPr>
            <w:tcW w:w="1440" w:type="dxa"/>
            <w:gridSpan w:val="2"/>
            <w:tcBorders>
              <w:top w:val="single" w:sz="18" w:space="0" w:color="auto"/>
              <w:left w:val="nil"/>
              <w:bottom w:val="single" w:sz="18" w:space="0" w:color="auto"/>
              <w:right w:val="nil"/>
            </w:tcBorders>
          </w:tcPr>
          <w:p w14:paraId="3C786DCE" w14:textId="24CFBF75" w:rsidR="003416D1" w:rsidRDefault="003416D1" w:rsidP="00D03A5B">
            <w:pPr>
              <w:jc w:val="center"/>
              <w:rPr>
                <w:sz w:val="18"/>
              </w:rPr>
            </w:pPr>
          </w:p>
        </w:tc>
        <w:tc>
          <w:tcPr>
            <w:tcW w:w="1261" w:type="dxa"/>
            <w:gridSpan w:val="2"/>
            <w:tcBorders>
              <w:top w:val="single" w:sz="18" w:space="0" w:color="auto"/>
              <w:left w:val="nil"/>
              <w:bottom w:val="single" w:sz="18" w:space="0" w:color="auto"/>
              <w:right w:val="nil"/>
            </w:tcBorders>
          </w:tcPr>
          <w:p w14:paraId="73193A5F" w14:textId="77777777" w:rsidR="003416D1" w:rsidRDefault="003416D1" w:rsidP="00D03A5B">
            <w:pPr>
              <w:jc w:val="center"/>
              <w:rPr>
                <w:sz w:val="18"/>
              </w:rPr>
            </w:pPr>
          </w:p>
        </w:tc>
        <w:tc>
          <w:tcPr>
            <w:tcW w:w="719" w:type="dxa"/>
            <w:tcBorders>
              <w:top w:val="single" w:sz="18" w:space="0" w:color="auto"/>
              <w:left w:val="nil"/>
              <w:bottom w:val="single" w:sz="18" w:space="0" w:color="auto"/>
              <w:right w:val="nil"/>
            </w:tcBorders>
          </w:tcPr>
          <w:p w14:paraId="29E133BE" w14:textId="77777777" w:rsidR="003416D1" w:rsidRDefault="003416D1" w:rsidP="00D03A5B">
            <w:pPr>
              <w:jc w:val="center"/>
              <w:rPr>
                <w:sz w:val="18"/>
              </w:rPr>
            </w:pPr>
          </w:p>
        </w:tc>
        <w:tc>
          <w:tcPr>
            <w:tcW w:w="2809" w:type="dxa"/>
            <w:gridSpan w:val="2"/>
            <w:tcBorders>
              <w:top w:val="single" w:sz="18" w:space="0" w:color="auto"/>
              <w:left w:val="nil"/>
              <w:bottom w:val="single" w:sz="18" w:space="0" w:color="auto"/>
              <w:right w:val="single" w:sz="6" w:space="0" w:color="auto"/>
            </w:tcBorders>
          </w:tcPr>
          <w:p w14:paraId="3F8AC2C9" w14:textId="77777777" w:rsidR="003416D1" w:rsidRDefault="003416D1" w:rsidP="00D03A5B">
            <w:pPr>
              <w:rPr>
                <w:sz w:val="18"/>
              </w:rPr>
            </w:pPr>
          </w:p>
        </w:tc>
      </w:tr>
      <w:tr w:rsidR="00D53449" w:rsidRPr="001F3468" w14:paraId="338335A7" w14:textId="77777777" w:rsidTr="00D53449">
        <w:trPr>
          <w:gridAfter w:val="1"/>
          <w:wAfter w:w="18" w:type="dxa"/>
          <w:trHeight w:val="432"/>
        </w:trPr>
        <w:tc>
          <w:tcPr>
            <w:tcW w:w="2331" w:type="dxa"/>
            <w:tcBorders>
              <w:left w:val="single" w:sz="6" w:space="0" w:color="auto"/>
              <w:bottom w:val="single" w:sz="18" w:space="0" w:color="auto"/>
            </w:tcBorders>
          </w:tcPr>
          <w:p w14:paraId="0AABBE01" w14:textId="2612134D" w:rsidR="00D53449" w:rsidRPr="00D53449" w:rsidRDefault="00D53449" w:rsidP="00D03A5B">
            <w:pPr>
              <w:ind w:left="180"/>
              <w:rPr>
                <w:b/>
                <w:sz w:val="18"/>
              </w:rPr>
            </w:pPr>
            <w:r>
              <w:rPr>
                <w:b/>
                <w:sz w:val="18"/>
              </w:rPr>
              <w:lastRenderedPageBreak/>
              <w:t>Contaminat</w:t>
            </w:r>
          </w:p>
        </w:tc>
        <w:tc>
          <w:tcPr>
            <w:tcW w:w="990" w:type="dxa"/>
            <w:tcBorders>
              <w:bottom w:val="single" w:sz="18" w:space="0" w:color="auto"/>
            </w:tcBorders>
          </w:tcPr>
          <w:p w14:paraId="79A4EED2" w14:textId="7A916A30" w:rsidR="00D53449" w:rsidRPr="00D53449" w:rsidRDefault="00D53449" w:rsidP="00D03A5B">
            <w:pPr>
              <w:jc w:val="center"/>
              <w:rPr>
                <w:b/>
                <w:sz w:val="18"/>
              </w:rPr>
            </w:pPr>
            <w:r>
              <w:rPr>
                <w:b/>
                <w:sz w:val="18"/>
              </w:rPr>
              <w:t>Date</w:t>
            </w:r>
          </w:p>
        </w:tc>
        <w:tc>
          <w:tcPr>
            <w:tcW w:w="1350" w:type="dxa"/>
            <w:gridSpan w:val="2"/>
            <w:tcBorders>
              <w:bottom w:val="single" w:sz="18" w:space="0" w:color="auto"/>
            </w:tcBorders>
          </w:tcPr>
          <w:p w14:paraId="476AF2E9" w14:textId="64823BBE" w:rsidR="00D53449" w:rsidRPr="00D53449" w:rsidRDefault="00D53449" w:rsidP="00D03A5B">
            <w:pPr>
              <w:jc w:val="center"/>
              <w:rPr>
                <w:b/>
                <w:sz w:val="18"/>
              </w:rPr>
            </w:pPr>
            <w:r>
              <w:rPr>
                <w:b/>
                <w:sz w:val="18"/>
              </w:rPr>
              <w:t>Level Detected</w:t>
            </w:r>
          </w:p>
        </w:tc>
        <w:tc>
          <w:tcPr>
            <w:tcW w:w="1440" w:type="dxa"/>
            <w:gridSpan w:val="2"/>
            <w:tcBorders>
              <w:bottom w:val="single" w:sz="18" w:space="0" w:color="auto"/>
            </w:tcBorders>
          </w:tcPr>
          <w:p w14:paraId="6CF5C1F6" w14:textId="72D0C282" w:rsidR="00D53449" w:rsidRPr="00D53449" w:rsidRDefault="00D53449" w:rsidP="00D03A5B">
            <w:pPr>
              <w:jc w:val="center"/>
              <w:rPr>
                <w:b/>
                <w:sz w:val="18"/>
              </w:rPr>
            </w:pPr>
            <w:r>
              <w:rPr>
                <w:b/>
                <w:sz w:val="18"/>
              </w:rPr>
              <w:t>Highest LRAA</w:t>
            </w:r>
          </w:p>
        </w:tc>
        <w:tc>
          <w:tcPr>
            <w:tcW w:w="1261" w:type="dxa"/>
            <w:gridSpan w:val="2"/>
            <w:tcBorders>
              <w:bottom w:val="single" w:sz="18" w:space="0" w:color="auto"/>
            </w:tcBorders>
          </w:tcPr>
          <w:p w14:paraId="2B1EFB18" w14:textId="14B1358F" w:rsidR="00D53449" w:rsidRPr="00D53449" w:rsidRDefault="00120F02" w:rsidP="00D03A5B">
            <w:pPr>
              <w:jc w:val="center"/>
              <w:rPr>
                <w:b/>
                <w:sz w:val="18"/>
              </w:rPr>
            </w:pPr>
            <w:r>
              <w:rPr>
                <w:b/>
                <w:sz w:val="18"/>
              </w:rPr>
              <w:t>Unit of Measurement</w:t>
            </w:r>
          </w:p>
        </w:tc>
        <w:tc>
          <w:tcPr>
            <w:tcW w:w="719" w:type="dxa"/>
            <w:tcBorders>
              <w:bottom w:val="single" w:sz="18" w:space="0" w:color="auto"/>
            </w:tcBorders>
          </w:tcPr>
          <w:p w14:paraId="5E93A3F4" w14:textId="751432F8" w:rsidR="00D53449" w:rsidRPr="00D53449" w:rsidRDefault="00D53449" w:rsidP="00D03A5B">
            <w:pPr>
              <w:jc w:val="center"/>
              <w:rPr>
                <w:b/>
                <w:sz w:val="18"/>
              </w:rPr>
            </w:pPr>
            <w:r>
              <w:rPr>
                <w:b/>
                <w:sz w:val="18"/>
              </w:rPr>
              <w:t>PHG (MCLG)</w:t>
            </w:r>
          </w:p>
        </w:tc>
        <w:tc>
          <w:tcPr>
            <w:tcW w:w="2809" w:type="dxa"/>
            <w:gridSpan w:val="2"/>
            <w:tcBorders>
              <w:bottom w:val="single" w:sz="18" w:space="0" w:color="auto"/>
              <w:right w:val="single" w:sz="6" w:space="0" w:color="auto"/>
            </w:tcBorders>
          </w:tcPr>
          <w:p w14:paraId="6105B87B" w14:textId="6779077A" w:rsidR="00D53449" w:rsidRPr="00D53449" w:rsidRDefault="00D53449" w:rsidP="00D03A5B">
            <w:pPr>
              <w:rPr>
                <w:b/>
                <w:sz w:val="18"/>
              </w:rPr>
            </w:pPr>
            <w:r>
              <w:rPr>
                <w:b/>
                <w:sz w:val="18"/>
              </w:rPr>
              <w:t>Typical Source of Contaminant</w:t>
            </w:r>
          </w:p>
        </w:tc>
      </w:tr>
      <w:tr w:rsidR="003416D1" w:rsidRPr="001F3468" w14:paraId="3E5A34A7" w14:textId="77777777" w:rsidTr="00D53449">
        <w:trPr>
          <w:gridAfter w:val="1"/>
          <w:wAfter w:w="18" w:type="dxa"/>
          <w:trHeight w:val="432"/>
        </w:trPr>
        <w:tc>
          <w:tcPr>
            <w:tcW w:w="2331" w:type="dxa"/>
            <w:tcBorders>
              <w:left w:val="single" w:sz="6" w:space="0" w:color="auto"/>
              <w:bottom w:val="single" w:sz="18" w:space="0" w:color="auto"/>
            </w:tcBorders>
          </w:tcPr>
          <w:p w14:paraId="0608F30F" w14:textId="13D8F476" w:rsidR="00D03A5B" w:rsidRPr="00D53449" w:rsidRDefault="00D53449" w:rsidP="00D53449">
            <w:pPr>
              <w:ind w:left="180"/>
              <w:rPr>
                <w:sz w:val="18"/>
              </w:rPr>
            </w:pPr>
            <w:r w:rsidRPr="00D53449">
              <w:rPr>
                <w:sz w:val="18"/>
              </w:rPr>
              <w:t>Trihalomethanes</w:t>
            </w:r>
          </w:p>
        </w:tc>
        <w:tc>
          <w:tcPr>
            <w:tcW w:w="990" w:type="dxa"/>
            <w:tcBorders>
              <w:bottom w:val="single" w:sz="18" w:space="0" w:color="auto"/>
            </w:tcBorders>
          </w:tcPr>
          <w:p w14:paraId="2061343C" w14:textId="5A57E4D0" w:rsidR="003416D1" w:rsidRPr="00D53449" w:rsidRDefault="00AC5CF3" w:rsidP="00D03A5B">
            <w:pPr>
              <w:jc w:val="center"/>
              <w:rPr>
                <w:sz w:val="18"/>
              </w:rPr>
            </w:pPr>
            <w:r>
              <w:rPr>
                <w:sz w:val="18"/>
              </w:rPr>
              <w:t>8</w:t>
            </w:r>
            <w:r w:rsidR="00D53449" w:rsidRPr="00D53449">
              <w:rPr>
                <w:sz w:val="18"/>
              </w:rPr>
              <w:t>/</w:t>
            </w:r>
            <w:r>
              <w:rPr>
                <w:sz w:val="18"/>
              </w:rPr>
              <w:t>21</w:t>
            </w:r>
            <w:r w:rsidR="00D53449" w:rsidRPr="00D53449">
              <w:rPr>
                <w:sz w:val="18"/>
              </w:rPr>
              <w:t>/201</w:t>
            </w:r>
            <w:r>
              <w:rPr>
                <w:sz w:val="18"/>
              </w:rPr>
              <w:t>9</w:t>
            </w:r>
          </w:p>
        </w:tc>
        <w:tc>
          <w:tcPr>
            <w:tcW w:w="1350" w:type="dxa"/>
            <w:gridSpan w:val="2"/>
            <w:tcBorders>
              <w:bottom w:val="single" w:sz="18" w:space="0" w:color="auto"/>
            </w:tcBorders>
          </w:tcPr>
          <w:p w14:paraId="4C1D9499" w14:textId="038EBA05" w:rsidR="003416D1" w:rsidRPr="00120F02" w:rsidRDefault="00AC5CF3" w:rsidP="00D03A5B">
            <w:pPr>
              <w:jc w:val="center"/>
              <w:rPr>
                <w:sz w:val="18"/>
              </w:rPr>
            </w:pPr>
            <w:r>
              <w:rPr>
                <w:sz w:val="18"/>
              </w:rPr>
              <w:t>32.4</w:t>
            </w:r>
          </w:p>
        </w:tc>
        <w:tc>
          <w:tcPr>
            <w:tcW w:w="1440" w:type="dxa"/>
            <w:gridSpan w:val="2"/>
            <w:tcBorders>
              <w:bottom w:val="single" w:sz="18" w:space="0" w:color="auto"/>
            </w:tcBorders>
          </w:tcPr>
          <w:p w14:paraId="25DA9144" w14:textId="1FAB5683" w:rsidR="003416D1" w:rsidRPr="00120F02" w:rsidRDefault="00AC5CF3" w:rsidP="00D03A5B">
            <w:pPr>
              <w:jc w:val="center"/>
              <w:rPr>
                <w:sz w:val="18"/>
              </w:rPr>
            </w:pPr>
            <w:r>
              <w:rPr>
                <w:sz w:val="18"/>
              </w:rPr>
              <w:t>32.4</w:t>
            </w:r>
          </w:p>
        </w:tc>
        <w:tc>
          <w:tcPr>
            <w:tcW w:w="1261" w:type="dxa"/>
            <w:gridSpan w:val="2"/>
            <w:tcBorders>
              <w:bottom w:val="single" w:sz="18" w:space="0" w:color="auto"/>
            </w:tcBorders>
          </w:tcPr>
          <w:p w14:paraId="4D03B5D1" w14:textId="6A1096B4" w:rsidR="003416D1" w:rsidRPr="00D53449" w:rsidRDefault="00D53449" w:rsidP="00D03A5B">
            <w:pPr>
              <w:jc w:val="center"/>
              <w:rPr>
                <w:sz w:val="18"/>
              </w:rPr>
            </w:pPr>
            <w:r>
              <w:rPr>
                <w:sz w:val="18"/>
              </w:rPr>
              <w:t>PPB highest LRAA</w:t>
            </w:r>
          </w:p>
        </w:tc>
        <w:tc>
          <w:tcPr>
            <w:tcW w:w="719" w:type="dxa"/>
            <w:tcBorders>
              <w:bottom w:val="single" w:sz="18" w:space="0" w:color="auto"/>
            </w:tcBorders>
          </w:tcPr>
          <w:p w14:paraId="22630425" w14:textId="3B3E0CFF" w:rsidR="003416D1" w:rsidRPr="00D53449" w:rsidRDefault="00D53449" w:rsidP="00D03A5B">
            <w:pPr>
              <w:jc w:val="center"/>
              <w:rPr>
                <w:sz w:val="18"/>
              </w:rPr>
            </w:pPr>
            <w:r w:rsidRPr="00D53449">
              <w:rPr>
                <w:sz w:val="18"/>
              </w:rPr>
              <w:t>N/A</w:t>
            </w:r>
          </w:p>
        </w:tc>
        <w:tc>
          <w:tcPr>
            <w:tcW w:w="2809" w:type="dxa"/>
            <w:gridSpan w:val="2"/>
            <w:tcBorders>
              <w:bottom w:val="single" w:sz="18" w:space="0" w:color="auto"/>
              <w:right w:val="single" w:sz="6" w:space="0" w:color="auto"/>
            </w:tcBorders>
          </w:tcPr>
          <w:p w14:paraId="4BA2C486" w14:textId="62A53B63" w:rsidR="003416D1" w:rsidRPr="00D53449" w:rsidRDefault="00D53449" w:rsidP="00D03A5B">
            <w:pPr>
              <w:rPr>
                <w:sz w:val="18"/>
              </w:rPr>
            </w:pPr>
            <w:r>
              <w:rPr>
                <w:sz w:val="18"/>
              </w:rPr>
              <w:t>Byproduct of drinking water disinfection.</w:t>
            </w:r>
          </w:p>
        </w:tc>
      </w:tr>
      <w:tr w:rsidR="003416D1" w:rsidRPr="001F3468" w14:paraId="1DE3C75D" w14:textId="77777777" w:rsidTr="00D53449">
        <w:trPr>
          <w:gridAfter w:val="1"/>
          <w:wAfter w:w="18" w:type="dxa"/>
          <w:trHeight w:val="432"/>
        </w:trPr>
        <w:tc>
          <w:tcPr>
            <w:tcW w:w="2331" w:type="dxa"/>
            <w:tcBorders>
              <w:left w:val="single" w:sz="6" w:space="0" w:color="auto"/>
              <w:bottom w:val="single" w:sz="18" w:space="0" w:color="auto"/>
            </w:tcBorders>
          </w:tcPr>
          <w:p w14:paraId="5BB067F6" w14:textId="7E8868E4" w:rsidR="003416D1" w:rsidRDefault="00D53449" w:rsidP="00D03A5B">
            <w:pPr>
              <w:ind w:left="180"/>
              <w:rPr>
                <w:sz w:val="18"/>
              </w:rPr>
            </w:pPr>
            <w:r>
              <w:rPr>
                <w:sz w:val="18"/>
              </w:rPr>
              <w:t>Haloacetic Acids</w:t>
            </w:r>
          </w:p>
        </w:tc>
        <w:tc>
          <w:tcPr>
            <w:tcW w:w="990" w:type="dxa"/>
            <w:tcBorders>
              <w:bottom w:val="single" w:sz="18" w:space="0" w:color="auto"/>
            </w:tcBorders>
          </w:tcPr>
          <w:p w14:paraId="19912DD3" w14:textId="7731DF11" w:rsidR="003416D1" w:rsidRDefault="00AC5CF3" w:rsidP="00D03A5B">
            <w:pPr>
              <w:jc w:val="center"/>
              <w:rPr>
                <w:sz w:val="18"/>
              </w:rPr>
            </w:pPr>
            <w:r>
              <w:rPr>
                <w:sz w:val="18"/>
              </w:rPr>
              <w:t>8</w:t>
            </w:r>
            <w:r w:rsidR="00D53449">
              <w:rPr>
                <w:sz w:val="18"/>
              </w:rPr>
              <w:t>/</w:t>
            </w:r>
            <w:r>
              <w:rPr>
                <w:sz w:val="18"/>
              </w:rPr>
              <w:t>21</w:t>
            </w:r>
            <w:r w:rsidR="00D53449">
              <w:rPr>
                <w:sz w:val="18"/>
              </w:rPr>
              <w:t>/201</w:t>
            </w:r>
            <w:r>
              <w:rPr>
                <w:sz w:val="18"/>
              </w:rPr>
              <w:t>9</w:t>
            </w:r>
          </w:p>
        </w:tc>
        <w:tc>
          <w:tcPr>
            <w:tcW w:w="1350" w:type="dxa"/>
            <w:gridSpan w:val="2"/>
            <w:tcBorders>
              <w:bottom w:val="single" w:sz="18" w:space="0" w:color="auto"/>
            </w:tcBorders>
          </w:tcPr>
          <w:p w14:paraId="7197A8E1" w14:textId="5A6F6411" w:rsidR="003416D1" w:rsidRDefault="00AC5CF3" w:rsidP="00D03A5B">
            <w:pPr>
              <w:jc w:val="center"/>
              <w:rPr>
                <w:sz w:val="18"/>
              </w:rPr>
            </w:pPr>
            <w:r>
              <w:rPr>
                <w:sz w:val="18"/>
              </w:rPr>
              <w:t>7.6</w:t>
            </w:r>
          </w:p>
        </w:tc>
        <w:tc>
          <w:tcPr>
            <w:tcW w:w="1440" w:type="dxa"/>
            <w:gridSpan w:val="2"/>
            <w:tcBorders>
              <w:bottom w:val="single" w:sz="18" w:space="0" w:color="auto"/>
            </w:tcBorders>
          </w:tcPr>
          <w:p w14:paraId="6236A68A" w14:textId="41B0C5A6" w:rsidR="003416D1" w:rsidRDefault="00AC5CF3" w:rsidP="00D03A5B">
            <w:pPr>
              <w:jc w:val="center"/>
              <w:rPr>
                <w:sz w:val="18"/>
              </w:rPr>
            </w:pPr>
            <w:r>
              <w:rPr>
                <w:sz w:val="18"/>
              </w:rPr>
              <w:t>7.6</w:t>
            </w:r>
          </w:p>
        </w:tc>
        <w:tc>
          <w:tcPr>
            <w:tcW w:w="1261" w:type="dxa"/>
            <w:gridSpan w:val="2"/>
            <w:tcBorders>
              <w:bottom w:val="single" w:sz="18" w:space="0" w:color="auto"/>
            </w:tcBorders>
          </w:tcPr>
          <w:p w14:paraId="659FDE10" w14:textId="22D008BC" w:rsidR="003416D1" w:rsidRDefault="00D53449" w:rsidP="00D03A5B">
            <w:pPr>
              <w:jc w:val="center"/>
              <w:rPr>
                <w:sz w:val="18"/>
              </w:rPr>
            </w:pPr>
            <w:r>
              <w:rPr>
                <w:sz w:val="18"/>
              </w:rPr>
              <w:t>PPB highest LRAA</w:t>
            </w:r>
          </w:p>
        </w:tc>
        <w:tc>
          <w:tcPr>
            <w:tcW w:w="719" w:type="dxa"/>
            <w:tcBorders>
              <w:bottom w:val="single" w:sz="18" w:space="0" w:color="auto"/>
            </w:tcBorders>
          </w:tcPr>
          <w:p w14:paraId="4116F529" w14:textId="6DC1A803" w:rsidR="003416D1" w:rsidRDefault="00D53449" w:rsidP="00D03A5B">
            <w:pPr>
              <w:jc w:val="center"/>
              <w:rPr>
                <w:sz w:val="18"/>
              </w:rPr>
            </w:pPr>
            <w:r>
              <w:rPr>
                <w:sz w:val="18"/>
              </w:rPr>
              <w:t>N/A</w:t>
            </w:r>
          </w:p>
        </w:tc>
        <w:tc>
          <w:tcPr>
            <w:tcW w:w="2809" w:type="dxa"/>
            <w:gridSpan w:val="2"/>
            <w:tcBorders>
              <w:bottom w:val="single" w:sz="18" w:space="0" w:color="auto"/>
              <w:right w:val="single" w:sz="6" w:space="0" w:color="auto"/>
            </w:tcBorders>
          </w:tcPr>
          <w:p w14:paraId="28C80E92" w14:textId="6276ADA9" w:rsidR="003416D1" w:rsidRDefault="00D53449" w:rsidP="00D03A5B">
            <w:pPr>
              <w:rPr>
                <w:sz w:val="18"/>
              </w:rPr>
            </w:pPr>
            <w:r>
              <w:rPr>
                <w:sz w:val="18"/>
              </w:rPr>
              <w:t>Byproduct of drinking water disinfection.</w:t>
            </w:r>
          </w:p>
        </w:tc>
      </w:tr>
      <w:tr w:rsidR="00BC6327" w:rsidRPr="001F3468" w14:paraId="3C75DEB6" w14:textId="77777777" w:rsidTr="00D03A5B">
        <w:trPr>
          <w:gridAfter w:val="1"/>
          <w:wAfter w:w="18" w:type="dxa"/>
        </w:trPr>
        <w:tc>
          <w:tcPr>
            <w:tcW w:w="10900" w:type="dxa"/>
            <w:gridSpan w:val="11"/>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3A5B">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D53449">
        <w:trPr>
          <w:gridAfter w:val="1"/>
          <w:wAfter w:w="18" w:type="dxa"/>
        </w:trPr>
        <w:tc>
          <w:tcPr>
            <w:tcW w:w="2331" w:type="dxa"/>
            <w:tcBorders>
              <w:top w:val="single" w:sz="18" w:space="0" w:color="auto"/>
              <w:left w:val="single" w:sz="6" w:space="0" w:color="auto"/>
              <w:bottom w:val="double" w:sz="6" w:space="0" w:color="auto"/>
            </w:tcBorders>
            <w:vAlign w:val="center"/>
          </w:tcPr>
          <w:p w14:paraId="10EDBEEB" w14:textId="77777777" w:rsidR="00BC6327" w:rsidRPr="00F41F91" w:rsidRDefault="00BC6327" w:rsidP="00D03A5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D03A5B">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D03A5B">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D03A5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261" w:type="dxa"/>
            <w:gridSpan w:val="2"/>
            <w:tcBorders>
              <w:top w:val="single" w:sz="18" w:space="0" w:color="auto"/>
              <w:bottom w:val="double" w:sz="6" w:space="0" w:color="auto"/>
            </w:tcBorders>
            <w:vAlign w:val="center"/>
          </w:tcPr>
          <w:p w14:paraId="5F296A08" w14:textId="2EB47807" w:rsidR="00BC6327" w:rsidRPr="00F41F91" w:rsidRDefault="00E60304" w:rsidP="00D03A5B">
            <w:pPr>
              <w:spacing w:before="40" w:after="40"/>
              <w:jc w:val="center"/>
              <w:rPr>
                <w:b/>
                <w:sz w:val="18"/>
              </w:rPr>
            </w:pPr>
            <w:r>
              <w:rPr>
                <w:b/>
                <w:bCs/>
              </w:rPr>
              <w:t>S</w:t>
            </w:r>
            <w:r w:rsidR="00BC6327" w:rsidRPr="00F41F91">
              <w:rPr>
                <w:b/>
                <w:bCs/>
              </w:rPr>
              <w:t>MCL</w:t>
            </w:r>
          </w:p>
        </w:tc>
        <w:tc>
          <w:tcPr>
            <w:tcW w:w="719" w:type="dxa"/>
            <w:tcBorders>
              <w:top w:val="single" w:sz="18" w:space="0" w:color="auto"/>
              <w:bottom w:val="double" w:sz="6" w:space="0" w:color="auto"/>
            </w:tcBorders>
            <w:vAlign w:val="center"/>
          </w:tcPr>
          <w:p w14:paraId="52D5939D" w14:textId="77777777" w:rsidR="00BC6327" w:rsidRPr="00F41F91" w:rsidRDefault="00BC6327" w:rsidP="00D03A5B">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9" w:type="dxa"/>
            <w:gridSpan w:val="2"/>
            <w:tcBorders>
              <w:top w:val="single" w:sz="18" w:space="0" w:color="auto"/>
              <w:bottom w:val="double" w:sz="6" w:space="0" w:color="auto"/>
              <w:right w:val="single" w:sz="6" w:space="0" w:color="auto"/>
            </w:tcBorders>
            <w:vAlign w:val="center"/>
          </w:tcPr>
          <w:p w14:paraId="668CDEA6" w14:textId="77777777" w:rsidR="00BC6327" w:rsidRPr="00F41F91" w:rsidRDefault="00BC6327" w:rsidP="00D03A5B">
            <w:pPr>
              <w:pStyle w:val="Heading7"/>
              <w:spacing w:after="40" w:line="240" w:lineRule="auto"/>
              <w:rPr>
                <w:rFonts w:ascii="Times New Roman" w:hAnsi="Times New Roman"/>
                <w:bCs w:val="0"/>
              </w:rPr>
            </w:pPr>
            <w:r w:rsidRPr="00F41F91">
              <w:rPr>
                <w:rFonts w:ascii="Times New Roman" w:hAnsi="Times New Roman"/>
                <w:bCs w:val="0"/>
              </w:rPr>
              <w:t>Typical Source of Contaminant</w:t>
            </w:r>
          </w:p>
        </w:tc>
      </w:tr>
      <w:tr w:rsidR="00190C73" w:rsidRPr="001F3468" w14:paraId="51CC94F2" w14:textId="77777777" w:rsidTr="00D53449">
        <w:trPr>
          <w:gridAfter w:val="1"/>
          <w:wAfter w:w="18" w:type="dxa"/>
          <w:trHeight w:val="432"/>
        </w:trPr>
        <w:tc>
          <w:tcPr>
            <w:tcW w:w="2331" w:type="dxa"/>
            <w:tcBorders>
              <w:left w:val="single" w:sz="6" w:space="0" w:color="auto"/>
            </w:tcBorders>
          </w:tcPr>
          <w:p w14:paraId="7D773431" w14:textId="77777777" w:rsidR="00190C73" w:rsidRDefault="00190C73" w:rsidP="00D03A5B">
            <w:pPr>
              <w:ind w:left="187"/>
              <w:rPr>
                <w:sz w:val="18"/>
              </w:rPr>
            </w:pPr>
            <w:r>
              <w:rPr>
                <w:sz w:val="18"/>
              </w:rPr>
              <w:t>Aluminum</w:t>
            </w:r>
          </w:p>
          <w:p w14:paraId="3DAB9A83" w14:textId="506CCB68" w:rsidR="00E1177F" w:rsidRPr="00F41F91" w:rsidRDefault="00E1177F" w:rsidP="00D03A5B">
            <w:pPr>
              <w:ind w:left="187"/>
              <w:rPr>
                <w:sz w:val="18"/>
              </w:rPr>
            </w:pPr>
            <w:r>
              <w:rPr>
                <w:sz w:val="18"/>
              </w:rPr>
              <w:t>(ug/l)</w:t>
            </w:r>
          </w:p>
        </w:tc>
        <w:tc>
          <w:tcPr>
            <w:tcW w:w="990" w:type="dxa"/>
          </w:tcPr>
          <w:p w14:paraId="39E5DCD4" w14:textId="5D824361" w:rsidR="00190C73" w:rsidRDefault="00510683" w:rsidP="00D03A5B">
            <w:pPr>
              <w:jc w:val="center"/>
              <w:rPr>
                <w:sz w:val="18"/>
              </w:rPr>
            </w:pPr>
            <w:r>
              <w:rPr>
                <w:sz w:val="18"/>
              </w:rPr>
              <w:t>7/18/2019</w:t>
            </w:r>
          </w:p>
          <w:p w14:paraId="7B53609D" w14:textId="5D09CCC3" w:rsidR="00190C73" w:rsidRPr="00F41F91" w:rsidRDefault="00190C73" w:rsidP="00D03A5B">
            <w:pPr>
              <w:jc w:val="center"/>
              <w:rPr>
                <w:sz w:val="18"/>
              </w:rPr>
            </w:pPr>
          </w:p>
        </w:tc>
        <w:tc>
          <w:tcPr>
            <w:tcW w:w="1350" w:type="dxa"/>
            <w:gridSpan w:val="2"/>
          </w:tcPr>
          <w:p w14:paraId="48AE5CBF" w14:textId="5F80CEA6" w:rsidR="00190C73" w:rsidRPr="00F41F91" w:rsidRDefault="00AC5CF3" w:rsidP="00D03A5B">
            <w:pPr>
              <w:jc w:val="center"/>
              <w:rPr>
                <w:sz w:val="18"/>
              </w:rPr>
            </w:pPr>
            <w:r>
              <w:rPr>
                <w:sz w:val="18"/>
              </w:rPr>
              <w:t>348</w:t>
            </w:r>
          </w:p>
        </w:tc>
        <w:tc>
          <w:tcPr>
            <w:tcW w:w="1440" w:type="dxa"/>
            <w:gridSpan w:val="2"/>
          </w:tcPr>
          <w:p w14:paraId="6428F303" w14:textId="6677006C" w:rsidR="00190C73" w:rsidRPr="00F41F91" w:rsidRDefault="00AC5CF3" w:rsidP="00D03A5B">
            <w:pPr>
              <w:jc w:val="center"/>
              <w:rPr>
                <w:sz w:val="18"/>
              </w:rPr>
            </w:pPr>
            <w:r>
              <w:rPr>
                <w:sz w:val="18"/>
              </w:rPr>
              <w:t>62</w:t>
            </w:r>
            <w:r w:rsidR="00565756">
              <w:rPr>
                <w:sz w:val="18"/>
              </w:rPr>
              <w:t xml:space="preserve"> - </w:t>
            </w:r>
            <w:r>
              <w:rPr>
                <w:sz w:val="18"/>
              </w:rPr>
              <w:t>760</w:t>
            </w:r>
          </w:p>
        </w:tc>
        <w:tc>
          <w:tcPr>
            <w:tcW w:w="1261" w:type="dxa"/>
            <w:gridSpan w:val="2"/>
          </w:tcPr>
          <w:p w14:paraId="11FF9BF3" w14:textId="08E8A854" w:rsidR="00190C73" w:rsidRPr="00F41F91" w:rsidRDefault="00190C73" w:rsidP="00D03A5B">
            <w:pPr>
              <w:jc w:val="center"/>
              <w:rPr>
                <w:sz w:val="18"/>
              </w:rPr>
            </w:pPr>
            <w:r>
              <w:rPr>
                <w:sz w:val="18"/>
              </w:rPr>
              <w:t>200</w:t>
            </w:r>
          </w:p>
        </w:tc>
        <w:tc>
          <w:tcPr>
            <w:tcW w:w="719" w:type="dxa"/>
          </w:tcPr>
          <w:p w14:paraId="0449D037" w14:textId="77777777" w:rsidR="00190C73" w:rsidRDefault="00190C73" w:rsidP="00D03A5B">
            <w:pPr>
              <w:jc w:val="center"/>
              <w:rPr>
                <w:sz w:val="18"/>
              </w:rPr>
            </w:pPr>
            <w:r>
              <w:rPr>
                <w:sz w:val="18"/>
              </w:rPr>
              <w:t>600</w:t>
            </w:r>
          </w:p>
          <w:p w14:paraId="160E754C" w14:textId="61CCD245" w:rsidR="00190C73" w:rsidRPr="00F41F91" w:rsidRDefault="00190C73" w:rsidP="00D03A5B">
            <w:pPr>
              <w:jc w:val="center"/>
              <w:rPr>
                <w:sz w:val="18"/>
              </w:rPr>
            </w:pPr>
            <w:r>
              <w:rPr>
                <w:sz w:val="18"/>
              </w:rPr>
              <w:t>N/A</w:t>
            </w:r>
          </w:p>
        </w:tc>
        <w:tc>
          <w:tcPr>
            <w:tcW w:w="2809" w:type="dxa"/>
            <w:gridSpan w:val="2"/>
            <w:tcBorders>
              <w:right w:val="single" w:sz="6" w:space="0" w:color="auto"/>
            </w:tcBorders>
          </w:tcPr>
          <w:p w14:paraId="43B6AB0B" w14:textId="401CD63C" w:rsidR="00190C73" w:rsidRPr="00F41F91" w:rsidRDefault="00190C73" w:rsidP="00D03A5B">
            <w:pPr>
              <w:rPr>
                <w:sz w:val="18"/>
              </w:rPr>
            </w:pPr>
            <w:r>
              <w:rPr>
                <w:sz w:val="18"/>
              </w:rPr>
              <w:t>Erosion of natural deposits</w:t>
            </w:r>
          </w:p>
        </w:tc>
      </w:tr>
      <w:tr w:rsidR="00190C73" w:rsidRPr="001F3468" w14:paraId="183EBBB3" w14:textId="77777777" w:rsidTr="00D53449">
        <w:trPr>
          <w:gridAfter w:val="1"/>
          <w:wAfter w:w="18" w:type="dxa"/>
          <w:trHeight w:val="432"/>
        </w:trPr>
        <w:tc>
          <w:tcPr>
            <w:tcW w:w="2331" w:type="dxa"/>
            <w:tcBorders>
              <w:left w:val="single" w:sz="6" w:space="0" w:color="auto"/>
              <w:bottom w:val="single" w:sz="18" w:space="0" w:color="auto"/>
            </w:tcBorders>
          </w:tcPr>
          <w:p w14:paraId="69409007" w14:textId="77777777" w:rsidR="00190C73" w:rsidRDefault="00190C73" w:rsidP="00D03A5B">
            <w:pPr>
              <w:ind w:left="187"/>
              <w:rPr>
                <w:sz w:val="18"/>
              </w:rPr>
            </w:pPr>
            <w:r>
              <w:rPr>
                <w:sz w:val="18"/>
              </w:rPr>
              <w:t>Apparent Color</w:t>
            </w:r>
          </w:p>
          <w:p w14:paraId="307ADA7C" w14:textId="50F8D7FB" w:rsidR="00E1177F" w:rsidRPr="00F41F91" w:rsidRDefault="00E1177F" w:rsidP="00D03A5B">
            <w:pPr>
              <w:ind w:left="187"/>
              <w:rPr>
                <w:sz w:val="18"/>
              </w:rPr>
            </w:pPr>
            <w:r>
              <w:rPr>
                <w:sz w:val="18"/>
              </w:rPr>
              <w:t>(color units)</w:t>
            </w:r>
          </w:p>
        </w:tc>
        <w:tc>
          <w:tcPr>
            <w:tcW w:w="990" w:type="dxa"/>
            <w:tcBorders>
              <w:bottom w:val="single" w:sz="18" w:space="0" w:color="auto"/>
            </w:tcBorders>
          </w:tcPr>
          <w:p w14:paraId="741CA754" w14:textId="20E053B9" w:rsidR="00190C73" w:rsidRPr="00F41F91" w:rsidRDefault="00AC5CF3" w:rsidP="00D03A5B">
            <w:pPr>
              <w:jc w:val="center"/>
              <w:rPr>
                <w:sz w:val="18"/>
              </w:rPr>
            </w:pPr>
            <w:r>
              <w:rPr>
                <w:sz w:val="18"/>
              </w:rPr>
              <w:t>7/18/2019</w:t>
            </w:r>
          </w:p>
        </w:tc>
        <w:tc>
          <w:tcPr>
            <w:tcW w:w="1350" w:type="dxa"/>
            <w:gridSpan w:val="2"/>
            <w:tcBorders>
              <w:bottom w:val="single" w:sz="18" w:space="0" w:color="auto"/>
              <w:right w:val="single" w:sz="6" w:space="0" w:color="auto"/>
            </w:tcBorders>
          </w:tcPr>
          <w:p w14:paraId="0A4C2B05" w14:textId="4BBC5130" w:rsidR="00190C73" w:rsidRPr="00F41F91" w:rsidRDefault="00190C73" w:rsidP="00D03A5B">
            <w:pPr>
              <w:jc w:val="center"/>
              <w:rPr>
                <w:sz w:val="18"/>
              </w:rPr>
            </w:pPr>
            <w:r>
              <w:rPr>
                <w:sz w:val="18"/>
              </w:rPr>
              <w:t>30</w:t>
            </w:r>
          </w:p>
        </w:tc>
        <w:tc>
          <w:tcPr>
            <w:tcW w:w="1440" w:type="dxa"/>
            <w:gridSpan w:val="2"/>
            <w:tcBorders>
              <w:left w:val="single" w:sz="6" w:space="0" w:color="auto"/>
              <w:bottom w:val="single" w:sz="18" w:space="0" w:color="auto"/>
              <w:right w:val="single" w:sz="6" w:space="0" w:color="auto"/>
            </w:tcBorders>
          </w:tcPr>
          <w:p w14:paraId="271B08B4" w14:textId="0F10D9A5" w:rsidR="00190C73" w:rsidRPr="00F41F91" w:rsidRDefault="00190C73" w:rsidP="00D03A5B">
            <w:pPr>
              <w:jc w:val="center"/>
              <w:rPr>
                <w:sz w:val="18"/>
              </w:rPr>
            </w:pPr>
            <w:r>
              <w:rPr>
                <w:sz w:val="18"/>
              </w:rPr>
              <w:t>N/A</w:t>
            </w:r>
          </w:p>
        </w:tc>
        <w:tc>
          <w:tcPr>
            <w:tcW w:w="1261" w:type="dxa"/>
            <w:gridSpan w:val="2"/>
            <w:tcBorders>
              <w:left w:val="single" w:sz="6" w:space="0" w:color="auto"/>
              <w:bottom w:val="single" w:sz="18" w:space="0" w:color="auto"/>
            </w:tcBorders>
          </w:tcPr>
          <w:p w14:paraId="5329A979" w14:textId="71D31473" w:rsidR="00190C73" w:rsidRPr="00F41F91" w:rsidRDefault="008723E9" w:rsidP="00D03A5B">
            <w:pPr>
              <w:jc w:val="center"/>
              <w:rPr>
                <w:sz w:val="18"/>
              </w:rPr>
            </w:pPr>
            <w:r>
              <w:rPr>
                <w:sz w:val="18"/>
              </w:rPr>
              <w:t>15</w:t>
            </w:r>
          </w:p>
        </w:tc>
        <w:tc>
          <w:tcPr>
            <w:tcW w:w="719" w:type="dxa"/>
            <w:tcBorders>
              <w:bottom w:val="single" w:sz="18" w:space="0" w:color="auto"/>
            </w:tcBorders>
          </w:tcPr>
          <w:p w14:paraId="754A3D0C" w14:textId="77777777" w:rsidR="00190C73" w:rsidRDefault="008723E9" w:rsidP="00D03A5B">
            <w:pPr>
              <w:jc w:val="center"/>
              <w:rPr>
                <w:sz w:val="18"/>
              </w:rPr>
            </w:pPr>
            <w:r>
              <w:rPr>
                <w:sz w:val="18"/>
              </w:rPr>
              <w:t>N/A</w:t>
            </w:r>
          </w:p>
          <w:p w14:paraId="005756C3" w14:textId="099CCC66" w:rsidR="008723E9" w:rsidRPr="00F41F91" w:rsidRDefault="008723E9" w:rsidP="00D03A5B">
            <w:pPr>
              <w:jc w:val="center"/>
              <w:rPr>
                <w:sz w:val="18"/>
              </w:rPr>
            </w:pPr>
            <w:r>
              <w:rPr>
                <w:sz w:val="18"/>
              </w:rPr>
              <w:t>N/A</w:t>
            </w:r>
          </w:p>
        </w:tc>
        <w:tc>
          <w:tcPr>
            <w:tcW w:w="2809" w:type="dxa"/>
            <w:gridSpan w:val="2"/>
            <w:tcBorders>
              <w:bottom w:val="single" w:sz="18" w:space="0" w:color="auto"/>
              <w:right w:val="single" w:sz="6" w:space="0" w:color="auto"/>
            </w:tcBorders>
          </w:tcPr>
          <w:p w14:paraId="31A8151D" w14:textId="5204986F" w:rsidR="00190C73" w:rsidRPr="00F41F91" w:rsidRDefault="00190C73" w:rsidP="00D03A5B">
            <w:pPr>
              <w:rPr>
                <w:sz w:val="18"/>
              </w:rPr>
            </w:pPr>
            <w:r>
              <w:rPr>
                <w:sz w:val="18"/>
              </w:rPr>
              <w:t>Naturally occurring – organic metals</w:t>
            </w:r>
          </w:p>
        </w:tc>
      </w:tr>
      <w:tr w:rsidR="00190C73" w:rsidRPr="001F3468" w14:paraId="7ED660A1" w14:textId="77777777" w:rsidTr="00D53449">
        <w:trPr>
          <w:gridAfter w:val="1"/>
          <w:wAfter w:w="18" w:type="dxa"/>
          <w:trHeight w:val="432"/>
        </w:trPr>
        <w:tc>
          <w:tcPr>
            <w:tcW w:w="2331" w:type="dxa"/>
            <w:tcBorders>
              <w:left w:val="single" w:sz="6" w:space="0" w:color="auto"/>
              <w:bottom w:val="single" w:sz="18" w:space="0" w:color="auto"/>
            </w:tcBorders>
          </w:tcPr>
          <w:p w14:paraId="5F6661EE" w14:textId="77777777" w:rsidR="00190C73" w:rsidRDefault="00190C73" w:rsidP="00D03A5B">
            <w:pPr>
              <w:ind w:left="187"/>
              <w:rPr>
                <w:sz w:val="18"/>
              </w:rPr>
            </w:pPr>
            <w:r>
              <w:rPr>
                <w:sz w:val="18"/>
              </w:rPr>
              <w:t>Odor Threshold</w:t>
            </w:r>
          </w:p>
          <w:p w14:paraId="10FB056C" w14:textId="109F0256" w:rsidR="00E1177F" w:rsidRPr="00F41F91" w:rsidRDefault="00E1177F" w:rsidP="00D03A5B">
            <w:pPr>
              <w:ind w:left="187"/>
              <w:rPr>
                <w:sz w:val="18"/>
              </w:rPr>
            </w:pPr>
            <w:r>
              <w:rPr>
                <w:sz w:val="18"/>
              </w:rPr>
              <w:t>(TON)</w:t>
            </w:r>
          </w:p>
        </w:tc>
        <w:tc>
          <w:tcPr>
            <w:tcW w:w="990" w:type="dxa"/>
            <w:tcBorders>
              <w:bottom w:val="single" w:sz="18" w:space="0" w:color="auto"/>
            </w:tcBorders>
          </w:tcPr>
          <w:p w14:paraId="090BA9D3" w14:textId="58F8B2B4" w:rsidR="00190C73" w:rsidRPr="00F41F91" w:rsidRDefault="00AC5CF3" w:rsidP="00D03A5B">
            <w:pPr>
              <w:jc w:val="center"/>
              <w:rPr>
                <w:sz w:val="18"/>
              </w:rPr>
            </w:pPr>
            <w:r>
              <w:rPr>
                <w:sz w:val="18"/>
              </w:rPr>
              <w:t>7/18/2019</w:t>
            </w:r>
          </w:p>
        </w:tc>
        <w:tc>
          <w:tcPr>
            <w:tcW w:w="1350" w:type="dxa"/>
            <w:gridSpan w:val="2"/>
            <w:tcBorders>
              <w:bottom w:val="single" w:sz="18" w:space="0" w:color="auto"/>
              <w:right w:val="single" w:sz="6" w:space="0" w:color="auto"/>
            </w:tcBorders>
          </w:tcPr>
          <w:p w14:paraId="1F7EAFDD" w14:textId="5C6BD5A2" w:rsidR="00190C73" w:rsidRPr="00F41F91" w:rsidRDefault="00AC5CF3" w:rsidP="00D03A5B">
            <w:pPr>
              <w:jc w:val="center"/>
              <w:rPr>
                <w:sz w:val="18"/>
              </w:rPr>
            </w:pPr>
            <w:r>
              <w:rPr>
                <w:sz w:val="18"/>
              </w:rPr>
              <w:t>2</w:t>
            </w:r>
          </w:p>
        </w:tc>
        <w:tc>
          <w:tcPr>
            <w:tcW w:w="1440" w:type="dxa"/>
            <w:gridSpan w:val="2"/>
            <w:tcBorders>
              <w:left w:val="single" w:sz="6" w:space="0" w:color="auto"/>
              <w:bottom w:val="single" w:sz="18" w:space="0" w:color="auto"/>
              <w:right w:val="single" w:sz="6" w:space="0" w:color="auto"/>
            </w:tcBorders>
          </w:tcPr>
          <w:p w14:paraId="5A2D6B34" w14:textId="71FB30C7" w:rsidR="00190C73" w:rsidRPr="00F41F91" w:rsidRDefault="00190C73" w:rsidP="00D03A5B">
            <w:pPr>
              <w:jc w:val="center"/>
              <w:rPr>
                <w:sz w:val="18"/>
              </w:rPr>
            </w:pPr>
            <w:r>
              <w:rPr>
                <w:sz w:val="18"/>
              </w:rPr>
              <w:t>N/A</w:t>
            </w:r>
          </w:p>
        </w:tc>
        <w:tc>
          <w:tcPr>
            <w:tcW w:w="1261" w:type="dxa"/>
            <w:gridSpan w:val="2"/>
            <w:tcBorders>
              <w:left w:val="single" w:sz="6" w:space="0" w:color="auto"/>
              <w:bottom w:val="single" w:sz="18" w:space="0" w:color="auto"/>
            </w:tcBorders>
          </w:tcPr>
          <w:p w14:paraId="1B769364" w14:textId="7F218F35" w:rsidR="00190C73" w:rsidRPr="00F41F91" w:rsidRDefault="008723E9" w:rsidP="00D03A5B">
            <w:pPr>
              <w:jc w:val="center"/>
              <w:rPr>
                <w:sz w:val="18"/>
              </w:rPr>
            </w:pPr>
            <w:r>
              <w:rPr>
                <w:sz w:val="18"/>
              </w:rPr>
              <w:t>3</w:t>
            </w:r>
          </w:p>
        </w:tc>
        <w:tc>
          <w:tcPr>
            <w:tcW w:w="719" w:type="dxa"/>
            <w:tcBorders>
              <w:bottom w:val="single" w:sz="18" w:space="0" w:color="auto"/>
            </w:tcBorders>
          </w:tcPr>
          <w:p w14:paraId="6D0A03B7" w14:textId="77777777" w:rsidR="008723E9" w:rsidRDefault="008723E9" w:rsidP="00D03A5B">
            <w:pPr>
              <w:jc w:val="center"/>
              <w:rPr>
                <w:sz w:val="18"/>
              </w:rPr>
            </w:pPr>
            <w:r>
              <w:rPr>
                <w:sz w:val="18"/>
              </w:rPr>
              <w:t>N/A</w:t>
            </w:r>
          </w:p>
          <w:p w14:paraId="2F013394" w14:textId="343D632A" w:rsidR="00190C73" w:rsidRPr="00F41F91" w:rsidRDefault="008723E9" w:rsidP="00D03A5B">
            <w:pPr>
              <w:jc w:val="center"/>
              <w:rPr>
                <w:sz w:val="18"/>
              </w:rPr>
            </w:pPr>
            <w:r>
              <w:rPr>
                <w:sz w:val="18"/>
              </w:rPr>
              <w:t>N/A</w:t>
            </w:r>
          </w:p>
        </w:tc>
        <w:tc>
          <w:tcPr>
            <w:tcW w:w="2809" w:type="dxa"/>
            <w:gridSpan w:val="2"/>
            <w:tcBorders>
              <w:bottom w:val="single" w:sz="18" w:space="0" w:color="auto"/>
              <w:right w:val="single" w:sz="6" w:space="0" w:color="auto"/>
            </w:tcBorders>
          </w:tcPr>
          <w:p w14:paraId="5C247CD8" w14:textId="0DC20955" w:rsidR="00190C73" w:rsidRPr="00F41F91" w:rsidRDefault="00190C73" w:rsidP="00D03A5B">
            <w:pPr>
              <w:rPr>
                <w:sz w:val="18"/>
              </w:rPr>
            </w:pPr>
            <w:r>
              <w:rPr>
                <w:sz w:val="18"/>
              </w:rPr>
              <w:t>Naturally occurring – organic metals</w:t>
            </w:r>
          </w:p>
        </w:tc>
      </w:tr>
      <w:tr w:rsidR="00190C73" w:rsidRPr="001F3468" w14:paraId="20C372A0" w14:textId="77777777" w:rsidTr="00D53449">
        <w:trPr>
          <w:gridAfter w:val="1"/>
          <w:wAfter w:w="18" w:type="dxa"/>
          <w:trHeight w:val="432"/>
        </w:trPr>
        <w:tc>
          <w:tcPr>
            <w:tcW w:w="2331" w:type="dxa"/>
            <w:tcBorders>
              <w:left w:val="single" w:sz="6" w:space="0" w:color="auto"/>
              <w:bottom w:val="single" w:sz="18" w:space="0" w:color="auto"/>
            </w:tcBorders>
          </w:tcPr>
          <w:p w14:paraId="1327E967" w14:textId="77777777" w:rsidR="00190C73" w:rsidRDefault="00190C73" w:rsidP="00D03A5B">
            <w:pPr>
              <w:ind w:left="187"/>
              <w:rPr>
                <w:sz w:val="18"/>
              </w:rPr>
            </w:pPr>
            <w:r>
              <w:rPr>
                <w:sz w:val="18"/>
              </w:rPr>
              <w:t>Turbidity</w:t>
            </w:r>
          </w:p>
          <w:p w14:paraId="26300092" w14:textId="11DB78CB" w:rsidR="00E1177F" w:rsidRPr="00F41F91" w:rsidRDefault="00E1177F" w:rsidP="00D03A5B">
            <w:pPr>
              <w:ind w:left="187"/>
              <w:rPr>
                <w:sz w:val="18"/>
              </w:rPr>
            </w:pPr>
            <w:r>
              <w:rPr>
                <w:sz w:val="18"/>
              </w:rPr>
              <w:t>(NTU)</w:t>
            </w:r>
          </w:p>
        </w:tc>
        <w:tc>
          <w:tcPr>
            <w:tcW w:w="990" w:type="dxa"/>
            <w:tcBorders>
              <w:bottom w:val="single" w:sz="18" w:space="0" w:color="auto"/>
            </w:tcBorders>
          </w:tcPr>
          <w:p w14:paraId="1A929E72" w14:textId="57EC7CB4" w:rsidR="00190C73" w:rsidRPr="00F41F91" w:rsidRDefault="00AC5CF3" w:rsidP="00D03A5B">
            <w:pPr>
              <w:jc w:val="center"/>
              <w:rPr>
                <w:sz w:val="18"/>
              </w:rPr>
            </w:pPr>
            <w:r>
              <w:rPr>
                <w:sz w:val="18"/>
              </w:rPr>
              <w:t>7/18/2019</w:t>
            </w:r>
          </w:p>
        </w:tc>
        <w:tc>
          <w:tcPr>
            <w:tcW w:w="1350" w:type="dxa"/>
            <w:gridSpan w:val="2"/>
            <w:tcBorders>
              <w:bottom w:val="single" w:sz="18" w:space="0" w:color="auto"/>
              <w:right w:val="single" w:sz="6" w:space="0" w:color="auto"/>
            </w:tcBorders>
          </w:tcPr>
          <w:p w14:paraId="05D53C7E" w14:textId="75C10252" w:rsidR="00190C73" w:rsidRPr="00F41F91" w:rsidRDefault="00AC5CF3" w:rsidP="00D03A5B">
            <w:pPr>
              <w:jc w:val="center"/>
              <w:rPr>
                <w:sz w:val="18"/>
              </w:rPr>
            </w:pPr>
            <w:r>
              <w:rPr>
                <w:sz w:val="18"/>
              </w:rPr>
              <w:t>27</w:t>
            </w:r>
          </w:p>
        </w:tc>
        <w:tc>
          <w:tcPr>
            <w:tcW w:w="1440" w:type="dxa"/>
            <w:gridSpan w:val="2"/>
            <w:tcBorders>
              <w:left w:val="single" w:sz="6" w:space="0" w:color="auto"/>
              <w:bottom w:val="single" w:sz="18" w:space="0" w:color="auto"/>
              <w:right w:val="single" w:sz="6" w:space="0" w:color="auto"/>
            </w:tcBorders>
          </w:tcPr>
          <w:p w14:paraId="607E6B07" w14:textId="3A56DD4A" w:rsidR="00190C73" w:rsidRPr="00F41F91" w:rsidRDefault="00190C73" w:rsidP="00D03A5B">
            <w:pPr>
              <w:jc w:val="center"/>
              <w:rPr>
                <w:sz w:val="18"/>
              </w:rPr>
            </w:pPr>
            <w:r>
              <w:rPr>
                <w:sz w:val="18"/>
              </w:rPr>
              <w:t>N/A</w:t>
            </w:r>
          </w:p>
        </w:tc>
        <w:tc>
          <w:tcPr>
            <w:tcW w:w="1261" w:type="dxa"/>
            <w:gridSpan w:val="2"/>
            <w:tcBorders>
              <w:left w:val="single" w:sz="6" w:space="0" w:color="auto"/>
              <w:bottom w:val="single" w:sz="18" w:space="0" w:color="auto"/>
            </w:tcBorders>
          </w:tcPr>
          <w:p w14:paraId="6CDCC50B" w14:textId="673BC4D4" w:rsidR="00190C73" w:rsidRPr="00F41F91" w:rsidRDefault="008723E9" w:rsidP="00D03A5B">
            <w:pPr>
              <w:jc w:val="center"/>
              <w:rPr>
                <w:sz w:val="18"/>
              </w:rPr>
            </w:pPr>
            <w:r>
              <w:rPr>
                <w:sz w:val="18"/>
              </w:rPr>
              <w:t>5</w:t>
            </w:r>
          </w:p>
        </w:tc>
        <w:tc>
          <w:tcPr>
            <w:tcW w:w="719" w:type="dxa"/>
            <w:tcBorders>
              <w:bottom w:val="single" w:sz="18" w:space="0" w:color="auto"/>
            </w:tcBorders>
          </w:tcPr>
          <w:p w14:paraId="7064BCA4" w14:textId="77777777" w:rsidR="008723E9" w:rsidRDefault="008723E9" w:rsidP="00D03A5B">
            <w:pPr>
              <w:jc w:val="center"/>
              <w:rPr>
                <w:sz w:val="18"/>
              </w:rPr>
            </w:pPr>
            <w:r>
              <w:rPr>
                <w:sz w:val="18"/>
              </w:rPr>
              <w:t>N/A</w:t>
            </w:r>
          </w:p>
          <w:p w14:paraId="6C8022E4" w14:textId="63A5CC13" w:rsidR="00190C73" w:rsidRPr="00F41F91" w:rsidRDefault="008723E9" w:rsidP="00D03A5B">
            <w:pPr>
              <w:jc w:val="center"/>
              <w:rPr>
                <w:sz w:val="18"/>
              </w:rPr>
            </w:pPr>
            <w:r>
              <w:rPr>
                <w:sz w:val="18"/>
              </w:rPr>
              <w:t>N/A</w:t>
            </w:r>
          </w:p>
        </w:tc>
        <w:tc>
          <w:tcPr>
            <w:tcW w:w="2809" w:type="dxa"/>
            <w:gridSpan w:val="2"/>
            <w:tcBorders>
              <w:bottom w:val="single" w:sz="18" w:space="0" w:color="auto"/>
              <w:right w:val="single" w:sz="6" w:space="0" w:color="auto"/>
            </w:tcBorders>
          </w:tcPr>
          <w:p w14:paraId="0AC77440" w14:textId="2B7F0D59" w:rsidR="00190C73" w:rsidRPr="00F41F91" w:rsidRDefault="00190C73" w:rsidP="00D03A5B">
            <w:pPr>
              <w:rPr>
                <w:sz w:val="18"/>
              </w:rPr>
            </w:pPr>
            <w:r>
              <w:rPr>
                <w:sz w:val="18"/>
              </w:rPr>
              <w:t>Soil runoff</w:t>
            </w:r>
          </w:p>
        </w:tc>
      </w:tr>
      <w:tr w:rsidR="00190C73" w:rsidRPr="001F3468" w14:paraId="4ABA651E" w14:textId="77777777" w:rsidTr="00D53449">
        <w:trPr>
          <w:gridAfter w:val="1"/>
          <w:wAfter w:w="18" w:type="dxa"/>
          <w:trHeight w:val="432"/>
        </w:trPr>
        <w:tc>
          <w:tcPr>
            <w:tcW w:w="2331" w:type="dxa"/>
            <w:tcBorders>
              <w:left w:val="single" w:sz="6" w:space="0" w:color="auto"/>
              <w:bottom w:val="single" w:sz="18" w:space="0" w:color="auto"/>
            </w:tcBorders>
          </w:tcPr>
          <w:p w14:paraId="5D5325B8" w14:textId="77777777" w:rsidR="00190C73" w:rsidRDefault="00190C73" w:rsidP="00D03A5B">
            <w:pPr>
              <w:ind w:left="187"/>
              <w:rPr>
                <w:sz w:val="18"/>
              </w:rPr>
            </w:pPr>
            <w:r>
              <w:rPr>
                <w:sz w:val="18"/>
              </w:rPr>
              <w:t>Chloride (CI)</w:t>
            </w:r>
          </w:p>
          <w:p w14:paraId="39587448" w14:textId="24C666BF" w:rsidR="00E1177F" w:rsidRPr="00F41F91" w:rsidRDefault="00E1177F" w:rsidP="00D03A5B">
            <w:pPr>
              <w:ind w:left="187"/>
              <w:rPr>
                <w:sz w:val="18"/>
              </w:rPr>
            </w:pPr>
            <w:r>
              <w:rPr>
                <w:sz w:val="18"/>
              </w:rPr>
              <w:t>(mg/l)</w:t>
            </w:r>
          </w:p>
        </w:tc>
        <w:tc>
          <w:tcPr>
            <w:tcW w:w="990" w:type="dxa"/>
            <w:tcBorders>
              <w:bottom w:val="single" w:sz="18" w:space="0" w:color="auto"/>
            </w:tcBorders>
          </w:tcPr>
          <w:p w14:paraId="1171BAE3" w14:textId="2678F303" w:rsidR="00190C73" w:rsidRPr="00F41F91" w:rsidRDefault="00AC5CF3" w:rsidP="00D03A5B">
            <w:pPr>
              <w:jc w:val="center"/>
              <w:rPr>
                <w:sz w:val="18"/>
              </w:rPr>
            </w:pPr>
            <w:r>
              <w:rPr>
                <w:sz w:val="18"/>
              </w:rPr>
              <w:t>7/18/2019</w:t>
            </w:r>
          </w:p>
        </w:tc>
        <w:tc>
          <w:tcPr>
            <w:tcW w:w="1350" w:type="dxa"/>
            <w:gridSpan w:val="2"/>
            <w:tcBorders>
              <w:bottom w:val="single" w:sz="18" w:space="0" w:color="auto"/>
              <w:right w:val="single" w:sz="6" w:space="0" w:color="auto"/>
            </w:tcBorders>
          </w:tcPr>
          <w:p w14:paraId="531B49F1" w14:textId="2082E6A6" w:rsidR="00190C73" w:rsidRPr="00F41F91" w:rsidRDefault="00AC5CF3" w:rsidP="00D03A5B">
            <w:pPr>
              <w:jc w:val="center"/>
              <w:rPr>
                <w:sz w:val="18"/>
              </w:rPr>
            </w:pPr>
            <w:r>
              <w:rPr>
                <w:sz w:val="18"/>
              </w:rPr>
              <w:t>95</w:t>
            </w:r>
          </w:p>
        </w:tc>
        <w:tc>
          <w:tcPr>
            <w:tcW w:w="1440" w:type="dxa"/>
            <w:gridSpan w:val="2"/>
            <w:tcBorders>
              <w:left w:val="single" w:sz="6" w:space="0" w:color="auto"/>
              <w:bottom w:val="single" w:sz="18" w:space="0" w:color="auto"/>
              <w:right w:val="single" w:sz="6" w:space="0" w:color="auto"/>
            </w:tcBorders>
          </w:tcPr>
          <w:p w14:paraId="58F07439" w14:textId="4A4DE8D7" w:rsidR="00190C73" w:rsidRPr="00F41F91" w:rsidRDefault="00190C73" w:rsidP="00D03A5B">
            <w:pPr>
              <w:jc w:val="center"/>
              <w:rPr>
                <w:sz w:val="18"/>
              </w:rPr>
            </w:pPr>
            <w:r>
              <w:rPr>
                <w:sz w:val="18"/>
              </w:rPr>
              <w:t>N/A</w:t>
            </w:r>
          </w:p>
        </w:tc>
        <w:tc>
          <w:tcPr>
            <w:tcW w:w="1261" w:type="dxa"/>
            <w:gridSpan w:val="2"/>
            <w:tcBorders>
              <w:left w:val="single" w:sz="6" w:space="0" w:color="auto"/>
              <w:bottom w:val="single" w:sz="18" w:space="0" w:color="auto"/>
            </w:tcBorders>
          </w:tcPr>
          <w:p w14:paraId="1BA78819" w14:textId="403AD017" w:rsidR="00190C73" w:rsidRPr="00F41F91" w:rsidRDefault="008723E9" w:rsidP="00D03A5B">
            <w:pPr>
              <w:jc w:val="center"/>
              <w:rPr>
                <w:sz w:val="18"/>
              </w:rPr>
            </w:pPr>
            <w:r>
              <w:rPr>
                <w:sz w:val="18"/>
              </w:rPr>
              <w:t>500</w:t>
            </w:r>
          </w:p>
        </w:tc>
        <w:tc>
          <w:tcPr>
            <w:tcW w:w="719" w:type="dxa"/>
            <w:tcBorders>
              <w:bottom w:val="single" w:sz="18" w:space="0" w:color="auto"/>
            </w:tcBorders>
          </w:tcPr>
          <w:p w14:paraId="64ED3A0C" w14:textId="77777777" w:rsidR="008723E9" w:rsidRDefault="008723E9" w:rsidP="00D03A5B">
            <w:pPr>
              <w:jc w:val="center"/>
              <w:rPr>
                <w:sz w:val="18"/>
              </w:rPr>
            </w:pPr>
            <w:r>
              <w:rPr>
                <w:sz w:val="18"/>
              </w:rPr>
              <w:t>N/A</w:t>
            </w:r>
          </w:p>
          <w:p w14:paraId="051CF550" w14:textId="7BD8D112" w:rsidR="00190C73" w:rsidRPr="00F41F91" w:rsidRDefault="008723E9" w:rsidP="00D03A5B">
            <w:pPr>
              <w:jc w:val="center"/>
              <w:rPr>
                <w:sz w:val="18"/>
              </w:rPr>
            </w:pPr>
            <w:r>
              <w:rPr>
                <w:sz w:val="18"/>
              </w:rPr>
              <w:t>N/A</w:t>
            </w:r>
          </w:p>
        </w:tc>
        <w:tc>
          <w:tcPr>
            <w:tcW w:w="2809" w:type="dxa"/>
            <w:gridSpan w:val="2"/>
            <w:tcBorders>
              <w:bottom w:val="single" w:sz="18" w:space="0" w:color="auto"/>
              <w:right w:val="single" w:sz="6" w:space="0" w:color="auto"/>
            </w:tcBorders>
          </w:tcPr>
          <w:p w14:paraId="42FBA374" w14:textId="2E8459AE" w:rsidR="00190C73" w:rsidRPr="00F41F91" w:rsidRDefault="008723E9" w:rsidP="00D03A5B">
            <w:pPr>
              <w:rPr>
                <w:sz w:val="18"/>
              </w:rPr>
            </w:pPr>
            <w:r>
              <w:rPr>
                <w:sz w:val="18"/>
              </w:rPr>
              <w:t>Runoff/leaching from natural deposits; seawater influence</w:t>
            </w:r>
          </w:p>
        </w:tc>
      </w:tr>
      <w:tr w:rsidR="00190C73" w:rsidRPr="001F3468" w14:paraId="398067A0" w14:textId="77777777" w:rsidTr="00D53449">
        <w:trPr>
          <w:gridAfter w:val="1"/>
          <w:wAfter w:w="18" w:type="dxa"/>
          <w:trHeight w:val="432"/>
        </w:trPr>
        <w:tc>
          <w:tcPr>
            <w:tcW w:w="2331" w:type="dxa"/>
            <w:tcBorders>
              <w:left w:val="single" w:sz="6" w:space="0" w:color="auto"/>
              <w:bottom w:val="single" w:sz="18" w:space="0" w:color="auto"/>
            </w:tcBorders>
          </w:tcPr>
          <w:p w14:paraId="29376579" w14:textId="77777777" w:rsidR="00190C73" w:rsidRDefault="00E1177F" w:rsidP="00D03A5B">
            <w:pPr>
              <w:ind w:left="187"/>
              <w:rPr>
                <w:sz w:val="18"/>
              </w:rPr>
            </w:pPr>
            <w:r>
              <w:rPr>
                <w:sz w:val="18"/>
              </w:rPr>
              <w:t xml:space="preserve">Specific Conductance </w:t>
            </w:r>
          </w:p>
          <w:p w14:paraId="7809C4B5" w14:textId="175F51A9" w:rsidR="00E1177F" w:rsidRPr="00F41F91" w:rsidRDefault="00E1177F" w:rsidP="00D03A5B">
            <w:pPr>
              <w:ind w:left="187"/>
              <w:rPr>
                <w:sz w:val="18"/>
              </w:rPr>
            </w:pPr>
            <w:r>
              <w:rPr>
                <w:sz w:val="18"/>
              </w:rPr>
              <w:t>((umhos/cm)</w:t>
            </w:r>
          </w:p>
        </w:tc>
        <w:tc>
          <w:tcPr>
            <w:tcW w:w="990" w:type="dxa"/>
            <w:tcBorders>
              <w:bottom w:val="single" w:sz="18" w:space="0" w:color="auto"/>
            </w:tcBorders>
          </w:tcPr>
          <w:p w14:paraId="29CC4D70" w14:textId="090F89F8" w:rsidR="00190C73" w:rsidRPr="00F41F91" w:rsidRDefault="00AC5CF3" w:rsidP="00D03A5B">
            <w:pPr>
              <w:jc w:val="center"/>
              <w:rPr>
                <w:sz w:val="18"/>
              </w:rPr>
            </w:pPr>
            <w:r>
              <w:rPr>
                <w:sz w:val="18"/>
              </w:rPr>
              <w:t>7/18/2019</w:t>
            </w:r>
          </w:p>
        </w:tc>
        <w:tc>
          <w:tcPr>
            <w:tcW w:w="1350" w:type="dxa"/>
            <w:gridSpan w:val="2"/>
            <w:tcBorders>
              <w:bottom w:val="single" w:sz="18" w:space="0" w:color="auto"/>
              <w:right w:val="single" w:sz="6" w:space="0" w:color="auto"/>
            </w:tcBorders>
          </w:tcPr>
          <w:p w14:paraId="1DC39AEE" w14:textId="28BCFB96" w:rsidR="00190C73" w:rsidRPr="00F41F91" w:rsidRDefault="00AC5CF3" w:rsidP="00D03A5B">
            <w:pPr>
              <w:jc w:val="center"/>
              <w:rPr>
                <w:sz w:val="18"/>
              </w:rPr>
            </w:pPr>
            <w:r>
              <w:rPr>
                <w:sz w:val="18"/>
              </w:rPr>
              <w:t>970</w:t>
            </w:r>
          </w:p>
        </w:tc>
        <w:tc>
          <w:tcPr>
            <w:tcW w:w="1440" w:type="dxa"/>
            <w:gridSpan w:val="2"/>
            <w:tcBorders>
              <w:left w:val="single" w:sz="6" w:space="0" w:color="auto"/>
              <w:bottom w:val="single" w:sz="18" w:space="0" w:color="auto"/>
              <w:right w:val="single" w:sz="6" w:space="0" w:color="auto"/>
            </w:tcBorders>
          </w:tcPr>
          <w:p w14:paraId="741B5CBF" w14:textId="68508A23" w:rsidR="00190C73" w:rsidRPr="00F41F91" w:rsidRDefault="00190C73" w:rsidP="00D03A5B">
            <w:pPr>
              <w:jc w:val="center"/>
              <w:rPr>
                <w:sz w:val="18"/>
              </w:rPr>
            </w:pPr>
            <w:r>
              <w:rPr>
                <w:sz w:val="18"/>
              </w:rPr>
              <w:t>N/A</w:t>
            </w:r>
          </w:p>
        </w:tc>
        <w:tc>
          <w:tcPr>
            <w:tcW w:w="1261" w:type="dxa"/>
            <w:gridSpan w:val="2"/>
            <w:tcBorders>
              <w:left w:val="single" w:sz="6" w:space="0" w:color="auto"/>
              <w:bottom w:val="single" w:sz="18" w:space="0" w:color="auto"/>
            </w:tcBorders>
          </w:tcPr>
          <w:p w14:paraId="58C205BE" w14:textId="14E22193" w:rsidR="00190C73" w:rsidRPr="00F41F91" w:rsidRDefault="008723E9" w:rsidP="00D03A5B">
            <w:pPr>
              <w:jc w:val="center"/>
              <w:rPr>
                <w:sz w:val="18"/>
              </w:rPr>
            </w:pPr>
            <w:r>
              <w:rPr>
                <w:sz w:val="18"/>
              </w:rPr>
              <w:t>1600</w:t>
            </w:r>
          </w:p>
        </w:tc>
        <w:tc>
          <w:tcPr>
            <w:tcW w:w="719" w:type="dxa"/>
            <w:tcBorders>
              <w:bottom w:val="single" w:sz="18" w:space="0" w:color="auto"/>
            </w:tcBorders>
          </w:tcPr>
          <w:p w14:paraId="292A8196" w14:textId="77777777" w:rsidR="008723E9" w:rsidRDefault="008723E9" w:rsidP="00D03A5B">
            <w:pPr>
              <w:jc w:val="center"/>
              <w:rPr>
                <w:sz w:val="18"/>
              </w:rPr>
            </w:pPr>
            <w:r>
              <w:rPr>
                <w:sz w:val="18"/>
              </w:rPr>
              <w:t>N/A</w:t>
            </w:r>
          </w:p>
          <w:p w14:paraId="26633BB1" w14:textId="5EBA18D4" w:rsidR="00190C73" w:rsidRPr="00F41F91" w:rsidRDefault="008723E9" w:rsidP="00D03A5B">
            <w:pPr>
              <w:jc w:val="center"/>
              <w:rPr>
                <w:sz w:val="18"/>
              </w:rPr>
            </w:pPr>
            <w:r>
              <w:rPr>
                <w:sz w:val="18"/>
              </w:rPr>
              <w:t>N/A</w:t>
            </w:r>
          </w:p>
        </w:tc>
        <w:tc>
          <w:tcPr>
            <w:tcW w:w="2809" w:type="dxa"/>
            <w:gridSpan w:val="2"/>
            <w:tcBorders>
              <w:bottom w:val="single" w:sz="18" w:space="0" w:color="auto"/>
              <w:right w:val="single" w:sz="6" w:space="0" w:color="auto"/>
            </w:tcBorders>
          </w:tcPr>
          <w:p w14:paraId="47F5BDD5" w14:textId="096EB7DB" w:rsidR="00190C73" w:rsidRPr="00F41F91" w:rsidRDefault="008723E9" w:rsidP="00D03A5B">
            <w:pPr>
              <w:rPr>
                <w:sz w:val="18"/>
              </w:rPr>
            </w:pPr>
            <w:r>
              <w:rPr>
                <w:sz w:val="18"/>
              </w:rPr>
              <w:t>Runoff/leaching from natural deposits; seawater influence</w:t>
            </w:r>
          </w:p>
        </w:tc>
      </w:tr>
      <w:tr w:rsidR="00190C73" w:rsidRPr="001F3468" w14:paraId="5E61EF85" w14:textId="77777777" w:rsidTr="00D53449">
        <w:trPr>
          <w:gridAfter w:val="1"/>
          <w:wAfter w:w="18" w:type="dxa"/>
          <w:trHeight w:val="432"/>
        </w:trPr>
        <w:tc>
          <w:tcPr>
            <w:tcW w:w="2331" w:type="dxa"/>
            <w:tcBorders>
              <w:left w:val="single" w:sz="6" w:space="0" w:color="auto"/>
              <w:bottom w:val="single" w:sz="18" w:space="0" w:color="auto"/>
            </w:tcBorders>
          </w:tcPr>
          <w:p w14:paraId="04FB934C" w14:textId="77777777" w:rsidR="00190C73" w:rsidRDefault="00190C73" w:rsidP="00D03A5B">
            <w:pPr>
              <w:ind w:left="187"/>
              <w:rPr>
                <w:sz w:val="18"/>
              </w:rPr>
            </w:pPr>
            <w:r>
              <w:rPr>
                <w:sz w:val="18"/>
              </w:rPr>
              <w:t>Sulfate (S04)</w:t>
            </w:r>
          </w:p>
          <w:p w14:paraId="1EC888BC" w14:textId="4ABE4D54" w:rsidR="00E1177F" w:rsidRPr="00F41F91" w:rsidRDefault="00E1177F" w:rsidP="00D03A5B">
            <w:pPr>
              <w:ind w:left="187"/>
              <w:rPr>
                <w:sz w:val="18"/>
              </w:rPr>
            </w:pPr>
            <w:r>
              <w:rPr>
                <w:sz w:val="18"/>
              </w:rPr>
              <w:t>(mg/l)</w:t>
            </w:r>
          </w:p>
        </w:tc>
        <w:tc>
          <w:tcPr>
            <w:tcW w:w="990" w:type="dxa"/>
            <w:tcBorders>
              <w:bottom w:val="single" w:sz="18" w:space="0" w:color="auto"/>
            </w:tcBorders>
          </w:tcPr>
          <w:p w14:paraId="0E3259C2" w14:textId="0D916449" w:rsidR="00190C73" w:rsidRPr="00F41F91" w:rsidRDefault="00AC5CF3" w:rsidP="00D03A5B">
            <w:pPr>
              <w:jc w:val="center"/>
              <w:rPr>
                <w:sz w:val="18"/>
              </w:rPr>
            </w:pPr>
            <w:r>
              <w:rPr>
                <w:sz w:val="18"/>
              </w:rPr>
              <w:t>7/18/2019</w:t>
            </w:r>
          </w:p>
        </w:tc>
        <w:tc>
          <w:tcPr>
            <w:tcW w:w="1350" w:type="dxa"/>
            <w:gridSpan w:val="2"/>
            <w:tcBorders>
              <w:bottom w:val="single" w:sz="18" w:space="0" w:color="auto"/>
              <w:right w:val="single" w:sz="6" w:space="0" w:color="auto"/>
            </w:tcBorders>
          </w:tcPr>
          <w:p w14:paraId="3CAA2990" w14:textId="6C094A61" w:rsidR="00190C73" w:rsidRPr="00F41F91" w:rsidRDefault="00190C73" w:rsidP="00D03A5B">
            <w:pPr>
              <w:jc w:val="center"/>
              <w:rPr>
                <w:sz w:val="18"/>
              </w:rPr>
            </w:pPr>
            <w:r>
              <w:rPr>
                <w:sz w:val="18"/>
              </w:rPr>
              <w:t>2</w:t>
            </w:r>
            <w:r w:rsidR="00AC5CF3">
              <w:rPr>
                <w:sz w:val="18"/>
              </w:rPr>
              <w:t>50</w:t>
            </w:r>
          </w:p>
        </w:tc>
        <w:tc>
          <w:tcPr>
            <w:tcW w:w="1440" w:type="dxa"/>
            <w:gridSpan w:val="2"/>
            <w:tcBorders>
              <w:left w:val="single" w:sz="6" w:space="0" w:color="auto"/>
              <w:bottom w:val="single" w:sz="18" w:space="0" w:color="auto"/>
              <w:right w:val="single" w:sz="6" w:space="0" w:color="auto"/>
            </w:tcBorders>
          </w:tcPr>
          <w:p w14:paraId="67095B18" w14:textId="597C7CCF" w:rsidR="00190C73" w:rsidRPr="00F41F91" w:rsidRDefault="00190C73" w:rsidP="00D03A5B">
            <w:pPr>
              <w:jc w:val="center"/>
              <w:rPr>
                <w:sz w:val="18"/>
              </w:rPr>
            </w:pPr>
            <w:r>
              <w:rPr>
                <w:sz w:val="18"/>
              </w:rPr>
              <w:t>N/A</w:t>
            </w:r>
          </w:p>
        </w:tc>
        <w:tc>
          <w:tcPr>
            <w:tcW w:w="1261" w:type="dxa"/>
            <w:gridSpan w:val="2"/>
            <w:tcBorders>
              <w:left w:val="single" w:sz="6" w:space="0" w:color="auto"/>
              <w:bottom w:val="single" w:sz="18" w:space="0" w:color="auto"/>
            </w:tcBorders>
          </w:tcPr>
          <w:p w14:paraId="6CF88321" w14:textId="4FFB4C6B" w:rsidR="00190C73" w:rsidRPr="00F41F91" w:rsidRDefault="008723E9" w:rsidP="00D03A5B">
            <w:pPr>
              <w:jc w:val="center"/>
              <w:rPr>
                <w:sz w:val="18"/>
              </w:rPr>
            </w:pPr>
            <w:r>
              <w:rPr>
                <w:sz w:val="18"/>
              </w:rPr>
              <w:t>500</w:t>
            </w:r>
          </w:p>
        </w:tc>
        <w:tc>
          <w:tcPr>
            <w:tcW w:w="719" w:type="dxa"/>
            <w:tcBorders>
              <w:bottom w:val="single" w:sz="18" w:space="0" w:color="auto"/>
            </w:tcBorders>
          </w:tcPr>
          <w:p w14:paraId="282E7A76" w14:textId="77777777" w:rsidR="008723E9" w:rsidRDefault="008723E9" w:rsidP="00D03A5B">
            <w:pPr>
              <w:jc w:val="center"/>
              <w:rPr>
                <w:sz w:val="18"/>
              </w:rPr>
            </w:pPr>
            <w:r>
              <w:rPr>
                <w:sz w:val="18"/>
              </w:rPr>
              <w:t>N/A</w:t>
            </w:r>
          </w:p>
          <w:p w14:paraId="14CB79E8" w14:textId="1A1CBFBC" w:rsidR="00190C73" w:rsidRPr="00F41F91" w:rsidRDefault="008723E9" w:rsidP="00D03A5B">
            <w:pPr>
              <w:jc w:val="center"/>
              <w:rPr>
                <w:sz w:val="18"/>
              </w:rPr>
            </w:pPr>
            <w:r>
              <w:rPr>
                <w:sz w:val="18"/>
              </w:rPr>
              <w:t>N/A</w:t>
            </w:r>
          </w:p>
        </w:tc>
        <w:tc>
          <w:tcPr>
            <w:tcW w:w="2809" w:type="dxa"/>
            <w:gridSpan w:val="2"/>
            <w:tcBorders>
              <w:bottom w:val="single" w:sz="18" w:space="0" w:color="auto"/>
              <w:right w:val="single" w:sz="6" w:space="0" w:color="auto"/>
            </w:tcBorders>
          </w:tcPr>
          <w:p w14:paraId="5D1088EE" w14:textId="7E0D9349" w:rsidR="00190C73" w:rsidRPr="00F41F91" w:rsidRDefault="008723E9" w:rsidP="00D03A5B">
            <w:pPr>
              <w:rPr>
                <w:sz w:val="18"/>
              </w:rPr>
            </w:pPr>
            <w:r>
              <w:rPr>
                <w:sz w:val="18"/>
              </w:rPr>
              <w:t>Runoff/leaching from natural deposits; seawater influence</w:t>
            </w:r>
          </w:p>
        </w:tc>
      </w:tr>
      <w:tr w:rsidR="00190C73" w:rsidRPr="001F3468" w14:paraId="7E779859" w14:textId="77777777" w:rsidTr="00D53449">
        <w:trPr>
          <w:gridAfter w:val="1"/>
          <w:wAfter w:w="18" w:type="dxa"/>
          <w:trHeight w:val="432"/>
        </w:trPr>
        <w:tc>
          <w:tcPr>
            <w:tcW w:w="2331" w:type="dxa"/>
            <w:tcBorders>
              <w:left w:val="single" w:sz="6" w:space="0" w:color="auto"/>
              <w:bottom w:val="single" w:sz="18" w:space="0" w:color="auto"/>
            </w:tcBorders>
          </w:tcPr>
          <w:p w14:paraId="721C2983" w14:textId="77777777" w:rsidR="00190C73" w:rsidRDefault="00190C73" w:rsidP="00D03A5B">
            <w:pPr>
              <w:ind w:left="187"/>
              <w:rPr>
                <w:sz w:val="18"/>
              </w:rPr>
            </w:pPr>
            <w:r>
              <w:rPr>
                <w:sz w:val="18"/>
              </w:rPr>
              <w:t>Total filterable residue</w:t>
            </w:r>
          </w:p>
          <w:p w14:paraId="20B75997" w14:textId="2AC2C013" w:rsidR="00E1177F" w:rsidRPr="00F41F91" w:rsidRDefault="00E1177F" w:rsidP="00D03A5B">
            <w:pPr>
              <w:ind w:left="187"/>
              <w:rPr>
                <w:sz w:val="18"/>
              </w:rPr>
            </w:pPr>
            <w:r>
              <w:rPr>
                <w:sz w:val="18"/>
              </w:rPr>
              <w:t>(mg/l)</w:t>
            </w:r>
          </w:p>
        </w:tc>
        <w:tc>
          <w:tcPr>
            <w:tcW w:w="990" w:type="dxa"/>
            <w:tcBorders>
              <w:bottom w:val="single" w:sz="18" w:space="0" w:color="auto"/>
            </w:tcBorders>
          </w:tcPr>
          <w:p w14:paraId="34F4B46C" w14:textId="1DC0F1EE" w:rsidR="00190C73" w:rsidRPr="00F41F91" w:rsidRDefault="00AC5CF3" w:rsidP="00D03A5B">
            <w:pPr>
              <w:jc w:val="center"/>
              <w:rPr>
                <w:sz w:val="18"/>
              </w:rPr>
            </w:pPr>
            <w:r>
              <w:rPr>
                <w:sz w:val="18"/>
              </w:rPr>
              <w:t>7/18/2019</w:t>
            </w:r>
          </w:p>
        </w:tc>
        <w:tc>
          <w:tcPr>
            <w:tcW w:w="1350" w:type="dxa"/>
            <w:gridSpan w:val="2"/>
            <w:tcBorders>
              <w:bottom w:val="single" w:sz="18" w:space="0" w:color="auto"/>
              <w:right w:val="single" w:sz="6" w:space="0" w:color="auto"/>
            </w:tcBorders>
          </w:tcPr>
          <w:p w14:paraId="2ABA606A" w14:textId="603FCB91" w:rsidR="00190C73" w:rsidRPr="00F41F91" w:rsidRDefault="00190C73" w:rsidP="00D03A5B">
            <w:pPr>
              <w:jc w:val="center"/>
              <w:rPr>
                <w:sz w:val="18"/>
              </w:rPr>
            </w:pPr>
            <w:r>
              <w:rPr>
                <w:sz w:val="18"/>
              </w:rPr>
              <w:t>680</w:t>
            </w:r>
          </w:p>
        </w:tc>
        <w:tc>
          <w:tcPr>
            <w:tcW w:w="1440" w:type="dxa"/>
            <w:gridSpan w:val="2"/>
            <w:tcBorders>
              <w:left w:val="single" w:sz="6" w:space="0" w:color="auto"/>
              <w:bottom w:val="single" w:sz="18" w:space="0" w:color="auto"/>
              <w:right w:val="single" w:sz="6" w:space="0" w:color="auto"/>
            </w:tcBorders>
          </w:tcPr>
          <w:p w14:paraId="4B11796E" w14:textId="0CA14E71" w:rsidR="00190C73" w:rsidRPr="00F41F91" w:rsidRDefault="00190C73" w:rsidP="00D03A5B">
            <w:pPr>
              <w:jc w:val="center"/>
              <w:rPr>
                <w:sz w:val="18"/>
              </w:rPr>
            </w:pPr>
            <w:r>
              <w:rPr>
                <w:sz w:val="18"/>
              </w:rPr>
              <w:t>N/A</w:t>
            </w:r>
          </w:p>
        </w:tc>
        <w:tc>
          <w:tcPr>
            <w:tcW w:w="1261" w:type="dxa"/>
            <w:gridSpan w:val="2"/>
            <w:tcBorders>
              <w:left w:val="single" w:sz="6" w:space="0" w:color="auto"/>
              <w:bottom w:val="single" w:sz="18" w:space="0" w:color="auto"/>
            </w:tcBorders>
          </w:tcPr>
          <w:p w14:paraId="786C5044" w14:textId="27B5ED32" w:rsidR="00190C73" w:rsidRPr="00F41F91" w:rsidRDefault="008723E9" w:rsidP="00D03A5B">
            <w:pPr>
              <w:jc w:val="center"/>
              <w:rPr>
                <w:sz w:val="18"/>
              </w:rPr>
            </w:pPr>
            <w:r>
              <w:rPr>
                <w:sz w:val="18"/>
              </w:rPr>
              <w:t>1000</w:t>
            </w:r>
          </w:p>
        </w:tc>
        <w:tc>
          <w:tcPr>
            <w:tcW w:w="719" w:type="dxa"/>
            <w:tcBorders>
              <w:bottom w:val="single" w:sz="18" w:space="0" w:color="auto"/>
            </w:tcBorders>
          </w:tcPr>
          <w:p w14:paraId="52E52731" w14:textId="77777777" w:rsidR="008723E9" w:rsidRDefault="008723E9" w:rsidP="00D03A5B">
            <w:pPr>
              <w:jc w:val="center"/>
              <w:rPr>
                <w:sz w:val="18"/>
              </w:rPr>
            </w:pPr>
            <w:r>
              <w:rPr>
                <w:sz w:val="18"/>
              </w:rPr>
              <w:t>N/A</w:t>
            </w:r>
          </w:p>
          <w:p w14:paraId="6E5042B4" w14:textId="3C1D6615" w:rsidR="00190C73" w:rsidRPr="00F41F91" w:rsidRDefault="008723E9" w:rsidP="00D03A5B">
            <w:pPr>
              <w:jc w:val="center"/>
              <w:rPr>
                <w:sz w:val="18"/>
              </w:rPr>
            </w:pPr>
            <w:r>
              <w:rPr>
                <w:sz w:val="18"/>
              </w:rPr>
              <w:t>N/A</w:t>
            </w:r>
          </w:p>
        </w:tc>
        <w:tc>
          <w:tcPr>
            <w:tcW w:w="2809" w:type="dxa"/>
            <w:gridSpan w:val="2"/>
            <w:tcBorders>
              <w:bottom w:val="single" w:sz="18" w:space="0" w:color="auto"/>
              <w:right w:val="single" w:sz="6" w:space="0" w:color="auto"/>
            </w:tcBorders>
          </w:tcPr>
          <w:p w14:paraId="181BD2ED" w14:textId="64121799" w:rsidR="00190C73" w:rsidRPr="00F41F91" w:rsidRDefault="00457904" w:rsidP="00D03A5B">
            <w:pPr>
              <w:rPr>
                <w:sz w:val="18"/>
              </w:rPr>
            </w:pPr>
            <w:r>
              <w:rPr>
                <w:sz w:val="18"/>
              </w:rPr>
              <w:t>Runoff/leaching from natural deposits.</w:t>
            </w:r>
          </w:p>
        </w:tc>
      </w:tr>
      <w:tr w:rsidR="00190C73" w:rsidRPr="001F3468" w14:paraId="768C9761" w14:textId="77777777" w:rsidTr="00D53449">
        <w:trPr>
          <w:gridAfter w:val="1"/>
          <w:wAfter w:w="18" w:type="dxa"/>
          <w:trHeight w:val="432"/>
        </w:trPr>
        <w:tc>
          <w:tcPr>
            <w:tcW w:w="2331" w:type="dxa"/>
            <w:tcBorders>
              <w:left w:val="single" w:sz="6" w:space="0" w:color="auto"/>
              <w:bottom w:val="single" w:sz="18" w:space="0" w:color="auto"/>
            </w:tcBorders>
          </w:tcPr>
          <w:p w14:paraId="178D8902" w14:textId="77777777" w:rsidR="00190C73" w:rsidRDefault="00190C73" w:rsidP="00D03A5B">
            <w:pPr>
              <w:ind w:left="187"/>
              <w:rPr>
                <w:sz w:val="18"/>
              </w:rPr>
            </w:pPr>
            <w:r>
              <w:rPr>
                <w:sz w:val="18"/>
              </w:rPr>
              <w:t>Iron</w:t>
            </w:r>
          </w:p>
          <w:p w14:paraId="4276AB91" w14:textId="0EF58EC7" w:rsidR="00E1177F" w:rsidRPr="00F41F91" w:rsidRDefault="00E1177F" w:rsidP="00D03A5B">
            <w:pPr>
              <w:ind w:left="187"/>
              <w:rPr>
                <w:sz w:val="18"/>
              </w:rPr>
            </w:pPr>
            <w:r>
              <w:rPr>
                <w:sz w:val="18"/>
              </w:rPr>
              <w:t>(ug/l)</w:t>
            </w:r>
          </w:p>
        </w:tc>
        <w:tc>
          <w:tcPr>
            <w:tcW w:w="990" w:type="dxa"/>
            <w:tcBorders>
              <w:bottom w:val="single" w:sz="18" w:space="0" w:color="auto"/>
            </w:tcBorders>
          </w:tcPr>
          <w:p w14:paraId="5DA0AF2B" w14:textId="0E0DEDCA" w:rsidR="00190C73" w:rsidRPr="00F41F91" w:rsidRDefault="00AC5CF3" w:rsidP="00D03A5B">
            <w:pPr>
              <w:jc w:val="center"/>
              <w:rPr>
                <w:sz w:val="18"/>
              </w:rPr>
            </w:pPr>
            <w:r>
              <w:rPr>
                <w:sz w:val="18"/>
              </w:rPr>
              <w:t>7/18/2019</w:t>
            </w:r>
          </w:p>
        </w:tc>
        <w:tc>
          <w:tcPr>
            <w:tcW w:w="1350" w:type="dxa"/>
            <w:gridSpan w:val="2"/>
            <w:tcBorders>
              <w:bottom w:val="single" w:sz="18" w:space="0" w:color="auto"/>
              <w:right w:val="single" w:sz="6" w:space="0" w:color="auto"/>
            </w:tcBorders>
          </w:tcPr>
          <w:p w14:paraId="786CE81F" w14:textId="7A67D9B5" w:rsidR="00190C73" w:rsidRPr="00F41F91" w:rsidRDefault="00AC5CF3" w:rsidP="00D03A5B">
            <w:pPr>
              <w:jc w:val="center"/>
              <w:rPr>
                <w:sz w:val="18"/>
              </w:rPr>
            </w:pPr>
            <w:r>
              <w:rPr>
                <w:sz w:val="18"/>
              </w:rPr>
              <w:t>33</w:t>
            </w:r>
            <w:r w:rsidR="00457904">
              <w:rPr>
                <w:sz w:val="18"/>
              </w:rPr>
              <w:t>8</w:t>
            </w:r>
          </w:p>
        </w:tc>
        <w:tc>
          <w:tcPr>
            <w:tcW w:w="1440" w:type="dxa"/>
            <w:gridSpan w:val="2"/>
            <w:tcBorders>
              <w:left w:val="single" w:sz="6" w:space="0" w:color="auto"/>
              <w:bottom w:val="single" w:sz="18" w:space="0" w:color="auto"/>
              <w:right w:val="single" w:sz="6" w:space="0" w:color="auto"/>
            </w:tcBorders>
          </w:tcPr>
          <w:p w14:paraId="7A9F067A" w14:textId="426C716F" w:rsidR="00190C73" w:rsidRDefault="00DC2D75" w:rsidP="00CF162A">
            <w:pPr>
              <w:rPr>
                <w:sz w:val="18"/>
              </w:rPr>
            </w:pPr>
            <w:r>
              <w:rPr>
                <w:sz w:val="18"/>
              </w:rPr>
              <w:t xml:space="preserve">          0-770</w:t>
            </w:r>
          </w:p>
          <w:p w14:paraId="0511F5DC" w14:textId="15F2BA8D" w:rsidR="00AC5CF3" w:rsidRPr="00F41F91" w:rsidRDefault="00AC5CF3" w:rsidP="00D03A5B">
            <w:pPr>
              <w:jc w:val="center"/>
              <w:rPr>
                <w:sz w:val="18"/>
              </w:rPr>
            </w:pPr>
          </w:p>
        </w:tc>
        <w:tc>
          <w:tcPr>
            <w:tcW w:w="1261" w:type="dxa"/>
            <w:gridSpan w:val="2"/>
            <w:tcBorders>
              <w:left w:val="single" w:sz="6" w:space="0" w:color="auto"/>
              <w:bottom w:val="single" w:sz="18" w:space="0" w:color="auto"/>
            </w:tcBorders>
          </w:tcPr>
          <w:p w14:paraId="1D11B17F" w14:textId="629AB41D" w:rsidR="00190C73" w:rsidRPr="00F41F91" w:rsidRDefault="008723E9" w:rsidP="00D03A5B">
            <w:pPr>
              <w:jc w:val="center"/>
              <w:rPr>
                <w:sz w:val="18"/>
              </w:rPr>
            </w:pPr>
            <w:r>
              <w:rPr>
                <w:sz w:val="18"/>
              </w:rPr>
              <w:t>300</w:t>
            </w:r>
          </w:p>
        </w:tc>
        <w:tc>
          <w:tcPr>
            <w:tcW w:w="719" w:type="dxa"/>
            <w:tcBorders>
              <w:bottom w:val="single" w:sz="18" w:space="0" w:color="auto"/>
            </w:tcBorders>
          </w:tcPr>
          <w:p w14:paraId="6B345326" w14:textId="77777777" w:rsidR="008723E9" w:rsidRDefault="008723E9" w:rsidP="00D03A5B">
            <w:pPr>
              <w:jc w:val="center"/>
              <w:rPr>
                <w:sz w:val="18"/>
              </w:rPr>
            </w:pPr>
            <w:r>
              <w:rPr>
                <w:sz w:val="18"/>
              </w:rPr>
              <w:t>N/A</w:t>
            </w:r>
          </w:p>
          <w:p w14:paraId="4AD30DEF" w14:textId="5166BEC8" w:rsidR="00190C73" w:rsidRPr="00F41F91" w:rsidRDefault="008723E9" w:rsidP="00D03A5B">
            <w:pPr>
              <w:jc w:val="center"/>
              <w:rPr>
                <w:sz w:val="18"/>
              </w:rPr>
            </w:pPr>
            <w:r>
              <w:rPr>
                <w:sz w:val="18"/>
              </w:rPr>
              <w:t>N/A</w:t>
            </w:r>
          </w:p>
        </w:tc>
        <w:tc>
          <w:tcPr>
            <w:tcW w:w="2809" w:type="dxa"/>
            <w:gridSpan w:val="2"/>
            <w:tcBorders>
              <w:bottom w:val="single" w:sz="18" w:space="0" w:color="auto"/>
              <w:right w:val="single" w:sz="6" w:space="0" w:color="auto"/>
            </w:tcBorders>
          </w:tcPr>
          <w:p w14:paraId="1DCA5787" w14:textId="6F3DF18F" w:rsidR="00190C73" w:rsidRPr="00F41F91" w:rsidRDefault="008723E9" w:rsidP="00D03A5B">
            <w:pPr>
              <w:rPr>
                <w:sz w:val="18"/>
              </w:rPr>
            </w:pPr>
            <w:r>
              <w:rPr>
                <w:sz w:val="18"/>
              </w:rPr>
              <w:t>Leaching from natural deposits</w:t>
            </w:r>
          </w:p>
        </w:tc>
      </w:tr>
      <w:tr w:rsidR="00457904" w:rsidRPr="001F3468" w14:paraId="3CD33F2E" w14:textId="77777777" w:rsidTr="00D53449">
        <w:trPr>
          <w:gridAfter w:val="1"/>
          <w:wAfter w:w="18" w:type="dxa"/>
          <w:trHeight w:val="432"/>
        </w:trPr>
        <w:tc>
          <w:tcPr>
            <w:tcW w:w="2331" w:type="dxa"/>
            <w:tcBorders>
              <w:left w:val="single" w:sz="6" w:space="0" w:color="auto"/>
              <w:bottom w:val="single" w:sz="18" w:space="0" w:color="auto"/>
            </w:tcBorders>
          </w:tcPr>
          <w:p w14:paraId="7D1019BD" w14:textId="77777777" w:rsidR="00457904" w:rsidRDefault="00457904" w:rsidP="00457904">
            <w:pPr>
              <w:rPr>
                <w:sz w:val="18"/>
              </w:rPr>
            </w:pPr>
            <w:r>
              <w:rPr>
                <w:sz w:val="18"/>
              </w:rPr>
              <w:t>Manganese</w:t>
            </w:r>
          </w:p>
          <w:p w14:paraId="2A872BB5" w14:textId="6DB86217" w:rsidR="00457904" w:rsidRDefault="00457904" w:rsidP="00457904">
            <w:pPr>
              <w:ind w:left="187"/>
              <w:rPr>
                <w:sz w:val="18"/>
              </w:rPr>
            </w:pPr>
            <w:r>
              <w:rPr>
                <w:sz w:val="18"/>
              </w:rPr>
              <w:t>(ug/l)</w:t>
            </w:r>
          </w:p>
        </w:tc>
        <w:tc>
          <w:tcPr>
            <w:tcW w:w="990" w:type="dxa"/>
            <w:tcBorders>
              <w:bottom w:val="single" w:sz="18" w:space="0" w:color="auto"/>
            </w:tcBorders>
          </w:tcPr>
          <w:p w14:paraId="1EA48171" w14:textId="0C508D5B" w:rsidR="00457904" w:rsidRDefault="00457904" w:rsidP="00D03A5B">
            <w:pPr>
              <w:jc w:val="center"/>
              <w:rPr>
                <w:sz w:val="18"/>
              </w:rPr>
            </w:pPr>
            <w:r>
              <w:rPr>
                <w:sz w:val="18"/>
              </w:rPr>
              <w:t>7/18/2019</w:t>
            </w:r>
          </w:p>
        </w:tc>
        <w:tc>
          <w:tcPr>
            <w:tcW w:w="1350" w:type="dxa"/>
            <w:gridSpan w:val="2"/>
            <w:tcBorders>
              <w:bottom w:val="single" w:sz="18" w:space="0" w:color="auto"/>
              <w:right w:val="single" w:sz="6" w:space="0" w:color="auto"/>
            </w:tcBorders>
          </w:tcPr>
          <w:p w14:paraId="280698DB" w14:textId="143FC5F5" w:rsidR="00457904" w:rsidRDefault="00650DF3" w:rsidP="00D03A5B">
            <w:pPr>
              <w:jc w:val="center"/>
              <w:rPr>
                <w:sz w:val="18"/>
              </w:rPr>
            </w:pPr>
            <w:r>
              <w:rPr>
                <w:sz w:val="18"/>
              </w:rPr>
              <w:t>20</w:t>
            </w:r>
          </w:p>
        </w:tc>
        <w:tc>
          <w:tcPr>
            <w:tcW w:w="1440" w:type="dxa"/>
            <w:gridSpan w:val="2"/>
            <w:tcBorders>
              <w:left w:val="single" w:sz="6" w:space="0" w:color="auto"/>
              <w:bottom w:val="single" w:sz="18" w:space="0" w:color="auto"/>
              <w:right w:val="single" w:sz="6" w:space="0" w:color="auto"/>
            </w:tcBorders>
          </w:tcPr>
          <w:p w14:paraId="2022C401" w14:textId="2BBA4927" w:rsidR="00457904" w:rsidRDefault="00650DF3" w:rsidP="00CF162A">
            <w:pPr>
              <w:rPr>
                <w:sz w:val="18"/>
              </w:rPr>
            </w:pPr>
            <w:r>
              <w:rPr>
                <w:sz w:val="18"/>
              </w:rPr>
              <w:t>9.4</w:t>
            </w:r>
            <w:r w:rsidR="00457904">
              <w:rPr>
                <w:sz w:val="18"/>
              </w:rPr>
              <w:t>-27</w:t>
            </w:r>
          </w:p>
        </w:tc>
        <w:tc>
          <w:tcPr>
            <w:tcW w:w="1261" w:type="dxa"/>
            <w:gridSpan w:val="2"/>
            <w:tcBorders>
              <w:left w:val="single" w:sz="6" w:space="0" w:color="auto"/>
              <w:bottom w:val="single" w:sz="18" w:space="0" w:color="auto"/>
            </w:tcBorders>
          </w:tcPr>
          <w:p w14:paraId="70C627E9" w14:textId="1BC31673" w:rsidR="00457904" w:rsidRDefault="00457904" w:rsidP="00D03A5B">
            <w:pPr>
              <w:jc w:val="center"/>
              <w:rPr>
                <w:sz w:val="18"/>
              </w:rPr>
            </w:pPr>
            <w:r>
              <w:rPr>
                <w:sz w:val="18"/>
              </w:rPr>
              <w:t>500</w:t>
            </w:r>
          </w:p>
        </w:tc>
        <w:tc>
          <w:tcPr>
            <w:tcW w:w="719" w:type="dxa"/>
            <w:tcBorders>
              <w:bottom w:val="single" w:sz="18" w:space="0" w:color="auto"/>
            </w:tcBorders>
          </w:tcPr>
          <w:p w14:paraId="7CF615C5" w14:textId="1DBFDF43" w:rsidR="00457904" w:rsidRDefault="00650DF3" w:rsidP="00D03A5B">
            <w:pPr>
              <w:jc w:val="center"/>
              <w:rPr>
                <w:sz w:val="18"/>
              </w:rPr>
            </w:pPr>
            <w:r>
              <w:rPr>
                <w:sz w:val="18"/>
              </w:rPr>
              <w:t>N/A</w:t>
            </w:r>
          </w:p>
        </w:tc>
        <w:tc>
          <w:tcPr>
            <w:tcW w:w="2809" w:type="dxa"/>
            <w:gridSpan w:val="2"/>
            <w:tcBorders>
              <w:bottom w:val="single" w:sz="18" w:space="0" w:color="auto"/>
              <w:right w:val="single" w:sz="6" w:space="0" w:color="auto"/>
            </w:tcBorders>
          </w:tcPr>
          <w:p w14:paraId="07AE17C9" w14:textId="66CD9535" w:rsidR="00457904" w:rsidRDefault="00457904" w:rsidP="00D03A5B">
            <w:pPr>
              <w:rPr>
                <w:sz w:val="18"/>
              </w:rPr>
            </w:pPr>
            <w:r>
              <w:rPr>
                <w:sz w:val="18"/>
              </w:rPr>
              <w:t>Can cause possible neurological effects.</w:t>
            </w:r>
          </w:p>
        </w:tc>
      </w:tr>
      <w:tr w:rsidR="003D27CA" w:rsidRPr="001F3468" w14:paraId="235D35E8" w14:textId="77777777" w:rsidTr="00D53449">
        <w:trPr>
          <w:gridAfter w:val="1"/>
          <w:wAfter w:w="18" w:type="dxa"/>
          <w:trHeight w:val="432"/>
        </w:trPr>
        <w:tc>
          <w:tcPr>
            <w:tcW w:w="2331" w:type="dxa"/>
            <w:tcBorders>
              <w:left w:val="single" w:sz="6" w:space="0" w:color="auto"/>
              <w:bottom w:val="single" w:sz="18" w:space="0" w:color="auto"/>
            </w:tcBorders>
          </w:tcPr>
          <w:p w14:paraId="481F5D1D" w14:textId="6A537E48" w:rsidR="003D27CA" w:rsidRPr="003D27CA" w:rsidRDefault="003D27CA" w:rsidP="00457904">
            <w:pPr>
              <w:rPr>
                <w:sz w:val="20"/>
                <w:szCs w:val="20"/>
              </w:rPr>
            </w:pPr>
            <w:r>
              <w:rPr>
                <w:sz w:val="20"/>
                <w:szCs w:val="20"/>
              </w:rPr>
              <w:t>Zinc (ug/L)</w:t>
            </w:r>
          </w:p>
        </w:tc>
        <w:tc>
          <w:tcPr>
            <w:tcW w:w="990" w:type="dxa"/>
            <w:tcBorders>
              <w:bottom w:val="single" w:sz="18" w:space="0" w:color="auto"/>
            </w:tcBorders>
          </w:tcPr>
          <w:p w14:paraId="7643F6A7" w14:textId="29FDC728" w:rsidR="003D27CA" w:rsidRDefault="003D27CA" w:rsidP="00D03A5B">
            <w:pPr>
              <w:jc w:val="center"/>
              <w:rPr>
                <w:sz w:val="18"/>
              </w:rPr>
            </w:pPr>
            <w:r>
              <w:rPr>
                <w:sz w:val="18"/>
              </w:rPr>
              <w:t>7/18/19</w:t>
            </w:r>
          </w:p>
        </w:tc>
        <w:tc>
          <w:tcPr>
            <w:tcW w:w="1350" w:type="dxa"/>
            <w:gridSpan w:val="2"/>
            <w:tcBorders>
              <w:bottom w:val="single" w:sz="18" w:space="0" w:color="auto"/>
              <w:right w:val="single" w:sz="6" w:space="0" w:color="auto"/>
            </w:tcBorders>
          </w:tcPr>
          <w:p w14:paraId="285A62B3" w14:textId="5FF43B4D" w:rsidR="003D27CA" w:rsidRDefault="003D27CA" w:rsidP="00D03A5B">
            <w:pPr>
              <w:jc w:val="center"/>
              <w:rPr>
                <w:sz w:val="18"/>
              </w:rPr>
            </w:pPr>
            <w:r>
              <w:rPr>
                <w:sz w:val="18"/>
              </w:rPr>
              <w:t>100</w:t>
            </w:r>
          </w:p>
        </w:tc>
        <w:tc>
          <w:tcPr>
            <w:tcW w:w="1440" w:type="dxa"/>
            <w:gridSpan w:val="2"/>
            <w:tcBorders>
              <w:left w:val="single" w:sz="6" w:space="0" w:color="auto"/>
              <w:bottom w:val="single" w:sz="18" w:space="0" w:color="auto"/>
              <w:right w:val="single" w:sz="6" w:space="0" w:color="auto"/>
            </w:tcBorders>
          </w:tcPr>
          <w:p w14:paraId="2E893496" w14:textId="71562D7B" w:rsidR="003D27CA" w:rsidRDefault="00650DF3" w:rsidP="00CF162A">
            <w:pPr>
              <w:rPr>
                <w:sz w:val="18"/>
              </w:rPr>
            </w:pPr>
            <w:r>
              <w:rPr>
                <w:sz w:val="18"/>
              </w:rPr>
              <w:t>N/A</w:t>
            </w:r>
          </w:p>
        </w:tc>
        <w:tc>
          <w:tcPr>
            <w:tcW w:w="1261" w:type="dxa"/>
            <w:gridSpan w:val="2"/>
            <w:tcBorders>
              <w:left w:val="single" w:sz="6" w:space="0" w:color="auto"/>
              <w:bottom w:val="single" w:sz="18" w:space="0" w:color="auto"/>
            </w:tcBorders>
          </w:tcPr>
          <w:p w14:paraId="60B323E0" w14:textId="67CDD690" w:rsidR="003D27CA" w:rsidRDefault="003D27CA" w:rsidP="00D03A5B">
            <w:pPr>
              <w:jc w:val="center"/>
              <w:rPr>
                <w:sz w:val="18"/>
              </w:rPr>
            </w:pPr>
            <w:r>
              <w:rPr>
                <w:sz w:val="18"/>
              </w:rPr>
              <w:t>5000</w:t>
            </w:r>
          </w:p>
        </w:tc>
        <w:tc>
          <w:tcPr>
            <w:tcW w:w="719" w:type="dxa"/>
            <w:tcBorders>
              <w:bottom w:val="single" w:sz="18" w:space="0" w:color="auto"/>
            </w:tcBorders>
          </w:tcPr>
          <w:p w14:paraId="537429DB" w14:textId="1946CE61" w:rsidR="003D27CA" w:rsidRDefault="003D27CA" w:rsidP="00D03A5B">
            <w:pPr>
              <w:jc w:val="center"/>
              <w:rPr>
                <w:sz w:val="18"/>
              </w:rPr>
            </w:pPr>
            <w:r>
              <w:rPr>
                <w:sz w:val="18"/>
              </w:rPr>
              <w:t>N/A</w:t>
            </w:r>
          </w:p>
        </w:tc>
        <w:tc>
          <w:tcPr>
            <w:tcW w:w="2809" w:type="dxa"/>
            <w:gridSpan w:val="2"/>
            <w:tcBorders>
              <w:bottom w:val="single" w:sz="18" w:space="0" w:color="auto"/>
              <w:right w:val="single" w:sz="6" w:space="0" w:color="auto"/>
            </w:tcBorders>
          </w:tcPr>
          <w:p w14:paraId="2A769C76" w14:textId="5B1ACC37" w:rsidR="003D27CA" w:rsidRDefault="00650DF3" w:rsidP="00D03A5B">
            <w:pPr>
              <w:rPr>
                <w:sz w:val="18"/>
              </w:rPr>
            </w:pPr>
            <w:r>
              <w:rPr>
                <w:sz w:val="18"/>
              </w:rPr>
              <w:t>Runoff/leaching from natural deposits; industrial wastes.</w:t>
            </w:r>
          </w:p>
        </w:tc>
      </w:tr>
      <w:tr w:rsidR="00190C73" w:rsidRPr="001F3468" w14:paraId="391394F8" w14:textId="77777777" w:rsidTr="00D03A5B">
        <w:trPr>
          <w:gridAfter w:val="1"/>
          <w:wAfter w:w="18" w:type="dxa"/>
        </w:trPr>
        <w:tc>
          <w:tcPr>
            <w:tcW w:w="10900" w:type="dxa"/>
            <w:gridSpan w:val="11"/>
            <w:tcBorders>
              <w:top w:val="single" w:sz="18" w:space="0" w:color="auto"/>
              <w:left w:val="single" w:sz="6" w:space="0" w:color="auto"/>
              <w:bottom w:val="single" w:sz="18" w:space="0" w:color="auto"/>
              <w:right w:val="single" w:sz="6" w:space="0" w:color="auto"/>
            </w:tcBorders>
            <w:vAlign w:val="center"/>
          </w:tcPr>
          <w:p w14:paraId="39B392CD" w14:textId="77777777" w:rsidR="00190C73" w:rsidRPr="00F41F91" w:rsidRDefault="00190C73" w:rsidP="00D03A5B">
            <w:pPr>
              <w:spacing w:before="20" w:after="20"/>
              <w:jc w:val="center"/>
              <w:rPr>
                <w:b/>
                <w:caps/>
              </w:rPr>
            </w:pPr>
            <w:r w:rsidRPr="00F41F91">
              <w:rPr>
                <w:b/>
                <w:caps/>
              </w:rPr>
              <w:t>TAble 6 – detection of UNREGULATED CONTAMINANTS</w:t>
            </w:r>
          </w:p>
        </w:tc>
      </w:tr>
      <w:tr w:rsidR="00190C73" w:rsidRPr="001F3468" w14:paraId="51C87D94" w14:textId="77777777" w:rsidTr="00D03A5B">
        <w:trPr>
          <w:gridAfter w:val="1"/>
          <w:wAfter w:w="18" w:type="dxa"/>
          <w:cantSplit/>
          <w:trHeight w:val="440"/>
        </w:trPr>
        <w:tc>
          <w:tcPr>
            <w:tcW w:w="2331" w:type="dxa"/>
            <w:tcBorders>
              <w:top w:val="single" w:sz="18" w:space="0" w:color="auto"/>
              <w:left w:val="single" w:sz="6" w:space="0" w:color="auto"/>
              <w:bottom w:val="double" w:sz="4" w:space="0" w:color="auto"/>
              <w:right w:val="single" w:sz="6" w:space="0" w:color="auto"/>
            </w:tcBorders>
            <w:vAlign w:val="center"/>
          </w:tcPr>
          <w:p w14:paraId="3F46C769" w14:textId="77777777" w:rsidR="00190C73" w:rsidRPr="00F41F91" w:rsidRDefault="00190C73" w:rsidP="00D03A5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190C73" w:rsidRPr="00F41F91" w:rsidRDefault="00190C73" w:rsidP="00D03A5B">
            <w:pPr>
              <w:spacing w:before="40" w:after="40"/>
              <w:jc w:val="center"/>
              <w:rPr>
                <w:b/>
                <w:bCs/>
                <w:sz w:val="18"/>
              </w:rPr>
            </w:pPr>
            <w:r w:rsidRPr="00F41F91">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1867154B" w14:textId="77777777" w:rsidR="00190C73" w:rsidRPr="00F41F91" w:rsidRDefault="00190C73" w:rsidP="00D03A5B">
            <w:pPr>
              <w:spacing w:before="40" w:after="40"/>
              <w:jc w:val="center"/>
              <w:rPr>
                <w:b/>
                <w:bCs/>
                <w:sz w:val="18"/>
              </w:rPr>
            </w:pPr>
            <w:r w:rsidRPr="00F41F91">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5A8A9D9" w14:textId="77777777" w:rsidR="00190C73" w:rsidRPr="00F41F91" w:rsidRDefault="00190C73" w:rsidP="00D03A5B">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3"/>
            <w:tcBorders>
              <w:top w:val="single" w:sz="18" w:space="0" w:color="auto"/>
              <w:left w:val="single" w:sz="6" w:space="0" w:color="auto"/>
              <w:bottom w:val="double" w:sz="4" w:space="0" w:color="auto"/>
              <w:right w:val="single" w:sz="6" w:space="0" w:color="auto"/>
            </w:tcBorders>
            <w:vAlign w:val="center"/>
          </w:tcPr>
          <w:p w14:paraId="7288CE3C" w14:textId="77777777" w:rsidR="00190C73" w:rsidRPr="00F41F91" w:rsidRDefault="00190C73" w:rsidP="00D03A5B">
            <w:pPr>
              <w:spacing w:before="40" w:after="40"/>
              <w:jc w:val="center"/>
              <w:rPr>
                <w:b/>
                <w:bCs/>
                <w:sz w:val="18"/>
              </w:rPr>
            </w:pPr>
            <w:r w:rsidRPr="00F41F91">
              <w:rPr>
                <w:b/>
                <w:bCs/>
                <w:sz w:val="18"/>
              </w:rPr>
              <w:t>Notification Level</w:t>
            </w:r>
          </w:p>
        </w:tc>
        <w:tc>
          <w:tcPr>
            <w:tcW w:w="2809"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190C73" w:rsidRPr="00F41F91" w:rsidRDefault="00190C73" w:rsidP="00D03A5B">
            <w:pPr>
              <w:spacing w:before="40" w:after="40"/>
              <w:jc w:val="center"/>
              <w:rPr>
                <w:b/>
                <w:bCs/>
                <w:sz w:val="18"/>
              </w:rPr>
            </w:pPr>
            <w:r w:rsidRPr="00F41F91">
              <w:rPr>
                <w:b/>
                <w:bCs/>
                <w:sz w:val="18"/>
              </w:rPr>
              <w:t>Health Effects Language</w:t>
            </w:r>
          </w:p>
        </w:tc>
      </w:tr>
      <w:tr w:rsidR="00B96E04" w:rsidRPr="001F3468" w14:paraId="3D7E66BA" w14:textId="77777777" w:rsidTr="00D03A5B">
        <w:trPr>
          <w:gridAfter w:val="1"/>
          <w:wAfter w:w="18" w:type="dxa"/>
          <w:trHeight w:val="432"/>
        </w:trPr>
        <w:tc>
          <w:tcPr>
            <w:tcW w:w="2331" w:type="dxa"/>
            <w:tcBorders>
              <w:left w:val="single" w:sz="6" w:space="0" w:color="auto"/>
              <w:bottom w:val="single" w:sz="18" w:space="0" w:color="auto"/>
              <w:right w:val="single" w:sz="6" w:space="0" w:color="auto"/>
            </w:tcBorders>
          </w:tcPr>
          <w:p w14:paraId="68A86543" w14:textId="77777777" w:rsidR="00B96E04" w:rsidRDefault="00B96E04" w:rsidP="00D03A5B">
            <w:pPr>
              <w:rPr>
                <w:sz w:val="18"/>
              </w:rPr>
            </w:pPr>
            <w:r>
              <w:rPr>
                <w:sz w:val="18"/>
              </w:rPr>
              <w:t>Boron</w:t>
            </w:r>
          </w:p>
          <w:p w14:paraId="557DB61B" w14:textId="4FE38CA5" w:rsidR="00E1177F" w:rsidRPr="00F41F91" w:rsidRDefault="00E1177F" w:rsidP="00D03A5B">
            <w:pPr>
              <w:rPr>
                <w:sz w:val="18"/>
              </w:rPr>
            </w:pPr>
            <w:r>
              <w:rPr>
                <w:sz w:val="18"/>
              </w:rPr>
              <w:lastRenderedPageBreak/>
              <w:t>(ug/l)</w:t>
            </w:r>
          </w:p>
        </w:tc>
        <w:tc>
          <w:tcPr>
            <w:tcW w:w="990" w:type="dxa"/>
            <w:tcBorders>
              <w:left w:val="single" w:sz="6" w:space="0" w:color="auto"/>
              <w:bottom w:val="single" w:sz="18" w:space="0" w:color="auto"/>
              <w:right w:val="single" w:sz="6" w:space="0" w:color="auto"/>
            </w:tcBorders>
          </w:tcPr>
          <w:p w14:paraId="52BFFACE" w14:textId="29681767" w:rsidR="00B96E04" w:rsidRPr="00F41F91" w:rsidRDefault="00AC5CF3" w:rsidP="00D03A5B">
            <w:pPr>
              <w:rPr>
                <w:sz w:val="18"/>
              </w:rPr>
            </w:pPr>
            <w:r>
              <w:rPr>
                <w:sz w:val="18"/>
              </w:rPr>
              <w:lastRenderedPageBreak/>
              <w:t>7/18/2019</w:t>
            </w:r>
          </w:p>
        </w:tc>
        <w:tc>
          <w:tcPr>
            <w:tcW w:w="1350" w:type="dxa"/>
            <w:gridSpan w:val="2"/>
            <w:tcBorders>
              <w:left w:val="single" w:sz="6" w:space="0" w:color="auto"/>
              <w:bottom w:val="single" w:sz="18" w:space="0" w:color="auto"/>
              <w:right w:val="single" w:sz="6" w:space="0" w:color="auto"/>
            </w:tcBorders>
          </w:tcPr>
          <w:p w14:paraId="2A05983D" w14:textId="145EFBC6" w:rsidR="00B96E04" w:rsidRPr="00F41F91" w:rsidRDefault="00AC5CF3" w:rsidP="00D03A5B">
            <w:pPr>
              <w:jc w:val="center"/>
              <w:rPr>
                <w:sz w:val="18"/>
              </w:rPr>
            </w:pPr>
            <w:r>
              <w:rPr>
                <w:sz w:val="18"/>
              </w:rPr>
              <w:t>200</w:t>
            </w:r>
          </w:p>
        </w:tc>
        <w:tc>
          <w:tcPr>
            <w:tcW w:w="1440" w:type="dxa"/>
            <w:gridSpan w:val="2"/>
            <w:tcBorders>
              <w:left w:val="single" w:sz="6" w:space="0" w:color="auto"/>
              <w:bottom w:val="single" w:sz="18" w:space="0" w:color="auto"/>
              <w:right w:val="single" w:sz="6" w:space="0" w:color="auto"/>
            </w:tcBorders>
            <w:shd w:val="clear" w:color="auto" w:fill="auto"/>
          </w:tcPr>
          <w:p w14:paraId="33AE291D" w14:textId="57F3F42F" w:rsidR="00B96E04" w:rsidRPr="00F41F91" w:rsidRDefault="00B96E04" w:rsidP="00D03A5B">
            <w:pPr>
              <w:jc w:val="center"/>
              <w:rPr>
                <w:sz w:val="18"/>
              </w:rPr>
            </w:pPr>
            <w:r>
              <w:rPr>
                <w:sz w:val="18"/>
              </w:rPr>
              <w:t>N/A</w:t>
            </w:r>
          </w:p>
        </w:tc>
        <w:tc>
          <w:tcPr>
            <w:tcW w:w="1980" w:type="dxa"/>
            <w:gridSpan w:val="3"/>
            <w:tcBorders>
              <w:left w:val="single" w:sz="6" w:space="0" w:color="auto"/>
              <w:bottom w:val="single" w:sz="18" w:space="0" w:color="auto"/>
              <w:right w:val="single" w:sz="6" w:space="0" w:color="auto"/>
            </w:tcBorders>
            <w:shd w:val="clear" w:color="auto" w:fill="auto"/>
          </w:tcPr>
          <w:p w14:paraId="3B6C05EB" w14:textId="21139462" w:rsidR="00B96E04" w:rsidRPr="00F41F91" w:rsidRDefault="00746A4F" w:rsidP="00D03A5B">
            <w:pPr>
              <w:jc w:val="center"/>
              <w:rPr>
                <w:sz w:val="18"/>
              </w:rPr>
            </w:pPr>
            <w:r>
              <w:rPr>
                <w:sz w:val="18"/>
              </w:rPr>
              <w:t>1000</w:t>
            </w:r>
          </w:p>
        </w:tc>
        <w:tc>
          <w:tcPr>
            <w:tcW w:w="2809" w:type="dxa"/>
            <w:gridSpan w:val="2"/>
            <w:tcBorders>
              <w:top w:val="single" w:sz="6" w:space="0" w:color="auto"/>
              <w:left w:val="single" w:sz="6" w:space="0" w:color="auto"/>
              <w:bottom w:val="single" w:sz="18" w:space="0" w:color="auto"/>
              <w:right w:val="single" w:sz="6" w:space="0" w:color="auto"/>
            </w:tcBorders>
          </w:tcPr>
          <w:p w14:paraId="3A2BCDAE" w14:textId="1ED02DA4" w:rsidR="00B96E04" w:rsidRPr="00F41F91" w:rsidRDefault="00120F02" w:rsidP="00120F02">
            <w:pPr>
              <w:rPr>
                <w:sz w:val="18"/>
              </w:rPr>
            </w:pPr>
            <w:r>
              <w:rPr>
                <w:sz w:val="18"/>
              </w:rPr>
              <w:t xml:space="preserve">Exposure to large amounts of boron over short periods of time can </w:t>
            </w:r>
            <w:r>
              <w:rPr>
                <w:sz w:val="18"/>
              </w:rPr>
              <w:lastRenderedPageBreak/>
              <w:t>affect the stomach, intestines, liver, kidney, and brain and can lead to death.</w:t>
            </w:r>
          </w:p>
        </w:tc>
      </w:tr>
      <w:tr w:rsidR="00B96E04" w:rsidRPr="001F3468" w14:paraId="6FAC48AB" w14:textId="77777777" w:rsidTr="00D03A5B">
        <w:trPr>
          <w:gridAfter w:val="1"/>
          <w:wAfter w:w="18" w:type="dxa"/>
          <w:trHeight w:val="432"/>
        </w:trPr>
        <w:tc>
          <w:tcPr>
            <w:tcW w:w="2331" w:type="dxa"/>
            <w:tcBorders>
              <w:left w:val="single" w:sz="6" w:space="0" w:color="auto"/>
              <w:bottom w:val="single" w:sz="18" w:space="0" w:color="auto"/>
              <w:right w:val="single" w:sz="6" w:space="0" w:color="auto"/>
            </w:tcBorders>
          </w:tcPr>
          <w:p w14:paraId="757EAAB6" w14:textId="77777777" w:rsidR="00B96E04" w:rsidRDefault="00B96E04" w:rsidP="00D03A5B">
            <w:pPr>
              <w:rPr>
                <w:sz w:val="18"/>
              </w:rPr>
            </w:pPr>
            <w:r>
              <w:rPr>
                <w:sz w:val="18"/>
              </w:rPr>
              <w:lastRenderedPageBreak/>
              <w:t>Magnesium</w:t>
            </w:r>
          </w:p>
          <w:p w14:paraId="3A4CDE8F" w14:textId="4BF3A17B" w:rsidR="00E1177F" w:rsidRPr="00F41F91" w:rsidRDefault="00E1177F" w:rsidP="00D03A5B">
            <w:pPr>
              <w:rPr>
                <w:sz w:val="18"/>
              </w:rPr>
            </w:pPr>
            <w:r>
              <w:rPr>
                <w:sz w:val="18"/>
              </w:rPr>
              <w:t>(mg/l)</w:t>
            </w:r>
          </w:p>
        </w:tc>
        <w:tc>
          <w:tcPr>
            <w:tcW w:w="990" w:type="dxa"/>
            <w:tcBorders>
              <w:left w:val="single" w:sz="6" w:space="0" w:color="auto"/>
              <w:bottom w:val="single" w:sz="18" w:space="0" w:color="auto"/>
              <w:right w:val="single" w:sz="6" w:space="0" w:color="auto"/>
            </w:tcBorders>
          </w:tcPr>
          <w:p w14:paraId="3202E2DA" w14:textId="19568DEE" w:rsidR="00B96E04" w:rsidRPr="00F41F91" w:rsidRDefault="00AC5CF3" w:rsidP="00D03A5B">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33C582F0" w14:textId="25E1C470" w:rsidR="00B96E04" w:rsidRPr="00F41F91" w:rsidRDefault="00B96E04" w:rsidP="00D03A5B">
            <w:pPr>
              <w:jc w:val="center"/>
              <w:rPr>
                <w:sz w:val="18"/>
              </w:rPr>
            </w:pPr>
            <w:r>
              <w:rPr>
                <w:sz w:val="18"/>
              </w:rPr>
              <w:t>2</w:t>
            </w:r>
            <w:r w:rsidR="00AC5CF3">
              <w:rPr>
                <w:sz w:val="18"/>
              </w:rPr>
              <w:t>7</w:t>
            </w:r>
          </w:p>
        </w:tc>
        <w:tc>
          <w:tcPr>
            <w:tcW w:w="1440" w:type="dxa"/>
            <w:gridSpan w:val="2"/>
            <w:tcBorders>
              <w:left w:val="single" w:sz="6" w:space="0" w:color="auto"/>
              <w:bottom w:val="single" w:sz="18" w:space="0" w:color="auto"/>
              <w:right w:val="single" w:sz="6" w:space="0" w:color="auto"/>
            </w:tcBorders>
            <w:shd w:val="clear" w:color="auto" w:fill="auto"/>
          </w:tcPr>
          <w:p w14:paraId="3B3CFE70" w14:textId="723BBF4D" w:rsidR="00B96E04" w:rsidRPr="00F41F91" w:rsidRDefault="00B96E04" w:rsidP="00D03A5B">
            <w:pPr>
              <w:jc w:val="center"/>
              <w:rPr>
                <w:sz w:val="18"/>
              </w:rPr>
            </w:pPr>
            <w:r>
              <w:rPr>
                <w:sz w:val="18"/>
              </w:rPr>
              <w:t>N/A</w:t>
            </w:r>
          </w:p>
        </w:tc>
        <w:tc>
          <w:tcPr>
            <w:tcW w:w="1980" w:type="dxa"/>
            <w:gridSpan w:val="3"/>
            <w:tcBorders>
              <w:left w:val="single" w:sz="6" w:space="0" w:color="auto"/>
              <w:bottom w:val="single" w:sz="18" w:space="0" w:color="auto"/>
              <w:right w:val="single" w:sz="6" w:space="0" w:color="auto"/>
            </w:tcBorders>
            <w:shd w:val="clear" w:color="auto" w:fill="auto"/>
          </w:tcPr>
          <w:p w14:paraId="2DF9F2F1" w14:textId="2C8A8904" w:rsidR="00B96E04" w:rsidRPr="00F41F91" w:rsidRDefault="00B96E04" w:rsidP="00D03A5B">
            <w:pPr>
              <w:jc w:val="center"/>
              <w:rPr>
                <w:sz w:val="18"/>
              </w:rPr>
            </w:pPr>
            <w:r>
              <w:rPr>
                <w:sz w:val="18"/>
              </w:rPr>
              <w:t>N/A</w:t>
            </w:r>
          </w:p>
        </w:tc>
        <w:tc>
          <w:tcPr>
            <w:tcW w:w="2809" w:type="dxa"/>
            <w:gridSpan w:val="2"/>
            <w:tcBorders>
              <w:bottom w:val="single" w:sz="18" w:space="0" w:color="auto"/>
              <w:right w:val="single" w:sz="6" w:space="0" w:color="auto"/>
            </w:tcBorders>
          </w:tcPr>
          <w:p w14:paraId="68E9E2BD" w14:textId="337B68F0" w:rsidR="00B96E04" w:rsidRPr="00F41F91" w:rsidRDefault="00B96E04" w:rsidP="00D03A5B">
            <w:pPr>
              <w:rPr>
                <w:sz w:val="18"/>
              </w:rPr>
            </w:pPr>
            <w:r>
              <w:rPr>
                <w:sz w:val="18"/>
              </w:rPr>
              <w:t>Leaching from natural deposits</w:t>
            </w:r>
          </w:p>
        </w:tc>
      </w:tr>
      <w:tr w:rsidR="00B96E04" w:rsidRPr="001F3468" w14:paraId="272C723A" w14:textId="77777777" w:rsidTr="00D03A5B">
        <w:trPr>
          <w:gridAfter w:val="1"/>
          <w:wAfter w:w="18" w:type="dxa"/>
          <w:trHeight w:val="432"/>
        </w:trPr>
        <w:tc>
          <w:tcPr>
            <w:tcW w:w="2331" w:type="dxa"/>
            <w:tcBorders>
              <w:left w:val="single" w:sz="6" w:space="0" w:color="auto"/>
              <w:bottom w:val="single" w:sz="18" w:space="0" w:color="auto"/>
              <w:right w:val="single" w:sz="6" w:space="0" w:color="auto"/>
            </w:tcBorders>
          </w:tcPr>
          <w:p w14:paraId="0DA8DED5" w14:textId="77777777" w:rsidR="00B96E04" w:rsidRDefault="00B96E04" w:rsidP="00D03A5B">
            <w:pPr>
              <w:rPr>
                <w:sz w:val="18"/>
              </w:rPr>
            </w:pPr>
            <w:r>
              <w:rPr>
                <w:sz w:val="18"/>
              </w:rPr>
              <w:t>Potassium</w:t>
            </w:r>
          </w:p>
          <w:p w14:paraId="37344714" w14:textId="3525F806" w:rsidR="00E1177F" w:rsidRPr="00F41F91" w:rsidRDefault="00E1177F" w:rsidP="00D03A5B">
            <w:pPr>
              <w:rPr>
                <w:sz w:val="18"/>
              </w:rPr>
            </w:pPr>
            <w:r>
              <w:rPr>
                <w:sz w:val="18"/>
              </w:rPr>
              <w:t>(mg/l)</w:t>
            </w:r>
          </w:p>
        </w:tc>
        <w:tc>
          <w:tcPr>
            <w:tcW w:w="990" w:type="dxa"/>
            <w:tcBorders>
              <w:left w:val="single" w:sz="6" w:space="0" w:color="auto"/>
              <w:bottom w:val="single" w:sz="18" w:space="0" w:color="auto"/>
              <w:right w:val="single" w:sz="6" w:space="0" w:color="auto"/>
            </w:tcBorders>
          </w:tcPr>
          <w:p w14:paraId="6B979B56" w14:textId="288FB030" w:rsidR="00B96E04" w:rsidRPr="00F41F91" w:rsidRDefault="00AC5CF3" w:rsidP="00D03A5B">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322F209D" w14:textId="68829669" w:rsidR="00B96E04" w:rsidRPr="00F41F91" w:rsidRDefault="00AC5CF3" w:rsidP="00D03A5B">
            <w:pPr>
              <w:jc w:val="center"/>
              <w:rPr>
                <w:sz w:val="18"/>
              </w:rPr>
            </w:pPr>
            <w:r>
              <w:rPr>
                <w:sz w:val="18"/>
              </w:rPr>
              <w:t>4.9</w:t>
            </w:r>
          </w:p>
        </w:tc>
        <w:tc>
          <w:tcPr>
            <w:tcW w:w="1440" w:type="dxa"/>
            <w:gridSpan w:val="2"/>
            <w:tcBorders>
              <w:left w:val="single" w:sz="6" w:space="0" w:color="auto"/>
              <w:bottom w:val="single" w:sz="18" w:space="0" w:color="auto"/>
              <w:right w:val="single" w:sz="6" w:space="0" w:color="auto"/>
            </w:tcBorders>
            <w:shd w:val="clear" w:color="auto" w:fill="auto"/>
          </w:tcPr>
          <w:p w14:paraId="5502EFF0" w14:textId="663D697B" w:rsidR="00B96E04" w:rsidRPr="00F41F91" w:rsidRDefault="00B96E04" w:rsidP="00D03A5B">
            <w:pPr>
              <w:jc w:val="center"/>
              <w:rPr>
                <w:sz w:val="18"/>
              </w:rPr>
            </w:pPr>
            <w:r>
              <w:rPr>
                <w:sz w:val="18"/>
              </w:rPr>
              <w:t>N/A</w:t>
            </w:r>
          </w:p>
        </w:tc>
        <w:tc>
          <w:tcPr>
            <w:tcW w:w="1980" w:type="dxa"/>
            <w:gridSpan w:val="3"/>
            <w:tcBorders>
              <w:left w:val="single" w:sz="6" w:space="0" w:color="auto"/>
              <w:bottom w:val="single" w:sz="18" w:space="0" w:color="auto"/>
              <w:right w:val="single" w:sz="6" w:space="0" w:color="auto"/>
            </w:tcBorders>
            <w:shd w:val="clear" w:color="auto" w:fill="auto"/>
          </w:tcPr>
          <w:p w14:paraId="6CBBC046" w14:textId="59B73A64" w:rsidR="00B96E04" w:rsidRPr="00F41F91" w:rsidRDefault="00B96E04" w:rsidP="00D03A5B">
            <w:pPr>
              <w:jc w:val="center"/>
              <w:rPr>
                <w:sz w:val="18"/>
              </w:rPr>
            </w:pPr>
            <w:r>
              <w:rPr>
                <w:sz w:val="18"/>
              </w:rPr>
              <w:t>N/A</w:t>
            </w:r>
          </w:p>
        </w:tc>
        <w:tc>
          <w:tcPr>
            <w:tcW w:w="2809" w:type="dxa"/>
            <w:gridSpan w:val="2"/>
            <w:tcBorders>
              <w:bottom w:val="single" w:sz="18" w:space="0" w:color="auto"/>
              <w:right w:val="single" w:sz="6" w:space="0" w:color="auto"/>
            </w:tcBorders>
          </w:tcPr>
          <w:p w14:paraId="79CC2175" w14:textId="446FA91B" w:rsidR="00B96E04" w:rsidRPr="00F41F91" w:rsidRDefault="00B96E04" w:rsidP="00D03A5B">
            <w:pPr>
              <w:rPr>
                <w:sz w:val="18"/>
              </w:rPr>
            </w:pPr>
            <w:r>
              <w:rPr>
                <w:sz w:val="18"/>
              </w:rPr>
              <w:t>Leaching from natural deposits</w:t>
            </w:r>
          </w:p>
        </w:tc>
      </w:tr>
      <w:tr w:rsidR="00B96E04" w:rsidRPr="001F3468" w14:paraId="4C62F298" w14:textId="77777777" w:rsidTr="00D03A5B">
        <w:trPr>
          <w:gridAfter w:val="1"/>
          <w:wAfter w:w="18" w:type="dxa"/>
          <w:trHeight w:val="432"/>
        </w:trPr>
        <w:tc>
          <w:tcPr>
            <w:tcW w:w="2331" w:type="dxa"/>
            <w:tcBorders>
              <w:left w:val="single" w:sz="6" w:space="0" w:color="auto"/>
              <w:bottom w:val="single" w:sz="18" w:space="0" w:color="auto"/>
              <w:right w:val="single" w:sz="6" w:space="0" w:color="auto"/>
            </w:tcBorders>
          </w:tcPr>
          <w:p w14:paraId="33EB1B6E" w14:textId="77777777" w:rsidR="00B96E04" w:rsidRDefault="00B96E04" w:rsidP="00D03A5B">
            <w:pPr>
              <w:rPr>
                <w:sz w:val="18"/>
              </w:rPr>
            </w:pPr>
            <w:r>
              <w:rPr>
                <w:sz w:val="18"/>
              </w:rPr>
              <w:t>Calcium</w:t>
            </w:r>
          </w:p>
          <w:p w14:paraId="7F625398" w14:textId="4668D5F5" w:rsidR="00E1177F" w:rsidRPr="00F41F91" w:rsidRDefault="00E1177F" w:rsidP="00D03A5B">
            <w:pPr>
              <w:rPr>
                <w:sz w:val="18"/>
              </w:rPr>
            </w:pPr>
            <w:r>
              <w:rPr>
                <w:sz w:val="18"/>
              </w:rPr>
              <w:t>Mg/l)</w:t>
            </w:r>
          </w:p>
        </w:tc>
        <w:tc>
          <w:tcPr>
            <w:tcW w:w="990" w:type="dxa"/>
            <w:tcBorders>
              <w:left w:val="single" w:sz="6" w:space="0" w:color="auto"/>
              <w:bottom w:val="single" w:sz="18" w:space="0" w:color="auto"/>
              <w:right w:val="single" w:sz="6" w:space="0" w:color="auto"/>
            </w:tcBorders>
          </w:tcPr>
          <w:p w14:paraId="7A2DE32E" w14:textId="2B66FB47" w:rsidR="00B96E04" w:rsidRPr="00F41F91" w:rsidRDefault="00AC5CF3" w:rsidP="00D03A5B">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4D714A61" w14:textId="52D53FDA" w:rsidR="00B96E04" w:rsidRPr="00F41F91" w:rsidRDefault="00AC5CF3" w:rsidP="00D03A5B">
            <w:pPr>
              <w:jc w:val="center"/>
              <w:rPr>
                <w:sz w:val="18"/>
              </w:rPr>
            </w:pPr>
            <w:r>
              <w:rPr>
                <w:sz w:val="18"/>
              </w:rPr>
              <w:t>81</w:t>
            </w:r>
          </w:p>
        </w:tc>
        <w:tc>
          <w:tcPr>
            <w:tcW w:w="1440" w:type="dxa"/>
            <w:gridSpan w:val="2"/>
            <w:tcBorders>
              <w:left w:val="single" w:sz="6" w:space="0" w:color="auto"/>
              <w:bottom w:val="single" w:sz="18" w:space="0" w:color="auto"/>
              <w:right w:val="single" w:sz="6" w:space="0" w:color="auto"/>
            </w:tcBorders>
            <w:shd w:val="clear" w:color="auto" w:fill="auto"/>
          </w:tcPr>
          <w:p w14:paraId="0E3F5005" w14:textId="4677DFB2" w:rsidR="00B96E04" w:rsidRPr="00F41F91" w:rsidRDefault="00B96E04" w:rsidP="00D03A5B">
            <w:pPr>
              <w:jc w:val="center"/>
              <w:rPr>
                <w:sz w:val="18"/>
              </w:rPr>
            </w:pPr>
            <w:r>
              <w:rPr>
                <w:sz w:val="18"/>
              </w:rPr>
              <w:t>N/A</w:t>
            </w:r>
          </w:p>
        </w:tc>
        <w:tc>
          <w:tcPr>
            <w:tcW w:w="1980" w:type="dxa"/>
            <w:gridSpan w:val="3"/>
            <w:tcBorders>
              <w:left w:val="single" w:sz="6" w:space="0" w:color="auto"/>
              <w:bottom w:val="single" w:sz="18" w:space="0" w:color="auto"/>
              <w:right w:val="single" w:sz="6" w:space="0" w:color="auto"/>
            </w:tcBorders>
            <w:shd w:val="clear" w:color="auto" w:fill="auto"/>
          </w:tcPr>
          <w:p w14:paraId="2DED8F0F" w14:textId="6547E34B" w:rsidR="00B96E04" w:rsidRPr="00F41F91" w:rsidRDefault="00B96E04" w:rsidP="00D03A5B">
            <w:pPr>
              <w:jc w:val="center"/>
              <w:rPr>
                <w:sz w:val="18"/>
              </w:rPr>
            </w:pPr>
            <w:r>
              <w:rPr>
                <w:sz w:val="18"/>
              </w:rPr>
              <w:t>N/A</w:t>
            </w:r>
          </w:p>
        </w:tc>
        <w:tc>
          <w:tcPr>
            <w:tcW w:w="2809" w:type="dxa"/>
            <w:gridSpan w:val="2"/>
            <w:tcBorders>
              <w:bottom w:val="single" w:sz="18" w:space="0" w:color="auto"/>
              <w:right w:val="single" w:sz="6" w:space="0" w:color="auto"/>
            </w:tcBorders>
          </w:tcPr>
          <w:p w14:paraId="0D95F19E" w14:textId="3C901E29" w:rsidR="00B96E04" w:rsidRPr="00F41F91" w:rsidRDefault="00B96E04" w:rsidP="00D03A5B">
            <w:pPr>
              <w:rPr>
                <w:sz w:val="18"/>
              </w:rPr>
            </w:pPr>
            <w:r>
              <w:rPr>
                <w:sz w:val="18"/>
              </w:rPr>
              <w:t>Leaching from natural deposits</w:t>
            </w:r>
          </w:p>
        </w:tc>
      </w:tr>
      <w:tr w:rsidR="00B96E04" w:rsidRPr="001F3468" w14:paraId="039AAFF2" w14:textId="77777777" w:rsidTr="00D03A5B">
        <w:trPr>
          <w:gridAfter w:val="1"/>
          <w:wAfter w:w="18" w:type="dxa"/>
          <w:trHeight w:val="432"/>
        </w:trPr>
        <w:tc>
          <w:tcPr>
            <w:tcW w:w="2331" w:type="dxa"/>
            <w:tcBorders>
              <w:left w:val="single" w:sz="6" w:space="0" w:color="auto"/>
              <w:bottom w:val="single" w:sz="18" w:space="0" w:color="auto"/>
              <w:right w:val="single" w:sz="6" w:space="0" w:color="auto"/>
            </w:tcBorders>
          </w:tcPr>
          <w:p w14:paraId="2AC2DC81" w14:textId="77777777" w:rsidR="00B96E04" w:rsidRDefault="00B96E04" w:rsidP="00D03A5B">
            <w:pPr>
              <w:rPr>
                <w:sz w:val="18"/>
              </w:rPr>
            </w:pPr>
            <w:r>
              <w:rPr>
                <w:sz w:val="18"/>
              </w:rPr>
              <w:t>pH(lab)</w:t>
            </w:r>
          </w:p>
          <w:p w14:paraId="20FF8A5E" w14:textId="5F86052B" w:rsidR="00E1177F" w:rsidRPr="00F41F91" w:rsidRDefault="00E1177F" w:rsidP="00D03A5B">
            <w:pPr>
              <w:rPr>
                <w:sz w:val="18"/>
              </w:rPr>
            </w:pPr>
            <w:r>
              <w:rPr>
                <w:sz w:val="18"/>
              </w:rPr>
              <w:t>(ph units)</w:t>
            </w:r>
          </w:p>
        </w:tc>
        <w:tc>
          <w:tcPr>
            <w:tcW w:w="990" w:type="dxa"/>
            <w:tcBorders>
              <w:left w:val="single" w:sz="6" w:space="0" w:color="auto"/>
              <w:bottom w:val="single" w:sz="18" w:space="0" w:color="auto"/>
              <w:right w:val="single" w:sz="6" w:space="0" w:color="auto"/>
            </w:tcBorders>
          </w:tcPr>
          <w:p w14:paraId="066BFD50" w14:textId="28C2A477" w:rsidR="00B96E04" w:rsidRPr="00F41F91" w:rsidRDefault="00AC5CF3" w:rsidP="00D03A5B">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77E18C46" w14:textId="0BA4122C" w:rsidR="00B96E04" w:rsidRPr="00F41F91" w:rsidRDefault="00B96E04" w:rsidP="00D03A5B">
            <w:pPr>
              <w:jc w:val="center"/>
              <w:rPr>
                <w:sz w:val="18"/>
              </w:rPr>
            </w:pPr>
            <w:r>
              <w:rPr>
                <w:sz w:val="18"/>
              </w:rPr>
              <w:t>8.2</w:t>
            </w:r>
          </w:p>
        </w:tc>
        <w:tc>
          <w:tcPr>
            <w:tcW w:w="1440" w:type="dxa"/>
            <w:gridSpan w:val="2"/>
            <w:tcBorders>
              <w:left w:val="single" w:sz="6" w:space="0" w:color="auto"/>
              <w:bottom w:val="single" w:sz="18" w:space="0" w:color="auto"/>
              <w:right w:val="single" w:sz="6" w:space="0" w:color="auto"/>
            </w:tcBorders>
            <w:shd w:val="clear" w:color="auto" w:fill="auto"/>
          </w:tcPr>
          <w:p w14:paraId="22CF4BB3" w14:textId="28ED269D" w:rsidR="00B96E04" w:rsidRPr="00F41F91" w:rsidRDefault="00B96E04" w:rsidP="00D03A5B">
            <w:pPr>
              <w:jc w:val="center"/>
              <w:rPr>
                <w:sz w:val="18"/>
              </w:rPr>
            </w:pPr>
            <w:r>
              <w:rPr>
                <w:sz w:val="18"/>
              </w:rPr>
              <w:t>N/A</w:t>
            </w:r>
          </w:p>
        </w:tc>
        <w:tc>
          <w:tcPr>
            <w:tcW w:w="1980" w:type="dxa"/>
            <w:gridSpan w:val="3"/>
            <w:tcBorders>
              <w:left w:val="single" w:sz="6" w:space="0" w:color="auto"/>
              <w:bottom w:val="single" w:sz="18" w:space="0" w:color="auto"/>
              <w:right w:val="single" w:sz="6" w:space="0" w:color="auto"/>
            </w:tcBorders>
            <w:shd w:val="clear" w:color="auto" w:fill="auto"/>
          </w:tcPr>
          <w:p w14:paraId="0597C5A8" w14:textId="11E7B3B4" w:rsidR="00B96E04" w:rsidRPr="00F41F91" w:rsidRDefault="00B96E04" w:rsidP="00D03A5B">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A867747" w14:textId="6CCB520F" w:rsidR="00B96E04" w:rsidRPr="00F41F91" w:rsidRDefault="00B96E04" w:rsidP="00D03A5B">
            <w:pPr>
              <w:rPr>
                <w:sz w:val="18"/>
              </w:rPr>
            </w:pPr>
            <w:r>
              <w:rPr>
                <w:sz w:val="18"/>
              </w:rPr>
              <w:t>Generally found in surface water</w:t>
            </w:r>
          </w:p>
        </w:tc>
      </w:tr>
      <w:tr w:rsidR="00B96E04" w:rsidRPr="001F3468" w14:paraId="4DD95361" w14:textId="77777777" w:rsidTr="00D03A5B">
        <w:trPr>
          <w:gridAfter w:val="1"/>
          <w:wAfter w:w="18" w:type="dxa"/>
          <w:trHeight w:val="432"/>
        </w:trPr>
        <w:tc>
          <w:tcPr>
            <w:tcW w:w="2331" w:type="dxa"/>
            <w:tcBorders>
              <w:left w:val="single" w:sz="6" w:space="0" w:color="auto"/>
              <w:bottom w:val="single" w:sz="18" w:space="0" w:color="auto"/>
              <w:right w:val="single" w:sz="6" w:space="0" w:color="auto"/>
            </w:tcBorders>
          </w:tcPr>
          <w:p w14:paraId="4A338023" w14:textId="77777777" w:rsidR="00B96E04" w:rsidRDefault="00B96E04" w:rsidP="00D03A5B">
            <w:pPr>
              <w:rPr>
                <w:sz w:val="18"/>
              </w:rPr>
            </w:pPr>
            <w:r>
              <w:rPr>
                <w:sz w:val="18"/>
              </w:rPr>
              <w:t>Alkalinity, (Total (as CaCO3)</w:t>
            </w:r>
          </w:p>
          <w:p w14:paraId="6FA7BEAF" w14:textId="1220D91C" w:rsidR="00E1177F" w:rsidRPr="00F41F91" w:rsidRDefault="00E1177F" w:rsidP="00D03A5B">
            <w:pPr>
              <w:rPr>
                <w:sz w:val="18"/>
              </w:rPr>
            </w:pPr>
            <w:r>
              <w:rPr>
                <w:sz w:val="18"/>
              </w:rPr>
              <w:t>(mg/l)</w:t>
            </w:r>
          </w:p>
        </w:tc>
        <w:tc>
          <w:tcPr>
            <w:tcW w:w="990" w:type="dxa"/>
            <w:tcBorders>
              <w:left w:val="single" w:sz="6" w:space="0" w:color="auto"/>
              <w:bottom w:val="single" w:sz="18" w:space="0" w:color="auto"/>
              <w:right w:val="single" w:sz="6" w:space="0" w:color="auto"/>
            </w:tcBorders>
          </w:tcPr>
          <w:p w14:paraId="114B318B" w14:textId="4E2C429F" w:rsidR="00B96E04" w:rsidRPr="00F41F91" w:rsidRDefault="00AC5CF3" w:rsidP="00D03A5B">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0CB85F9D" w14:textId="75FD01BA" w:rsidR="00B96E04" w:rsidRPr="00F41F91" w:rsidRDefault="00B96E04" w:rsidP="00D03A5B">
            <w:pPr>
              <w:jc w:val="center"/>
              <w:rPr>
                <w:sz w:val="18"/>
              </w:rPr>
            </w:pPr>
            <w:r>
              <w:rPr>
                <w:sz w:val="18"/>
              </w:rPr>
              <w:t>140</w:t>
            </w:r>
          </w:p>
        </w:tc>
        <w:tc>
          <w:tcPr>
            <w:tcW w:w="1440" w:type="dxa"/>
            <w:gridSpan w:val="2"/>
            <w:tcBorders>
              <w:left w:val="single" w:sz="6" w:space="0" w:color="auto"/>
              <w:bottom w:val="single" w:sz="18" w:space="0" w:color="auto"/>
              <w:right w:val="single" w:sz="6" w:space="0" w:color="auto"/>
            </w:tcBorders>
            <w:shd w:val="clear" w:color="auto" w:fill="auto"/>
          </w:tcPr>
          <w:p w14:paraId="1838D3C4" w14:textId="3616D0A7" w:rsidR="00B96E04" w:rsidRPr="00F41F91" w:rsidRDefault="00B96E04" w:rsidP="00D03A5B">
            <w:pPr>
              <w:jc w:val="center"/>
              <w:rPr>
                <w:sz w:val="18"/>
              </w:rPr>
            </w:pPr>
            <w:r>
              <w:rPr>
                <w:sz w:val="18"/>
              </w:rPr>
              <w:t>N/A</w:t>
            </w:r>
          </w:p>
        </w:tc>
        <w:tc>
          <w:tcPr>
            <w:tcW w:w="1980" w:type="dxa"/>
            <w:gridSpan w:val="3"/>
            <w:tcBorders>
              <w:left w:val="single" w:sz="6" w:space="0" w:color="auto"/>
              <w:bottom w:val="single" w:sz="18" w:space="0" w:color="auto"/>
              <w:right w:val="single" w:sz="6" w:space="0" w:color="auto"/>
            </w:tcBorders>
            <w:shd w:val="clear" w:color="auto" w:fill="auto"/>
          </w:tcPr>
          <w:p w14:paraId="5720D5DA" w14:textId="00E5B2BF" w:rsidR="00B96E04" w:rsidRPr="00F41F91" w:rsidRDefault="00B96E04" w:rsidP="00D03A5B">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1B8E942" w14:textId="36F1C8C5" w:rsidR="00B96E04" w:rsidRPr="00F41F91" w:rsidRDefault="00B96E04" w:rsidP="00D03A5B">
            <w:pPr>
              <w:rPr>
                <w:sz w:val="18"/>
              </w:rPr>
            </w:pPr>
            <w:r>
              <w:rPr>
                <w:sz w:val="18"/>
              </w:rPr>
              <w:t>Runoff/leaching from natural deposits</w:t>
            </w:r>
          </w:p>
        </w:tc>
      </w:tr>
      <w:tr w:rsidR="00B96E04" w:rsidRPr="001F3468" w14:paraId="6DD24F2E" w14:textId="77777777" w:rsidTr="00D03A5B">
        <w:trPr>
          <w:gridAfter w:val="1"/>
          <w:wAfter w:w="18" w:type="dxa"/>
          <w:trHeight w:val="432"/>
        </w:trPr>
        <w:tc>
          <w:tcPr>
            <w:tcW w:w="2331" w:type="dxa"/>
            <w:tcBorders>
              <w:left w:val="single" w:sz="6" w:space="0" w:color="auto"/>
              <w:bottom w:val="single" w:sz="18" w:space="0" w:color="auto"/>
              <w:right w:val="single" w:sz="6" w:space="0" w:color="auto"/>
            </w:tcBorders>
          </w:tcPr>
          <w:p w14:paraId="3E7D6711" w14:textId="77777777" w:rsidR="00B96E04" w:rsidRDefault="00E1177F" w:rsidP="00D03A5B">
            <w:pPr>
              <w:rPr>
                <w:sz w:val="18"/>
              </w:rPr>
            </w:pPr>
            <w:r>
              <w:rPr>
                <w:sz w:val="18"/>
              </w:rPr>
              <w:t>Bi</w:t>
            </w:r>
            <w:r w:rsidR="00B96E04">
              <w:rPr>
                <w:sz w:val="18"/>
              </w:rPr>
              <w:t>carbonate (HC03)</w:t>
            </w:r>
          </w:p>
          <w:p w14:paraId="6FC46B39" w14:textId="5CA66326" w:rsidR="00E1177F" w:rsidRPr="00F41F91" w:rsidRDefault="00E1177F" w:rsidP="00D03A5B">
            <w:pPr>
              <w:rPr>
                <w:sz w:val="18"/>
              </w:rPr>
            </w:pPr>
            <w:r>
              <w:rPr>
                <w:sz w:val="18"/>
              </w:rPr>
              <w:t>(mg/l)</w:t>
            </w:r>
          </w:p>
        </w:tc>
        <w:tc>
          <w:tcPr>
            <w:tcW w:w="990" w:type="dxa"/>
            <w:tcBorders>
              <w:left w:val="single" w:sz="6" w:space="0" w:color="auto"/>
              <w:bottom w:val="single" w:sz="18" w:space="0" w:color="auto"/>
              <w:right w:val="single" w:sz="6" w:space="0" w:color="auto"/>
            </w:tcBorders>
          </w:tcPr>
          <w:p w14:paraId="5D526EEE" w14:textId="13049BFD" w:rsidR="00B96E04" w:rsidRPr="00F41F91" w:rsidRDefault="00AC5CF3" w:rsidP="00D03A5B">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3E7678CD" w14:textId="39A54C25" w:rsidR="00B96E04" w:rsidRPr="00F41F91" w:rsidRDefault="00B96E04" w:rsidP="00D03A5B">
            <w:pPr>
              <w:jc w:val="center"/>
              <w:rPr>
                <w:sz w:val="18"/>
              </w:rPr>
            </w:pPr>
            <w:r>
              <w:rPr>
                <w:sz w:val="18"/>
              </w:rPr>
              <w:t>1</w:t>
            </w:r>
            <w:r w:rsidR="00AC5CF3">
              <w:rPr>
                <w:sz w:val="18"/>
              </w:rPr>
              <w:t>7</w:t>
            </w:r>
            <w:r>
              <w:rPr>
                <w:sz w:val="18"/>
              </w:rPr>
              <w:t>0</w:t>
            </w:r>
          </w:p>
        </w:tc>
        <w:tc>
          <w:tcPr>
            <w:tcW w:w="1440" w:type="dxa"/>
            <w:gridSpan w:val="2"/>
            <w:tcBorders>
              <w:left w:val="single" w:sz="6" w:space="0" w:color="auto"/>
              <w:bottom w:val="single" w:sz="18" w:space="0" w:color="auto"/>
              <w:right w:val="single" w:sz="6" w:space="0" w:color="auto"/>
            </w:tcBorders>
            <w:shd w:val="clear" w:color="auto" w:fill="auto"/>
          </w:tcPr>
          <w:p w14:paraId="6205303B" w14:textId="450F7829" w:rsidR="00B96E04" w:rsidRPr="00F41F91" w:rsidRDefault="00B96E04" w:rsidP="00D03A5B">
            <w:pPr>
              <w:jc w:val="center"/>
              <w:rPr>
                <w:sz w:val="18"/>
              </w:rPr>
            </w:pPr>
            <w:r>
              <w:rPr>
                <w:sz w:val="18"/>
              </w:rPr>
              <w:t>N/A</w:t>
            </w:r>
          </w:p>
        </w:tc>
        <w:tc>
          <w:tcPr>
            <w:tcW w:w="1980" w:type="dxa"/>
            <w:gridSpan w:val="3"/>
            <w:tcBorders>
              <w:left w:val="single" w:sz="6" w:space="0" w:color="auto"/>
              <w:bottom w:val="single" w:sz="18" w:space="0" w:color="auto"/>
              <w:right w:val="single" w:sz="6" w:space="0" w:color="auto"/>
            </w:tcBorders>
            <w:shd w:val="clear" w:color="auto" w:fill="auto"/>
          </w:tcPr>
          <w:p w14:paraId="7C182684" w14:textId="0706FF44" w:rsidR="00B96E04" w:rsidRPr="00F41F91" w:rsidRDefault="00B96E04" w:rsidP="00D03A5B">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458A830C" w14:textId="637F4B8F" w:rsidR="00B96E04" w:rsidRPr="00F41F91" w:rsidRDefault="00B96E04" w:rsidP="00D03A5B">
            <w:pPr>
              <w:rPr>
                <w:sz w:val="18"/>
              </w:rPr>
            </w:pPr>
            <w:r>
              <w:rPr>
                <w:sz w:val="18"/>
              </w:rPr>
              <w:t>Generally found in surface water</w:t>
            </w:r>
          </w:p>
        </w:tc>
      </w:tr>
      <w:tr w:rsidR="00826030" w:rsidRPr="001F3468" w14:paraId="25F43618" w14:textId="77777777" w:rsidTr="00D03A5B">
        <w:trPr>
          <w:gridAfter w:val="1"/>
          <w:wAfter w:w="18" w:type="dxa"/>
          <w:trHeight w:val="432"/>
        </w:trPr>
        <w:tc>
          <w:tcPr>
            <w:tcW w:w="2331" w:type="dxa"/>
            <w:tcBorders>
              <w:left w:val="single" w:sz="6" w:space="0" w:color="auto"/>
              <w:bottom w:val="single" w:sz="18" w:space="0" w:color="auto"/>
              <w:right w:val="single" w:sz="6" w:space="0" w:color="auto"/>
            </w:tcBorders>
          </w:tcPr>
          <w:p w14:paraId="50A8ED68" w14:textId="77777777" w:rsidR="00826030" w:rsidRDefault="00826030" w:rsidP="00826030">
            <w:pPr>
              <w:rPr>
                <w:sz w:val="18"/>
              </w:rPr>
            </w:pPr>
            <w:r w:rsidRPr="00F74E15">
              <w:rPr>
                <w:sz w:val="18"/>
              </w:rPr>
              <w:t>Vanadium</w:t>
            </w:r>
          </w:p>
          <w:p w14:paraId="43C9267E" w14:textId="5261B02F" w:rsidR="00DE2BE3" w:rsidRDefault="00DE2BE3" w:rsidP="00826030">
            <w:pPr>
              <w:rPr>
                <w:sz w:val="18"/>
              </w:rPr>
            </w:pPr>
            <w:r>
              <w:rPr>
                <w:sz w:val="18"/>
              </w:rPr>
              <w:t>(ug/L)</w:t>
            </w:r>
            <w:bookmarkStart w:id="0" w:name="_GoBack"/>
            <w:bookmarkEnd w:id="0"/>
          </w:p>
        </w:tc>
        <w:tc>
          <w:tcPr>
            <w:tcW w:w="990" w:type="dxa"/>
            <w:tcBorders>
              <w:left w:val="single" w:sz="6" w:space="0" w:color="auto"/>
              <w:bottom w:val="single" w:sz="18" w:space="0" w:color="auto"/>
              <w:right w:val="single" w:sz="6" w:space="0" w:color="auto"/>
            </w:tcBorders>
          </w:tcPr>
          <w:p w14:paraId="16D68857" w14:textId="76AB031B" w:rsidR="00826030" w:rsidRDefault="00826030" w:rsidP="00826030">
            <w:pPr>
              <w:rPr>
                <w:sz w:val="18"/>
              </w:rPr>
            </w:pPr>
            <w:r>
              <w:rPr>
                <w:sz w:val="18"/>
              </w:rPr>
              <w:t>7/18/2019</w:t>
            </w:r>
          </w:p>
        </w:tc>
        <w:tc>
          <w:tcPr>
            <w:tcW w:w="1350" w:type="dxa"/>
            <w:gridSpan w:val="2"/>
            <w:tcBorders>
              <w:left w:val="single" w:sz="6" w:space="0" w:color="auto"/>
              <w:bottom w:val="single" w:sz="18" w:space="0" w:color="auto"/>
              <w:right w:val="single" w:sz="6" w:space="0" w:color="auto"/>
            </w:tcBorders>
          </w:tcPr>
          <w:p w14:paraId="3F393FE8" w14:textId="073BB7EE" w:rsidR="00826030" w:rsidRDefault="00DE2BE3" w:rsidP="00826030">
            <w:pPr>
              <w:jc w:val="center"/>
              <w:rPr>
                <w:sz w:val="18"/>
              </w:rPr>
            </w:pPr>
            <w:r>
              <w:rPr>
                <w:sz w:val="18"/>
              </w:rPr>
              <w:t>6.7</w:t>
            </w:r>
          </w:p>
        </w:tc>
        <w:tc>
          <w:tcPr>
            <w:tcW w:w="1440" w:type="dxa"/>
            <w:gridSpan w:val="2"/>
            <w:tcBorders>
              <w:left w:val="single" w:sz="6" w:space="0" w:color="auto"/>
              <w:bottom w:val="single" w:sz="18" w:space="0" w:color="auto"/>
              <w:right w:val="single" w:sz="6" w:space="0" w:color="auto"/>
            </w:tcBorders>
            <w:shd w:val="clear" w:color="auto" w:fill="auto"/>
          </w:tcPr>
          <w:p w14:paraId="12557A01" w14:textId="570E933A" w:rsidR="00826030" w:rsidRDefault="00DE2BE3" w:rsidP="00826030">
            <w:pPr>
              <w:jc w:val="center"/>
              <w:rPr>
                <w:sz w:val="18"/>
              </w:rPr>
            </w:pPr>
            <w:r>
              <w:rPr>
                <w:sz w:val="18"/>
              </w:rPr>
              <w:t>N/A</w:t>
            </w:r>
          </w:p>
        </w:tc>
        <w:tc>
          <w:tcPr>
            <w:tcW w:w="1980" w:type="dxa"/>
            <w:gridSpan w:val="3"/>
            <w:tcBorders>
              <w:left w:val="single" w:sz="6" w:space="0" w:color="auto"/>
              <w:bottom w:val="single" w:sz="18" w:space="0" w:color="auto"/>
              <w:right w:val="single" w:sz="6" w:space="0" w:color="auto"/>
            </w:tcBorders>
            <w:shd w:val="clear" w:color="auto" w:fill="auto"/>
          </w:tcPr>
          <w:p w14:paraId="74364037" w14:textId="2258A426" w:rsidR="00826030" w:rsidRDefault="00DE2BE3" w:rsidP="00826030">
            <w:pPr>
              <w:jc w:val="center"/>
              <w:rPr>
                <w:sz w:val="18"/>
              </w:rPr>
            </w:pPr>
            <w:r>
              <w:rPr>
                <w:sz w:val="18"/>
              </w:rPr>
              <w:t>50</w:t>
            </w:r>
          </w:p>
        </w:tc>
        <w:tc>
          <w:tcPr>
            <w:tcW w:w="2809" w:type="dxa"/>
            <w:gridSpan w:val="2"/>
            <w:tcBorders>
              <w:top w:val="single" w:sz="6" w:space="0" w:color="auto"/>
              <w:left w:val="single" w:sz="6" w:space="0" w:color="auto"/>
              <w:bottom w:val="single" w:sz="18" w:space="0" w:color="auto"/>
              <w:right w:val="single" w:sz="6" w:space="0" w:color="auto"/>
            </w:tcBorders>
          </w:tcPr>
          <w:p w14:paraId="604A8599" w14:textId="12E060A7" w:rsidR="00826030" w:rsidRDefault="00DE2BE3" w:rsidP="00826030">
            <w:pPr>
              <w:rPr>
                <w:sz w:val="18"/>
              </w:rPr>
            </w:pPr>
            <w:r>
              <w:rPr>
                <w:sz w:val="18"/>
              </w:rPr>
              <w:t>The babies of some pregnant women who drink water containing vanadium in excess of the notification level may have an increased risk of developmental effects, based on studies in laboratory animals</w:t>
            </w:r>
          </w:p>
        </w:tc>
      </w:tr>
      <w:tr w:rsidR="00430F5F" w:rsidRPr="001F3468" w14:paraId="3D7D7997" w14:textId="77777777" w:rsidTr="00D03A5B">
        <w:trPr>
          <w:gridAfter w:val="1"/>
          <w:wAfter w:w="18" w:type="dxa"/>
          <w:cantSplit/>
        </w:trPr>
        <w:tc>
          <w:tcPr>
            <w:tcW w:w="10900" w:type="dxa"/>
            <w:gridSpan w:val="11"/>
            <w:tcBorders>
              <w:top w:val="single" w:sz="18" w:space="0" w:color="auto"/>
              <w:left w:val="single" w:sz="6" w:space="0" w:color="auto"/>
              <w:bottom w:val="single" w:sz="18" w:space="0" w:color="auto"/>
              <w:right w:val="single" w:sz="6" w:space="0" w:color="auto"/>
            </w:tcBorders>
          </w:tcPr>
          <w:p w14:paraId="58E3FD69" w14:textId="7D2DC8E4" w:rsidR="00430F5F" w:rsidRPr="00F41F91" w:rsidRDefault="00430F5F" w:rsidP="00D03A5B">
            <w:pPr>
              <w:spacing w:before="20" w:after="20"/>
              <w:jc w:val="center"/>
              <w:rPr>
                <w:b/>
                <w:caps/>
              </w:rPr>
            </w:pPr>
          </w:p>
        </w:tc>
      </w:tr>
    </w:tbl>
    <w:p w14:paraId="690D32B1" w14:textId="77777777" w:rsidR="00CF162A" w:rsidRDefault="00D03A5B" w:rsidP="00294205">
      <w:pPr>
        <w:spacing w:before="240" w:after="240"/>
        <w:jc w:val="center"/>
        <w:rPr>
          <w:b/>
          <w:sz w:val="26"/>
        </w:rPr>
      </w:pPr>
      <w:r>
        <w:rPr>
          <w:b/>
          <w:sz w:val="26"/>
        </w:rPr>
        <w:br w:type="textWrapping" w:clear="all"/>
      </w:r>
    </w:p>
    <w:p w14:paraId="5CBA6123" w14:textId="77777777" w:rsidR="00CF162A" w:rsidRDefault="00CF162A" w:rsidP="00294205">
      <w:pPr>
        <w:spacing w:before="240" w:after="240"/>
        <w:jc w:val="center"/>
        <w:rPr>
          <w:b/>
          <w:sz w:val="26"/>
        </w:rPr>
      </w:pPr>
    </w:p>
    <w:p w14:paraId="6BCCC57E" w14:textId="77777777" w:rsidR="00CF162A" w:rsidRDefault="00CF162A" w:rsidP="00294205">
      <w:pPr>
        <w:spacing w:before="240" w:after="240"/>
        <w:jc w:val="center"/>
        <w:rPr>
          <w:b/>
          <w:sz w:val="26"/>
        </w:rPr>
      </w:pPr>
    </w:p>
    <w:p w14:paraId="789669EA" w14:textId="77777777" w:rsidR="00CF162A" w:rsidRDefault="00CF162A" w:rsidP="00294205">
      <w:pPr>
        <w:spacing w:before="240" w:after="240"/>
        <w:jc w:val="center"/>
        <w:rPr>
          <w:b/>
          <w:sz w:val="26"/>
        </w:rPr>
      </w:pPr>
    </w:p>
    <w:p w14:paraId="7A3F9BEA" w14:textId="29C152E8"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rPr>
      </w:pPr>
      <w:r w:rsidRPr="001F3468">
        <w:rPr>
          <w:rFonts w:ascii="Times New Roman" w:hAnsi="Times New Roman"/>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rPr>
        <w:t xml:space="preserve"> </w:t>
      </w:r>
      <w:r w:rsidRPr="001F3468">
        <w:rPr>
          <w:rFonts w:ascii="Times New Roman" w:hAnsi="Times New Roman"/>
        </w:rPr>
        <w:t xml:space="preserve">More information about contaminants and potential health effects can be obtained by </w:t>
      </w:r>
      <w:r w:rsidRPr="0012764D">
        <w:rPr>
          <w:rFonts w:ascii="Times New Roman" w:hAnsi="Times New Roman"/>
        </w:rPr>
        <w:t>calling the 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D664EA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B6846">
        <w:rPr>
          <w:rFonts w:ascii="Times New Roman" w:hAnsi="Times New Roman"/>
          <w:u w:val="single"/>
        </w:rPr>
        <w:t>Country Life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335B26A7" w14:textId="77777777" w:rsidR="00B52C43" w:rsidRDefault="00B52C43" w:rsidP="00CE2D72">
      <w:pPr>
        <w:pStyle w:val="BodyText"/>
        <w:spacing w:before="240" w:after="240"/>
        <w:jc w:val="center"/>
        <w:rPr>
          <w:rFonts w:ascii="Times New Roman" w:hAnsi="Times New Roman"/>
          <w:b/>
          <w:sz w:val="26"/>
        </w:rPr>
      </w:pPr>
    </w:p>
    <w:p w14:paraId="067A000B" w14:textId="77777777" w:rsidR="00B52C43" w:rsidRDefault="00B52C43" w:rsidP="00CE2D72">
      <w:pPr>
        <w:pStyle w:val="BodyText"/>
        <w:spacing w:before="240" w:after="240"/>
        <w:jc w:val="center"/>
        <w:rPr>
          <w:rFonts w:ascii="Times New Roman" w:hAnsi="Times New Roman"/>
          <w:b/>
          <w:sz w:val="26"/>
        </w:rPr>
      </w:pPr>
    </w:p>
    <w:p w14:paraId="035EDA1D" w14:textId="77777777" w:rsidR="00B52C43" w:rsidRDefault="00B52C43" w:rsidP="00CE2D72">
      <w:pPr>
        <w:pStyle w:val="BodyText"/>
        <w:spacing w:before="240" w:after="240"/>
        <w:jc w:val="center"/>
        <w:rPr>
          <w:rFonts w:ascii="Times New Roman" w:hAnsi="Times New Roman"/>
          <w:b/>
          <w:sz w:val="26"/>
        </w:rPr>
      </w:pPr>
    </w:p>
    <w:p w14:paraId="3035068D" w14:textId="77777777" w:rsidR="00B52C43" w:rsidRDefault="00B52C43" w:rsidP="00CE2D72">
      <w:pPr>
        <w:pStyle w:val="BodyText"/>
        <w:spacing w:before="240" w:after="240"/>
        <w:jc w:val="center"/>
        <w:rPr>
          <w:rFonts w:ascii="Times New Roman" w:hAnsi="Times New Roman"/>
          <w:b/>
          <w:sz w:val="26"/>
        </w:rPr>
      </w:pPr>
    </w:p>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826030">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shd w:val="clear" w:color="auto" w:fill="auto"/>
            <w:vAlign w:val="center"/>
          </w:tcPr>
          <w:p w14:paraId="38798350" w14:textId="2A100FD5" w:rsidR="00BC6327" w:rsidRPr="00826030" w:rsidRDefault="00826030" w:rsidP="00470811">
            <w:pPr>
              <w:pStyle w:val="BodyText"/>
              <w:spacing w:before="40" w:after="40"/>
              <w:rPr>
                <w:rFonts w:ascii="Times New Roman" w:hAnsi="Times New Roman"/>
                <w:color w:val="FFFFFF" w:themeColor="background1"/>
                <w:sz w:val="18"/>
              </w:rPr>
            </w:pPr>
            <w:r w:rsidRPr="00826030">
              <w:rPr>
                <w:rFonts w:ascii="Times New Roman" w:hAnsi="Times New Roman"/>
                <w:color w:val="FFFFFF" w:themeColor="background1"/>
                <w:sz w:val="18"/>
              </w:rPr>
              <w:t>Alt</w:t>
            </w:r>
            <w:r>
              <w:rPr>
                <w:rFonts w:ascii="Times New Roman" w:hAnsi="Times New Roman"/>
                <w:sz w:val="18"/>
              </w:rPr>
              <w:t xml:space="preserve"> </w:t>
            </w:r>
            <w:r>
              <w:rPr>
                <w:rFonts w:ascii="Times New Roman" w:hAnsi="Times New Roman"/>
                <w:sz w:val="18"/>
              </w:rPr>
              <w:t>Alternative Tech</w:t>
            </w:r>
            <w:r>
              <w:rPr>
                <w:rFonts w:ascii="Times New Roman" w:hAnsi="Times New Roman"/>
                <w:sz w:val="18"/>
              </w:rPr>
              <w:t>nology.</w:t>
            </w:r>
            <w:r w:rsidRPr="00826030">
              <w:rPr>
                <w:rFonts w:ascii="Times New Roman" w:hAnsi="Times New Roman"/>
                <w:color w:val="FFFFFF" w:themeColor="background1"/>
                <w:sz w:val="18"/>
              </w:rPr>
              <w:t xml:space="preserve"> </w:t>
            </w:r>
            <w:r>
              <w:rPr>
                <w:rFonts w:ascii="Times New Roman" w:hAnsi="Times New Roman"/>
                <w:color w:val="FFFFFF" w:themeColor="background1"/>
                <w:sz w:val="18"/>
              </w:rPr>
              <w:t>e</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00B31271"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Pr="00BB74BD">
              <w:rPr>
                <w:rFonts w:ascii="Times New Roman" w:hAnsi="Times New Roman"/>
                <w:sz w:val="18"/>
                <w:u w:val="single"/>
              </w:rPr>
              <w:t>_</w:t>
            </w:r>
            <w:r w:rsidR="00BB74BD" w:rsidRPr="00BB74BD">
              <w:rPr>
                <w:rFonts w:ascii="Times New Roman" w:hAnsi="Times New Roman"/>
                <w:sz w:val="18"/>
                <w:u w:val="single"/>
              </w:rPr>
              <w:t>.3</w:t>
            </w:r>
            <w:r w:rsidRPr="00F41F91">
              <w:rPr>
                <w:rFonts w:ascii="Times New Roman" w:hAnsi="Times New Roman"/>
                <w:sz w:val="18"/>
              </w:rPr>
              <w:t>__ NTU in 95% of measurements in a month.</w:t>
            </w:r>
          </w:p>
          <w:p w14:paraId="69FD9228" w14:textId="5A6D8E99"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w:t>
            </w:r>
            <w:r w:rsidR="00BB74BD" w:rsidRPr="00BB74BD">
              <w:rPr>
                <w:rFonts w:ascii="Times New Roman" w:hAnsi="Times New Roman"/>
                <w:sz w:val="18"/>
                <w:u w:val="single"/>
              </w:rPr>
              <w:t>1</w:t>
            </w:r>
            <w:r w:rsidRPr="00F41F91">
              <w:rPr>
                <w:rFonts w:ascii="Times New Roman" w:hAnsi="Times New Roman"/>
                <w:sz w:val="18"/>
              </w:rPr>
              <w:t>__ NTU for more than eight consecutive hours.</w:t>
            </w:r>
          </w:p>
          <w:p w14:paraId="3FDD0942" w14:textId="635AD202"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BB74BD" w:rsidRPr="00BB74BD">
              <w:rPr>
                <w:rFonts w:ascii="Times New Roman" w:hAnsi="Times New Roman"/>
                <w:sz w:val="18"/>
                <w:u w:val="single"/>
              </w:rPr>
              <w:t>5</w:t>
            </w:r>
            <w:r w:rsidRPr="00F41F91">
              <w:rPr>
                <w:rFonts w:ascii="Times New Roman" w:hAnsi="Times New Roman"/>
                <w:sz w:val="18"/>
              </w:rPr>
              <w:t>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043E7AAF" w:rsidR="00BC6327" w:rsidRPr="00F41F91" w:rsidRDefault="00022128">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31A43975" w:rsidR="00BC6327" w:rsidRPr="00F41F91" w:rsidRDefault="00022128">
            <w:pPr>
              <w:pStyle w:val="BodyText"/>
              <w:spacing w:before="40" w:after="40"/>
              <w:jc w:val="left"/>
              <w:rPr>
                <w:rFonts w:ascii="Times New Roman" w:hAnsi="Times New Roman"/>
                <w:sz w:val="18"/>
              </w:rPr>
            </w:pPr>
            <w:r>
              <w:rPr>
                <w:rFonts w:ascii="Times New Roman" w:hAnsi="Times New Roman"/>
                <w:sz w:val="18"/>
              </w:rPr>
              <w:t>.13</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3ABBEDE" w:rsidR="00BC6327" w:rsidRPr="00F41F91" w:rsidRDefault="00022128">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04135D">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 SURFACE WATER TT</w:t>
            </w:r>
          </w:p>
        </w:tc>
      </w:tr>
      <w:tr w:rsidR="00883433" w:rsidRPr="00F41F91" w14:paraId="3E602A9E" w14:textId="77777777" w:rsidTr="0004135D">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04135D">
        <w:trPr>
          <w:trHeight w:val="504"/>
        </w:trPr>
        <w:tc>
          <w:tcPr>
            <w:tcW w:w="2072" w:type="dxa"/>
            <w:tcBorders>
              <w:top w:val="double" w:sz="6" w:space="0" w:color="auto"/>
            </w:tcBorders>
            <w:shd w:val="clear" w:color="auto" w:fill="auto"/>
          </w:tcPr>
          <w:p w14:paraId="0A4FB563" w14:textId="314022E9" w:rsidR="00883433" w:rsidRPr="00F41F91" w:rsidRDefault="00022128" w:rsidP="00D272CB">
            <w:pPr>
              <w:pStyle w:val="BodyText"/>
              <w:spacing w:before="20" w:after="20"/>
              <w:jc w:val="left"/>
              <w:rPr>
                <w:rFonts w:ascii="Times New Roman" w:hAnsi="Times New Roman"/>
                <w:b/>
                <w:sz w:val="26"/>
              </w:rPr>
            </w:pPr>
            <w:r>
              <w:rPr>
                <w:rFonts w:ascii="Times New Roman" w:hAnsi="Times New Roman"/>
                <w:b/>
                <w:sz w:val="26"/>
              </w:rPr>
              <w:t>N/A</w:t>
            </w:r>
          </w:p>
        </w:tc>
        <w:tc>
          <w:tcPr>
            <w:tcW w:w="2182"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Cs w:val="24"/>
        </w:rPr>
      </w:pPr>
      <w:r w:rsidRPr="003C7E02">
        <w:rPr>
          <w:szCs w:val="24"/>
        </w:rPr>
        <w:t>Coliforms are bacteria that are naturally present in the environment and are used as an indicator that other, potentially harmful</w:t>
      </w:r>
      <w:r w:rsidR="00832E7C" w:rsidRPr="003C7E02">
        <w:rPr>
          <w:szCs w:val="24"/>
        </w:rPr>
        <w:t>,</w:t>
      </w:r>
      <w:r w:rsidRPr="003C7E02">
        <w:rPr>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C8D65CE" w:rsidR="00DD7D18" w:rsidRPr="003C7E02" w:rsidRDefault="00DD7D18" w:rsidP="00415B66">
      <w:pPr>
        <w:spacing w:before="120" w:after="120"/>
        <w:jc w:val="both"/>
        <w:rPr>
          <w:szCs w:val="24"/>
        </w:rPr>
      </w:pPr>
      <w:r w:rsidRPr="003C7E02">
        <w:rPr>
          <w:szCs w:val="24"/>
        </w:rPr>
        <w:t xml:space="preserve">During the past year we were required to conduct </w:t>
      </w:r>
      <w:r w:rsidR="00DB6846">
        <w:rPr>
          <w:szCs w:val="24"/>
        </w:rPr>
        <w:t>0</w:t>
      </w:r>
      <w:r w:rsidRPr="003C7E02">
        <w:rPr>
          <w:szCs w:val="24"/>
        </w:rPr>
        <w:t xml:space="preserve"> Level</w:t>
      </w:r>
      <w:r w:rsidR="007D21BB">
        <w:rPr>
          <w:szCs w:val="24"/>
        </w:rPr>
        <w:t> </w:t>
      </w:r>
      <w:r w:rsidRPr="003C7E02">
        <w:rPr>
          <w:szCs w:val="24"/>
        </w:rPr>
        <w:t xml:space="preserve">1 assessment(s).  </w:t>
      </w:r>
      <w:r w:rsidR="00DB6846">
        <w:rPr>
          <w:szCs w:val="24"/>
        </w:rPr>
        <w:t>None</w:t>
      </w:r>
      <w:r w:rsidRPr="003C7E02">
        <w:rPr>
          <w:szCs w:val="24"/>
        </w:rPr>
        <w:t xml:space="preserve"> Level 1 assessment(s) were completed.  In addition, we were required to take </w:t>
      </w:r>
      <w:r w:rsidR="00DB6846">
        <w:rPr>
          <w:szCs w:val="24"/>
        </w:rPr>
        <w:t>None</w:t>
      </w:r>
      <w:r w:rsidRPr="003C7E02">
        <w:rPr>
          <w:szCs w:val="24"/>
        </w:rPr>
        <w:t xml:space="preserve"> corrective actions and we completed</w:t>
      </w:r>
      <w:r w:rsidR="00DB6846">
        <w:rPr>
          <w:szCs w:val="24"/>
        </w:rPr>
        <w:t xml:space="preserve"> 0</w:t>
      </w:r>
      <w:r w:rsidRPr="003C7E02">
        <w:rPr>
          <w:szCs w:val="24"/>
        </w:rPr>
        <w:t xml:space="preserve"> of these actions.</w:t>
      </w:r>
    </w:p>
    <w:p w14:paraId="69E753CA" w14:textId="40D0243C" w:rsidR="00DD7D18" w:rsidRPr="003C7E02" w:rsidRDefault="00DD7D18" w:rsidP="00415B66">
      <w:pPr>
        <w:spacing w:before="120" w:after="120"/>
        <w:jc w:val="both"/>
        <w:rPr>
          <w:szCs w:val="24"/>
        </w:rPr>
      </w:pPr>
      <w:r w:rsidRPr="003C7E02">
        <w:rPr>
          <w:szCs w:val="24"/>
        </w:rPr>
        <w:t xml:space="preserve">During the past year </w:t>
      </w:r>
      <w:r w:rsidR="00DB6846">
        <w:rPr>
          <w:szCs w:val="24"/>
        </w:rPr>
        <w:t>0</w:t>
      </w:r>
      <w:r w:rsidRPr="003C7E02">
        <w:rPr>
          <w:szCs w:val="24"/>
        </w:rPr>
        <w:t xml:space="preserve"> Level 2 assessments were required to be completed for our water system.  </w:t>
      </w:r>
      <w:r w:rsidR="00DB6846">
        <w:rPr>
          <w:szCs w:val="24"/>
        </w:rPr>
        <w:t>None</w:t>
      </w:r>
      <w:r w:rsidRPr="003C7E02">
        <w:rPr>
          <w:szCs w:val="24"/>
        </w:rPr>
        <w:t xml:space="preserve"> Level 2 assessments were completed.  In addition, we were required to take </w:t>
      </w:r>
      <w:r w:rsidR="00DB6846">
        <w:rPr>
          <w:szCs w:val="24"/>
        </w:rPr>
        <w:t>0</w:t>
      </w:r>
      <w:r w:rsidRPr="003C7E02">
        <w:rPr>
          <w:szCs w:val="24"/>
        </w:rPr>
        <w:t xml:space="preserve"> corrective actions and we completed </w:t>
      </w:r>
      <w:r w:rsidR="00DB6846">
        <w:rPr>
          <w:szCs w:val="24"/>
        </w:rPr>
        <w:t>0</w:t>
      </w:r>
      <w:r w:rsidRPr="003C7E02">
        <w:rPr>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lastRenderedPageBreak/>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pPr>
      <w:r w:rsidRPr="003C7E02">
        <w:rPr>
          <w:i/>
          <w:szCs w:val="24"/>
        </w:rPr>
        <w:t>E. coli</w:t>
      </w:r>
      <w:r w:rsidRPr="003C7E02">
        <w:rPr>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t xml:space="preserve">systems.  We found </w:t>
      </w:r>
      <w:r w:rsidRPr="00415B66">
        <w:rPr>
          <w:i/>
        </w:rPr>
        <w:t>E. coli</w:t>
      </w:r>
      <w:r w:rsidRPr="00415B66">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06233D8" w:rsidR="00ED2935" w:rsidRPr="00415B66" w:rsidRDefault="00ED2935" w:rsidP="00415B66">
      <w:pPr>
        <w:spacing w:before="120" w:after="120"/>
        <w:jc w:val="both"/>
      </w:pPr>
      <w:r w:rsidRPr="00415B66">
        <w:t xml:space="preserve">We were required to complete a Level 2 assessment because we found </w:t>
      </w:r>
      <w:r w:rsidRPr="00415B66">
        <w:rPr>
          <w:i/>
        </w:rPr>
        <w:t>E. coli</w:t>
      </w:r>
      <w:r w:rsidRPr="00415B66">
        <w:t xml:space="preserve"> in our water system.  In addition, we were required to take </w:t>
      </w:r>
      <w:r w:rsidR="00DB6846">
        <w:t>0</w:t>
      </w:r>
      <w:r w:rsidRPr="00415B66">
        <w:t xml:space="preserve"> corrective actions and we completed </w:t>
      </w:r>
      <w:r w:rsidR="00DB6846">
        <w:t>0</w:t>
      </w:r>
      <w:r w:rsidRPr="00415B66">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7D81D" w14:textId="77777777" w:rsidR="00FE00CE" w:rsidRDefault="00FE00CE">
      <w:r>
        <w:separator/>
      </w:r>
    </w:p>
  </w:endnote>
  <w:endnote w:type="continuationSeparator" w:id="0">
    <w:p w14:paraId="212A8EDD" w14:textId="77777777" w:rsidR="00FE00CE" w:rsidRDefault="00FE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algun Gothic Semilight">
    <w:panose1 w:val="020B0502040204020203"/>
    <w:charset w:val="81"/>
    <w:family w:val="swiss"/>
    <w:pitch w:val="variable"/>
    <w:sig w:usb0="B0000AAF" w:usb1="09DF7CFB" w:usb2="00000012" w:usb3="00000000" w:csb0="003E01BD" w:csb1="00000000"/>
  </w:font>
  <w:font w:name="PMingLiU">
    <w:altName w:val="Microsoft JhengHei U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1E726111" w:rsidR="003D27CA" w:rsidRDefault="003D27CA">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3D27CA" w:rsidRDefault="003D27C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8E0E4" w14:textId="77777777" w:rsidR="00FE00CE" w:rsidRDefault="00FE00CE">
      <w:r>
        <w:separator/>
      </w:r>
    </w:p>
  </w:footnote>
  <w:footnote w:type="continuationSeparator" w:id="0">
    <w:p w14:paraId="04740222" w14:textId="77777777" w:rsidR="00FE00CE" w:rsidRDefault="00FE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DB44F26" w:rsidR="003D27CA" w:rsidRDefault="003D27C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7</w:t>
    </w:r>
    <w:r w:rsidRPr="00246D6E">
      <w:rPr>
        <w:rStyle w:val="PageNumber"/>
        <w:i/>
        <w:u w:val="single"/>
      </w:rPr>
      <w:fldChar w:fldCharType="end"/>
    </w:r>
  </w:p>
  <w:p w14:paraId="07793DB4" w14:textId="77777777" w:rsidR="003D27CA" w:rsidRDefault="003D2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43CB5D85" w:rsidR="003D27CA" w:rsidRDefault="003D27C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E2BE3">
      <w:rPr>
        <w:rStyle w:val="PageNumber"/>
        <w:i/>
        <w:iCs/>
        <w:noProof/>
        <w:u w:val="single"/>
      </w:rPr>
      <w:t>9</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E2BE3">
      <w:rPr>
        <w:rStyle w:val="PageNumber"/>
        <w:i/>
        <w:noProof/>
        <w:u w:val="single"/>
      </w:rPr>
      <w:t>9</w:t>
    </w:r>
    <w:r w:rsidRPr="00246D6E">
      <w:rPr>
        <w:rStyle w:val="PageNumber"/>
        <w:i/>
        <w:u w:val="single"/>
      </w:rPr>
      <w:fldChar w:fldCharType="end"/>
    </w:r>
  </w:p>
  <w:p w14:paraId="565CDDE1" w14:textId="77777777" w:rsidR="003D27CA" w:rsidRPr="00E45705" w:rsidRDefault="003D27CA"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128"/>
    <w:rsid w:val="00022705"/>
    <w:rsid w:val="00024D43"/>
    <w:rsid w:val="000360D3"/>
    <w:rsid w:val="000370BE"/>
    <w:rsid w:val="0004135D"/>
    <w:rsid w:val="00044344"/>
    <w:rsid w:val="000450D8"/>
    <w:rsid w:val="0004748A"/>
    <w:rsid w:val="000514EC"/>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2B24"/>
    <w:rsid w:val="001151D3"/>
    <w:rsid w:val="00120F02"/>
    <w:rsid w:val="0012764D"/>
    <w:rsid w:val="00127B6D"/>
    <w:rsid w:val="001331D3"/>
    <w:rsid w:val="001476E6"/>
    <w:rsid w:val="00153D70"/>
    <w:rsid w:val="00154C45"/>
    <w:rsid w:val="00161D5A"/>
    <w:rsid w:val="00170328"/>
    <w:rsid w:val="00172215"/>
    <w:rsid w:val="00173A3B"/>
    <w:rsid w:val="00181292"/>
    <w:rsid w:val="00181F3E"/>
    <w:rsid w:val="00190C73"/>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6CB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870BF"/>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16D1"/>
    <w:rsid w:val="00342536"/>
    <w:rsid w:val="0034785D"/>
    <w:rsid w:val="00357F0C"/>
    <w:rsid w:val="00365C7B"/>
    <w:rsid w:val="00373570"/>
    <w:rsid w:val="00377086"/>
    <w:rsid w:val="00383730"/>
    <w:rsid w:val="00391089"/>
    <w:rsid w:val="00391E62"/>
    <w:rsid w:val="00397893"/>
    <w:rsid w:val="003A5EB5"/>
    <w:rsid w:val="003B1F6B"/>
    <w:rsid w:val="003B3381"/>
    <w:rsid w:val="003C2FCC"/>
    <w:rsid w:val="003C6B58"/>
    <w:rsid w:val="003C7E02"/>
    <w:rsid w:val="003D27CA"/>
    <w:rsid w:val="003E7032"/>
    <w:rsid w:val="003F23AC"/>
    <w:rsid w:val="003F3A38"/>
    <w:rsid w:val="003F5E00"/>
    <w:rsid w:val="00405152"/>
    <w:rsid w:val="004053E9"/>
    <w:rsid w:val="00412B2F"/>
    <w:rsid w:val="00415B66"/>
    <w:rsid w:val="00416A8E"/>
    <w:rsid w:val="0041709B"/>
    <w:rsid w:val="004230E3"/>
    <w:rsid w:val="0042631E"/>
    <w:rsid w:val="00427F0E"/>
    <w:rsid w:val="00430F5F"/>
    <w:rsid w:val="00432C2A"/>
    <w:rsid w:val="00435A3F"/>
    <w:rsid w:val="00441930"/>
    <w:rsid w:val="00442D66"/>
    <w:rsid w:val="004445E4"/>
    <w:rsid w:val="00446969"/>
    <w:rsid w:val="0045424E"/>
    <w:rsid w:val="00457904"/>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0683"/>
    <w:rsid w:val="00514FDA"/>
    <w:rsid w:val="00534BB7"/>
    <w:rsid w:val="00535F64"/>
    <w:rsid w:val="00535F8B"/>
    <w:rsid w:val="00537BEA"/>
    <w:rsid w:val="0054057D"/>
    <w:rsid w:val="00546A68"/>
    <w:rsid w:val="00546FDB"/>
    <w:rsid w:val="00552D92"/>
    <w:rsid w:val="005540D9"/>
    <w:rsid w:val="0055419E"/>
    <w:rsid w:val="0056039D"/>
    <w:rsid w:val="00565756"/>
    <w:rsid w:val="0057052A"/>
    <w:rsid w:val="005830FA"/>
    <w:rsid w:val="0058536C"/>
    <w:rsid w:val="00590877"/>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00C9"/>
    <w:rsid w:val="00650DF3"/>
    <w:rsid w:val="00652F8C"/>
    <w:rsid w:val="006537F6"/>
    <w:rsid w:val="0066456C"/>
    <w:rsid w:val="006672EF"/>
    <w:rsid w:val="0067168B"/>
    <w:rsid w:val="006716A2"/>
    <w:rsid w:val="0067289E"/>
    <w:rsid w:val="00680846"/>
    <w:rsid w:val="0068272C"/>
    <w:rsid w:val="00686A12"/>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6A4F"/>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030"/>
    <w:rsid w:val="008272D0"/>
    <w:rsid w:val="00831585"/>
    <w:rsid w:val="00832E7C"/>
    <w:rsid w:val="00836B2C"/>
    <w:rsid w:val="00857337"/>
    <w:rsid w:val="00860711"/>
    <w:rsid w:val="008642CC"/>
    <w:rsid w:val="008723E9"/>
    <w:rsid w:val="00881DB7"/>
    <w:rsid w:val="00883433"/>
    <w:rsid w:val="00885381"/>
    <w:rsid w:val="00895240"/>
    <w:rsid w:val="00895D95"/>
    <w:rsid w:val="00896E02"/>
    <w:rsid w:val="008A0197"/>
    <w:rsid w:val="008A0965"/>
    <w:rsid w:val="008A2D78"/>
    <w:rsid w:val="008A5B6C"/>
    <w:rsid w:val="008A64D8"/>
    <w:rsid w:val="008B01C6"/>
    <w:rsid w:val="008C0889"/>
    <w:rsid w:val="008C42F2"/>
    <w:rsid w:val="008C791A"/>
    <w:rsid w:val="008D12A8"/>
    <w:rsid w:val="008D6F4A"/>
    <w:rsid w:val="008E4080"/>
    <w:rsid w:val="008E4834"/>
    <w:rsid w:val="008E4C3F"/>
    <w:rsid w:val="008F1351"/>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5CF3"/>
    <w:rsid w:val="00AC6D1E"/>
    <w:rsid w:val="00AD4876"/>
    <w:rsid w:val="00AD66FD"/>
    <w:rsid w:val="00AF0445"/>
    <w:rsid w:val="00AF2E38"/>
    <w:rsid w:val="00AF6B00"/>
    <w:rsid w:val="00B0620C"/>
    <w:rsid w:val="00B07787"/>
    <w:rsid w:val="00B1666D"/>
    <w:rsid w:val="00B2410E"/>
    <w:rsid w:val="00B3023D"/>
    <w:rsid w:val="00B30E79"/>
    <w:rsid w:val="00B44817"/>
    <w:rsid w:val="00B45743"/>
    <w:rsid w:val="00B51879"/>
    <w:rsid w:val="00B52C43"/>
    <w:rsid w:val="00B552D9"/>
    <w:rsid w:val="00B56F52"/>
    <w:rsid w:val="00B56F6C"/>
    <w:rsid w:val="00B606D3"/>
    <w:rsid w:val="00B646BC"/>
    <w:rsid w:val="00B67C49"/>
    <w:rsid w:val="00B76677"/>
    <w:rsid w:val="00B772E6"/>
    <w:rsid w:val="00B85CDA"/>
    <w:rsid w:val="00B87C5D"/>
    <w:rsid w:val="00B917F2"/>
    <w:rsid w:val="00B96E04"/>
    <w:rsid w:val="00B96EC8"/>
    <w:rsid w:val="00BA6254"/>
    <w:rsid w:val="00BB3E43"/>
    <w:rsid w:val="00BB412C"/>
    <w:rsid w:val="00BB74BD"/>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6667D"/>
    <w:rsid w:val="00C77170"/>
    <w:rsid w:val="00C8032D"/>
    <w:rsid w:val="00C945A7"/>
    <w:rsid w:val="00C952C9"/>
    <w:rsid w:val="00C96627"/>
    <w:rsid w:val="00CB5A7C"/>
    <w:rsid w:val="00CB6FF7"/>
    <w:rsid w:val="00CC2F86"/>
    <w:rsid w:val="00CD26F1"/>
    <w:rsid w:val="00CD598A"/>
    <w:rsid w:val="00CE2D72"/>
    <w:rsid w:val="00CF162A"/>
    <w:rsid w:val="00CF1A7D"/>
    <w:rsid w:val="00CF2391"/>
    <w:rsid w:val="00CF610F"/>
    <w:rsid w:val="00D03A5B"/>
    <w:rsid w:val="00D057C3"/>
    <w:rsid w:val="00D06308"/>
    <w:rsid w:val="00D118D4"/>
    <w:rsid w:val="00D15AE0"/>
    <w:rsid w:val="00D26951"/>
    <w:rsid w:val="00D272CB"/>
    <w:rsid w:val="00D33C8C"/>
    <w:rsid w:val="00D37E1F"/>
    <w:rsid w:val="00D47015"/>
    <w:rsid w:val="00D5320E"/>
    <w:rsid w:val="00D53449"/>
    <w:rsid w:val="00D60888"/>
    <w:rsid w:val="00D72D02"/>
    <w:rsid w:val="00D7538B"/>
    <w:rsid w:val="00D77322"/>
    <w:rsid w:val="00D924EC"/>
    <w:rsid w:val="00D96789"/>
    <w:rsid w:val="00D97BBF"/>
    <w:rsid w:val="00DA2871"/>
    <w:rsid w:val="00DB305E"/>
    <w:rsid w:val="00DB4D7F"/>
    <w:rsid w:val="00DB6846"/>
    <w:rsid w:val="00DC0B11"/>
    <w:rsid w:val="00DC2D75"/>
    <w:rsid w:val="00DC2ED8"/>
    <w:rsid w:val="00DC30BE"/>
    <w:rsid w:val="00DC3DA9"/>
    <w:rsid w:val="00DC61D2"/>
    <w:rsid w:val="00DD7D18"/>
    <w:rsid w:val="00DD7D84"/>
    <w:rsid w:val="00DE1141"/>
    <w:rsid w:val="00DE2077"/>
    <w:rsid w:val="00DE2BE3"/>
    <w:rsid w:val="00DE54DD"/>
    <w:rsid w:val="00E034EF"/>
    <w:rsid w:val="00E05746"/>
    <w:rsid w:val="00E1177F"/>
    <w:rsid w:val="00E20938"/>
    <w:rsid w:val="00E23E88"/>
    <w:rsid w:val="00E24E8A"/>
    <w:rsid w:val="00E25265"/>
    <w:rsid w:val="00E331F5"/>
    <w:rsid w:val="00E41EE8"/>
    <w:rsid w:val="00E45705"/>
    <w:rsid w:val="00E478BD"/>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0790"/>
    <w:rsid w:val="00F1148C"/>
    <w:rsid w:val="00F27D20"/>
    <w:rsid w:val="00F41F91"/>
    <w:rsid w:val="00F51B61"/>
    <w:rsid w:val="00F542EE"/>
    <w:rsid w:val="00F61DCB"/>
    <w:rsid w:val="00F67D55"/>
    <w:rsid w:val="00F75012"/>
    <w:rsid w:val="00F75418"/>
    <w:rsid w:val="00F82FE4"/>
    <w:rsid w:val="00F87E2C"/>
    <w:rsid w:val="00F91354"/>
    <w:rsid w:val="00F925AF"/>
    <w:rsid w:val="00F943FC"/>
    <w:rsid w:val="00FB67EC"/>
    <w:rsid w:val="00FC01B5"/>
    <w:rsid w:val="00FC34F6"/>
    <w:rsid w:val="00FC5D6C"/>
    <w:rsid w:val="00FD4B98"/>
    <w:rsid w:val="00FE00CE"/>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C9"/>
  </w:style>
  <w:style w:type="paragraph" w:styleId="Heading1">
    <w:name w:val="heading 1"/>
    <w:basedOn w:val="Normal"/>
    <w:next w:val="Normal"/>
    <w:link w:val="Heading1Char"/>
    <w:uiPriority w:val="9"/>
    <w:qFormat/>
    <w:rsid w:val="006500C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6500C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500C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500C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6500C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unhideWhenUsed/>
    <w:qFormat/>
    <w:rsid w:val="006500C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unhideWhenUsed/>
    <w:qFormat/>
    <w:rsid w:val="006500C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unhideWhenUsed/>
    <w:qFormat/>
    <w:rsid w:val="006500C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unhideWhenUsed/>
    <w:qFormat/>
    <w:rsid w:val="006500C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uiPriority w:val="35"/>
    <w:unhideWhenUsed/>
    <w:qFormat/>
    <w:rsid w:val="006500C9"/>
    <w:pPr>
      <w:spacing w:line="240" w:lineRule="auto"/>
    </w:pPr>
    <w:rPr>
      <w:b/>
      <w:bCs/>
      <w:smallCaps/>
      <w:color w:val="44546A" w:themeColor="text2"/>
    </w:rPr>
  </w:style>
  <w:style w:type="paragraph" w:styleId="Title">
    <w:name w:val="Title"/>
    <w:basedOn w:val="Normal"/>
    <w:next w:val="Normal"/>
    <w:link w:val="TitleChar"/>
    <w:uiPriority w:val="10"/>
    <w:qFormat/>
    <w:rsid w:val="006500C9"/>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BodyText">
    <w:name w:val="Body Text"/>
    <w:basedOn w:val="Normal"/>
    <w:pPr>
      <w:spacing w:before="120"/>
      <w:jc w:val="both"/>
    </w:pPr>
    <w:rPr>
      <w:rFonts w:ascii="Footlight MT Light" w:hAnsi="Footlight MT Light"/>
    </w:rPr>
  </w:style>
  <w:style w:type="paragraph" w:styleId="BodyText2">
    <w:name w:val="Body Text 2"/>
    <w:basedOn w:val="Normal"/>
    <w:pPr>
      <w:spacing w:after="120"/>
    </w:pPr>
    <w:rPr>
      <w:rFonts w:ascii="Footlight MT Light" w:hAnsi="Footlight MT Light"/>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next w:val="Normal"/>
    <w:link w:val="SubtitleChar"/>
    <w:uiPriority w:val="11"/>
    <w:qFormat/>
    <w:rsid w:val="006500C9"/>
    <w:pPr>
      <w:numPr>
        <w:ilvl w:val="1"/>
      </w:numPr>
      <w:spacing w:after="240" w:line="240" w:lineRule="auto"/>
    </w:pPr>
    <w:rPr>
      <w:rFonts w:asciiTheme="majorHAnsi" w:eastAsiaTheme="majorEastAsia" w:hAnsiTheme="majorHAnsi" w:cstheme="majorBidi"/>
      <w:color w:val="4472C4" w:themeColor="accent1"/>
      <w:sz w:val="28"/>
      <w:szCs w:val="28"/>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1Char">
    <w:name w:val="Heading 1 Char"/>
    <w:basedOn w:val="DefaultParagraphFont"/>
    <w:link w:val="Heading1"/>
    <w:uiPriority w:val="9"/>
    <w:rsid w:val="006500C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650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500C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6500C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6500C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rsid w:val="006500C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rsid w:val="006500C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rsid w:val="006500C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rsid w:val="006500C9"/>
    <w:rPr>
      <w:rFonts w:asciiTheme="majorHAnsi" w:eastAsiaTheme="majorEastAsia" w:hAnsiTheme="majorHAnsi" w:cstheme="majorBidi"/>
      <w:i/>
      <w:iCs/>
      <w:color w:val="1F3864" w:themeColor="accent1" w:themeShade="80"/>
    </w:rPr>
  </w:style>
  <w:style w:type="character" w:customStyle="1" w:styleId="TitleChar">
    <w:name w:val="Title Char"/>
    <w:basedOn w:val="DefaultParagraphFont"/>
    <w:link w:val="Title"/>
    <w:uiPriority w:val="10"/>
    <w:rsid w:val="006500C9"/>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rsid w:val="006500C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6500C9"/>
    <w:rPr>
      <w:b/>
      <w:bCs/>
    </w:rPr>
  </w:style>
  <w:style w:type="character" w:styleId="Emphasis">
    <w:name w:val="Emphasis"/>
    <w:basedOn w:val="DefaultParagraphFont"/>
    <w:uiPriority w:val="20"/>
    <w:qFormat/>
    <w:rsid w:val="006500C9"/>
    <w:rPr>
      <w:i/>
      <w:iCs/>
    </w:rPr>
  </w:style>
  <w:style w:type="paragraph" w:styleId="NoSpacing">
    <w:name w:val="No Spacing"/>
    <w:uiPriority w:val="1"/>
    <w:qFormat/>
    <w:rsid w:val="006500C9"/>
    <w:pPr>
      <w:spacing w:after="0" w:line="240" w:lineRule="auto"/>
    </w:pPr>
  </w:style>
  <w:style w:type="paragraph" w:styleId="Quote">
    <w:name w:val="Quote"/>
    <w:basedOn w:val="Normal"/>
    <w:next w:val="Normal"/>
    <w:link w:val="QuoteChar"/>
    <w:uiPriority w:val="29"/>
    <w:qFormat/>
    <w:rsid w:val="006500C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500C9"/>
    <w:rPr>
      <w:color w:val="44546A" w:themeColor="text2"/>
      <w:sz w:val="24"/>
      <w:szCs w:val="24"/>
    </w:rPr>
  </w:style>
  <w:style w:type="paragraph" w:styleId="IntenseQuote">
    <w:name w:val="Intense Quote"/>
    <w:basedOn w:val="Normal"/>
    <w:next w:val="Normal"/>
    <w:link w:val="IntenseQuoteChar"/>
    <w:uiPriority w:val="30"/>
    <w:qFormat/>
    <w:rsid w:val="006500C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500C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500C9"/>
    <w:rPr>
      <w:i/>
      <w:iCs/>
      <w:color w:val="595959" w:themeColor="text1" w:themeTint="A6"/>
    </w:rPr>
  </w:style>
  <w:style w:type="character" w:styleId="IntenseEmphasis">
    <w:name w:val="Intense Emphasis"/>
    <w:basedOn w:val="DefaultParagraphFont"/>
    <w:uiPriority w:val="21"/>
    <w:qFormat/>
    <w:rsid w:val="006500C9"/>
    <w:rPr>
      <w:b/>
      <w:bCs/>
      <w:i/>
      <w:iCs/>
    </w:rPr>
  </w:style>
  <w:style w:type="character" w:styleId="SubtleReference">
    <w:name w:val="Subtle Reference"/>
    <w:basedOn w:val="DefaultParagraphFont"/>
    <w:uiPriority w:val="31"/>
    <w:qFormat/>
    <w:rsid w:val="006500C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500C9"/>
    <w:rPr>
      <w:b/>
      <w:bCs/>
      <w:smallCaps/>
      <w:color w:val="44546A" w:themeColor="text2"/>
      <w:u w:val="single"/>
    </w:rPr>
  </w:style>
  <w:style w:type="character" w:styleId="BookTitle">
    <w:name w:val="Book Title"/>
    <w:basedOn w:val="DefaultParagraphFont"/>
    <w:uiPriority w:val="33"/>
    <w:qFormat/>
    <w:rsid w:val="006500C9"/>
    <w:rPr>
      <w:b/>
      <w:bCs/>
      <w:smallCaps/>
      <w:spacing w:val="10"/>
    </w:rPr>
  </w:style>
  <w:style w:type="paragraph" w:styleId="TOCHeading">
    <w:name w:val="TOC Heading"/>
    <w:basedOn w:val="Heading1"/>
    <w:next w:val="Normal"/>
    <w:uiPriority w:val="39"/>
    <w:semiHidden/>
    <w:unhideWhenUsed/>
    <w:qFormat/>
    <w:rsid w:val="006500C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4234-3229-4107-94A9-A5F7CF04C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Rodolfo Nunez</cp:lastModifiedBy>
  <cp:revision>2</cp:revision>
  <cp:lastPrinted>2020-05-26T17:24:00Z</cp:lastPrinted>
  <dcterms:created xsi:type="dcterms:W3CDTF">2020-06-10T14:24:00Z</dcterms:created>
  <dcterms:modified xsi:type="dcterms:W3CDTF">2020-06-10T14:24:00Z</dcterms:modified>
</cp:coreProperties>
</file>