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01DE61D6"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DD24B7">
        <w:rPr>
          <w:rFonts w:ascii="Arial" w:hAnsi="Arial" w:cs="Arial"/>
          <w:sz w:val="24"/>
          <w:szCs w:val="24"/>
        </w:rPr>
        <w:t>Winterhaven Water District</w:t>
      </w:r>
      <w:r w:rsidR="00494C7A" w:rsidRPr="005162DE">
        <w:rPr>
          <w:rFonts w:ascii="Arial" w:hAnsi="Arial" w:cs="Arial"/>
          <w:sz w:val="24"/>
          <w:szCs w:val="24"/>
        </w:rPr>
        <w:t xml:space="preserve"> </w:t>
      </w:r>
    </w:p>
    <w:p w14:paraId="65A99AB1" w14:textId="7DCDC094"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DD24B7">
        <w:rPr>
          <w:rFonts w:ascii="Arial" w:hAnsi="Arial" w:cs="Arial"/>
          <w:sz w:val="24"/>
          <w:szCs w:val="24"/>
        </w:rPr>
        <w:t>June 2, 2025</w:t>
      </w:r>
    </w:p>
    <w:p w14:paraId="21C05768" w14:textId="2232912E"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DD24B7">
        <w:rPr>
          <w:rFonts w:ascii="Arial" w:hAnsi="Arial" w:cs="Arial"/>
          <w:sz w:val="24"/>
          <w:szCs w:val="24"/>
        </w:rPr>
        <w:t>Groundwater</w:t>
      </w:r>
    </w:p>
    <w:p w14:paraId="6AE5ED8C" w14:textId="26859DD0"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DD24B7">
        <w:rPr>
          <w:rFonts w:ascii="Arial" w:hAnsi="Arial" w:cs="Arial"/>
          <w:sz w:val="24"/>
          <w:szCs w:val="24"/>
        </w:rPr>
        <w:t>Well #3, 417 Third Ave, Winterhaven, CA 92283</w:t>
      </w:r>
    </w:p>
    <w:p w14:paraId="1AF79A85" w14:textId="77777777" w:rsidR="002C1BCF" w:rsidRDefault="004263A6" w:rsidP="002C1BCF">
      <w:pPr>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w:t>
      </w:r>
      <w:r w:rsidR="002C1BCF">
        <w:rPr>
          <w:rFonts w:ascii="Arial" w:hAnsi="Arial" w:cs="Arial"/>
          <w:sz w:val="24"/>
          <w:szCs w:val="24"/>
        </w:rPr>
        <w:t xml:space="preserve"> </w:t>
      </w:r>
    </w:p>
    <w:p w14:paraId="63DCE971" w14:textId="613636E4" w:rsidR="002C1BCF" w:rsidRPr="002C1BCF" w:rsidRDefault="002C1BCF" w:rsidP="002C1BCF">
      <w:pPr>
        <w:spacing w:before="100" w:beforeAutospacing="1"/>
        <w:ind w:left="720"/>
        <w:rPr>
          <w:sz w:val="24"/>
          <w:szCs w:val="24"/>
        </w:rPr>
      </w:pPr>
      <w:r>
        <w:rPr>
          <w:sz w:val="24"/>
          <w:szCs w:val="24"/>
        </w:rPr>
        <w:t>D</w:t>
      </w:r>
      <w:r w:rsidRPr="002C1BCF">
        <w:rPr>
          <w:sz w:val="24"/>
          <w:szCs w:val="24"/>
        </w:rPr>
        <w:t>rinking Water Source Assessment was completed for the wells.  A copy of the complete assessments is available at the Imperial County Environmental Health Division – Local Primacy Agency at 797 Main Street, Suite B, El Centro, CA 92243. Phone: (442) 265-1888.</w:t>
      </w:r>
    </w:p>
    <w:p w14:paraId="1D6EAA5F" w14:textId="013CF7B5" w:rsidR="002C1BCF" w:rsidRDefault="002C1BCF" w:rsidP="002C1BCF">
      <w:pPr>
        <w:rPr>
          <w:rFonts w:ascii="Arial" w:hAnsi="Arial" w:cs="Arial"/>
          <w:sz w:val="24"/>
          <w:szCs w:val="24"/>
        </w:rPr>
      </w:pPr>
    </w:p>
    <w:p w14:paraId="600F96DB" w14:textId="7D21D660" w:rsidR="002C1BCF" w:rsidRPr="002C1BCF" w:rsidRDefault="002C1BCF" w:rsidP="002C1BCF">
      <w:pPr>
        <w:spacing w:before="100" w:beforeAutospacing="1" w:after="100" w:afterAutospacing="1"/>
        <w:rPr>
          <w:rFonts w:ascii="Arial" w:hAnsi="Arial" w:cs="Arial"/>
          <w:sz w:val="24"/>
          <w:szCs w:val="24"/>
        </w:rPr>
      </w:pPr>
      <w:r>
        <w:rPr>
          <w:rFonts w:ascii="Arial" w:hAnsi="Arial" w:cs="Arial"/>
          <w:sz w:val="24"/>
          <w:szCs w:val="24"/>
        </w:rPr>
        <w:t>D</w:t>
      </w:r>
      <w:r w:rsidRPr="002C1BCF">
        <w:rPr>
          <w:rFonts w:ascii="Arial" w:hAnsi="Arial" w:cs="Arial"/>
          <w:sz w:val="24"/>
          <w:szCs w:val="24"/>
        </w:rPr>
        <w:t>rinking Water Source Assessment was completed for the wells.  A copy of the complete assessments is available at the Imperial County Environmental Health Division – Local Primacy Agency at 797 Main Street, Suite B, El Centro, CA 92243. Phone: (442) 265-1888.</w:t>
      </w:r>
    </w:p>
    <w:p w14:paraId="156FF260" w14:textId="77FC1997" w:rsidR="009E4B60" w:rsidRDefault="009E4B60" w:rsidP="0092687A">
      <w:pPr>
        <w:spacing w:after="240"/>
        <w:rPr>
          <w:rFonts w:ascii="Arial" w:hAnsi="Arial" w:cs="Arial"/>
          <w:sz w:val="24"/>
          <w:szCs w:val="24"/>
        </w:rPr>
      </w:pPr>
    </w:p>
    <w:p w14:paraId="55CC3D7E" w14:textId="496E91A6"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DD24B7">
        <w:rPr>
          <w:rFonts w:ascii="Arial" w:hAnsi="Arial" w:cs="Arial"/>
          <w:sz w:val="24"/>
          <w:szCs w:val="24"/>
        </w:rPr>
        <w:t>3</w:t>
      </w:r>
      <w:r w:rsidR="00DD24B7" w:rsidRPr="00DD24B7">
        <w:rPr>
          <w:rFonts w:ascii="Arial" w:hAnsi="Arial" w:cs="Arial"/>
          <w:sz w:val="24"/>
          <w:szCs w:val="24"/>
          <w:vertAlign w:val="superscript"/>
        </w:rPr>
        <w:t>rd</w:t>
      </w:r>
      <w:r w:rsidR="00DD24B7">
        <w:rPr>
          <w:rFonts w:ascii="Arial" w:hAnsi="Arial" w:cs="Arial"/>
          <w:sz w:val="24"/>
          <w:szCs w:val="24"/>
        </w:rPr>
        <w:t xml:space="preserve"> Wednesday of each month at 494 Second Ave, Winterhaven, CA 92283 @1pm AZ time.</w:t>
      </w:r>
    </w:p>
    <w:p w14:paraId="175FE9EF" w14:textId="617941CB"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DD24B7">
        <w:rPr>
          <w:rFonts w:ascii="Arial" w:hAnsi="Arial" w:cs="Arial"/>
          <w:sz w:val="24"/>
          <w:szCs w:val="24"/>
        </w:rPr>
        <w:t>Rick Miller Cell (928)920-9056</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w:t>
      </w:r>
      <w:proofErr w:type="gramStart"/>
      <w:r w:rsidR="00BA6254" w:rsidRPr="005162DE">
        <w:rPr>
          <w:rFonts w:ascii="Arial" w:eastAsia="PMingLiU" w:hAnsi="Arial" w:cs="Arial"/>
          <w:sz w:val="24"/>
          <w:szCs w:val="24"/>
        </w:rPr>
        <w:t>Name]</w:t>
      </w:r>
      <w:r w:rsidR="00BA6254" w:rsidRPr="0093762E">
        <w:rPr>
          <w:rFonts w:ascii="SimSun" w:eastAsia="SimSun" w:hAnsi="SimSun" w:cs="Arial" w:hint="eastAsia"/>
          <w:sz w:val="24"/>
          <w:szCs w:val="24"/>
          <w:lang w:eastAsia="zh-CN"/>
        </w:rPr>
        <w:t>以获得中文的帮助</w:t>
      </w:r>
      <w:proofErr w:type="gramEnd"/>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w:t>
      </w:r>
      <w:proofErr w:type="gramStart"/>
      <w:r w:rsidR="00BA6254" w:rsidRPr="005162DE">
        <w:rPr>
          <w:rFonts w:ascii="Arial" w:eastAsia="PMingLiU" w:hAnsi="Arial" w:cs="Arial"/>
          <w:sz w:val="24"/>
          <w:szCs w:val="24"/>
        </w:rPr>
        <w:t>Address][</w:t>
      </w:r>
      <w:proofErr w:type="gramEnd"/>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lastRenderedPageBreak/>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haus.  Thov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w:t>
      </w:r>
      <w:proofErr w:type="gramStart"/>
      <w:r w:rsidR="00710939" w:rsidRPr="005162DE">
        <w:rPr>
          <w:rFonts w:ascii="Arial" w:hAnsi="Arial" w:cs="Arial"/>
          <w:sz w:val="24"/>
          <w:szCs w:val="24"/>
        </w:rPr>
        <w:t>Number</w:t>
      </w:r>
      <w:r w:rsidR="004F5902" w:rsidRPr="005162DE">
        <w:rPr>
          <w:rFonts w:ascii="Arial" w:hAnsi="Arial" w:cs="Arial"/>
          <w:sz w:val="24"/>
          <w:szCs w:val="24"/>
        </w:rPr>
        <w:t xml:space="preserve"> </w:t>
      </w:r>
      <w:r w:rsidR="006537F6" w:rsidRPr="005162DE">
        <w:rPr>
          <w:rFonts w:ascii="Arial" w:hAnsi="Arial" w:cs="Arial"/>
          <w:sz w:val="24"/>
          <w:szCs w:val="24"/>
        </w:rPr>
        <w:t>]</w:t>
      </w:r>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lastRenderedPageBreak/>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3320D5BF"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r w:rsidR="00447FAF" w:rsidRPr="005162DE">
        <w:rPr>
          <w:rFonts w:ascii="Arial" w:hAnsi="Arial" w:cs="Arial"/>
          <w:sz w:val="24"/>
          <w:szCs w:val="24"/>
        </w:rPr>
        <w:t>number</w:t>
      </w:r>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lastRenderedPageBreak/>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24D58918" w:rsidR="008572DA" w:rsidRPr="005162DE" w:rsidRDefault="008E445F" w:rsidP="008E445F">
            <w:pPr>
              <w:spacing w:before="40" w:after="40"/>
              <w:jc w:val="center"/>
              <w:rPr>
                <w:rFonts w:ascii="Arial" w:hAnsi="Arial" w:cs="Arial"/>
                <w:sz w:val="24"/>
                <w:szCs w:val="24"/>
              </w:rPr>
            </w:pPr>
            <w:r>
              <w:rPr>
                <w:rFonts w:ascii="Arial" w:hAnsi="Arial" w:cs="Arial"/>
                <w:sz w:val="24"/>
                <w:szCs w:val="24"/>
              </w:rPr>
              <w:t>ND</w:t>
            </w:r>
          </w:p>
        </w:tc>
        <w:tc>
          <w:tcPr>
            <w:tcW w:w="1443" w:type="dxa"/>
          </w:tcPr>
          <w:p w14:paraId="38C21B9B" w14:textId="0325C523" w:rsidR="00095AAC" w:rsidRPr="005162DE" w:rsidRDefault="00095AAC" w:rsidP="008572DA">
            <w:pPr>
              <w:spacing w:before="40" w:after="40"/>
              <w:jc w:val="center"/>
              <w:rPr>
                <w:rFonts w:ascii="Arial" w:hAnsi="Arial" w:cs="Arial"/>
                <w:sz w:val="24"/>
                <w:szCs w:val="24"/>
              </w:rPr>
            </w:pPr>
          </w:p>
        </w:tc>
        <w:tc>
          <w:tcPr>
            <w:tcW w:w="2610" w:type="dxa"/>
          </w:tcPr>
          <w:p w14:paraId="09A9CFD2" w14:textId="1E08912B" w:rsidR="00095AAC" w:rsidRPr="005162DE" w:rsidRDefault="008E445F" w:rsidP="00827994">
            <w:pPr>
              <w:spacing w:before="40" w:after="40"/>
              <w:jc w:val="center"/>
              <w:rPr>
                <w:rFonts w:ascii="Arial" w:hAnsi="Arial" w:cs="Arial"/>
                <w:sz w:val="24"/>
                <w:szCs w:val="24"/>
              </w:rPr>
            </w:pPr>
            <w:r>
              <w:rPr>
                <w:rFonts w:ascii="Arial" w:hAnsi="Arial" w:cs="Arial"/>
                <w:sz w:val="24"/>
                <w:szCs w:val="24"/>
              </w:rPr>
              <w:t>TT</w:t>
            </w:r>
          </w:p>
        </w:tc>
        <w:tc>
          <w:tcPr>
            <w:tcW w:w="990" w:type="dxa"/>
          </w:tcPr>
          <w:p w14:paraId="52965BD7" w14:textId="7D2EB013" w:rsidR="00095AAC" w:rsidRPr="005162DE" w:rsidRDefault="008E445F" w:rsidP="008572DA">
            <w:pPr>
              <w:spacing w:before="40" w:after="40"/>
              <w:jc w:val="center"/>
              <w:rPr>
                <w:rFonts w:ascii="Arial" w:hAnsi="Arial" w:cs="Arial"/>
                <w:sz w:val="24"/>
                <w:szCs w:val="24"/>
              </w:rPr>
            </w:pPr>
            <w:r>
              <w:rPr>
                <w:rFonts w:ascii="Arial" w:hAnsi="Arial" w:cs="Arial"/>
                <w:sz w:val="24"/>
                <w:szCs w:val="24"/>
              </w:rPr>
              <w:t>NA</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w:t>
            </w:r>
            <w:proofErr w:type="gramStart"/>
            <w:r w:rsidRPr="005162DE">
              <w:rPr>
                <w:rFonts w:ascii="Arial" w:hAnsi="Arial" w:cs="Arial"/>
                <w:b/>
                <w:bCs/>
                <w:sz w:val="24"/>
                <w:szCs w:val="24"/>
              </w:rPr>
              <w:t>Copper</w:t>
            </w:r>
            <w:proofErr w:type="gramEnd"/>
            <w:r w:rsidRPr="005162DE">
              <w:rPr>
                <w:rFonts w:ascii="Arial" w:hAnsi="Arial" w:cs="Arial"/>
                <w:b/>
                <w:bCs/>
                <w:sz w:val="24"/>
                <w:szCs w:val="24"/>
              </w:rPr>
              <w:t xml:space="preserve">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554F0615"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 xml:space="preserve"> </w:t>
            </w:r>
            <w:r w:rsidR="0033110F">
              <w:rPr>
                <w:rFonts w:ascii="Arial" w:hAnsi="Arial" w:cs="Arial"/>
                <w:sz w:val="24"/>
                <w:szCs w:val="24"/>
              </w:rPr>
              <w:t>8/2/2023</w:t>
            </w:r>
          </w:p>
        </w:tc>
        <w:tc>
          <w:tcPr>
            <w:tcW w:w="1021" w:type="dxa"/>
            <w:tcMar>
              <w:left w:w="86" w:type="dxa"/>
              <w:right w:w="86" w:type="dxa"/>
            </w:tcMar>
          </w:tcPr>
          <w:p w14:paraId="102D5A02" w14:textId="1D9836E1" w:rsidR="00D73637" w:rsidRPr="005162DE" w:rsidRDefault="0033110F"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3E81D2A7" w:rsidR="00D73637" w:rsidRPr="005162DE" w:rsidRDefault="0033110F" w:rsidP="00960466">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308535F4" w14:textId="308DB53D" w:rsidR="00D73637" w:rsidRPr="005162DE" w:rsidRDefault="0033110F"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5A27FDE0" w:rsidR="00D73637" w:rsidRPr="005162DE" w:rsidRDefault="0033110F" w:rsidP="00FC33C4">
            <w:pPr>
              <w:spacing w:before="40" w:after="40"/>
              <w:jc w:val="center"/>
              <w:rPr>
                <w:rFonts w:ascii="Arial" w:hAnsi="Arial" w:cs="Arial"/>
                <w:sz w:val="24"/>
                <w:szCs w:val="24"/>
              </w:rPr>
            </w:pPr>
            <w:r>
              <w:rPr>
                <w:rFonts w:ascii="Arial" w:hAnsi="Arial" w:cs="Arial"/>
                <w:sz w:val="24"/>
                <w:szCs w:val="24"/>
              </w:rPr>
              <w:t>8/2/2023</w:t>
            </w:r>
          </w:p>
        </w:tc>
        <w:tc>
          <w:tcPr>
            <w:tcW w:w="1021" w:type="dxa"/>
            <w:tcMar>
              <w:left w:w="86" w:type="dxa"/>
              <w:right w:w="86" w:type="dxa"/>
            </w:tcMar>
          </w:tcPr>
          <w:p w14:paraId="42CEE2F3" w14:textId="739A95C6" w:rsidR="00D73637" w:rsidRPr="005162DE" w:rsidRDefault="0033110F"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6EB086D6" w:rsidR="00D73637" w:rsidRPr="005162DE" w:rsidRDefault="0033110F" w:rsidP="00FC33C4">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1AE57BBF" w14:textId="5E1F555F" w:rsidR="00D73637" w:rsidRPr="005162DE" w:rsidRDefault="0033110F"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lastRenderedPageBreak/>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779D56E8" w:rsidR="00684C7E" w:rsidRPr="005162DE" w:rsidRDefault="008F20A3" w:rsidP="00684C7E">
            <w:pPr>
              <w:spacing w:before="40" w:after="40"/>
              <w:jc w:val="center"/>
              <w:rPr>
                <w:rFonts w:ascii="Arial" w:hAnsi="Arial" w:cs="Arial"/>
                <w:sz w:val="24"/>
                <w:szCs w:val="24"/>
              </w:rPr>
            </w:pPr>
            <w:r>
              <w:rPr>
                <w:rFonts w:ascii="Arial" w:hAnsi="Arial" w:cs="Arial"/>
                <w:sz w:val="24"/>
                <w:szCs w:val="24"/>
              </w:rPr>
              <w:t>3/24/2020</w:t>
            </w:r>
          </w:p>
        </w:tc>
        <w:tc>
          <w:tcPr>
            <w:tcW w:w="1260" w:type="dxa"/>
            <w:tcMar>
              <w:left w:w="58" w:type="dxa"/>
              <w:right w:w="58" w:type="dxa"/>
            </w:tcMar>
          </w:tcPr>
          <w:p w14:paraId="690B0D1C" w14:textId="3A62AD61" w:rsidR="00684C7E" w:rsidRPr="005162DE" w:rsidRDefault="008F20A3" w:rsidP="00684C7E">
            <w:pPr>
              <w:spacing w:before="40" w:after="40"/>
              <w:jc w:val="center"/>
              <w:rPr>
                <w:rFonts w:ascii="Arial" w:hAnsi="Arial" w:cs="Arial"/>
                <w:sz w:val="24"/>
                <w:szCs w:val="24"/>
              </w:rPr>
            </w:pPr>
            <w:r>
              <w:rPr>
                <w:rFonts w:ascii="Arial" w:hAnsi="Arial" w:cs="Arial"/>
                <w:sz w:val="24"/>
                <w:szCs w:val="24"/>
              </w:rPr>
              <w:t>338</w:t>
            </w:r>
          </w:p>
        </w:tc>
        <w:tc>
          <w:tcPr>
            <w:tcW w:w="1530" w:type="dxa"/>
            <w:tcMar>
              <w:left w:w="58" w:type="dxa"/>
              <w:right w:w="58" w:type="dxa"/>
            </w:tcMar>
          </w:tcPr>
          <w:p w14:paraId="6802CC34" w14:textId="6EAEA90D" w:rsidR="00684C7E" w:rsidRPr="005162DE" w:rsidRDefault="008F20A3" w:rsidP="00684C7E">
            <w:pPr>
              <w:spacing w:before="40" w:after="40"/>
              <w:jc w:val="center"/>
              <w:rPr>
                <w:rFonts w:ascii="Arial" w:hAnsi="Arial" w:cs="Arial"/>
                <w:sz w:val="24"/>
                <w:szCs w:val="24"/>
              </w:rPr>
            </w:pPr>
            <w:r>
              <w:rPr>
                <w:rFonts w:ascii="Arial" w:hAnsi="Arial" w:cs="Arial"/>
                <w:sz w:val="24"/>
                <w:szCs w:val="24"/>
              </w:rPr>
              <w:t>5.28-5.74</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7410D745" w:rsidR="00684C7E" w:rsidRPr="005162DE" w:rsidRDefault="008F20A3" w:rsidP="00684C7E">
            <w:pPr>
              <w:spacing w:before="40" w:after="40"/>
              <w:jc w:val="center"/>
              <w:rPr>
                <w:rFonts w:ascii="Arial" w:hAnsi="Arial" w:cs="Arial"/>
                <w:sz w:val="24"/>
                <w:szCs w:val="24"/>
              </w:rPr>
            </w:pPr>
            <w:r>
              <w:rPr>
                <w:rFonts w:ascii="Arial" w:hAnsi="Arial" w:cs="Arial"/>
                <w:sz w:val="24"/>
                <w:szCs w:val="24"/>
              </w:rPr>
              <w:t>3/24/2020</w:t>
            </w:r>
          </w:p>
        </w:tc>
        <w:tc>
          <w:tcPr>
            <w:tcW w:w="1260" w:type="dxa"/>
            <w:tcMar>
              <w:left w:w="58" w:type="dxa"/>
              <w:right w:w="58" w:type="dxa"/>
            </w:tcMar>
          </w:tcPr>
          <w:p w14:paraId="5F571C45" w14:textId="5D6C7CB5" w:rsidR="00684C7E" w:rsidRPr="005162DE" w:rsidRDefault="008F20A3" w:rsidP="00684C7E">
            <w:pPr>
              <w:spacing w:before="40" w:after="40"/>
              <w:jc w:val="center"/>
              <w:rPr>
                <w:rFonts w:ascii="Arial" w:hAnsi="Arial" w:cs="Arial"/>
                <w:sz w:val="24"/>
                <w:szCs w:val="24"/>
              </w:rPr>
            </w:pPr>
            <w:r>
              <w:rPr>
                <w:rFonts w:ascii="Arial" w:hAnsi="Arial" w:cs="Arial"/>
                <w:sz w:val="24"/>
                <w:szCs w:val="24"/>
              </w:rPr>
              <w:t>578</w:t>
            </w:r>
          </w:p>
        </w:tc>
        <w:tc>
          <w:tcPr>
            <w:tcW w:w="1530" w:type="dxa"/>
            <w:tcMar>
              <w:left w:w="58" w:type="dxa"/>
              <w:right w:w="58" w:type="dxa"/>
            </w:tcMar>
          </w:tcPr>
          <w:p w14:paraId="2BE476FB" w14:textId="6F6C1A8C" w:rsidR="00684C7E" w:rsidRPr="008F20A3" w:rsidRDefault="008F20A3" w:rsidP="00684C7E">
            <w:pPr>
              <w:spacing w:before="40" w:after="40"/>
              <w:jc w:val="center"/>
              <w:rPr>
                <w:rFonts w:ascii="Arial" w:hAnsi="Arial" w:cs="Arial"/>
              </w:rPr>
            </w:pPr>
            <w:r w:rsidRPr="008F20A3">
              <w:rPr>
                <w:rFonts w:ascii="Arial" w:hAnsi="Arial" w:cs="Arial"/>
              </w:rPr>
              <w:t>10mgCaCO3/L</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8F20A3" w:rsidRDefault="00684C7E" w:rsidP="00684C7E">
            <w:pPr>
              <w:spacing w:before="40" w:after="40"/>
              <w:rPr>
                <w:rFonts w:ascii="Arial" w:hAnsi="Arial" w:cs="Arial"/>
              </w:rPr>
            </w:pPr>
            <w:r w:rsidRPr="008F20A3">
              <w:rPr>
                <w:rFonts w:ascii="Arial" w:hAnsi="Arial" w:cs="Arial"/>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4540909C" w:rsidR="00512D8C" w:rsidRPr="005162DE" w:rsidRDefault="009C54E7" w:rsidP="009C54E7">
            <w:pPr>
              <w:keepNext/>
              <w:keepLines/>
              <w:spacing w:before="40" w:after="40"/>
              <w:jc w:val="both"/>
              <w:rPr>
                <w:rFonts w:ascii="Arial" w:hAnsi="Arial" w:cs="Arial"/>
                <w:sz w:val="24"/>
                <w:szCs w:val="24"/>
              </w:rPr>
            </w:pPr>
            <w:r>
              <w:rPr>
                <w:rFonts w:ascii="Arial" w:hAnsi="Arial" w:cs="Arial"/>
                <w:sz w:val="24"/>
                <w:szCs w:val="24"/>
              </w:rPr>
              <w:t>TTHM</w:t>
            </w:r>
            <w:r w:rsidR="00436E14">
              <w:rPr>
                <w:rFonts w:ascii="Arial" w:hAnsi="Arial" w:cs="Arial"/>
                <w:sz w:val="24"/>
                <w:szCs w:val="24"/>
              </w:rPr>
              <w:t xml:space="preserve"> (ug/l)</w:t>
            </w:r>
          </w:p>
        </w:tc>
        <w:tc>
          <w:tcPr>
            <w:tcW w:w="1440" w:type="dxa"/>
          </w:tcPr>
          <w:p w14:paraId="21F7006B" w14:textId="1997FC71" w:rsidR="00512D8C" w:rsidRPr="005162DE" w:rsidRDefault="009C54E7" w:rsidP="00512D8C">
            <w:pPr>
              <w:keepNext/>
              <w:keepLines/>
              <w:spacing w:before="40" w:after="40"/>
              <w:jc w:val="center"/>
              <w:rPr>
                <w:rFonts w:ascii="Arial" w:hAnsi="Arial" w:cs="Arial"/>
                <w:sz w:val="24"/>
                <w:szCs w:val="24"/>
              </w:rPr>
            </w:pPr>
            <w:r>
              <w:rPr>
                <w:rFonts w:ascii="Arial" w:hAnsi="Arial" w:cs="Arial"/>
                <w:sz w:val="24"/>
                <w:szCs w:val="24"/>
              </w:rPr>
              <w:t>8/19/2024</w:t>
            </w:r>
          </w:p>
        </w:tc>
        <w:tc>
          <w:tcPr>
            <w:tcW w:w="1260" w:type="dxa"/>
          </w:tcPr>
          <w:p w14:paraId="1BD7CABC" w14:textId="16C29258" w:rsidR="00512D8C" w:rsidRPr="005162DE" w:rsidRDefault="00A02937" w:rsidP="00512D8C">
            <w:pPr>
              <w:keepNext/>
              <w:keepLines/>
              <w:spacing w:before="40" w:after="40"/>
              <w:jc w:val="center"/>
              <w:rPr>
                <w:rFonts w:ascii="Arial" w:hAnsi="Arial" w:cs="Arial"/>
                <w:sz w:val="24"/>
                <w:szCs w:val="24"/>
              </w:rPr>
            </w:pPr>
            <w:r>
              <w:rPr>
                <w:rFonts w:ascii="Arial" w:hAnsi="Arial" w:cs="Arial"/>
                <w:sz w:val="24"/>
                <w:szCs w:val="24"/>
              </w:rPr>
              <w:t>18</w:t>
            </w:r>
          </w:p>
        </w:tc>
        <w:tc>
          <w:tcPr>
            <w:tcW w:w="1530" w:type="dxa"/>
          </w:tcPr>
          <w:p w14:paraId="40895B2C" w14:textId="14A549DC" w:rsidR="00512D8C" w:rsidRPr="005162DE" w:rsidRDefault="00A02937" w:rsidP="00512D8C">
            <w:pPr>
              <w:keepNext/>
              <w:keepLines/>
              <w:spacing w:before="40" w:after="40"/>
              <w:jc w:val="center"/>
              <w:rPr>
                <w:rFonts w:ascii="Arial" w:hAnsi="Arial" w:cs="Arial"/>
                <w:sz w:val="24"/>
                <w:szCs w:val="24"/>
              </w:rPr>
            </w:pPr>
            <w:r>
              <w:rPr>
                <w:rFonts w:ascii="Arial" w:hAnsi="Arial" w:cs="Arial"/>
                <w:sz w:val="24"/>
                <w:szCs w:val="24"/>
              </w:rPr>
              <w:t>1.2-18</w:t>
            </w:r>
          </w:p>
        </w:tc>
        <w:tc>
          <w:tcPr>
            <w:tcW w:w="1170" w:type="dxa"/>
          </w:tcPr>
          <w:p w14:paraId="707B8EC2" w14:textId="3EC11464" w:rsidR="00512D8C" w:rsidRPr="005162DE" w:rsidRDefault="00A02937" w:rsidP="00512D8C">
            <w:pPr>
              <w:keepNext/>
              <w:keepLines/>
              <w:spacing w:before="40" w:after="40"/>
              <w:jc w:val="center"/>
              <w:rPr>
                <w:rFonts w:ascii="Arial" w:hAnsi="Arial" w:cs="Arial"/>
                <w:sz w:val="24"/>
                <w:szCs w:val="24"/>
              </w:rPr>
            </w:pPr>
            <w:r>
              <w:rPr>
                <w:rFonts w:ascii="Arial" w:hAnsi="Arial" w:cs="Arial"/>
                <w:sz w:val="24"/>
                <w:szCs w:val="24"/>
              </w:rPr>
              <w:t>0.50</w:t>
            </w:r>
          </w:p>
        </w:tc>
        <w:tc>
          <w:tcPr>
            <w:tcW w:w="1260" w:type="dxa"/>
          </w:tcPr>
          <w:p w14:paraId="4F209845" w14:textId="52200300" w:rsidR="00512D8C" w:rsidRPr="005162DE" w:rsidRDefault="00A02937" w:rsidP="00512D8C">
            <w:pPr>
              <w:keepNext/>
              <w:keepLines/>
              <w:spacing w:before="40" w:after="40"/>
              <w:jc w:val="center"/>
              <w:rPr>
                <w:rFonts w:ascii="Arial" w:hAnsi="Arial" w:cs="Arial"/>
                <w:sz w:val="24"/>
                <w:szCs w:val="24"/>
              </w:rPr>
            </w:pPr>
            <w:r>
              <w:rPr>
                <w:rFonts w:ascii="Arial" w:hAnsi="Arial" w:cs="Arial"/>
                <w:sz w:val="24"/>
                <w:szCs w:val="24"/>
              </w:rPr>
              <w:t xml:space="preserve"> </w:t>
            </w:r>
          </w:p>
        </w:tc>
        <w:tc>
          <w:tcPr>
            <w:tcW w:w="1931" w:type="dxa"/>
          </w:tcPr>
          <w:p w14:paraId="307E6935" w14:textId="3A174A5C" w:rsidR="00512D8C" w:rsidRPr="005162DE" w:rsidRDefault="009C54E7" w:rsidP="00512D8C">
            <w:pPr>
              <w:keepNext/>
              <w:keepLines/>
              <w:spacing w:before="40" w:after="40"/>
              <w:jc w:val="center"/>
              <w:rPr>
                <w:rFonts w:ascii="Arial" w:hAnsi="Arial" w:cs="Arial"/>
                <w:sz w:val="24"/>
                <w:szCs w:val="24"/>
              </w:rPr>
            </w:pPr>
            <w:r>
              <w:rPr>
                <w:rFonts w:ascii="Arial" w:hAnsi="Arial" w:cs="Arial"/>
                <w:sz w:val="24"/>
                <w:szCs w:val="24"/>
              </w:rPr>
              <w:t>By product of drinking water disinfections</w:t>
            </w:r>
          </w:p>
        </w:tc>
      </w:tr>
      <w:tr w:rsidR="005162DE" w:rsidRPr="005162DE" w14:paraId="7E778FAF" w14:textId="77777777" w:rsidTr="002D3FB5">
        <w:trPr>
          <w:trHeight w:val="432"/>
        </w:trPr>
        <w:tc>
          <w:tcPr>
            <w:tcW w:w="2245" w:type="dxa"/>
            <w:tcMar>
              <w:left w:w="58" w:type="dxa"/>
              <w:right w:w="58" w:type="dxa"/>
            </w:tcMar>
          </w:tcPr>
          <w:p w14:paraId="2BC454A4" w14:textId="4A33E61E" w:rsidR="00244938" w:rsidRPr="005162DE" w:rsidRDefault="009C54E7" w:rsidP="00244938">
            <w:pPr>
              <w:spacing w:before="40" w:after="40"/>
              <w:ind w:left="30"/>
              <w:jc w:val="both"/>
              <w:rPr>
                <w:rFonts w:ascii="Arial" w:hAnsi="Arial" w:cs="Arial"/>
                <w:sz w:val="24"/>
                <w:szCs w:val="24"/>
              </w:rPr>
            </w:pPr>
            <w:r>
              <w:rPr>
                <w:rFonts w:ascii="Arial" w:hAnsi="Arial" w:cs="Arial"/>
                <w:sz w:val="24"/>
                <w:szCs w:val="24"/>
              </w:rPr>
              <w:t>HAA5</w:t>
            </w:r>
            <w:r w:rsidR="00436E14">
              <w:rPr>
                <w:rFonts w:ascii="Arial" w:hAnsi="Arial" w:cs="Arial"/>
                <w:sz w:val="24"/>
                <w:szCs w:val="24"/>
              </w:rPr>
              <w:t xml:space="preserve"> (ug/l)</w:t>
            </w:r>
          </w:p>
        </w:tc>
        <w:tc>
          <w:tcPr>
            <w:tcW w:w="1440" w:type="dxa"/>
          </w:tcPr>
          <w:p w14:paraId="25EFD446" w14:textId="54F9C0FF" w:rsidR="00244938" w:rsidRPr="005162DE" w:rsidRDefault="009C54E7" w:rsidP="00244938">
            <w:pPr>
              <w:spacing w:before="40" w:after="40"/>
              <w:jc w:val="center"/>
              <w:rPr>
                <w:rFonts w:ascii="Arial" w:hAnsi="Arial" w:cs="Arial"/>
                <w:sz w:val="24"/>
                <w:szCs w:val="24"/>
              </w:rPr>
            </w:pPr>
            <w:r>
              <w:rPr>
                <w:rFonts w:ascii="Arial" w:hAnsi="Arial" w:cs="Arial"/>
                <w:sz w:val="24"/>
                <w:szCs w:val="24"/>
              </w:rPr>
              <w:t>8/19/2024</w:t>
            </w:r>
          </w:p>
        </w:tc>
        <w:tc>
          <w:tcPr>
            <w:tcW w:w="1260" w:type="dxa"/>
          </w:tcPr>
          <w:p w14:paraId="7CAF39D9" w14:textId="0D7021F1" w:rsidR="00244938" w:rsidRPr="005162DE" w:rsidRDefault="00A02937" w:rsidP="00244938">
            <w:pPr>
              <w:spacing w:before="40" w:after="40"/>
              <w:jc w:val="center"/>
              <w:rPr>
                <w:rFonts w:ascii="Arial" w:hAnsi="Arial" w:cs="Arial"/>
                <w:sz w:val="24"/>
                <w:szCs w:val="24"/>
              </w:rPr>
            </w:pPr>
            <w:r>
              <w:rPr>
                <w:rFonts w:ascii="Arial" w:hAnsi="Arial" w:cs="Arial"/>
                <w:sz w:val="24"/>
                <w:szCs w:val="24"/>
              </w:rPr>
              <w:t>ND</w:t>
            </w:r>
          </w:p>
        </w:tc>
        <w:tc>
          <w:tcPr>
            <w:tcW w:w="1530" w:type="dxa"/>
          </w:tcPr>
          <w:p w14:paraId="694B316A" w14:textId="23ACDC8E" w:rsidR="00244938" w:rsidRPr="005162DE" w:rsidRDefault="00A02937" w:rsidP="00244938">
            <w:pPr>
              <w:spacing w:before="40" w:after="40"/>
              <w:jc w:val="center"/>
              <w:rPr>
                <w:rFonts w:ascii="Arial" w:hAnsi="Arial" w:cs="Arial"/>
                <w:sz w:val="24"/>
                <w:szCs w:val="24"/>
              </w:rPr>
            </w:pPr>
            <w:r>
              <w:rPr>
                <w:rFonts w:ascii="Arial" w:hAnsi="Arial" w:cs="Arial"/>
                <w:sz w:val="24"/>
                <w:szCs w:val="24"/>
              </w:rPr>
              <w:t>1.0-2.0</w:t>
            </w:r>
          </w:p>
        </w:tc>
        <w:tc>
          <w:tcPr>
            <w:tcW w:w="1170" w:type="dxa"/>
          </w:tcPr>
          <w:p w14:paraId="04B3ABD1" w14:textId="4B23B090" w:rsidR="00244938" w:rsidRPr="005162DE" w:rsidRDefault="00A02937" w:rsidP="00244938">
            <w:pPr>
              <w:spacing w:before="40" w:after="40"/>
              <w:jc w:val="center"/>
              <w:rPr>
                <w:rFonts w:ascii="Arial" w:hAnsi="Arial" w:cs="Arial"/>
                <w:sz w:val="24"/>
                <w:szCs w:val="24"/>
              </w:rPr>
            </w:pPr>
            <w:r>
              <w:rPr>
                <w:rFonts w:ascii="Arial" w:hAnsi="Arial" w:cs="Arial"/>
                <w:sz w:val="24"/>
                <w:szCs w:val="24"/>
              </w:rPr>
              <w:t xml:space="preserve"> </w:t>
            </w:r>
          </w:p>
        </w:tc>
        <w:tc>
          <w:tcPr>
            <w:tcW w:w="1260" w:type="dxa"/>
          </w:tcPr>
          <w:p w14:paraId="7BD33183" w14:textId="2EB839E8" w:rsidR="00244938" w:rsidRPr="005162DE" w:rsidRDefault="00A02937" w:rsidP="00244938">
            <w:pPr>
              <w:spacing w:before="40" w:after="40"/>
              <w:jc w:val="center"/>
              <w:rPr>
                <w:rFonts w:ascii="Arial" w:hAnsi="Arial" w:cs="Arial"/>
                <w:sz w:val="24"/>
                <w:szCs w:val="24"/>
              </w:rPr>
            </w:pPr>
            <w:r>
              <w:rPr>
                <w:rFonts w:ascii="Arial" w:hAnsi="Arial" w:cs="Arial"/>
                <w:sz w:val="24"/>
                <w:szCs w:val="24"/>
              </w:rPr>
              <w:t xml:space="preserve"> </w:t>
            </w:r>
          </w:p>
        </w:tc>
        <w:tc>
          <w:tcPr>
            <w:tcW w:w="1931" w:type="dxa"/>
          </w:tcPr>
          <w:p w14:paraId="701F5E75" w14:textId="6B83E932" w:rsidR="00244938" w:rsidRPr="005162DE" w:rsidRDefault="00A02937" w:rsidP="00244938">
            <w:pPr>
              <w:spacing w:before="40" w:after="40"/>
              <w:jc w:val="center"/>
              <w:rPr>
                <w:rFonts w:ascii="Arial" w:hAnsi="Arial" w:cs="Arial"/>
                <w:sz w:val="24"/>
                <w:szCs w:val="24"/>
              </w:rPr>
            </w:pPr>
            <w:r>
              <w:t>the formation of these compounds as disinfection byproducts (DBPs) when water disinfectants, like chlorine or chloramine, react with naturally occurring organic matter in the water.</w:t>
            </w:r>
          </w:p>
        </w:tc>
      </w:tr>
      <w:tr w:rsidR="005162DE" w:rsidRPr="005162DE" w14:paraId="5A2E4EDA" w14:textId="77777777" w:rsidTr="002D3FB5">
        <w:trPr>
          <w:trHeight w:val="432"/>
        </w:trPr>
        <w:tc>
          <w:tcPr>
            <w:tcW w:w="2245" w:type="dxa"/>
            <w:tcMar>
              <w:left w:w="58" w:type="dxa"/>
              <w:right w:w="58" w:type="dxa"/>
            </w:tcMar>
          </w:tcPr>
          <w:p w14:paraId="490802B3" w14:textId="0614125F" w:rsidR="001F7181" w:rsidRPr="005162DE" w:rsidRDefault="00A02937" w:rsidP="002A5101">
            <w:pPr>
              <w:spacing w:before="40" w:after="40"/>
              <w:ind w:left="30"/>
              <w:jc w:val="both"/>
              <w:rPr>
                <w:rFonts w:ascii="Arial" w:hAnsi="Arial" w:cs="Arial"/>
                <w:sz w:val="24"/>
                <w:szCs w:val="24"/>
              </w:rPr>
            </w:pPr>
            <w:r>
              <w:rPr>
                <w:rFonts w:ascii="Arial" w:hAnsi="Arial" w:cs="Arial"/>
                <w:sz w:val="24"/>
                <w:szCs w:val="24"/>
              </w:rPr>
              <w:t>NITRATE (mg/l)</w:t>
            </w:r>
          </w:p>
        </w:tc>
        <w:tc>
          <w:tcPr>
            <w:tcW w:w="1440" w:type="dxa"/>
          </w:tcPr>
          <w:p w14:paraId="535C6478" w14:textId="2DA1D11E" w:rsidR="001F7181" w:rsidRPr="005162DE" w:rsidRDefault="00A02937" w:rsidP="001F7181">
            <w:pPr>
              <w:spacing w:before="40" w:after="40"/>
              <w:jc w:val="center"/>
              <w:rPr>
                <w:rFonts w:ascii="Arial" w:hAnsi="Arial" w:cs="Arial"/>
                <w:sz w:val="24"/>
                <w:szCs w:val="24"/>
              </w:rPr>
            </w:pPr>
            <w:r>
              <w:rPr>
                <w:rFonts w:ascii="Arial" w:hAnsi="Arial" w:cs="Arial"/>
                <w:sz w:val="24"/>
                <w:szCs w:val="24"/>
              </w:rPr>
              <w:t>1/19/2024</w:t>
            </w:r>
          </w:p>
        </w:tc>
        <w:tc>
          <w:tcPr>
            <w:tcW w:w="1260" w:type="dxa"/>
          </w:tcPr>
          <w:p w14:paraId="1A872876" w14:textId="65FF5061" w:rsidR="001F7181" w:rsidRPr="005162DE" w:rsidRDefault="00A02937" w:rsidP="001F7181">
            <w:pPr>
              <w:spacing w:before="40" w:after="40"/>
              <w:jc w:val="center"/>
              <w:rPr>
                <w:rFonts w:ascii="Arial" w:hAnsi="Arial" w:cs="Arial"/>
                <w:sz w:val="24"/>
                <w:szCs w:val="24"/>
              </w:rPr>
            </w:pPr>
            <w:r>
              <w:rPr>
                <w:rFonts w:ascii="Arial" w:hAnsi="Arial" w:cs="Arial"/>
                <w:sz w:val="24"/>
                <w:szCs w:val="24"/>
              </w:rPr>
              <w:t>ND</w:t>
            </w:r>
          </w:p>
        </w:tc>
        <w:tc>
          <w:tcPr>
            <w:tcW w:w="1530" w:type="dxa"/>
          </w:tcPr>
          <w:p w14:paraId="4E27FAAD" w14:textId="35553DD3" w:rsidR="001F7181" w:rsidRPr="005162DE" w:rsidRDefault="00A02937" w:rsidP="001F7181">
            <w:pPr>
              <w:spacing w:before="40" w:after="40"/>
              <w:jc w:val="center"/>
              <w:rPr>
                <w:rFonts w:ascii="Arial" w:hAnsi="Arial" w:cs="Arial"/>
                <w:sz w:val="24"/>
                <w:szCs w:val="24"/>
              </w:rPr>
            </w:pPr>
            <w:r>
              <w:rPr>
                <w:rFonts w:ascii="Arial" w:hAnsi="Arial" w:cs="Arial"/>
                <w:sz w:val="24"/>
                <w:szCs w:val="24"/>
              </w:rPr>
              <w:t>0.20</w:t>
            </w:r>
          </w:p>
        </w:tc>
        <w:tc>
          <w:tcPr>
            <w:tcW w:w="1170" w:type="dxa"/>
          </w:tcPr>
          <w:p w14:paraId="6EC8A772" w14:textId="69ED56C2" w:rsidR="001F7181" w:rsidRPr="005162DE" w:rsidRDefault="009C54E7" w:rsidP="001F7181">
            <w:pPr>
              <w:spacing w:before="40" w:after="40"/>
              <w:jc w:val="center"/>
              <w:rPr>
                <w:rFonts w:ascii="Arial" w:hAnsi="Arial" w:cs="Arial"/>
                <w:sz w:val="24"/>
                <w:szCs w:val="24"/>
              </w:rPr>
            </w:pPr>
            <w:r>
              <w:rPr>
                <w:rFonts w:ascii="Arial" w:hAnsi="Arial" w:cs="Arial"/>
                <w:sz w:val="24"/>
                <w:szCs w:val="24"/>
              </w:rPr>
              <w:t xml:space="preserve"> </w:t>
            </w:r>
          </w:p>
        </w:tc>
        <w:tc>
          <w:tcPr>
            <w:tcW w:w="1260" w:type="dxa"/>
          </w:tcPr>
          <w:p w14:paraId="22CCB022" w14:textId="44B8A2FB" w:rsidR="001F7181" w:rsidRPr="005162DE" w:rsidRDefault="009C54E7" w:rsidP="001F7181">
            <w:pPr>
              <w:spacing w:before="40" w:after="40"/>
              <w:jc w:val="center"/>
              <w:rPr>
                <w:rFonts w:ascii="Arial" w:hAnsi="Arial" w:cs="Arial"/>
                <w:sz w:val="24"/>
                <w:szCs w:val="24"/>
              </w:rPr>
            </w:pPr>
            <w:r>
              <w:rPr>
                <w:rFonts w:ascii="Arial" w:hAnsi="Arial" w:cs="Arial"/>
                <w:sz w:val="24"/>
                <w:szCs w:val="24"/>
              </w:rPr>
              <w:t xml:space="preserve"> </w:t>
            </w:r>
          </w:p>
        </w:tc>
        <w:tc>
          <w:tcPr>
            <w:tcW w:w="1931" w:type="dxa"/>
          </w:tcPr>
          <w:p w14:paraId="218DDB99" w14:textId="74E0B089" w:rsidR="001F7181" w:rsidRPr="005162DE" w:rsidRDefault="00A02937" w:rsidP="001F7181">
            <w:pPr>
              <w:spacing w:before="40" w:after="40"/>
              <w:jc w:val="center"/>
              <w:rPr>
                <w:rFonts w:ascii="Arial" w:hAnsi="Arial" w:cs="Arial"/>
                <w:sz w:val="24"/>
                <w:szCs w:val="24"/>
              </w:rPr>
            </w:pPr>
            <w:r>
              <w:t>agricultural runoff and fertilizer use</w:t>
            </w:r>
            <w:r w:rsidR="009C54E7">
              <w:rPr>
                <w:rFonts w:ascii="Arial" w:hAnsi="Arial" w:cs="Arial"/>
                <w:sz w:val="24"/>
                <w:szCs w:val="24"/>
              </w:rPr>
              <w:t xml:space="preserve"> </w:t>
            </w:r>
          </w:p>
        </w:tc>
      </w:tr>
      <w:tr w:rsidR="00436E14" w:rsidRPr="005162DE" w14:paraId="5DA5FD53" w14:textId="77777777" w:rsidTr="002D3FB5">
        <w:trPr>
          <w:trHeight w:val="432"/>
        </w:trPr>
        <w:tc>
          <w:tcPr>
            <w:tcW w:w="2245" w:type="dxa"/>
            <w:tcMar>
              <w:left w:w="58" w:type="dxa"/>
              <w:right w:w="58" w:type="dxa"/>
            </w:tcMar>
          </w:tcPr>
          <w:p w14:paraId="30BDEA4A" w14:textId="47262F96" w:rsidR="00436E14" w:rsidRDefault="00436E14" w:rsidP="002A5101">
            <w:pPr>
              <w:spacing w:before="40" w:after="40"/>
              <w:ind w:left="30"/>
              <w:jc w:val="both"/>
              <w:rPr>
                <w:rFonts w:ascii="Arial" w:hAnsi="Arial" w:cs="Arial"/>
                <w:sz w:val="24"/>
                <w:szCs w:val="24"/>
              </w:rPr>
            </w:pPr>
            <w:r>
              <w:rPr>
                <w:rFonts w:ascii="Arial" w:hAnsi="Arial" w:cs="Arial"/>
                <w:sz w:val="24"/>
                <w:szCs w:val="24"/>
              </w:rPr>
              <w:t>HEXAVALENT CHROMIUM (ug/l)</w:t>
            </w:r>
          </w:p>
        </w:tc>
        <w:tc>
          <w:tcPr>
            <w:tcW w:w="1440" w:type="dxa"/>
          </w:tcPr>
          <w:p w14:paraId="00D1F041" w14:textId="6C2DCD25" w:rsidR="00436E14" w:rsidRDefault="00436E14" w:rsidP="001F7181">
            <w:pPr>
              <w:spacing w:before="40" w:after="40"/>
              <w:jc w:val="center"/>
              <w:rPr>
                <w:rFonts w:ascii="Arial" w:hAnsi="Arial" w:cs="Arial"/>
                <w:sz w:val="24"/>
                <w:szCs w:val="24"/>
              </w:rPr>
            </w:pPr>
            <w:r>
              <w:rPr>
                <w:rFonts w:ascii="Arial" w:hAnsi="Arial" w:cs="Arial"/>
                <w:sz w:val="24"/>
                <w:szCs w:val="24"/>
              </w:rPr>
              <w:t>11/18/2024</w:t>
            </w:r>
          </w:p>
        </w:tc>
        <w:tc>
          <w:tcPr>
            <w:tcW w:w="1260" w:type="dxa"/>
          </w:tcPr>
          <w:p w14:paraId="10FA9926" w14:textId="629F9909" w:rsidR="00436E14" w:rsidRDefault="00436E14" w:rsidP="001F7181">
            <w:pPr>
              <w:spacing w:before="40" w:after="40"/>
              <w:jc w:val="center"/>
              <w:rPr>
                <w:rFonts w:ascii="Arial" w:hAnsi="Arial" w:cs="Arial"/>
                <w:sz w:val="24"/>
                <w:szCs w:val="24"/>
              </w:rPr>
            </w:pPr>
            <w:r>
              <w:rPr>
                <w:rFonts w:ascii="Arial" w:hAnsi="Arial" w:cs="Arial"/>
                <w:sz w:val="24"/>
                <w:szCs w:val="24"/>
              </w:rPr>
              <w:t>ND</w:t>
            </w:r>
          </w:p>
        </w:tc>
        <w:tc>
          <w:tcPr>
            <w:tcW w:w="1530" w:type="dxa"/>
          </w:tcPr>
          <w:p w14:paraId="78D20EBC" w14:textId="2E1E4D04" w:rsidR="00436E14" w:rsidRDefault="00436E14" w:rsidP="001F7181">
            <w:pPr>
              <w:spacing w:before="40" w:after="40"/>
              <w:jc w:val="center"/>
              <w:rPr>
                <w:rFonts w:ascii="Arial" w:hAnsi="Arial" w:cs="Arial"/>
                <w:sz w:val="24"/>
                <w:szCs w:val="24"/>
              </w:rPr>
            </w:pPr>
            <w:r>
              <w:rPr>
                <w:rFonts w:ascii="Arial" w:hAnsi="Arial" w:cs="Arial"/>
                <w:sz w:val="24"/>
                <w:szCs w:val="24"/>
              </w:rPr>
              <w:t>0.10-5.0</w:t>
            </w:r>
          </w:p>
        </w:tc>
        <w:tc>
          <w:tcPr>
            <w:tcW w:w="1170" w:type="dxa"/>
          </w:tcPr>
          <w:p w14:paraId="2D8C3606" w14:textId="77777777" w:rsidR="00436E14" w:rsidRDefault="00436E14" w:rsidP="001F7181">
            <w:pPr>
              <w:spacing w:before="40" w:after="40"/>
              <w:jc w:val="center"/>
              <w:rPr>
                <w:rFonts w:ascii="Arial" w:hAnsi="Arial" w:cs="Arial"/>
                <w:sz w:val="24"/>
                <w:szCs w:val="24"/>
              </w:rPr>
            </w:pPr>
          </w:p>
        </w:tc>
        <w:tc>
          <w:tcPr>
            <w:tcW w:w="1260" w:type="dxa"/>
          </w:tcPr>
          <w:p w14:paraId="77015FD0" w14:textId="77777777" w:rsidR="00436E14" w:rsidRDefault="00436E14" w:rsidP="001F7181">
            <w:pPr>
              <w:spacing w:before="40" w:after="40"/>
              <w:jc w:val="center"/>
              <w:rPr>
                <w:rFonts w:ascii="Arial" w:hAnsi="Arial" w:cs="Arial"/>
                <w:sz w:val="24"/>
                <w:szCs w:val="24"/>
              </w:rPr>
            </w:pPr>
          </w:p>
        </w:tc>
        <w:tc>
          <w:tcPr>
            <w:tcW w:w="1931" w:type="dxa"/>
          </w:tcPr>
          <w:p w14:paraId="0AC5B463" w14:textId="419BF633" w:rsidR="00436E14" w:rsidRDefault="00436E14" w:rsidP="00436E14">
            <w:pPr>
              <w:tabs>
                <w:tab w:val="left" w:pos="240"/>
              </w:tabs>
              <w:spacing w:before="40" w:after="40"/>
              <w:jc w:val="center"/>
            </w:pPr>
            <w:r>
              <w:t>agricultural runoff and fertilizer use</w:t>
            </w:r>
          </w:p>
        </w:tc>
      </w:tr>
      <w:tr w:rsidR="0026411B" w:rsidRPr="005162DE" w14:paraId="3D17CE4E" w14:textId="77777777" w:rsidTr="002D3FB5">
        <w:trPr>
          <w:trHeight w:val="432"/>
        </w:trPr>
        <w:tc>
          <w:tcPr>
            <w:tcW w:w="2245" w:type="dxa"/>
            <w:tcMar>
              <w:left w:w="58" w:type="dxa"/>
              <w:right w:w="58" w:type="dxa"/>
            </w:tcMar>
          </w:tcPr>
          <w:p w14:paraId="5E0809E1" w14:textId="3BB7F752" w:rsidR="0026411B" w:rsidRDefault="0026411B" w:rsidP="002A5101">
            <w:pPr>
              <w:spacing w:before="40" w:after="40"/>
              <w:ind w:left="30"/>
              <w:jc w:val="both"/>
              <w:rPr>
                <w:rFonts w:ascii="Arial" w:hAnsi="Arial" w:cs="Arial"/>
                <w:sz w:val="24"/>
                <w:szCs w:val="24"/>
              </w:rPr>
            </w:pPr>
            <w:r>
              <w:rPr>
                <w:rFonts w:ascii="Arial" w:hAnsi="Arial" w:cs="Arial"/>
                <w:sz w:val="24"/>
                <w:szCs w:val="24"/>
              </w:rPr>
              <w:t>ALUMINUM</w:t>
            </w:r>
          </w:p>
        </w:tc>
        <w:tc>
          <w:tcPr>
            <w:tcW w:w="1440" w:type="dxa"/>
          </w:tcPr>
          <w:p w14:paraId="756FEEB4" w14:textId="1DF73609" w:rsidR="0026411B" w:rsidRDefault="00025094" w:rsidP="001F7181">
            <w:pPr>
              <w:spacing w:before="40" w:after="40"/>
              <w:jc w:val="center"/>
              <w:rPr>
                <w:rFonts w:ascii="Arial" w:hAnsi="Arial" w:cs="Arial"/>
                <w:sz w:val="24"/>
                <w:szCs w:val="24"/>
              </w:rPr>
            </w:pPr>
            <w:r>
              <w:rPr>
                <w:rFonts w:ascii="Arial" w:hAnsi="Arial" w:cs="Arial"/>
                <w:sz w:val="24"/>
                <w:szCs w:val="24"/>
              </w:rPr>
              <w:t>2/2/2023</w:t>
            </w:r>
          </w:p>
        </w:tc>
        <w:tc>
          <w:tcPr>
            <w:tcW w:w="1260" w:type="dxa"/>
          </w:tcPr>
          <w:p w14:paraId="622553CB" w14:textId="355FA34C" w:rsidR="0026411B" w:rsidRDefault="00025094" w:rsidP="001F7181">
            <w:pPr>
              <w:spacing w:before="40" w:after="40"/>
              <w:jc w:val="center"/>
              <w:rPr>
                <w:rFonts w:ascii="Arial" w:hAnsi="Arial" w:cs="Arial"/>
                <w:sz w:val="24"/>
                <w:szCs w:val="24"/>
              </w:rPr>
            </w:pPr>
            <w:r>
              <w:rPr>
                <w:rFonts w:ascii="Arial" w:hAnsi="Arial" w:cs="Arial"/>
                <w:sz w:val="24"/>
                <w:szCs w:val="24"/>
              </w:rPr>
              <w:t>140</w:t>
            </w:r>
          </w:p>
        </w:tc>
        <w:tc>
          <w:tcPr>
            <w:tcW w:w="1530" w:type="dxa"/>
          </w:tcPr>
          <w:p w14:paraId="4D0C7BDF" w14:textId="2C6271B6" w:rsidR="0026411B" w:rsidRDefault="00025094" w:rsidP="001F7181">
            <w:pPr>
              <w:spacing w:before="40" w:after="40"/>
              <w:jc w:val="center"/>
              <w:rPr>
                <w:rFonts w:ascii="Arial" w:hAnsi="Arial" w:cs="Arial"/>
                <w:sz w:val="24"/>
                <w:szCs w:val="24"/>
              </w:rPr>
            </w:pPr>
            <w:r>
              <w:rPr>
                <w:rFonts w:ascii="Arial" w:hAnsi="Arial" w:cs="Arial"/>
                <w:sz w:val="24"/>
                <w:szCs w:val="24"/>
              </w:rPr>
              <w:t>NA</w:t>
            </w:r>
          </w:p>
        </w:tc>
        <w:tc>
          <w:tcPr>
            <w:tcW w:w="1170" w:type="dxa"/>
          </w:tcPr>
          <w:p w14:paraId="72F8EDC7" w14:textId="3E81B971" w:rsidR="0026411B" w:rsidRDefault="00025094" w:rsidP="001F7181">
            <w:pPr>
              <w:spacing w:before="40" w:after="40"/>
              <w:jc w:val="center"/>
              <w:rPr>
                <w:rFonts w:ascii="Arial" w:hAnsi="Arial" w:cs="Arial"/>
                <w:sz w:val="24"/>
                <w:szCs w:val="24"/>
              </w:rPr>
            </w:pPr>
            <w:r>
              <w:rPr>
                <w:rFonts w:ascii="Arial" w:hAnsi="Arial" w:cs="Arial"/>
                <w:sz w:val="24"/>
                <w:szCs w:val="24"/>
              </w:rPr>
              <w:t>50</w:t>
            </w:r>
          </w:p>
        </w:tc>
        <w:tc>
          <w:tcPr>
            <w:tcW w:w="1260" w:type="dxa"/>
          </w:tcPr>
          <w:p w14:paraId="52C6EE57" w14:textId="77777777" w:rsidR="0026411B" w:rsidRDefault="0026411B" w:rsidP="001F7181">
            <w:pPr>
              <w:spacing w:before="40" w:after="40"/>
              <w:jc w:val="center"/>
              <w:rPr>
                <w:rFonts w:ascii="Arial" w:hAnsi="Arial" w:cs="Arial"/>
                <w:sz w:val="24"/>
                <w:szCs w:val="24"/>
              </w:rPr>
            </w:pPr>
          </w:p>
        </w:tc>
        <w:tc>
          <w:tcPr>
            <w:tcW w:w="1931" w:type="dxa"/>
          </w:tcPr>
          <w:p w14:paraId="34B273F8" w14:textId="196ADD63" w:rsidR="0026411B" w:rsidRDefault="00025094" w:rsidP="00436E14">
            <w:pPr>
              <w:tabs>
                <w:tab w:val="left" w:pos="240"/>
              </w:tabs>
              <w:spacing w:before="40" w:after="40"/>
              <w:jc w:val="center"/>
            </w:pPr>
            <w:r>
              <w:t>Some people who drink water containing nickel in excess of the MCL over many years may experienc</w:t>
            </w:r>
            <w:r>
              <w:t>e short term gastrointestinal tract effects</w:t>
            </w:r>
          </w:p>
        </w:tc>
      </w:tr>
      <w:tr w:rsidR="0026411B" w:rsidRPr="005162DE" w14:paraId="6D70A47F" w14:textId="77777777" w:rsidTr="002D3FB5">
        <w:trPr>
          <w:trHeight w:val="432"/>
        </w:trPr>
        <w:tc>
          <w:tcPr>
            <w:tcW w:w="2245" w:type="dxa"/>
            <w:tcMar>
              <w:left w:w="58" w:type="dxa"/>
              <w:right w:w="58" w:type="dxa"/>
            </w:tcMar>
          </w:tcPr>
          <w:p w14:paraId="21ECDBAE" w14:textId="6235014B" w:rsidR="0026411B" w:rsidRDefault="0026411B" w:rsidP="002A5101">
            <w:pPr>
              <w:spacing w:before="40" w:after="40"/>
              <w:ind w:left="30"/>
              <w:jc w:val="both"/>
              <w:rPr>
                <w:rFonts w:ascii="Arial" w:hAnsi="Arial" w:cs="Arial"/>
                <w:sz w:val="24"/>
                <w:szCs w:val="24"/>
              </w:rPr>
            </w:pPr>
            <w:r>
              <w:rPr>
                <w:rFonts w:ascii="Arial" w:hAnsi="Arial" w:cs="Arial"/>
                <w:sz w:val="24"/>
                <w:szCs w:val="24"/>
              </w:rPr>
              <w:t>BARIUM</w:t>
            </w:r>
            <w:r w:rsidR="009455B3">
              <w:rPr>
                <w:rFonts w:ascii="Arial" w:hAnsi="Arial" w:cs="Arial"/>
                <w:sz w:val="24"/>
                <w:szCs w:val="24"/>
              </w:rPr>
              <w:t xml:space="preserve"> (mg/l)</w:t>
            </w:r>
          </w:p>
        </w:tc>
        <w:tc>
          <w:tcPr>
            <w:tcW w:w="1440" w:type="dxa"/>
          </w:tcPr>
          <w:p w14:paraId="16B454B7" w14:textId="7C4811C6" w:rsidR="0026411B" w:rsidRDefault="009455B3" w:rsidP="001F7181">
            <w:pPr>
              <w:spacing w:before="40" w:after="40"/>
              <w:jc w:val="center"/>
              <w:rPr>
                <w:rFonts w:ascii="Arial" w:hAnsi="Arial" w:cs="Arial"/>
                <w:sz w:val="24"/>
                <w:szCs w:val="24"/>
              </w:rPr>
            </w:pPr>
            <w:r>
              <w:rPr>
                <w:rFonts w:ascii="Arial" w:hAnsi="Arial" w:cs="Arial"/>
                <w:sz w:val="24"/>
                <w:szCs w:val="24"/>
              </w:rPr>
              <w:t>2/2/2023</w:t>
            </w:r>
          </w:p>
        </w:tc>
        <w:tc>
          <w:tcPr>
            <w:tcW w:w="1260" w:type="dxa"/>
          </w:tcPr>
          <w:p w14:paraId="1F22B44B" w14:textId="1C6FDBB7" w:rsidR="0026411B" w:rsidRDefault="009455B3" w:rsidP="001F7181">
            <w:pPr>
              <w:spacing w:before="40" w:after="40"/>
              <w:jc w:val="center"/>
              <w:rPr>
                <w:rFonts w:ascii="Arial" w:hAnsi="Arial" w:cs="Arial"/>
                <w:sz w:val="24"/>
                <w:szCs w:val="24"/>
              </w:rPr>
            </w:pPr>
            <w:r>
              <w:rPr>
                <w:rFonts w:ascii="Arial" w:hAnsi="Arial" w:cs="Arial"/>
                <w:sz w:val="24"/>
                <w:szCs w:val="24"/>
              </w:rPr>
              <w:t>130</w:t>
            </w:r>
          </w:p>
        </w:tc>
        <w:tc>
          <w:tcPr>
            <w:tcW w:w="1530" w:type="dxa"/>
          </w:tcPr>
          <w:p w14:paraId="116B637C" w14:textId="3F95287D" w:rsidR="0026411B" w:rsidRDefault="009455B3" w:rsidP="001F7181">
            <w:pPr>
              <w:spacing w:before="40" w:after="40"/>
              <w:jc w:val="center"/>
              <w:rPr>
                <w:rFonts w:ascii="Arial" w:hAnsi="Arial" w:cs="Arial"/>
                <w:sz w:val="24"/>
                <w:szCs w:val="24"/>
              </w:rPr>
            </w:pPr>
            <w:r>
              <w:rPr>
                <w:rFonts w:ascii="Arial" w:hAnsi="Arial" w:cs="Arial"/>
                <w:sz w:val="24"/>
                <w:szCs w:val="24"/>
              </w:rPr>
              <w:t>NA</w:t>
            </w:r>
          </w:p>
        </w:tc>
        <w:tc>
          <w:tcPr>
            <w:tcW w:w="1170" w:type="dxa"/>
          </w:tcPr>
          <w:p w14:paraId="5FD45566" w14:textId="08325359" w:rsidR="0026411B" w:rsidRDefault="009455B3" w:rsidP="001F7181">
            <w:pPr>
              <w:spacing w:before="40" w:after="40"/>
              <w:jc w:val="center"/>
              <w:rPr>
                <w:rFonts w:ascii="Arial" w:hAnsi="Arial" w:cs="Arial"/>
                <w:sz w:val="24"/>
                <w:szCs w:val="24"/>
              </w:rPr>
            </w:pPr>
            <w:r>
              <w:rPr>
                <w:rFonts w:ascii="Arial" w:hAnsi="Arial" w:cs="Arial"/>
                <w:sz w:val="24"/>
                <w:szCs w:val="24"/>
              </w:rPr>
              <w:t>10</w:t>
            </w:r>
          </w:p>
        </w:tc>
        <w:tc>
          <w:tcPr>
            <w:tcW w:w="1260" w:type="dxa"/>
          </w:tcPr>
          <w:p w14:paraId="6FDD2396" w14:textId="77777777" w:rsidR="0026411B" w:rsidRDefault="0026411B" w:rsidP="001F7181">
            <w:pPr>
              <w:spacing w:before="40" w:after="40"/>
              <w:jc w:val="center"/>
              <w:rPr>
                <w:rFonts w:ascii="Arial" w:hAnsi="Arial" w:cs="Arial"/>
                <w:sz w:val="24"/>
                <w:szCs w:val="24"/>
              </w:rPr>
            </w:pPr>
          </w:p>
        </w:tc>
        <w:tc>
          <w:tcPr>
            <w:tcW w:w="1931" w:type="dxa"/>
          </w:tcPr>
          <w:p w14:paraId="11AB2329" w14:textId="68E20FC1" w:rsidR="0026411B" w:rsidRDefault="009455B3" w:rsidP="00436E14">
            <w:pPr>
              <w:tabs>
                <w:tab w:val="left" w:pos="240"/>
              </w:tabs>
              <w:spacing w:before="40" w:after="40"/>
              <w:jc w:val="center"/>
            </w:pPr>
            <w:r>
              <w:t>Discharge of oil drilling wastes and</w:t>
            </w:r>
            <w:r w:rsidR="002C1BCF">
              <w:t xml:space="preserve"> from metal</w:t>
            </w:r>
            <w:r w:rsidR="00E65379">
              <w:t xml:space="preserve"> refineries; erosion of natural deposits</w:t>
            </w:r>
          </w:p>
        </w:tc>
      </w:tr>
      <w:tr w:rsidR="0026411B" w:rsidRPr="005162DE" w14:paraId="0C9949E5" w14:textId="77777777" w:rsidTr="002D3FB5">
        <w:trPr>
          <w:trHeight w:val="432"/>
        </w:trPr>
        <w:tc>
          <w:tcPr>
            <w:tcW w:w="2245" w:type="dxa"/>
            <w:tcMar>
              <w:left w:w="58" w:type="dxa"/>
              <w:right w:w="58" w:type="dxa"/>
            </w:tcMar>
          </w:tcPr>
          <w:p w14:paraId="6A293A28" w14:textId="262AB84A" w:rsidR="0026411B" w:rsidRDefault="0026411B" w:rsidP="002A5101">
            <w:pPr>
              <w:spacing w:before="40" w:after="40"/>
              <w:ind w:left="30"/>
              <w:jc w:val="both"/>
              <w:rPr>
                <w:rFonts w:ascii="Arial" w:hAnsi="Arial" w:cs="Arial"/>
                <w:sz w:val="24"/>
                <w:szCs w:val="24"/>
              </w:rPr>
            </w:pPr>
            <w:r>
              <w:rPr>
                <w:rFonts w:ascii="Arial" w:hAnsi="Arial" w:cs="Arial"/>
                <w:sz w:val="24"/>
                <w:szCs w:val="24"/>
              </w:rPr>
              <w:lastRenderedPageBreak/>
              <w:t>FLUORIDE</w:t>
            </w:r>
            <w:r w:rsidR="009455B3">
              <w:rPr>
                <w:rFonts w:ascii="Arial" w:hAnsi="Arial" w:cs="Arial"/>
                <w:sz w:val="24"/>
                <w:szCs w:val="24"/>
              </w:rPr>
              <w:t xml:space="preserve"> (mg/l)</w:t>
            </w:r>
          </w:p>
        </w:tc>
        <w:tc>
          <w:tcPr>
            <w:tcW w:w="1440" w:type="dxa"/>
          </w:tcPr>
          <w:p w14:paraId="4AA8FC21" w14:textId="6D03A56D" w:rsidR="0026411B" w:rsidRDefault="00E65379" w:rsidP="001F7181">
            <w:pPr>
              <w:spacing w:before="40" w:after="40"/>
              <w:jc w:val="center"/>
              <w:rPr>
                <w:rFonts w:ascii="Arial" w:hAnsi="Arial" w:cs="Arial"/>
                <w:sz w:val="24"/>
                <w:szCs w:val="24"/>
              </w:rPr>
            </w:pPr>
            <w:r>
              <w:rPr>
                <w:rFonts w:ascii="Arial" w:hAnsi="Arial" w:cs="Arial"/>
                <w:sz w:val="24"/>
                <w:szCs w:val="24"/>
              </w:rPr>
              <w:t>2/2/2023</w:t>
            </w:r>
          </w:p>
        </w:tc>
        <w:tc>
          <w:tcPr>
            <w:tcW w:w="1260" w:type="dxa"/>
          </w:tcPr>
          <w:p w14:paraId="4FDD5188" w14:textId="7F11667F" w:rsidR="0026411B" w:rsidRDefault="00E65379" w:rsidP="001F7181">
            <w:pPr>
              <w:spacing w:before="40" w:after="40"/>
              <w:jc w:val="center"/>
              <w:rPr>
                <w:rFonts w:ascii="Arial" w:hAnsi="Arial" w:cs="Arial"/>
                <w:sz w:val="24"/>
                <w:szCs w:val="24"/>
              </w:rPr>
            </w:pPr>
            <w:r>
              <w:rPr>
                <w:rFonts w:ascii="Arial" w:hAnsi="Arial" w:cs="Arial"/>
                <w:sz w:val="24"/>
                <w:szCs w:val="24"/>
              </w:rPr>
              <w:t>0.25</w:t>
            </w:r>
          </w:p>
        </w:tc>
        <w:tc>
          <w:tcPr>
            <w:tcW w:w="1530" w:type="dxa"/>
          </w:tcPr>
          <w:p w14:paraId="788DBC8C" w14:textId="48DED336" w:rsidR="0026411B" w:rsidRDefault="00E65379" w:rsidP="001F7181">
            <w:pPr>
              <w:spacing w:before="40" w:after="40"/>
              <w:jc w:val="center"/>
              <w:rPr>
                <w:rFonts w:ascii="Arial" w:hAnsi="Arial" w:cs="Arial"/>
                <w:sz w:val="24"/>
                <w:szCs w:val="24"/>
              </w:rPr>
            </w:pPr>
            <w:r>
              <w:rPr>
                <w:rFonts w:ascii="Arial" w:hAnsi="Arial" w:cs="Arial"/>
                <w:sz w:val="24"/>
                <w:szCs w:val="24"/>
              </w:rPr>
              <w:t>NA</w:t>
            </w:r>
          </w:p>
        </w:tc>
        <w:tc>
          <w:tcPr>
            <w:tcW w:w="1170" w:type="dxa"/>
          </w:tcPr>
          <w:p w14:paraId="70874782" w14:textId="0D2A2383" w:rsidR="0026411B" w:rsidRDefault="00E65379" w:rsidP="001F7181">
            <w:pPr>
              <w:spacing w:before="40" w:after="40"/>
              <w:jc w:val="center"/>
              <w:rPr>
                <w:rFonts w:ascii="Arial" w:hAnsi="Arial" w:cs="Arial"/>
                <w:sz w:val="24"/>
                <w:szCs w:val="24"/>
              </w:rPr>
            </w:pPr>
            <w:r>
              <w:rPr>
                <w:rFonts w:ascii="Arial" w:hAnsi="Arial" w:cs="Arial"/>
                <w:sz w:val="24"/>
                <w:szCs w:val="24"/>
              </w:rPr>
              <w:t>0.10</w:t>
            </w:r>
          </w:p>
        </w:tc>
        <w:tc>
          <w:tcPr>
            <w:tcW w:w="1260" w:type="dxa"/>
          </w:tcPr>
          <w:p w14:paraId="10CF41C9" w14:textId="77777777" w:rsidR="0026411B" w:rsidRDefault="0026411B" w:rsidP="001F7181">
            <w:pPr>
              <w:spacing w:before="40" w:after="40"/>
              <w:jc w:val="center"/>
              <w:rPr>
                <w:rFonts w:ascii="Arial" w:hAnsi="Arial" w:cs="Arial"/>
                <w:sz w:val="24"/>
                <w:szCs w:val="24"/>
              </w:rPr>
            </w:pPr>
          </w:p>
        </w:tc>
        <w:tc>
          <w:tcPr>
            <w:tcW w:w="1931" w:type="dxa"/>
          </w:tcPr>
          <w:p w14:paraId="7A1B83B9" w14:textId="0B8C19C5" w:rsidR="0026411B" w:rsidRDefault="00E65379" w:rsidP="00436E14">
            <w:pPr>
              <w:tabs>
                <w:tab w:val="left" w:pos="240"/>
              </w:tabs>
              <w:spacing w:before="40" w:after="40"/>
              <w:jc w:val="center"/>
            </w:pPr>
            <w:r>
              <w:t xml:space="preserve">Erosion of natural </w:t>
            </w:r>
            <w:r w:rsidR="00025094">
              <w:t>deposits; water additive which promotes strong teeth; discharge from fertilizer and aluminum factories</w:t>
            </w:r>
          </w:p>
        </w:tc>
      </w:tr>
      <w:tr w:rsidR="0026411B" w:rsidRPr="005162DE" w14:paraId="2782C778" w14:textId="77777777" w:rsidTr="002D3FB5">
        <w:trPr>
          <w:trHeight w:val="432"/>
        </w:trPr>
        <w:tc>
          <w:tcPr>
            <w:tcW w:w="2245" w:type="dxa"/>
            <w:tcMar>
              <w:left w:w="58" w:type="dxa"/>
              <w:right w:w="58" w:type="dxa"/>
            </w:tcMar>
          </w:tcPr>
          <w:p w14:paraId="233DED53" w14:textId="21DAAA59" w:rsidR="0026411B" w:rsidRDefault="0026411B" w:rsidP="002A5101">
            <w:pPr>
              <w:spacing w:before="40" w:after="40"/>
              <w:ind w:left="30"/>
              <w:jc w:val="both"/>
              <w:rPr>
                <w:rFonts w:ascii="Arial" w:hAnsi="Arial" w:cs="Arial"/>
                <w:sz w:val="24"/>
                <w:szCs w:val="24"/>
              </w:rPr>
            </w:pPr>
            <w:r>
              <w:rPr>
                <w:rFonts w:ascii="Arial" w:hAnsi="Arial" w:cs="Arial"/>
                <w:sz w:val="24"/>
                <w:szCs w:val="24"/>
              </w:rPr>
              <w:t>NICKEL</w:t>
            </w:r>
            <w:r w:rsidR="00025094">
              <w:rPr>
                <w:rFonts w:ascii="Arial" w:hAnsi="Arial" w:cs="Arial"/>
                <w:sz w:val="24"/>
                <w:szCs w:val="24"/>
              </w:rPr>
              <w:t xml:space="preserve"> (ug/l)</w:t>
            </w:r>
          </w:p>
        </w:tc>
        <w:tc>
          <w:tcPr>
            <w:tcW w:w="1440" w:type="dxa"/>
          </w:tcPr>
          <w:p w14:paraId="19C65D60" w14:textId="31420D9E" w:rsidR="0026411B" w:rsidRDefault="00025094" w:rsidP="001F7181">
            <w:pPr>
              <w:spacing w:before="40" w:after="40"/>
              <w:jc w:val="center"/>
              <w:rPr>
                <w:rFonts w:ascii="Arial" w:hAnsi="Arial" w:cs="Arial"/>
                <w:sz w:val="24"/>
                <w:szCs w:val="24"/>
              </w:rPr>
            </w:pPr>
            <w:r>
              <w:rPr>
                <w:rFonts w:ascii="Arial" w:hAnsi="Arial" w:cs="Arial"/>
                <w:sz w:val="24"/>
                <w:szCs w:val="24"/>
              </w:rPr>
              <w:t>2/2/2023</w:t>
            </w:r>
          </w:p>
        </w:tc>
        <w:tc>
          <w:tcPr>
            <w:tcW w:w="1260" w:type="dxa"/>
          </w:tcPr>
          <w:p w14:paraId="69F8E5A4" w14:textId="053F2854" w:rsidR="0026411B" w:rsidRDefault="00025094" w:rsidP="001F7181">
            <w:pPr>
              <w:spacing w:before="40" w:after="40"/>
              <w:jc w:val="center"/>
              <w:rPr>
                <w:rFonts w:ascii="Arial" w:hAnsi="Arial" w:cs="Arial"/>
                <w:sz w:val="24"/>
                <w:szCs w:val="24"/>
              </w:rPr>
            </w:pPr>
            <w:r>
              <w:rPr>
                <w:rFonts w:ascii="Arial" w:hAnsi="Arial" w:cs="Arial"/>
                <w:sz w:val="24"/>
                <w:szCs w:val="24"/>
              </w:rPr>
              <w:t>56</w:t>
            </w:r>
          </w:p>
        </w:tc>
        <w:tc>
          <w:tcPr>
            <w:tcW w:w="1530" w:type="dxa"/>
          </w:tcPr>
          <w:p w14:paraId="0C8EC682" w14:textId="4D5957CC" w:rsidR="0026411B" w:rsidRDefault="00025094" w:rsidP="001F7181">
            <w:pPr>
              <w:spacing w:before="40" w:after="40"/>
              <w:jc w:val="center"/>
              <w:rPr>
                <w:rFonts w:ascii="Arial" w:hAnsi="Arial" w:cs="Arial"/>
                <w:sz w:val="24"/>
                <w:szCs w:val="24"/>
              </w:rPr>
            </w:pPr>
            <w:r>
              <w:rPr>
                <w:rFonts w:ascii="Arial" w:hAnsi="Arial" w:cs="Arial"/>
                <w:sz w:val="24"/>
                <w:szCs w:val="24"/>
              </w:rPr>
              <w:t>NA</w:t>
            </w:r>
          </w:p>
        </w:tc>
        <w:tc>
          <w:tcPr>
            <w:tcW w:w="1170" w:type="dxa"/>
          </w:tcPr>
          <w:p w14:paraId="5C621B5A" w14:textId="2FA38245" w:rsidR="0026411B" w:rsidRDefault="00025094" w:rsidP="001F7181">
            <w:pPr>
              <w:spacing w:before="40" w:after="40"/>
              <w:jc w:val="center"/>
              <w:rPr>
                <w:rFonts w:ascii="Arial" w:hAnsi="Arial" w:cs="Arial"/>
                <w:sz w:val="24"/>
                <w:szCs w:val="24"/>
              </w:rPr>
            </w:pPr>
            <w:r>
              <w:rPr>
                <w:rFonts w:ascii="Arial" w:hAnsi="Arial" w:cs="Arial"/>
                <w:sz w:val="24"/>
                <w:szCs w:val="24"/>
              </w:rPr>
              <w:t>10</w:t>
            </w:r>
          </w:p>
        </w:tc>
        <w:tc>
          <w:tcPr>
            <w:tcW w:w="1260" w:type="dxa"/>
          </w:tcPr>
          <w:p w14:paraId="3AC03964" w14:textId="77777777" w:rsidR="0026411B" w:rsidRDefault="0026411B" w:rsidP="001F7181">
            <w:pPr>
              <w:spacing w:before="40" w:after="40"/>
              <w:jc w:val="center"/>
              <w:rPr>
                <w:rFonts w:ascii="Arial" w:hAnsi="Arial" w:cs="Arial"/>
                <w:sz w:val="24"/>
                <w:szCs w:val="24"/>
              </w:rPr>
            </w:pPr>
          </w:p>
        </w:tc>
        <w:tc>
          <w:tcPr>
            <w:tcW w:w="1931" w:type="dxa"/>
          </w:tcPr>
          <w:p w14:paraId="7B66882B" w14:textId="79687619" w:rsidR="0026411B" w:rsidRDefault="00025094" w:rsidP="00436E14">
            <w:pPr>
              <w:tabs>
                <w:tab w:val="left" w:pos="240"/>
              </w:tabs>
              <w:spacing w:before="40" w:after="40"/>
              <w:jc w:val="center"/>
            </w:pPr>
            <w:r>
              <w:t>Some people who drink water containing nickel in excess of the MCL over many years may experience liver and heart effects</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48CEB8D7" w:rsidR="00086BEB" w:rsidRPr="005162DE" w:rsidRDefault="007E70BE" w:rsidP="00086BEB">
            <w:pPr>
              <w:spacing w:before="40" w:after="40"/>
              <w:ind w:left="187"/>
              <w:rPr>
                <w:rFonts w:ascii="Arial" w:hAnsi="Arial" w:cs="Arial"/>
                <w:sz w:val="24"/>
                <w:szCs w:val="24"/>
              </w:rPr>
            </w:pPr>
            <w:r>
              <w:rPr>
                <w:rFonts w:ascii="Arial" w:hAnsi="Arial" w:cs="Arial"/>
                <w:sz w:val="24"/>
                <w:szCs w:val="24"/>
              </w:rPr>
              <w:t>Manganese</w:t>
            </w:r>
            <w:r w:rsidR="004E2E2F">
              <w:rPr>
                <w:rFonts w:ascii="Arial" w:hAnsi="Arial" w:cs="Arial"/>
                <w:sz w:val="24"/>
                <w:szCs w:val="24"/>
              </w:rPr>
              <w:t xml:space="preserve"> (ug/l) before filter</w:t>
            </w:r>
          </w:p>
        </w:tc>
        <w:tc>
          <w:tcPr>
            <w:tcW w:w="1440" w:type="dxa"/>
          </w:tcPr>
          <w:p w14:paraId="3AB56DE9" w14:textId="534942E1" w:rsidR="00086BEB" w:rsidRPr="005162DE" w:rsidRDefault="007E70BE" w:rsidP="004179E4">
            <w:pPr>
              <w:spacing w:before="40" w:after="40"/>
              <w:jc w:val="center"/>
              <w:rPr>
                <w:rFonts w:ascii="Arial" w:hAnsi="Arial" w:cs="Arial"/>
                <w:sz w:val="24"/>
                <w:szCs w:val="24"/>
              </w:rPr>
            </w:pPr>
            <w:r>
              <w:rPr>
                <w:rFonts w:ascii="Arial" w:hAnsi="Arial" w:cs="Arial"/>
                <w:sz w:val="24"/>
                <w:szCs w:val="24"/>
              </w:rPr>
              <w:t>11/18/2024</w:t>
            </w:r>
          </w:p>
        </w:tc>
        <w:tc>
          <w:tcPr>
            <w:tcW w:w="1260" w:type="dxa"/>
          </w:tcPr>
          <w:p w14:paraId="5D465B29" w14:textId="0A34BF63" w:rsidR="00086BEB" w:rsidRPr="005162DE" w:rsidRDefault="007E70BE" w:rsidP="004179E4">
            <w:pPr>
              <w:spacing w:before="40" w:after="40"/>
              <w:jc w:val="center"/>
              <w:rPr>
                <w:rFonts w:ascii="Arial" w:hAnsi="Arial" w:cs="Arial"/>
                <w:sz w:val="24"/>
                <w:szCs w:val="24"/>
              </w:rPr>
            </w:pPr>
            <w:r>
              <w:rPr>
                <w:rFonts w:ascii="Arial" w:hAnsi="Arial" w:cs="Arial"/>
                <w:sz w:val="24"/>
                <w:szCs w:val="24"/>
              </w:rPr>
              <w:t>1400</w:t>
            </w:r>
          </w:p>
        </w:tc>
        <w:tc>
          <w:tcPr>
            <w:tcW w:w="1530" w:type="dxa"/>
          </w:tcPr>
          <w:p w14:paraId="6F2413BA" w14:textId="65FAF431" w:rsidR="00086BEB" w:rsidRPr="005162DE" w:rsidRDefault="007E70BE" w:rsidP="004179E4">
            <w:pPr>
              <w:spacing w:before="40" w:after="40"/>
              <w:jc w:val="center"/>
              <w:rPr>
                <w:rFonts w:ascii="Arial" w:hAnsi="Arial" w:cs="Arial"/>
                <w:sz w:val="24"/>
                <w:szCs w:val="24"/>
              </w:rPr>
            </w:pPr>
            <w:r>
              <w:rPr>
                <w:rFonts w:ascii="Arial" w:hAnsi="Arial" w:cs="Arial"/>
                <w:sz w:val="24"/>
                <w:szCs w:val="24"/>
              </w:rPr>
              <w:t>1400</w:t>
            </w:r>
            <w:r w:rsidR="00251534">
              <w:rPr>
                <w:rFonts w:ascii="Arial" w:hAnsi="Arial" w:cs="Arial"/>
                <w:sz w:val="24"/>
                <w:szCs w:val="24"/>
              </w:rPr>
              <w:t>-1500</w:t>
            </w:r>
          </w:p>
        </w:tc>
        <w:tc>
          <w:tcPr>
            <w:tcW w:w="900" w:type="dxa"/>
          </w:tcPr>
          <w:p w14:paraId="5615AC9F" w14:textId="4EDABD2E" w:rsidR="00086BEB" w:rsidRPr="005162DE" w:rsidRDefault="007E70BE" w:rsidP="004179E4">
            <w:pPr>
              <w:spacing w:before="40" w:after="40"/>
              <w:jc w:val="center"/>
              <w:rPr>
                <w:rFonts w:ascii="Arial" w:hAnsi="Arial" w:cs="Arial"/>
                <w:sz w:val="24"/>
                <w:szCs w:val="24"/>
              </w:rPr>
            </w:pPr>
            <w:r>
              <w:rPr>
                <w:rFonts w:ascii="Arial" w:hAnsi="Arial" w:cs="Arial"/>
                <w:sz w:val="24"/>
                <w:szCs w:val="24"/>
              </w:rPr>
              <w:t>0.50</w:t>
            </w:r>
          </w:p>
        </w:tc>
        <w:tc>
          <w:tcPr>
            <w:tcW w:w="1170" w:type="dxa"/>
          </w:tcPr>
          <w:p w14:paraId="188C38E4" w14:textId="6E14AA33" w:rsidR="00086BEB" w:rsidRPr="005162DE" w:rsidRDefault="007E70BE"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566F303C" w14:textId="488A4FDA" w:rsidR="00086BEB" w:rsidRPr="005162DE" w:rsidRDefault="004E2E2F" w:rsidP="00086BEB">
            <w:pPr>
              <w:spacing w:before="40" w:after="40"/>
              <w:rPr>
                <w:rFonts w:ascii="Arial" w:hAnsi="Arial" w:cs="Arial"/>
                <w:sz w:val="24"/>
                <w:szCs w:val="24"/>
              </w:rPr>
            </w:pPr>
            <w:r>
              <w:rPr>
                <w:rFonts w:ascii="Arial" w:hAnsi="Arial" w:cs="Arial"/>
                <w:sz w:val="24"/>
                <w:szCs w:val="24"/>
              </w:rPr>
              <w:t>Leaching from natural deposits</w:t>
            </w:r>
          </w:p>
        </w:tc>
      </w:tr>
      <w:tr w:rsidR="004E2E2F" w:rsidRPr="005162DE" w14:paraId="2F028051" w14:textId="77777777" w:rsidTr="002D3FB5">
        <w:trPr>
          <w:trHeight w:val="432"/>
        </w:trPr>
        <w:tc>
          <w:tcPr>
            <w:tcW w:w="2245" w:type="dxa"/>
          </w:tcPr>
          <w:p w14:paraId="6ACDDAAA" w14:textId="4316E104" w:rsidR="004E2E2F" w:rsidRDefault="004E2E2F" w:rsidP="00086BEB">
            <w:pPr>
              <w:spacing w:before="40" w:after="40"/>
              <w:ind w:left="187"/>
              <w:rPr>
                <w:rFonts w:ascii="Arial" w:hAnsi="Arial" w:cs="Arial"/>
                <w:sz w:val="24"/>
                <w:szCs w:val="24"/>
              </w:rPr>
            </w:pPr>
            <w:r>
              <w:rPr>
                <w:rFonts w:ascii="Arial" w:hAnsi="Arial" w:cs="Arial"/>
                <w:sz w:val="24"/>
                <w:szCs w:val="24"/>
              </w:rPr>
              <w:t>Manganese (ug/l) after filter</w:t>
            </w:r>
          </w:p>
        </w:tc>
        <w:tc>
          <w:tcPr>
            <w:tcW w:w="1440" w:type="dxa"/>
          </w:tcPr>
          <w:p w14:paraId="764A9614" w14:textId="03DB2F86" w:rsidR="004E2E2F" w:rsidRDefault="004E2E2F" w:rsidP="004179E4">
            <w:pPr>
              <w:spacing w:before="40" w:after="40"/>
              <w:jc w:val="center"/>
              <w:rPr>
                <w:rFonts w:ascii="Arial" w:hAnsi="Arial" w:cs="Arial"/>
                <w:sz w:val="24"/>
                <w:szCs w:val="24"/>
              </w:rPr>
            </w:pPr>
            <w:r>
              <w:rPr>
                <w:rFonts w:ascii="Arial" w:hAnsi="Arial" w:cs="Arial"/>
                <w:sz w:val="24"/>
                <w:szCs w:val="24"/>
              </w:rPr>
              <w:t>11/18/2024</w:t>
            </w:r>
          </w:p>
        </w:tc>
        <w:tc>
          <w:tcPr>
            <w:tcW w:w="1260" w:type="dxa"/>
          </w:tcPr>
          <w:p w14:paraId="266C73E1" w14:textId="36E5D243" w:rsidR="004E2E2F" w:rsidRDefault="009C54E7" w:rsidP="004179E4">
            <w:pPr>
              <w:spacing w:before="40" w:after="40"/>
              <w:jc w:val="center"/>
              <w:rPr>
                <w:rFonts w:ascii="Arial" w:hAnsi="Arial" w:cs="Arial"/>
                <w:sz w:val="24"/>
                <w:szCs w:val="24"/>
              </w:rPr>
            </w:pPr>
            <w:r>
              <w:rPr>
                <w:rFonts w:ascii="Arial" w:hAnsi="Arial" w:cs="Arial"/>
                <w:sz w:val="24"/>
                <w:szCs w:val="24"/>
              </w:rPr>
              <w:t>1400</w:t>
            </w:r>
          </w:p>
        </w:tc>
        <w:tc>
          <w:tcPr>
            <w:tcW w:w="1530" w:type="dxa"/>
          </w:tcPr>
          <w:p w14:paraId="29A646E5" w14:textId="7ABDA41C" w:rsidR="004E2E2F" w:rsidRDefault="009C54E7" w:rsidP="004179E4">
            <w:pPr>
              <w:spacing w:before="40" w:after="40"/>
              <w:jc w:val="center"/>
              <w:rPr>
                <w:rFonts w:ascii="Arial" w:hAnsi="Arial" w:cs="Arial"/>
                <w:sz w:val="24"/>
                <w:szCs w:val="24"/>
              </w:rPr>
            </w:pPr>
            <w:r>
              <w:rPr>
                <w:rFonts w:ascii="Arial" w:hAnsi="Arial" w:cs="Arial"/>
                <w:sz w:val="24"/>
                <w:szCs w:val="24"/>
              </w:rPr>
              <w:t>1400-1500</w:t>
            </w:r>
          </w:p>
        </w:tc>
        <w:tc>
          <w:tcPr>
            <w:tcW w:w="900" w:type="dxa"/>
          </w:tcPr>
          <w:p w14:paraId="6AFA95F5" w14:textId="33A1D4BD" w:rsidR="004E2E2F" w:rsidRDefault="009C54E7" w:rsidP="004179E4">
            <w:pPr>
              <w:spacing w:before="40" w:after="40"/>
              <w:jc w:val="center"/>
              <w:rPr>
                <w:rFonts w:ascii="Arial" w:hAnsi="Arial" w:cs="Arial"/>
                <w:sz w:val="24"/>
                <w:szCs w:val="24"/>
              </w:rPr>
            </w:pPr>
            <w:r>
              <w:rPr>
                <w:rFonts w:ascii="Arial" w:hAnsi="Arial" w:cs="Arial"/>
                <w:sz w:val="24"/>
                <w:szCs w:val="24"/>
              </w:rPr>
              <w:t>0.50</w:t>
            </w:r>
          </w:p>
        </w:tc>
        <w:tc>
          <w:tcPr>
            <w:tcW w:w="1170" w:type="dxa"/>
          </w:tcPr>
          <w:p w14:paraId="2A57BEE2" w14:textId="462A84EC" w:rsidR="004E2E2F" w:rsidRDefault="009C54E7"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0342A6B8" w14:textId="5A13EC0D" w:rsidR="004E2E2F" w:rsidRPr="005162DE" w:rsidRDefault="004E2E2F" w:rsidP="00086BEB">
            <w:pPr>
              <w:spacing w:before="40" w:after="40"/>
              <w:rPr>
                <w:rFonts w:ascii="Arial" w:hAnsi="Arial" w:cs="Arial"/>
                <w:sz w:val="24"/>
                <w:szCs w:val="24"/>
              </w:rPr>
            </w:pPr>
            <w:r>
              <w:rPr>
                <w:rFonts w:ascii="Arial" w:hAnsi="Arial" w:cs="Arial"/>
                <w:sz w:val="24"/>
                <w:szCs w:val="24"/>
              </w:rPr>
              <w:t>Leaching from natural deposits</w:t>
            </w:r>
          </w:p>
        </w:tc>
      </w:tr>
      <w:tr w:rsidR="005162DE" w:rsidRPr="005162DE" w14:paraId="43BA6B8D" w14:textId="77777777" w:rsidTr="002D3FB5">
        <w:trPr>
          <w:trHeight w:val="432"/>
        </w:trPr>
        <w:tc>
          <w:tcPr>
            <w:tcW w:w="2245" w:type="dxa"/>
          </w:tcPr>
          <w:p w14:paraId="581AB298" w14:textId="02BE6F35" w:rsidR="00086BEB" w:rsidRPr="005162DE" w:rsidRDefault="004E2E2F" w:rsidP="00086BEB">
            <w:pPr>
              <w:spacing w:before="40" w:after="40"/>
              <w:ind w:left="187"/>
              <w:rPr>
                <w:rFonts w:ascii="Arial" w:hAnsi="Arial" w:cs="Arial"/>
                <w:sz w:val="24"/>
                <w:szCs w:val="24"/>
              </w:rPr>
            </w:pPr>
            <w:r>
              <w:rPr>
                <w:rFonts w:ascii="Arial" w:hAnsi="Arial" w:cs="Arial"/>
                <w:sz w:val="24"/>
                <w:szCs w:val="24"/>
              </w:rPr>
              <w:t>TDS (mg/l) before filter</w:t>
            </w:r>
          </w:p>
        </w:tc>
        <w:tc>
          <w:tcPr>
            <w:tcW w:w="1440" w:type="dxa"/>
          </w:tcPr>
          <w:p w14:paraId="13425507" w14:textId="265CA77E" w:rsidR="00086BEB" w:rsidRPr="005162DE" w:rsidRDefault="004E2E2F" w:rsidP="004179E4">
            <w:pPr>
              <w:spacing w:before="40" w:after="40"/>
              <w:jc w:val="center"/>
              <w:rPr>
                <w:rFonts w:ascii="Arial" w:hAnsi="Arial" w:cs="Arial"/>
                <w:sz w:val="24"/>
                <w:szCs w:val="24"/>
              </w:rPr>
            </w:pPr>
            <w:r>
              <w:rPr>
                <w:rFonts w:ascii="Arial" w:hAnsi="Arial" w:cs="Arial"/>
                <w:sz w:val="24"/>
                <w:szCs w:val="24"/>
              </w:rPr>
              <w:t>8/19/2024</w:t>
            </w:r>
          </w:p>
        </w:tc>
        <w:tc>
          <w:tcPr>
            <w:tcW w:w="1260" w:type="dxa"/>
          </w:tcPr>
          <w:p w14:paraId="72C49EEB" w14:textId="569F70C1" w:rsidR="00086BEB" w:rsidRPr="005162DE" w:rsidRDefault="009C54E7" w:rsidP="004179E4">
            <w:pPr>
              <w:spacing w:before="40" w:after="40"/>
              <w:jc w:val="center"/>
              <w:rPr>
                <w:rFonts w:ascii="Arial" w:hAnsi="Arial" w:cs="Arial"/>
                <w:sz w:val="24"/>
                <w:szCs w:val="24"/>
              </w:rPr>
            </w:pPr>
            <w:r>
              <w:rPr>
                <w:rFonts w:ascii="Arial" w:hAnsi="Arial" w:cs="Arial"/>
                <w:sz w:val="24"/>
                <w:szCs w:val="24"/>
              </w:rPr>
              <w:t>1600</w:t>
            </w:r>
          </w:p>
        </w:tc>
        <w:tc>
          <w:tcPr>
            <w:tcW w:w="1530" w:type="dxa"/>
          </w:tcPr>
          <w:p w14:paraId="7C11921B" w14:textId="508B0172" w:rsidR="00086BEB" w:rsidRPr="005162DE" w:rsidRDefault="009C54E7" w:rsidP="004179E4">
            <w:pPr>
              <w:spacing w:before="40" w:after="40"/>
              <w:jc w:val="center"/>
              <w:rPr>
                <w:rFonts w:ascii="Arial" w:hAnsi="Arial" w:cs="Arial"/>
                <w:sz w:val="24"/>
                <w:szCs w:val="24"/>
              </w:rPr>
            </w:pPr>
            <w:r>
              <w:rPr>
                <w:rFonts w:ascii="Arial" w:hAnsi="Arial" w:cs="Arial"/>
                <w:sz w:val="24"/>
                <w:szCs w:val="24"/>
              </w:rPr>
              <w:t>1600</w:t>
            </w:r>
          </w:p>
        </w:tc>
        <w:tc>
          <w:tcPr>
            <w:tcW w:w="900" w:type="dxa"/>
          </w:tcPr>
          <w:p w14:paraId="491F1603" w14:textId="44090C00" w:rsidR="00086BEB" w:rsidRPr="005162DE" w:rsidRDefault="009C54E7" w:rsidP="004179E4">
            <w:pPr>
              <w:spacing w:before="40" w:after="40"/>
              <w:jc w:val="center"/>
              <w:rPr>
                <w:rFonts w:ascii="Arial" w:hAnsi="Arial" w:cs="Arial"/>
                <w:sz w:val="24"/>
                <w:szCs w:val="24"/>
              </w:rPr>
            </w:pPr>
            <w:r>
              <w:rPr>
                <w:rFonts w:ascii="Arial" w:hAnsi="Arial" w:cs="Arial"/>
                <w:sz w:val="24"/>
                <w:szCs w:val="24"/>
              </w:rPr>
              <w:t>0.50</w:t>
            </w:r>
          </w:p>
        </w:tc>
        <w:tc>
          <w:tcPr>
            <w:tcW w:w="1170" w:type="dxa"/>
          </w:tcPr>
          <w:p w14:paraId="489C42D6" w14:textId="50BC1A7B" w:rsidR="00086BEB" w:rsidRPr="005162DE" w:rsidRDefault="009C54E7"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2DBCEC1A" w14:textId="0AF0E764" w:rsidR="00086BEB" w:rsidRPr="005162DE" w:rsidRDefault="004E2E2F" w:rsidP="00086BEB">
            <w:pPr>
              <w:spacing w:before="40" w:after="40"/>
              <w:rPr>
                <w:rFonts w:ascii="Arial" w:hAnsi="Arial" w:cs="Arial"/>
                <w:sz w:val="24"/>
                <w:szCs w:val="24"/>
              </w:rPr>
            </w:pPr>
            <w:r>
              <w:rPr>
                <w:rFonts w:ascii="Arial" w:hAnsi="Arial" w:cs="Arial"/>
                <w:sz w:val="24"/>
                <w:szCs w:val="24"/>
              </w:rPr>
              <w:t>Run off/Leaching from natural deposits</w:t>
            </w:r>
          </w:p>
        </w:tc>
      </w:tr>
      <w:tr w:rsidR="005162DE" w:rsidRPr="005162DE" w14:paraId="18FA2C38" w14:textId="77777777" w:rsidTr="002D3FB5">
        <w:trPr>
          <w:trHeight w:val="432"/>
        </w:trPr>
        <w:tc>
          <w:tcPr>
            <w:tcW w:w="2245" w:type="dxa"/>
          </w:tcPr>
          <w:p w14:paraId="39D2E538" w14:textId="00861ED0" w:rsidR="00086BEB" w:rsidRPr="005162DE" w:rsidRDefault="004E2E2F" w:rsidP="00086BEB">
            <w:pPr>
              <w:spacing w:before="40" w:after="40"/>
              <w:ind w:left="187"/>
              <w:rPr>
                <w:rFonts w:ascii="Arial" w:hAnsi="Arial" w:cs="Arial"/>
                <w:sz w:val="24"/>
                <w:szCs w:val="24"/>
              </w:rPr>
            </w:pPr>
            <w:r>
              <w:rPr>
                <w:rFonts w:ascii="Arial" w:hAnsi="Arial" w:cs="Arial"/>
                <w:sz w:val="24"/>
                <w:szCs w:val="24"/>
              </w:rPr>
              <w:t>TDS (mg/l) after filter</w:t>
            </w:r>
          </w:p>
        </w:tc>
        <w:tc>
          <w:tcPr>
            <w:tcW w:w="1440" w:type="dxa"/>
          </w:tcPr>
          <w:p w14:paraId="6AB05BED" w14:textId="7303906D" w:rsidR="00086BEB" w:rsidRPr="005162DE" w:rsidRDefault="004E2E2F" w:rsidP="004179E4">
            <w:pPr>
              <w:spacing w:before="40" w:after="40"/>
              <w:jc w:val="center"/>
              <w:rPr>
                <w:rFonts w:ascii="Arial" w:hAnsi="Arial" w:cs="Arial"/>
                <w:sz w:val="24"/>
                <w:szCs w:val="24"/>
              </w:rPr>
            </w:pPr>
            <w:r>
              <w:rPr>
                <w:rFonts w:ascii="Arial" w:hAnsi="Arial" w:cs="Arial"/>
                <w:sz w:val="24"/>
                <w:szCs w:val="24"/>
              </w:rPr>
              <w:t>8/19/2024</w:t>
            </w:r>
          </w:p>
        </w:tc>
        <w:tc>
          <w:tcPr>
            <w:tcW w:w="1260" w:type="dxa"/>
          </w:tcPr>
          <w:p w14:paraId="0AC370FD" w14:textId="6B1C3BF0" w:rsidR="00086BEB" w:rsidRPr="005162DE" w:rsidRDefault="009C54E7" w:rsidP="004179E4">
            <w:pPr>
              <w:spacing w:before="40" w:after="40"/>
              <w:jc w:val="center"/>
              <w:rPr>
                <w:rFonts w:ascii="Arial" w:hAnsi="Arial" w:cs="Arial"/>
                <w:sz w:val="24"/>
                <w:szCs w:val="24"/>
              </w:rPr>
            </w:pPr>
            <w:r>
              <w:rPr>
                <w:rFonts w:ascii="Arial" w:hAnsi="Arial" w:cs="Arial"/>
                <w:sz w:val="24"/>
                <w:szCs w:val="24"/>
              </w:rPr>
              <w:t>1600</w:t>
            </w:r>
          </w:p>
        </w:tc>
        <w:tc>
          <w:tcPr>
            <w:tcW w:w="1530" w:type="dxa"/>
          </w:tcPr>
          <w:p w14:paraId="06D23DE1" w14:textId="0AC9AF1F" w:rsidR="00086BEB" w:rsidRPr="005162DE" w:rsidRDefault="009C54E7" w:rsidP="004179E4">
            <w:pPr>
              <w:spacing w:before="40" w:after="40"/>
              <w:jc w:val="center"/>
              <w:rPr>
                <w:rFonts w:ascii="Arial" w:hAnsi="Arial" w:cs="Arial"/>
                <w:sz w:val="24"/>
                <w:szCs w:val="24"/>
              </w:rPr>
            </w:pPr>
            <w:r>
              <w:rPr>
                <w:rFonts w:ascii="Arial" w:hAnsi="Arial" w:cs="Arial"/>
                <w:sz w:val="24"/>
                <w:szCs w:val="24"/>
              </w:rPr>
              <w:t>1600</w:t>
            </w:r>
          </w:p>
        </w:tc>
        <w:tc>
          <w:tcPr>
            <w:tcW w:w="900" w:type="dxa"/>
          </w:tcPr>
          <w:p w14:paraId="4A9C9B68" w14:textId="3D4B9F64" w:rsidR="00086BEB" w:rsidRPr="005162DE" w:rsidRDefault="009C54E7" w:rsidP="004179E4">
            <w:pPr>
              <w:spacing w:before="40" w:after="40"/>
              <w:jc w:val="center"/>
              <w:rPr>
                <w:rFonts w:ascii="Arial" w:hAnsi="Arial" w:cs="Arial"/>
                <w:sz w:val="24"/>
                <w:szCs w:val="24"/>
              </w:rPr>
            </w:pPr>
            <w:r>
              <w:rPr>
                <w:rFonts w:ascii="Arial" w:hAnsi="Arial" w:cs="Arial"/>
                <w:sz w:val="24"/>
                <w:szCs w:val="24"/>
              </w:rPr>
              <w:t>0.50</w:t>
            </w:r>
          </w:p>
        </w:tc>
        <w:tc>
          <w:tcPr>
            <w:tcW w:w="1170" w:type="dxa"/>
          </w:tcPr>
          <w:p w14:paraId="7502C73C" w14:textId="502BC1E1" w:rsidR="00086BEB" w:rsidRPr="005162DE" w:rsidRDefault="009C54E7"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06A23C91" w14:textId="6FC8047F" w:rsidR="00086BEB" w:rsidRPr="005162DE" w:rsidRDefault="004E2E2F" w:rsidP="00086BEB">
            <w:pPr>
              <w:spacing w:before="40" w:after="40"/>
              <w:rPr>
                <w:rFonts w:ascii="Arial" w:hAnsi="Arial" w:cs="Arial"/>
                <w:sz w:val="24"/>
                <w:szCs w:val="24"/>
              </w:rPr>
            </w:pPr>
            <w:r>
              <w:rPr>
                <w:rFonts w:ascii="Arial" w:hAnsi="Arial" w:cs="Arial"/>
                <w:sz w:val="24"/>
                <w:szCs w:val="24"/>
              </w:rPr>
              <w:t>Run off/Leaching from natural deposits</w:t>
            </w:r>
          </w:p>
        </w:tc>
      </w:tr>
      <w:tr w:rsidR="0026411B" w:rsidRPr="005162DE" w14:paraId="4C76E886" w14:textId="77777777" w:rsidTr="002D3FB5">
        <w:trPr>
          <w:trHeight w:val="432"/>
        </w:trPr>
        <w:tc>
          <w:tcPr>
            <w:tcW w:w="2245" w:type="dxa"/>
          </w:tcPr>
          <w:p w14:paraId="1574A9B3" w14:textId="619B6F07" w:rsidR="0026411B" w:rsidRDefault="0026411B" w:rsidP="00086BEB">
            <w:pPr>
              <w:spacing w:before="40" w:after="40"/>
              <w:ind w:left="187"/>
              <w:rPr>
                <w:rFonts w:ascii="Arial" w:hAnsi="Arial" w:cs="Arial"/>
                <w:sz w:val="24"/>
                <w:szCs w:val="24"/>
              </w:rPr>
            </w:pPr>
            <w:r>
              <w:rPr>
                <w:rFonts w:ascii="Arial" w:hAnsi="Arial" w:cs="Arial"/>
                <w:sz w:val="24"/>
                <w:szCs w:val="24"/>
              </w:rPr>
              <w:t>ALUMINUM</w:t>
            </w:r>
            <w:r w:rsidR="0094249D">
              <w:rPr>
                <w:rFonts w:ascii="Arial" w:hAnsi="Arial" w:cs="Arial"/>
                <w:sz w:val="24"/>
                <w:szCs w:val="24"/>
              </w:rPr>
              <w:t xml:space="preserve"> (ug/l)</w:t>
            </w:r>
          </w:p>
        </w:tc>
        <w:tc>
          <w:tcPr>
            <w:tcW w:w="1440" w:type="dxa"/>
          </w:tcPr>
          <w:p w14:paraId="379EF399" w14:textId="73BDD4DC" w:rsidR="0026411B" w:rsidRDefault="0094249D" w:rsidP="004179E4">
            <w:pPr>
              <w:spacing w:before="40" w:after="40"/>
              <w:jc w:val="center"/>
              <w:rPr>
                <w:rFonts w:ascii="Arial" w:hAnsi="Arial" w:cs="Arial"/>
                <w:sz w:val="24"/>
                <w:szCs w:val="24"/>
              </w:rPr>
            </w:pPr>
            <w:r>
              <w:rPr>
                <w:rFonts w:ascii="Arial" w:hAnsi="Arial" w:cs="Arial"/>
                <w:sz w:val="24"/>
                <w:szCs w:val="24"/>
              </w:rPr>
              <w:t>2/2/2023</w:t>
            </w:r>
          </w:p>
        </w:tc>
        <w:tc>
          <w:tcPr>
            <w:tcW w:w="1260" w:type="dxa"/>
          </w:tcPr>
          <w:p w14:paraId="67F3F791" w14:textId="1DEAA97D" w:rsidR="0026411B" w:rsidRDefault="0094249D" w:rsidP="004179E4">
            <w:pPr>
              <w:spacing w:before="40" w:after="40"/>
              <w:jc w:val="center"/>
              <w:rPr>
                <w:rFonts w:ascii="Arial" w:hAnsi="Arial" w:cs="Arial"/>
                <w:sz w:val="24"/>
                <w:szCs w:val="24"/>
              </w:rPr>
            </w:pPr>
            <w:r>
              <w:rPr>
                <w:rFonts w:ascii="Arial" w:hAnsi="Arial" w:cs="Arial"/>
                <w:sz w:val="24"/>
                <w:szCs w:val="24"/>
              </w:rPr>
              <w:t>140</w:t>
            </w:r>
          </w:p>
        </w:tc>
        <w:tc>
          <w:tcPr>
            <w:tcW w:w="1530" w:type="dxa"/>
          </w:tcPr>
          <w:p w14:paraId="156D5E5B" w14:textId="75BA5D10" w:rsidR="0026411B" w:rsidRDefault="0094249D" w:rsidP="004179E4">
            <w:pPr>
              <w:spacing w:before="40" w:after="40"/>
              <w:jc w:val="center"/>
              <w:rPr>
                <w:rFonts w:ascii="Arial" w:hAnsi="Arial" w:cs="Arial"/>
                <w:sz w:val="24"/>
                <w:szCs w:val="24"/>
              </w:rPr>
            </w:pPr>
            <w:r>
              <w:rPr>
                <w:rFonts w:ascii="Arial" w:hAnsi="Arial" w:cs="Arial"/>
                <w:sz w:val="24"/>
                <w:szCs w:val="24"/>
              </w:rPr>
              <w:t>50</w:t>
            </w:r>
          </w:p>
        </w:tc>
        <w:tc>
          <w:tcPr>
            <w:tcW w:w="900" w:type="dxa"/>
          </w:tcPr>
          <w:p w14:paraId="1FC97305" w14:textId="77777777" w:rsidR="0026411B" w:rsidRDefault="0026411B" w:rsidP="004179E4">
            <w:pPr>
              <w:spacing w:before="40" w:after="40"/>
              <w:jc w:val="center"/>
              <w:rPr>
                <w:rFonts w:ascii="Arial" w:hAnsi="Arial" w:cs="Arial"/>
                <w:sz w:val="24"/>
                <w:szCs w:val="24"/>
              </w:rPr>
            </w:pPr>
          </w:p>
        </w:tc>
        <w:tc>
          <w:tcPr>
            <w:tcW w:w="1170" w:type="dxa"/>
          </w:tcPr>
          <w:p w14:paraId="0E4E55DE" w14:textId="77777777" w:rsidR="0026411B" w:rsidRDefault="0026411B" w:rsidP="004179E4">
            <w:pPr>
              <w:spacing w:before="40" w:after="40"/>
              <w:jc w:val="center"/>
              <w:rPr>
                <w:rFonts w:ascii="Arial" w:hAnsi="Arial" w:cs="Arial"/>
                <w:sz w:val="24"/>
                <w:szCs w:val="24"/>
              </w:rPr>
            </w:pPr>
          </w:p>
        </w:tc>
        <w:tc>
          <w:tcPr>
            <w:tcW w:w="2291" w:type="dxa"/>
          </w:tcPr>
          <w:p w14:paraId="6E40F153" w14:textId="602E3D9D" w:rsidR="0026411B" w:rsidRDefault="000025A5" w:rsidP="00086BEB">
            <w:pPr>
              <w:spacing w:before="40" w:after="40"/>
              <w:rPr>
                <w:rFonts w:ascii="Arial" w:hAnsi="Arial" w:cs="Arial"/>
                <w:sz w:val="24"/>
                <w:szCs w:val="24"/>
              </w:rPr>
            </w:pPr>
            <w:r>
              <w:t>Naturally, aluminum can leach into water and soil from rocks and minerals</w:t>
            </w:r>
          </w:p>
        </w:tc>
      </w:tr>
      <w:tr w:rsidR="0026411B" w:rsidRPr="005162DE" w14:paraId="72FA5C04" w14:textId="77777777" w:rsidTr="002D3FB5">
        <w:trPr>
          <w:trHeight w:val="432"/>
        </w:trPr>
        <w:tc>
          <w:tcPr>
            <w:tcW w:w="2245" w:type="dxa"/>
          </w:tcPr>
          <w:p w14:paraId="2F7EC985" w14:textId="2CD27D03" w:rsidR="0026411B" w:rsidRDefault="0026411B" w:rsidP="00086BEB">
            <w:pPr>
              <w:spacing w:before="40" w:after="40"/>
              <w:ind w:left="187"/>
              <w:rPr>
                <w:rFonts w:ascii="Arial" w:hAnsi="Arial" w:cs="Arial"/>
                <w:sz w:val="24"/>
                <w:szCs w:val="24"/>
              </w:rPr>
            </w:pPr>
            <w:r>
              <w:rPr>
                <w:rFonts w:ascii="Arial" w:hAnsi="Arial" w:cs="Arial"/>
                <w:sz w:val="24"/>
                <w:szCs w:val="24"/>
              </w:rPr>
              <w:t>CHLORIDE</w:t>
            </w:r>
            <w:r w:rsidR="00C55242">
              <w:rPr>
                <w:rFonts w:ascii="Arial" w:hAnsi="Arial" w:cs="Arial"/>
                <w:sz w:val="24"/>
                <w:szCs w:val="24"/>
              </w:rPr>
              <w:t xml:space="preserve"> (mg/l)</w:t>
            </w:r>
          </w:p>
        </w:tc>
        <w:tc>
          <w:tcPr>
            <w:tcW w:w="1440" w:type="dxa"/>
          </w:tcPr>
          <w:p w14:paraId="2E05B362" w14:textId="3187E751" w:rsidR="0026411B" w:rsidRDefault="00C55242" w:rsidP="00C55242">
            <w:pPr>
              <w:spacing w:before="40" w:after="40"/>
              <w:rPr>
                <w:rFonts w:ascii="Arial" w:hAnsi="Arial" w:cs="Arial"/>
                <w:sz w:val="24"/>
                <w:szCs w:val="24"/>
              </w:rPr>
            </w:pPr>
            <w:r>
              <w:rPr>
                <w:rFonts w:ascii="Arial" w:hAnsi="Arial" w:cs="Arial"/>
                <w:sz w:val="24"/>
                <w:szCs w:val="24"/>
              </w:rPr>
              <w:t>2/2/2023</w:t>
            </w:r>
          </w:p>
        </w:tc>
        <w:tc>
          <w:tcPr>
            <w:tcW w:w="1260" w:type="dxa"/>
          </w:tcPr>
          <w:p w14:paraId="2BBF75B1" w14:textId="0A8E6954" w:rsidR="0026411B" w:rsidRDefault="00C55242" w:rsidP="004179E4">
            <w:pPr>
              <w:spacing w:before="40" w:after="40"/>
              <w:jc w:val="center"/>
              <w:rPr>
                <w:rFonts w:ascii="Arial" w:hAnsi="Arial" w:cs="Arial"/>
                <w:sz w:val="24"/>
                <w:szCs w:val="24"/>
              </w:rPr>
            </w:pPr>
            <w:r>
              <w:rPr>
                <w:rFonts w:ascii="Arial" w:hAnsi="Arial" w:cs="Arial"/>
                <w:sz w:val="24"/>
                <w:szCs w:val="24"/>
              </w:rPr>
              <w:t>1200</w:t>
            </w:r>
          </w:p>
        </w:tc>
        <w:tc>
          <w:tcPr>
            <w:tcW w:w="1530" w:type="dxa"/>
          </w:tcPr>
          <w:p w14:paraId="6B12DEE4" w14:textId="354A613D" w:rsidR="0026411B" w:rsidRDefault="00C55242" w:rsidP="004179E4">
            <w:pPr>
              <w:spacing w:before="40" w:after="40"/>
              <w:jc w:val="center"/>
              <w:rPr>
                <w:rFonts w:ascii="Arial" w:hAnsi="Arial" w:cs="Arial"/>
                <w:sz w:val="24"/>
                <w:szCs w:val="24"/>
              </w:rPr>
            </w:pPr>
            <w:r>
              <w:rPr>
                <w:rFonts w:ascii="Arial" w:hAnsi="Arial" w:cs="Arial"/>
                <w:sz w:val="24"/>
                <w:szCs w:val="24"/>
              </w:rPr>
              <w:t>2.50</w:t>
            </w:r>
          </w:p>
        </w:tc>
        <w:tc>
          <w:tcPr>
            <w:tcW w:w="900" w:type="dxa"/>
          </w:tcPr>
          <w:p w14:paraId="4DFDB7A1" w14:textId="77777777" w:rsidR="0026411B" w:rsidRDefault="0026411B" w:rsidP="004179E4">
            <w:pPr>
              <w:spacing w:before="40" w:after="40"/>
              <w:jc w:val="center"/>
              <w:rPr>
                <w:rFonts w:ascii="Arial" w:hAnsi="Arial" w:cs="Arial"/>
                <w:sz w:val="24"/>
                <w:szCs w:val="24"/>
              </w:rPr>
            </w:pPr>
          </w:p>
        </w:tc>
        <w:tc>
          <w:tcPr>
            <w:tcW w:w="1170" w:type="dxa"/>
          </w:tcPr>
          <w:p w14:paraId="197A7D6C" w14:textId="77777777" w:rsidR="0026411B" w:rsidRDefault="0026411B" w:rsidP="004179E4">
            <w:pPr>
              <w:spacing w:before="40" w:after="40"/>
              <w:jc w:val="center"/>
              <w:rPr>
                <w:rFonts w:ascii="Arial" w:hAnsi="Arial" w:cs="Arial"/>
                <w:sz w:val="24"/>
                <w:szCs w:val="24"/>
              </w:rPr>
            </w:pPr>
          </w:p>
        </w:tc>
        <w:tc>
          <w:tcPr>
            <w:tcW w:w="2291" w:type="dxa"/>
          </w:tcPr>
          <w:p w14:paraId="0B2A5B39" w14:textId="4379168D" w:rsidR="0026411B" w:rsidRDefault="00C55242" w:rsidP="00086BEB">
            <w:pPr>
              <w:spacing w:before="40" w:after="40"/>
              <w:rPr>
                <w:rFonts w:ascii="Arial" w:hAnsi="Arial" w:cs="Arial"/>
                <w:sz w:val="24"/>
                <w:szCs w:val="24"/>
              </w:rPr>
            </w:pPr>
            <w:r>
              <w:rPr>
                <w:rFonts w:ascii="Arial" w:hAnsi="Arial" w:cs="Arial"/>
                <w:sz w:val="24"/>
                <w:szCs w:val="24"/>
              </w:rPr>
              <w:t>Run off/Leaching from natural deposits</w:t>
            </w:r>
            <w:r>
              <w:rPr>
                <w:rFonts w:ascii="Arial" w:hAnsi="Arial" w:cs="Arial"/>
                <w:sz w:val="24"/>
                <w:szCs w:val="24"/>
              </w:rPr>
              <w:t>; seawater influence</w:t>
            </w:r>
          </w:p>
        </w:tc>
      </w:tr>
      <w:tr w:rsidR="0026411B" w:rsidRPr="005162DE" w14:paraId="58C3E5BB" w14:textId="77777777" w:rsidTr="002D3FB5">
        <w:trPr>
          <w:trHeight w:val="432"/>
        </w:trPr>
        <w:tc>
          <w:tcPr>
            <w:tcW w:w="2245" w:type="dxa"/>
          </w:tcPr>
          <w:p w14:paraId="195D6F06" w14:textId="6E71DBF5" w:rsidR="0026411B" w:rsidRDefault="0026411B" w:rsidP="00086BEB">
            <w:pPr>
              <w:spacing w:before="40" w:after="40"/>
              <w:ind w:left="187"/>
              <w:rPr>
                <w:rFonts w:ascii="Arial" w:hAnsi="Arial" w:cs="Arial"/>
                <w:sz w:val="24"/>
                <w:szCs w:val="24"/>
              </w:rPr>
            </w:pPr>
            <w:r>
              <w:rPr>
                <w:rFonts w:ascii="Arial" w:hAnsi="Arial" w:cs="Arial"/>
                <w:sz w:val="24"/>
                <w:szCs w:val="24"/>
              </w:rPr>
              <w:t>SULFATE</w:t>
            </w:r>
            <w:r w:rsidR="00C55242">
              <w:rPr>
                <w:rFonts w:ascii="Arial" w:hAnsi="Arial" w:cs="Arial"/>
                <w:sz w:val="24"/>
                <w:szCs w:val="24"/>
              </w:rPr>
              <w:t xml:space="preserve"> (mg/l)</w:t>
            </w:r>
          </w:p>
        </w:tc>
        <w:tc>
          <w:tcPr>
            <w:tcW w:w="1440" w:type="dxa"/>
          </w:tcPr>
          <w:p w14:paraId="3078ED2E" w14:textId="7B91CDBE" w:rsidR="0026411B" w:rsidRDefault="00C55242" w:rsidP="004179E4">
            <w:pPr>
              <w:spacing w:before="40" w:after="40"/>
              <w:jc w:val="center"/>
              <w:rPr>
                <w:rFonts w:ascii="Arial" w:hAnsi="Arial" w:cs="Arial"/>
                <w:sz w:val="24"/>
                <w:szCs w:val="24"/>
              </w:rPr>
            </w:pPr>
            <w:r>
              <w:rPr>
                <w:rFonts w:ascii="Arial" w:hAnsi="Arial" w:cs="Arial"/>
                <w:sz w:val="24"/>
                <w:szCs w:val="24"/>
              </w:rPr>
              <w:t>2/2/2023</w:t>
            </w:r>
          </w:p>
        </w:tc>
        <w:tc>
          <w:tcPr>
            <w:tcW w:w="1260" w:type="dxa"/>
          </w:tcPr>
          <w:p w14:paraId="2A2FD9CD" w14:textId="48D1C551" w:rsidR="0026411B" w:rsidRDefault="00C55242" w:rsidP="004179E4">
            <w:pPr>
              <w:spacing w:before="40" w:after="40"/>
              <w:jc w:val="center"/>
              <w:rPr>
                <w:rFonts w:ascii="Arial" w:hAnsi="Arial" w:cs="Arial"/>
                <w:sz w:val="24"/>
                <w:szCs w:val="24"/>
              </w:rPr>
            </w:pPr>
            <w:r>
              <w:rPr>
                <w:rFonts w:ascii="Arial" w:hAnsi="Arial" w:cs="Arial"/>
                <w:sz w:val="24"/>
                <w:szCs w:val="24"/>
              </w:rPr>
              <w:t>ND</w:t>
            </w:r>
          </w:p>
        </w:tc>
        <w:tc>
          <w:tcPr>
            <w:tcW w:w="1530" w:type="dxa"/>
          </w:tcPr>
          <w:p w14:paraId="08C34A05" w14:textId="1C28DA7C" w:rsidR="0026411B" w:rsidRDefault="00C55242" w:rsidP="004179E4">
            <w:pPr>
              <w:spacing w:before="40" w:after="40"/>
              <w:jc w:val="center"/>
              <w:rPr>
                <w:rFonts w:ascii="Arial" w:hAnsi="Arial" w:cs="Arial"/>
                <w:sz w:val="24"/>
                <w:szCs w:val="24"/>
              </w:rPr>
            </w:pPr>
            <w:r>
              <w:rPr>
                <w:rFonts w:ascii="Arial" w:hAnsi="Arial" w:cs="Arial"/>
                <w:sz w:val="24"/>
                <w:szCs w:val="24"/>
              </w:rPr>
              <w:t>0.02</w:t>
            </w:r>
          </w:p>
        </w:tc>
        <w:tc>
          <w:tcPr>
            <w:tcW w:w="900" w:type="dxa"/>
          </w:tcPr>
          <w:p w14:paraId="46FB4C4D" w14:textId="77777777" w:rsidR="0026411B" w:rsidRDefault="0026411B" w:rsidP="004179E4">
            <w:pPr>
              <w:spacing w:before="40" w:after="40"/>
              <w:jc w:val="center"/>
              <w:rPr>
                <w:rFonts w:ascii="Arial" w:hAnsi="Arial" w:cs="Arial"/>
                <w:sz w:val="24"/>
                <w:szCs w:val="24"/>
              </w:rPr>
            </w:pPr>
          </w:p>
        </w:tc>
        <w:tc>
          <w:tcPr>
            <w:tcW w:w="1170" w:type="dxa"/>
          </w:tcPr>
          <w:p w14:paraId="31AAFF70" w14:textId="77777777" w:rsidR="0026411B" w:rsidRDefault="0026411B" w:rsidP="004179E4">
            <w:pPr>
              <w:spacing w:before="40" w:after="40"/>
              <w:jc w:val="center"/>
              <w:rPr>
                <w:rFonts w:ascii="Arial" w:hAnsi="Arial" w:cs="Arial"/>
                <w:sz w:val="24"/>
                <w:szCs w:val="24"/>
              </w:rPr>
            </w:pPr>
          </w:p>
        </w:tc>
        <w:tc>
          <w:tcPr>
            <w:tcW w:w="2291" w:type="dxa"/>
          </w:tcPr>
          <w:p w14:paraId="081640E2" w14:textId="0FC06533" w:rsidR="0026411B" w:rsidRDefault="00C55242" w:rsidP="00086BEB">
            <w:pPr>
              <w:spacing w:before="40" w:after="40"/>
              <w:rPr>
                <w:rFonts w:ascii="Arial" w:hAnsi="Arial" w:cs="Arial"/>
                <w:sz w:val="24"/>
                <w:szCs w:val="24"/>
              </w:rPr>
            </w:pPr>
            <w:r>
              <w:rPr>
                <w:rFonts w:ascii="Arial" w:hAnsi="Arial" w:cs="Arial"/>
                <w:sz w:val="24"/>
                <w:szCs w:val="24"/>
              </w:rPr>
              <w:t>Run off/Leaching from natural deposits</w:t>
            </w:r>
            <w:r>
              <w:rPr>
                <w:rFonts w:ascii="Arial" w:hAnsi="Arial" w:cs="Arial"/>
                <w:sz w:val="24"/>
                <w:szCs w:val="24"/>
              </w:rPr>
              <w:t>; industrial wastes</w:t>
            </w:r>
          </w:p>
        </w:tc>
      </w:tr>
      <w:tr w:rsidR="0026411B" w:rsidRPr="005162DE" w14:paraId="726102AC" w14:textId="77777777" w:rsidTr="002D3FB5">
        <w:trPr>
          <w:trHeight w:val="432"/>
        </w:trPr>
        <w:tc>
          <w:tcPr>
            <w:tcW w:w="2245" w:type="dxa"/>
          </w:tcPr>
          <w:p w14:paraId="22F06A75" w14:textId="7CADBC62" w:rsidR="0026411B" w:rsidRPr="0026411B" w:rsidRDefault="0026411B" w:rsidP="00086BEB">
            <w:pPr>
              <w:spacing w:before="40" w:after="40"/>
              <w:ind w:left="187"/>
              <w:rPr>
                <w:rFonts w:ascii="Arial" w:hAnsi="Arial" w:cs="Arial"/>
                <w:sz w:val="22"/>
                <w:szCs w:val="22"/>
              </w:rPr>
            </w:pPr>
            <w:r w:rsidRPr="0026411B">
              <w:rPr>
                <w:rFonts w:ascii="Arial" w:hAnsi="Arial" w:cs="Arial"/>
                <w:sz w:val="22"/>
                <w:szCs w:val="22"/>
              </w:rPr>
              <w:t>SPECIFIC CONDUCTANCE</w:t>
            </w:r>
            <w:r w:rsidR="0094249D">
              <w:rPr>
                <w:rFonts w:ascii="Arial" w:hAnsi="Arial" w:cs="Arial"/>
                <w:sz w:val="22"/>
                <w:szCs w:val="22"/>
              </w:rPr>
              <w:t xml:space="preserve"> (</w:t>
            </w:r>
            <w:proofErr w:type="spellStart"/>
            <w:r w:rsidR="0094249D">
              <w:rPr>
                <w:rFonts w:ascii="Arial" w:hAnsi="Arial" w:cs="Arial"/>
                <w:sz w:val="22"/>
                <w:szCs w:val="22"/>
              </w:rPr>
              <w:t>umhos</w:t>
            </w:r>
            <w:proofErr w:type="spellEnd"/>
            <w:r w:rsidR="0094249D">
              <w:rPr>
                <w:rFonts w:ascii="Arial" w:hAnsi="Arial" w:cs="Arial"/>
                <w:sz w:val="22"/>
                <w:szCs w:val="22"/>
              </w:rPr>
              <w:t>/cm)</w:t>
            </w:r>
          </w:p>
        </w:tc>
        <w:tc>
          <w:tcPr>
            <w:tcW w:w="1440" w:type="dxa"/>
          </w:tcPr>
          <w:p w14:paraId="7C30C2B2" w14:textId="486C0C4A" w:rsidR="0026411B" w:rsidRDefault="00177874" w:rsidP="004179E4">
            <w:pPr>
              <w:spacing w:before="40" w:after="40"/>
              <w:jc w:val="center"/>
              <w:rPr>
                <w:rFonts w:ascii="Arial" w:hAnsi="Arial" w:cs="Arial"/>
                <w:sz w:val="24"/>
                <w:szCs w:val="24"/>
              </w:rPr>
            </w:pPr>
            <w:r>
              <w:rPr>
                <w:rFonts w:ascii="Arial" w:hAnsi="Arial" w:cs="Arial"/>
                <w:sz w:val="24"/>
                <w:szCs w:val="24"/>
              </w:rPr>
              <w:t>2/2/2023</w:t>
            </w:r>
          </w:p>
        </w:tc>
        <w:tc>
          <w:tcPr>
            <w:tcW w:w="1260" w:type="dxa"/>
          </w:tcPr>
          <w:p w14:paraId="75AA2FB4" w14:textId="780E0B85" w:rsidR="0026411B" w:rsidRDefault="00177874" w:rsidP="004179E4">
            <w:pPr>
              <w:spacing w:before="40" w:after="40"/>
              <w:jc w:val="center"/>
              <w:rPr>
                <w:rFonts w:ascii="Arial" w:hAnsi="Arial" w:cs="Arial"/>
                <w:sz w:val="24"/>
                <w:szCs w:val="24"/>
              </w:rPr>
            </w:pPr>
            <w:r>
              <w:rPr>
                <w:rFonts w:ascii="Arial" w:hAnsi="Arial" w:cs="Arial"/>
                <w:sz w:val="24"/>
                <w:szCs w:val="24"/>
              </w:rPr>
              <w:t>220</w:t>
            </w:r>
          </w:p>
        </w:tc>
        <w:tc>
          <w:tcPr>
            <w:tcW w:w="1530" w:type="dxa"/>
          </w:tcPr>
          <w:p w14:paraId="1CF51523" w14:textId="1039F2E7" w:rsidR="0026411B" w:rsidRDefault="00177874" w:rsidP="004179E4">
            <w:pPr>
              <w:spacing w:before="40" w:after="40"/>
              <w:jc w:val="center"/>
              <w:rPr>
                <w:rFonts w:ascii="Arial" w:hAnsi="Arial" w:cs="Arial"/>
                <w:sz w:val="24"/>
                <w:szCs w:val="24"/>
              </w:rPr>
            </w:pPr>
            <w:r>
              <w:rPr>
                <w:rFonts w:ascii="Arial" w:hAnsi="Arial" w:cs="Arial"/>
                <w:sz w:val="24"/>
                <w:szCs w:val="24"/>
              </w:rPr>
              <w:t>1.0</w:t>
            </w:r>
          </w:p>
        </w:tc>
        <w:tc>
          <w:tcPr>
            <w:tcW w:w="900" w:type="dxa"/>
          </w:tcPr>
          <w:p w14:paraId="0138A63A" w14:textId="77777777" w:rsidR="0026411B" w:rsidRDefault="0026411B" w:rsidP="004179E4">
            <w:pPr>
              <w:spacing w:before="40" w:after="40"/>
              <w:jc w:val="center"/>
              <w:rPr>
                <w:rFonts w:ascii="Arial" w:hAnsi="Arial" w:cs="Arial"/>
                <w:sz w:val="24"/>
                <w:szCs w:val="24"/>
              </w:rPr>
            </w:pPr>
          </w:p>
        </w:tc>
        <w:tc>
          <w:tcPr>
            <w:tcW w:w="1170" w:type="dxa"/>
          </w:tcPr>
          <w:p w14:paraId="754DAF9F" w14:textId="77777777" w:rsidR="0026411B" w:rsidRDefault="0026411B" w:rsidP="004179E4">
            <w:pPr>
              <w:spacing w:before="40" w:after="40"/>
              <w:jc w:val="center"/>
              <w:rPr>
                <w:rFonts w:ascii="Arial" w:hAnsi="Arial" w:cs="Arial"/>
                <w:sz w:val="24"/>
                <w:szCs w:val="24"/>
              </w:rPr>
            </w:pPr>
          </w:p>
        </w:tc>
        <w:tc>
          <w:tcPr>
            <w:tcW w:w="2291" w:type="dxa"/>
          </w:tcPr>
          <w:p w14:paraId="40575B94" w14:textId="168DAFA7" w:rsidR="0026411B" w:rsidRDefault="000025A5" w:rsidP="00086BEB">
            <w:pPr>
              <w:spacing w:before="40" w:after="40"/>
              <w:rPr>
                <w:rFonts w:ascii="Arial" w:hAnsi="Arial" w:cs="Arial"/>
                <w:sz w:val="24"/>
                <w:szCs w:val="24"/>
              </w:rPr>
            </w:pPr>
            <w:r>
              <w:t>natural weathering of rocks and soils, agricultural runoff, industrial discharges, and wastewater treatment</w:t>
            </w:r>
          </w:p>
        </w:tc>
      </w:tr>
      <w:tr w:rsidR="0026411B" w:rsidRPr="005162DE" w14:paraId="5D142DF9" w14:textId="77777777" w:rsidTr="002D3FB5">
        <w:trPr>
          <w:trHeight w:val="432"/>
        </w:trPr>
        <w:tc>
          <w:tcPr>
            <w:tcW w:w="2245" w:type="dxa"/>
          </w:tcPr>
          <w:p w14:paraId="19B84A87" w14:textId="5FD664A5" w:rsidR="0026411B" w:rsidRPr="0026411B" w:rsidRDefault="0026411B" w:rsidP="00086BEB">
            <w:pPr>
              <w:spacing w:before="40" w:after="40"/>
              <w:ind w:left="187"/>
              <w:rPr>
                <w:rFonts w:ascii="Arial" w:hAnsi="Arial" w:cs="Arial"/>
                <w:sz w:val="22"/>
                <w:szCs w:val="22"/>
              </w:rPr>
            </w:pPr>
            <w:r>
              <w:rPr>
                <w:rFonts w:ascii="Arial" w:hAnsi="Arial" w:cs="Arial"/>
                <w:sz w:val="22"/>
                <w:szCs w:val="22"/>
              </w:rPr>
              <w:t>TURBIDITY</w:t>
            </w:r>
            <w:r w:rsidR="00C55242">
              <w:rPr>
                <w:rFonts w:ascii="Arial" w:hAnsi="Arial" w:cs="Arial"/>
                <w:sz w:val="22"/>
                <w:szCs w:val="22"/>
              </w:rPr>
              <w:t xml:space="preserve"> (units)</w:t>
            </w:r>
          </w:p>
        </w:tc>
        <w:tc>
          <w:tcPr>
            <w:tcW w:w="1440" w:type="dxa"/>
          </w:tcPr>
          <w:p w14:paraId="4E0FCCFF" w14:textId="55B5256D" w:rsidR="0026411B" w:rsidRDefault="0094249D" w:rsidP="004179E4">
            <w:pPr>
              <w:spacing w:before="40" w:after="40"/>
              <w:jc w:val="center"/>
              <w:rPr>
                <w:rFonts w:ascii="Arial" w:hAnsi="Arial" w:cs="Arial"/>
                <w:sz w:val="24"/>
                <w:szCs w:val="24"/>
              </w:rPr>
            </w:pPr>
            <w:r>
              <w:rPr>
                <w:rFonts w:ascii="Arial" w:hAnsi="Arial" w:cs="Arial"/>
                <w:sz w:val="24"/>
                <w:szCs w:val="24"/>
              </w:rPr>
              <w:t>2/2/2023</w:t>
            </w:r>
          </w:p>
        </w:tc>
        <w:tc>
          <w:tcPr>
            <w:tcW w:w="1260" w:type="dxa"/>
          </w:tcPr>
          <w:p w14:paraId="4F383611" w14:textId="7253D4E2" w:rsidR="0026411B" w:rsidRDefault="0094249D" w:rsidP="004179E4">
            <w:pPr>
              <w:spacing w:before="40" w:after="40"/>
              <w:jc w:val="center"/>
              <w:rPr>
                <w:rFonts w:ascii="Arial" w:hAnsi="Arial" w:cs="Arial"/>
                <w:sz w:val="24"/>
                <w:szCs w:val="24"/>
              </w:rPr>
            </w:pPr>
            <w:r>
              <w:rPr>
                <w:rFonts w:ascii="Arial" w:hAnsi="Arial" w:cs="Arial"/>
                <w:sz w:val="24"/>
                <w:szCs w:val="24"/>
              </w:rPr>
              <w:t>0.20</w:t>
            </w:r>
          </w:p>
        </w:tc>
        <w:tc>
          <w:tcPr>
            <w:tcW w:w="1530" w:type="dxa"/>
          </w:tcPr>
          <w:p w14:paraId="3A7F0570" w14:textId="5312CEBD" w:rsidR="0026411B" w:rsidRDefault="0094249D" w:rsidP="004179E4">
            <w:pPr>
              <w:spacing w:before="40" w:after="40"/>
              <w:jc w:val="center"/>
              <w:rPr>
                <w:rFonts w:ascii="Arial" w:hAnsi="Arial" w:cs="Arial"/>
                <w:sz w:val="24"/>
                <w:szCs w:val="24"/>
              </w:rPr>
            </w:pPr>
            <w:r>
              <w:rPr>
                <w:rFonts w:ascii="Arial" w:hAnsi="Arial" w:cs="Arial"/>
                <w:sz w:val="24"/>
                <w:szCs w:val="24"/>
              </w:rPr>
              <w:t>0.10</w:t>
            </w:r>
          </w:p>
        </w:tc>
        <w:tc>
          <w:tcPr>
            <w:tcW w:w="900" w:type="dxa"/>
          </w:tcPr>
          <w:p w14:paraId="36007CAB" w14:textId="77777777" w:rsidR="0026411B" w:rsidRDefault="0026411B" w:rsidP="004179E4">
            <w:pPr>
              <w:spacing w:before="40" w:after="40"/>
              <w:jc w:val="center"/>
              <w:rPr>
                <w:rFonts w:ascii="Arial" w:hAnsi="Arial" w:cs="Arial"/>
                <w:sz w:val="24"/>
                <w:szCs w:val="24"/>
              </w:rPr>
            </w:pPr>
          </w:p>
        </w:tc>
        <w:tc>
          <w:tcPr>
            <w:tcW w:w="1170" w:type="dxa"/>
          </w:tcPr>
          <w:p w14:paraId="4BBB83F0" w14:textId="77777777" w:rsidR="0026411B" w:rsidRDefault="0026411B" w:rsidP="004179E4">
            <w:pPr>
              <w:spacing w:before="40" w:after="40"/>
              <w:jc w:val="center"/>
              <w:rPr>
                <w:rFonts w:ascii="Arial" w:hAnsi="Arial" w:cs="Arial"/>
                <w:sz w:val="24"/>
                <w:szCs w:val="24"/>
              </w:rPr>
            </w:pPr>
          </w:p>
        </w:tc>
        <w:tc>
          <w:tcPr>
            <w:tcW w:w="2291" w:type="dxa"/>
          </w:tcPr>
          <w:p w14:paraId="73C16387" w14:textId="671B6BA5" w:rsidR="0026411B" w:rsidRPr="000025A5" w:rsidRDefault="000025A5" w:rsidP="000025A5">
            <w:pPr>
              <w:rPr>
                <w:sz w:val="24"/>
                <w:szCs w:val="24"/>
              </w:rPr>
            </w:pPr>
            <w:r w:rsidRPr="000025A5">
              <w:rPr>
                <w:sz w:val="24"/>
                <w:szCs w:val="24"/>
              </w:rPr>
              <w:t xml:space="preserve">suspended solids like silt and clay, as well as organic matter such as algae, </w:t>
            </w:r>
            <w:r w:rsidRPr="000025A5">
              <w:rPr>
                <w:sz w:val="24"/>
                <w:szCs w:val="24"/>
              </w:rPr>
              <w:lastRenderedPageBreak/>
              <w:t>plankton, and decaying materials. Additional sources include runoff from urban areas and agricultural practices, and wastewater discharge. </w:t>
            </w:r>
          </w:p>
        </w:tc>
      </w:tr>
    </w:tbl>
    <w:p w14:paraId="69D3A731" w14:textId="7ADAC1FE" w:rsidR="005D3708" w:rsidRPr="005162DE" w:rsidRDefault="005D3708" w:rsidP="00875407">
      <w:pPr>
        <w:pStyle w:val="Caption"/>
        <w:widowControl w:val="0"/>
      </w:pPr>
      <w:r w:rsidRPr="005162DE">
        <w:lastRenderedPageBreak/>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66BCE420" w:rsidR="00DA4F32" w:rsidRPr="005162DE" w:rsidRDefault="00DA4F32" w:rsidP="00DA4F32">
            <w:pPr>
              <w:spacing w:before="40" w:after="40"/>
              <w:rPr>
                <w:rFonts w:ascii="Arial" w:hAnsi="Arial" w:cs="Arial"/>
                <w:sz w:val="24"/>
                <w:szCs w:val="24"/>
              </w:rPr>
            </w:pPr>
          </w:p>
        </w:tc>
        <w:tc>
          <w:tcPr>
            <w:tcW w:w="1440" w:type="dxa"/>
          </w:tcPr>
          <w:p w14:paraId="28190B3D" w14:textId="4D2C536C" w:rsidR="00DA4F32" w:rsidRPr="005162DE" w:rsidRDefault="00447FAF" w:rsidP="00DA4F32">
            <w:pPr>
              <w:spacing w:before="40" w:after="40"/>
              <w:jc w:val="center"/>
              <w:rPr>
                <w:rFonts w:ascii="Arial" w:hAnsi="Arial" w:cs="Arial"/>
                <w:sz w:val="24"/>
                <w:szCs w:val="24"/>
              </w:rPr>
            </w:pPr>
            <w:r>
              <w:rPr>
                <w:rFonts w:ascii="Arial" w:hAnsi="Arial" w:cs="Arial"/>
                <w:sz w:val="24"/>
                <w:szCs w:val="24"/>
              </w:rPr>
              <w:t xml:space="preserve"> </w:t>
            </w:r>
          </w:p>
        </w:tc>
        <w:tc>
          <w:tcPr>
            <w:tcW w:w="1350" w:type="dxa"/>
          </w:tcPr>
          <w:p w14:paraId="63D0EACA" w14:textId="04228244" w:rsidR="00DA4F32" w:rsidRPr="005162DE" w:rsidRDefault="00447FAF" w:rsidP="00DA4F32">
            <w:pPr>
              <w:spacing w:before="40" w:after="40"/>
              <w:rPr>
                <w:rFonts w:ascii="Arial" w:hAnsi="Arial" w:cs="Arial"/>
                <w:sz w:val="24"/>
                <w:szCs w:val="24"/>
              </w:rPr>
            </w:pPr>
            <w:r>
              <w:rPr>
                <w:rFonts w:ascii="Arial" w:hAnsi="Arial" w:cs="Arial"/>
                <w:sz w:val="24"/>
                <w:szCs w:val="24"/>
              </w:rPr>
              <w:t xml:space="preserve"> </w:t>
            </w:r>
          </w:p>
        </w:tc>
        <w:tc>
          <w:tcPr>
            <w:tcW w:w="1530" w:type="dxa"/>
          </w:tcPr>
          <w:p w14:paraId="60CC3A19" w14:textId="0E1DEA18" w:rsidR="00DA4F32" w:rsidRPr="005162DE" w:rsidRDefault="00447FAF" w:rsidP="00DA4F32">
            <w:pPr>
              <w:spacing w:before="40" w:after="40"/>
              <w:jc w:val="center"/>
              <w:rPr>
                <w:rFonts w:ascii="Arial" w:hAnsi="Arial" w:cs="Arial"/>
                <w:sz w:val="24"/>
                <w:szCs w:val="24"/>
              </w:rPr>
            </w:pPr>
            <w:r>
              <w:rPr>
                <w:rFonts w:ascii="Arial" w:hAnsi="Arial" w:cs="Arial"/>
                <w:sz w:val="24"/>
                <w:szCs w:val="24"/>
              </w:rPr>
              <w:t xml:space="preserve"> </w:t>
            </w:r>
          </w:p>
        </w:tc>
        <w:tc>
          <w:tcPr>
            <w:tcW w:w="1800" w:type="dxa"/>
          </w:tcPr>
          <w:p w14:paraId="15DDAE72" w14:textId="1EAE8D02" w:rsidR="00DA4F32" w:rsidRPr="005162DE" w:rsidRDefault="00447FAF" w:rsidP="00DA4F32">
            <w:pPr>
              <w:spacing w:before="40" w:after="40"/>
              <w:jc w:val="center"/>
              <w:rPr>
                <w:rFonts w:ascii="Arial" w:hAnsi="Arial" w:cs="Arial"/>
                <w:sz w:val="24"/>
                <w:szCs w:val="24"/>
              </w:rPr>
            </w:pPr>
            <w:r>
              <w:rPr>
                <w:rFonts w:ascii="Arial" w:hAnsi="Arial" w:cs="Arial"/>
                <w:sz w:val="24"/>
                <w:szCs w:val="24"/>
              </w:rPr>
              <w:t xml:space="preserve"> </w:t>
            </w:r>
          </w:p>
        </w:tc>
        <w:tc>
          <w:tcPr>
            <w:tcW w:w="2471" w:type="dxa"/>
          </w:tcPr>
          <w:p w14:paraId="747A0B53" w14:textId="0709F983" w:rsidR="00DA4F32" w:rsidRPr="005162DE" w:rsidRDefault="00447FAF" w:rsidP="00DA4F32">
            <w:pPr>
              <w:spacing w:before="40" w:after="40"/>
              <w:rPr>
                <w:rFonts w:ascii="Arial" w:hAnsi="Arial" w:cs="Arial"/>
                <w:sz w:val="24"/>
                <w:szCs w:val="24"/>
              </w:rPr>
            </w:pPr>
            <w:r>
              <w:rPr>
                <w:rFonts w:ascii="Arial" w:hAnsi="Arial" w:cs="Arial"/>
                <w:sz w:val="24"/>
                <w:szCs w:val="24"/>
              </w:rPr>
              <w:t xml:space="preserve"> </w:t>
            </w:r>
          </w:p>
        </w:tc>
      </w:tr>
      <w:tr w:rsidR="005162DE" w:rsidRPr="005162DE" w14:paraId="3DC1EC0D" w14:textId="77777777" w:rsidTr="002D3FB5">
        <w:trPr>
          <w:trHeight w:val="432"/>
        </w:trPr>
        <w:tc>
          <w:tcPr>
            <w:tcW w:w="2245" w:type="dxa"/>
          </w:tcPr>
          <w:p w14:paraId="301C4362" w14:textId="6D213F54" w:rsidR="00DA4F32" w:rsidRPr="005162DE" w:rsidRDefault="00447FAF" w:rsidP="00DA4F32">
            <w:pPr>
              <w:spacing w:before="40" w:after="40"/>
              <w:rPr>
                <w:rFonts w:ascii="Arial" w:hAnsi="Arial" w:cs="Arial"/>
                <w:sz w:val="24"/>
                <w:szCs w:val="24"/>
              </w:rPr>
            </w:pPr>
            <w:r>
              <w:rPr>
                <w:rFonts w:ascii="Arial" w:hAnsi="Arial" w:cs="Arial"/>
                <w:sz w:val="24"/>
                <w:szCs w:val="24"/>
              </w:rPr>
              <w:t xml:space="preserve"> </w:t>
            </w:r>
          </w:p>
        </w:tc>
        <w:tc>
          <w:tcPr>
            <w:tcW w:w="1440" w:type="dxa"/>
          </w:tcPr>
          <w:p w14:paraId="4751C8FD" w14:textId="78CBB6D1" w:rsidR="00DA4F32" w:rsidRPr="005162DE" w:rsidRDefault="00447FAF" w:rsidP="00DA4F32">
            <w:pPr>
              <w:spacing w:before="40" w:after="40"/>
              <w:jc w:val="center"/>
              <w:rPr>
                <w:rFonts w:ascii="Arial" w:hAnsi="Arial" w:cs="Arial"/>
                <w:sz w:val="24"/>
                <w:szCs w:val="24"/>
              </w:rPr>
            </w:pPr>
            <w:r>
              <w:rPr>
                <w:rFonts w:ascii="Arial" w:hAnsi="Arial" w:cs="Arial"/>
                <w:sz w:val="24"/>
                <w:szCs w:val="24"/>
              </w:rPr>
              <w:t xml:space="preserve"> </w:t>
            </w:r>
          </w:p>
        </w:tc>
        <w:tc>
          <w:tcPr>
            <w:tcW w:w="1350" w:type="dxa"/>
          </w:tcPr>
          <w:p w14:paraId="27986934" w14:textId="1279F843" w:rsidR="00DA4F32" w:rsidRPr="005162DE" w:rsidRDefault="00447FAF" w:rsidP="00DA4F32">
            <w:pPr>
              <w:spacing w:before="40" w:after="40"/>
              <w:rPr>
                <w:rFonts w:ascii="Arial" w:hAnsi="Arial" w:cs="Arial"/>
                <w:sz w:val="24"/>
                <w:szCs w:val="24"/>
              </w:rPr>
            </w:pPr>
            <w:r>
              <w:rPr>
                <w:rFonts w:ascii="Arial" w:hAnsi="Arial" w:cs="Arial"/>
                <w:sz w:val="24"/>
                <w:szCs w:val="24"/>
              </w:rPr>
              <w:t xml:space="preserve"> </w:t>
            </w:r>
          </w:p>
        </w:tc>
        <w:tc>
          <w:tcPr>
            <w:tcW w:w="1530" w:type="dxa"/>
          </w:tcPr>
          <w:p w14:paraId="1D08BAD2" w14:textId="6A948ADC" w:rsidR="00DA4F32" w:rsidRPr="005162DE" w:rsidRDefault="00447FAF" w:rsidP="00DA4F32">
            <w:pPr>
              <w:spacing w:before="40" w:after="40"/>
              <w:jc w:val="center"/>
              <w:rPr>
                <w:rFonts w:ascii="Arial" w:hAnsi="Arial" w:cs="Arial"/>
                <w:sz w:val="24"/>
                <w:szCs w:val="24"/>
              </w:rPr>
            </w:pPr>
            <w:r>
              <w:rPr>
                <w:rFonts w:ascii="Arial" w:hAnsi="Arial" w:cs="Arial"/>
                <w:sz w:val="24"/>
                <w:szCs w:val="24"/>
              </w:rPr>
              <w:t xml:space="preserve"> </w:t>
            </w:r>
          </w:p>
        </w:tc>
        <w:tc>
          <w:tcPr>
            <w:tcW w:w="1800" w:type="dxa"/>
          </w:tcPr>
          <w:p w14:paraId="72F3D657" w14:textId="19DDE8E8" w:rsidR="00DA4F32" w:rsidRPr="005162DE" w:rsidRDefault="00447FAF" w:rsidP="00DA4F32">
            <w:pPr>
              <w:spacing w:before="40" w:after="40"/>
              <w:jc w:val="center"/>
              <w:rPr>
                <w:rFonts w:ascii="Arial" w:hAnsi="Arial" w:cs="Arial"/>
                <w:sz w:val="24"/>
                <w:szCs w:val="24"/>
              </w:rPr>
            </w:pPr>
            <w:r>
              <w:rPr>
                <w:rFonts w:ascii="Arial" w:hAnsi="Arial" w:cs="Arial"/>
                <w:sz w:val="24"/>
                <w:szCs w:val="24"/>
              </w:rPr>
              <w:t xml:space="preserve"> </w:t>
            </w:r>
          </w:p>
        </w:tc>
        <w:tc>
          <w:tcPr>
            <w:tcW w:w="2471" w:type="dxa"/>
          </w:tcPr>
          <w:p w14:paraId="0F72AF76" w14:textId="4410B614" w:rsidR="00DA4F32" w:rsidRPr="005162DE" w:rsidRDefault="00447FAF" w:rsidP="00DA4F32">
            <w:pPr>
              <w:spacing w:before="40" w:after="40"/>
              <w:rPr>
                <w:rFonts w:ascii="Arial" w:hAnsi="Arial" w:cs="Arial"/>
                <w:sz w:val="24"/>
                <w:szCs w:val="24"/>
              </w:rPr>
            </w:pPr>
            <w:r>
              <w:rPr>
                <w:rFonts w:ascii="Arial" w:hAnsi="Arial" w:cs="Arial"/>
                <w:sz w:val="24"/>
                <w:szCs w:val="24"/>
              </w:rPr>
              <w:t xml:space="preserve"> </w:t>
            </w:r>
          </w:p>
        </w:tc>
      </w:tr>
      <w:tr w:rsidR="005162DE" w:rsidRPr="005162DE" w14:paraId="55C3320E" w14:textId="77777777" w:rsidTr="002D3FB5">
        <w:trPr>
          <w:trHeight w:val="432"/>
        </w:trPr>
        <w:tc>
          <w:tcPr>
            <w:tcW w:w="2245" w:type="dxa"/>
          </w:tcPr>
          <w:p w14:paraId="7A16F9AE" w14:textId="5A71A4E5" w:rsidR="00DA4F32" w:rsidRPr="005162DE" w:rsidRDefault="00447FAF" w:rsidP="00DA4F32">
            <w:pPr>
              <w:spacing w:before="40" w:after="40"/>
              <w:rPr>
                <w:rFonts w:ascii="Arial" w:hAnsi="Arial" w:cs="Arial"/>
                <w:sz w:val="24"/>
                <w:szCs w:val="24"/>
              </w:rPr>
            </w:pPr>
            <w:r>
              <w:rPr>
                <w:rFonts w:ascii="Arial" w:hAnsi="Arial" w:cs="Arial"/>
                <w:sz w:val="24"/>
                <w:szCs w:val="24"/>
              </w:rPr>
              <w:t xml:space="preserve"> </w:t>
            </w:r>
          </w:p>
        </w:tc>
        <w:tc>
          <w:tcPr>
            <w:tcW w:w="1440" w:type="dxa"/>
          </w:tcPr>
          <w:p w14:paraId="5E75790D" w14:textId="429B13A9" w:rsidR="00DA4F32" w:rsidRPr="005162DE" w:rsidRDefault="00447FAF" w:rsidP="00DA4F32">
            <w:pPr>
              <w:spacing w:before="40" w:after="40"/>
              <w:jc w:val="center"/>
              <w:rPr>
                <w:rFonts w:ascii="Arial" w:hAnsi="Arial" w:cs="Arial"/>
                <w:sz w:val="24"/>
                <w:szCs w:val="24"/>
              </w:rPr>
            </w:pPr>
            <w:r>
              <w:rPr>
                <w:rFonts w:ascii="Arial" w:hAnsi="Arial" w:cs="Arial"/>
                <w:sz w:val="24"/>
                <w:szCs w:val="24"/>
              </w:rPr>
              <w:t xml:space="preserve"> </w:t>
            </w:r>
          </w:p>
        </w:tc>
        <w:tc>
          <w:tcPr>
            <w:tcW w:w="1350" w:type="dxa"/>
          </w:tcPr>
          <w:p w14:paraId="5BB1D6D7" w14:textId="1AFA75FC" w:rsidR="00DA4F32" w:rsidRPr="005162DE" w:rsidRDefault="00447FAF" w:rsidP="00DA4F32">
            <w:pPr>
              <w:spacing w:before="40" w:after="40"/>
              <w:rPr>
                <w:rFonts w:ascii="Arial" w:hAnsi="Arial" w:cs="Arial"/>
                <w:sz w:val="24"/>
                <w:szCs w:val="24"/>
              </w:rPr>
            </w:pPr>
            <w:r>
              <w:rPr>
                <w:rFonts w:ascii="Arial" w:hAnsi="Arial" w:cs="Arial"/>
                <w:sz w:val="24"/>
                <w:szCs w:val="24"/>
              </w:rPr>
              <w:t xml:space="preserve"> </w:t>
            </w:r>
          </w:p>
        </w:tc>
        <w:tc>
          <w:tcPr>
            <w:tcW w:w="1530" w:type="dxa"/>
          </w:tcPr>
          <w:p w14:paraId="508BDE41" w14:textId="5EEDEF00" w:rsidR="00DA4F32" w:rsidRPr="005162DE" w:rsidRDefault="00447FAF" w:rsidP="00DA4F32">
            <w:pPr>
              <w:spacing w:before="40" w:after="40"/>
              <w:jc w:val="center"/>
              <w:rPr>
                <w:rFonts w:ascii="Arial" w:hAnsi="Arial" w:cs="Arial"/>
                <w:sz w:val="24"/>
                <w:szCs w:val="24"/>
              </w:rPr>
            </w:pPr>
            <w:r>
              <w:rPr>
                <w:rFonts w:ascii="Arial" w:hAnsi="Arial" w:cs="Arial"/>
                <w:sz w:val="24"/>
                <w:szCs w:val="24"/>
              </w:rPr>
              <w:t xml:space="preserve"> </w:t>
            </w:r>
          </w:p>
        </w:tc>
        <w:tc>
          <w:tcPr>
            <w:tcW w:w="1800" w:type="dxa"/>
          </w:tcPr>
          <w:p w14:paraId="20DA4FE3" w14:textId="5E5C5738" w:rsidR="00DA4F32" w:rsidRPr="005162DE" w:rsidRDefault="00447FAF" w:rsidP="00DA4F32">
            <w:pPr>
              <w:spacing w:before="40" w:after="40"/>
              <w:jc w:val="center"/>
              <w:rPr>
                <w:rFonts w:ascii="Arial" w:hAnsi="Arial" w:cs="Arial"/>
                <w:sz w:val="24"/>
                <w:szCs w:val="24"/>
              </w:rPr>
            </w:pPr>
            <w:r>
              <w:rPr>
                <w:rFonts w:ascii="Arial" w:hAnsi="Arial" w:cs="Arial"/>
                <w:sz w:val="24"/>
                <w:szCs w:val="24"/>
              </w:rPr>
              <w:t xml:space="preserve"> </w:t>
            </w:r>
          </w:p>
        </w:tc>
        <w:tc>
          <w:tcPr>
            <w:tcW w:w="2471" w:type="dxa"/>
          </w:tcPr>
          <w:p w14:paraId="72377CFF" w14:textId="468C5CCC" w:rsidR="00DA4F32" w:rsidRPr="005162DE" w:rsidRDefault="00447FAF" w:rsidP="00DA4F32">
            <w:pPr>
              <w:spacing w:before="40" w:after="40"/>
              <w:rPr>
                <w:rFonts w:ascii="Arial" w:hAnsi="Arial" w:cs="Arial"/>
                <w:sz w:val="24"/>
                <w:szCs w:val="24"/>
              </w:rPr>
            </w:pPr>
            <w:r>
              <w:rPr>
                <w:rFonts w:ascii="Arial" w:hAnsi="Arial" w:cs="Arial"/>
                <w:sz w:val="24"/>
                <w:szCs w:val="24"/>
              </w:rPr>
              <w:t xml:space="preserve"> </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lastRenderedPageBreak/>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749F2DDF" w:rsidR="001F503E" w:rsidRPr="005162DE" w:rsidRDefault="001F503E" w:rsidP="001F503E">
            <w:pPr>
              <w:spacing w:before="40" w:after="40"/>
              <w:rPr>
                <w:rFonts w:ascii="Arial" w:hAnsi="Arial" w:cs="Arial"/>
                <w:sz w:val="24"/>
                <w:szCs w:val="24"/>
              </w:rPr>
            </w:pPr>
          </w:p>
        </w:tc>
        <w:tc>
          <w:tcPr>
            <w:tcW w:w="2250" w:type="dxa"/>
            <w:tcMar>
              <w:left w:w="58" w:type="dxa"/>
              <w:right w:w="58" w:type="dxa"/>
            </w:tcMar>
          </w:tcPr>
          <w:p w14:paraId="14D9A9B3" w14:textId="059A3415" w:rsidR="001F503E" w:rsidRPr="005162DE" w:rsidRDefault="00447FAF" w:rsidP="001F503E">
            <w:pPr>
              <w:spacing w:before="40" w:after="40"/>
              <w:rPr>
                <w:rFonts w:ascii="Arial" w:hAnsi="Arial" w:cs="Arial"/>
                <w:sz w:val="24"/>
                <w:szCs w:val="24"/>
              </w:rPr>
            </w:pPr>
            <w:r>
              <w:rPr>
                <w:rFonts w:ascii="Arial" w:hAnsi="Arial" w:cs="Arial"/>
                <w:sz w:val="24"/>
                <w:szCs w:val="24"/>
              </w:rPr>
              <w:t xml:space="preserve"> </w:t>
            </w:r>
          </w:p>
        </w:tc>
        <w:tc>
          <w:tcPr>
            <w:tcW w:w="1890" w:type="dxa"/>
            <w:tcMar>
              <w:left w:w="58" w:type="dxa"/>
              <w:right w:w="58" w:type="dxa"/>
            </w:tcMar>
          </w:tcPr>
          <w:p w14:paraId="7D4FE25C" w14:textId="52603EEC" w:rsidR="001F503E" w:rsidRPr="005162DE" w:rsidRDefault="00447FAF" w:rsidP="001F503E">
            <w:pPr>
              <w:spacing w:before="40" w:after="40"/>
              <w:rPr>
                <w:rFonts w:ascii="Arial" w:hAnsi="Arial" w:cs="Arial"/>
                <w:sz w:val="24"/>
                <w:szCs w:val="24"/>
              </w:rPr>
            </w:pPr>
            <w:r>
              <w:rPr>
                <w:rFonts w:ascii="Arial" w:hAnsi="Arial" w:cs="Arial"/>
                <w:sz w:val="24"/>
                <w:szCs w:val="24"/>
              </w:rPr>
              <w:t xml:space="preserve"> </w:t>
            </w:r>
          </w:p>
        </w:tc>
        <w:tc>
          <w:tcPr>
            <w:tcW w:w="2160" w:type="dxa"/>
            <w:tcMar>
              <w:left w:w="58" w:type="dxa"/>
              <w:right w:w="58" w:type="dxa"/>
            </w:tcMar>
          </w:tcPr>
          <w:p w14:paraId="7CABD54F" w14:textId="22D3CECF" w:rsidR="001F503E" w:rsidRPr="005162DE" w:rsidRDefault="00447FAF" w:rsidP="001F503E">
            <w:pPr>
              <w:spacing w:before="40" w:after="40"/>
              <w:rPr>
                <w:rFonts w:ascii="Arial" w:hAnsi="Arial" w:cs="Arial"/>
                <w:sz w:val="24"/>
                <w:szCs w:val="24"/>
              </w:rPr>
            </w:pPr>
            <w:r>
              <w:rPr>
                <w:rFonts w:ascii="Arial" w:hAnsi="Arial" w:cs="Arial"/>
                <w:sz w:val="24"/>
                <w:szCs w:val="24"/>
              </w:rPr>
              <w:t xml:space="preserve"> </w:t>
            </w:r>
          </w:p>
        </w:tc>
        <w:tc>
          <w:tcPr>
            <w:tcW w:w="2367" w:type="dxa"/>
            <w:tcMar>
              <w:left w:w="58" w:type="dxa"/>
              <w:right w:w="58" w:type="dxa"/>
            </w:tcMar>
          </w:tcPr>
          <w:p w14:paraId="67233B7F" w14:textId="60A175AF" w:rsidR="001F503E" w:rsidRPr="005162DE" w:rsidRDefault="00447FAF" w:rsidP="001F503E">
            <w:pPr>
              <w:spacing w:before="40" w:after="40"/>
              <w:rPr>
                <w:rFonts w:ascii="Arial" w:hAnsi="Arial" w:cs="Arial"/>
                <w:sz w:val="24"/>
                <w:szCs w:val="24"/>
              </w:rPr>
            </w:pPr>
            <w:r>
              <w:rPr>
                <w:rFonts w:ascii="Arial" w:hAnsi="Arial" w:cs="Arial"/>
                <w:sz w:val="24"/>
                <w:szCs w:val="24"/>
              </w:rPr>
              <w:t xml:space="preserve"> </w:t>
            </w:r>
          </w:p>
        </w:tc>
      </w:tr>
      <w:tr w:rsidR="002D3FB5" w:rsidRPr="005162DE" w14:paraId="2E9938F8" w14:textId="77777777" w:rsidTr="002D3FB5">
        <w:trPr>
          <w:trHeight w:val="449"/>
        </w:trPr>
        <w:tc>
          <w:tcPr>
            <w:tcW w:w="1975" w:type="dxa"/>
            <w:tcMar>
              <w:left w:w="58" w:type="dxa"/>
              <w:right w:w="58" w:type="dxa"/>
            </w:tcMar>
          </w:tcPr>
          <w:p w14:paraId="3650B6DE" w14:textId="22045B28" w:rsidR="001F503E" w:rsidRPr="005162DE" w:rsidRDefault="00447FAF" w:rsidP="001F503E">
            <w:pPr>
              <w:spacing w:before="40" w:after="40"/>
              <w:rPr>
                <w:rFonts w:ascii="Arial" w:hAnsi="Arial" w:cs="Arial"/>
                <w:sz w:val="24"/>
                <w:szCs w:val="24"/>
              </w:rPr>
            </w:pPr>
            <w:r>
              <w:rPr>
                <w:rFonts w:ascii="Arial" w:hAnsi="Arial" w:cs="Arial"/>
                <w:sz w:val="24"/>
                <w:szCs w:val="24"/>
              </w:rPr>
              <w:t xml:space="preserve"> </w:t>
            </w:r>
          </w:p>
        </w:tc>
        <w:tc>
          <w:tcPr>
            <w:tcW w:w="2250" w:type="dxa"/>
            <w:tcMar>
              <w:left w:w="58" w:type="dxa"/>
              <w:right w:w="58" w:type="dxa"/>
            </w:tcMar>
          </w:tcPr>
          <w:p w14:paraId="51843EBC" w14:textId="0B81BD03" w:rsidR="001F503E" w:rsidRPr="005162DE" w:rsidRDefault="00447FAF" w:rsidP="001F503E">
            <w:pPr>
              <w:spacing w:before="40" w:after="40"/>
              <w:rPr>
                <w:rFonts w:ascii="Arial" w:hAnsi="Arial" w:cs="Arial"/>
                <w:sz w:val="24"/>
                <w:szCs w:val="24"/>
              </w:rPr>
            </w:pPr>
            <w:r>
              <w:rPr>
                <w:rFonts w:ascii="Arial" w:hAnsi="Arial" w:cs="Arial"/>
                <w:sz w:val="24"/>
                <w:szCs w:val="24"/>
              </w:rPr>
              <w:t xml:space="preserve"> </w:t>
            </w:r>
          </w:p>
        </w:tc>
        <w:tc>
          <w:tcPr>
            <w:tcW w:w="1890" w:type="dxa"/>
            <w:tcMar>
              <w:left w:w="58" w:type="dxa"/>
              <w:right w:w="58" w:type="dxa"/>
            </w:tcMar>
          </w:tcPr>
          <w:p w14:paraId="59679533" w14:textId="357B304A" w:rsidR="001F503E" w:rsidRPr="005162DE" w:rsidRDefault="00447FAF" w:rsidP="001F503E">
            <w:pPr>
              <w:spacing w:before="40" w:after="40"/>
              <w:rPr>
                <w:rFonts w:ascii="Arial" w:hAnsi="Arial" w:cs="Arial"/>
                <w:sz w:val="24"/>
                <w:szCs w:val="24"/>
              </w:rPr>
            </w:pPr>
            <w:r>
              <w:rPr>
                <w:rFonts w:ascii="Arial" w:hAnsi="Arial" w:cs="Arial"/>
                <w:sz w:val="24"/>
                <w:szCs w:val="24"/>
              </w:rPr>
              <w:t xml:space="preserve"> </w:t>
            </w:r>
          </w:p>
        </w:tc>
        <w:tc>
          <w:tcPr>
            <w:tcW w:w="2160" w:type="dxa"/>
            <w:tcMar>
              <w:left w:w="58" w:type="dxa"/>
              <w:right w:w="58" w:type="dxa"/>
            </w:tcMar>
          </w:tcPr>
          <w:p w14:paraId="75D3BCBC" w14:textId="40FC86DF" w:rsidR="001F503E" w:rsidRPr="005162DE" w:rsidRDefault="00447FAF" w:rsidP="001F503E">
            <w:pPr>
              <w:spacing w:before="40" w:after="40"/>
              <w:rPr>
                <w:rFonts w:ascii="Arial" w:hAnsi="Arial" w:cs="Arial"/>
                <w:sz w:val="24"/>
                <w:szCs w:val="24"/>
              </w:rPr>
            </w:pPr>
            <w:r>
              <w:rPr>
                <w:rFonts w:ascii="Arial" w:hAnsi="Arial" w:cs="Arial"/>
                <w:sz w:val="24"/>
                <w:szCs w:val="24"/>
              </w:rPr>
              <w:t xml:space="preserve"> </w:t>
            </w:r>
          </w:p>
        </w:tc>
        <w:tc>
          <w:tcPr>
            <w:tcW w:w="2367" w:type="dxa"/>
            <w:tcMar>
              <w:left w:w="58" w:type="dxa"/>
              <w:right w:w="58" w:type="dxa"/>
            </w:tcMar>
          </w:tcPr>
          <w:p w14:paraId="56FC7820" w14:textId="46505D80" w:rsidR="001F503E" w:rsidRPr="005162DE" w:rsidRDefault="00447FAF" w:rsidP="001F503E">
            <w:pPr>
              <w:spacing w:before="40" w:after="40"/>
              <w:rPr>
                <w:rFonts w:ascii="Arial" w:hAnsi="Arial" w:cs="Arial"/>
                <w:sz w:val="24"/>
                <w:szCs w:val="24"/>
              </w:rPr>
            </w:pPr>
            <w:r>
              <w:rPr>
                <w:rFonts w:ascii="Arial" w:hAnsi="Arial" w:cs="Arial"/>
                <w:sz w:val="24"/>
                <w:szCs w:val="24"/>
              </w:rPr>
              <w:t xml:space="preserve"> </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35504704" w14:textId="12400F65" w:rsidR="001F503E" w:rsidRPr="005162DE" w:rsidRDefault="001F503E" w:rsidP="00447FAF">
            <w:pPr>
              <w:spacing w:before="40" w:after="40"/>
              <w:rPr>
                <w:rFonts w:ascii="Arial" w:hAnsi="Arial" w:cs="Arial"/>
                <w:sz w:val="24"/>
                <w:szCs w:val="24"/>
              </w:rPr>
            </w:pPr>
          </w:p>
        </w:tc>
        <w:tc>
          <w:tcPr>
            <w:tcW w:w="1440" w:type="dxa"/>
            <w:tcMar>
              <w:left w:w="58" w:type="dxa"/>
              <w:right w:w="58" w:type="dxa"/>
            </w:tcMar>
          </w:tcPr>
          <w:p w14:paraId="63C1391F" w14:textId="67585C86" w:rsidR="00E80EE7" w:rsidRPr="005162DE" w:rsidRDefault="00447FAF" w:rsidP="0087640F">
            <w:pPr>
              <w:spacing w:before="40" w:after="40"/>
              <w:jc w:val="center"/>
              <w:rPr>
                <w:rFonts w:ascii="Arial" w:hAnsi="Arial" w:cs="Arial"/>
                <w:sz w:val="24"/>
                <w:szCs w:val="24"/>
              </w:rPr>
            </w:pPr>
            <w:r>
              <w:rPr>
                <w:rFonts w:ascii="Arial" w:hAnsi="Arial" w:cs="Arial"/>
                <w:sz w:val="24"/>
                <w:szCs w:val="24"/>
              </w:rPr>
              <w:t xml:space="preserve"> </w:t>
            </w:r>
          </w:p>
        </w:tc>
        <w:tc>
          <w:tcPr>
            <w:tcW w:w="1080" w:type="dxa"/>
            <w:tcMar>
              <w:left w:w="58" w:type="dxa"/>
              <w:right w:w="58" w:type="dxa"/>
            </w:tcMar>
          </w:tcPr>
          <w:p w14:paraId="06B93DD8" w14:textId="5EF0C3E4" w:rsidR="00E80EE7" w:rsidRPr="005162DE" w:rsidRDefault="00447FAF" w:rsidP="0087640F">
            <w:pPr>
              <w:spacing w:before="40" w:after="40"/>
              <w:jc w:val="center"/>
              <w:rPr>
                <w:rFonts w:ascii="Arial" w:hAnsi="Arial" w:cs="Arial"/>
                <w:sz w:val="24"/>
                <w:szCs w:val="24"/>
              </w:rPr>
            </w:pPr>
            <w:r>
              <w:rPr>
                <w:rFonts w:ascii="Arial" w:hAnsi="Arial" w:cs="Arial"/>
                <w:sz w:val="24"/>
                <w:szCs w:val="24"/>
              </w:rPr>
              <w:t xml:space="preserve"> </w:t>
            </w:r>
          </w:p>
        </w:tc>
        <w:tc>
          <w:tcPr>
            <w:tcW w:w="1440" w:type="dxa"/>
            <w:tcMar>
              <w:left w:w="58" w:type="dxa"/>
              <w:right w:w="58" w:type="dxa"/>
            </w:tcMar>
          </w:tcPr>
          <w:p w14:paraId="0B864A4F" w14:textId="3F6E0E4D" w:rsidR="00E80EE7" w:rsidRPr="005162DE" w:rsidRDefault="00447FAF" w:rsidP="0087640F">
            <w:pPr>
              <w:spacing w:before="40" w:after="40"/>
              <w:jc w:val="center"/>
              <w:rPr>
                <w:rFonts w:ascii="Arial" w:hAnsi="Arial" w:cs="Arial"/>
                <w:sz w:val="24"/>
                <w:szCs w:val="24"/>
              </w:rPr>
            </w:pPr>
            <w:r>
              <w:rPr>
                <w:rFonts w:ascii="Arial" w:hAnsi="Arial" w:cs="Arial"/>
                <w:sz w:val="24"/>
                <w:szCs w:val="24"/>
              </w:rPr>
              <w:t xml:space="preserve"> </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60AE42FC" w14:textId="0F53EAF0" w:rsidR="001F503E" w:rsidRPr="005162DE" w:rsidRDefault="00447FAF" w:rsidP="0087640F">
            <w:pPr>
              <w:spacing w:before="40" w:after="40"/>
              <w:jc w:val="center"/>
              <w:rPr>
                <w:rFonts w:ascii="Arial" w:hAnsi="Arial" w:cs="Arial"/>
                <w:sz w:val="24"/>
                <w:szCs w:val="24"/>
              </w:rPr>
            </w:pPr>
            <w:r>
              <w:rPr>
                <w:rFonts w:ascii="Arial" w:hAnsi="Arial" w:cs="Arial"/>
                <w:sz w:val="24"/>
                <w:szCs w:val="24"/>
              </w:rPr>
              <w:t xml:space="preserve"> </w:t>
            </w:r>
          </w:p>
        </w:tc>
        <w:tc>
          <w:tcPr>
            <w:tcW w:w="1440" w:type="dxa"/>
            <w:tcMar>
              <w:left w:w="58" w:type="dxa"/>
              <w:right w:w="58" w:type="dxa"/>
            </w:tcMar>
          </w:tcPr>
          <w:p w14:paraId="184CB2D0" w14:textId="4AA025CE" w:rsidR="001F7181" w:rsidRPr="005162DE" w:rsidRDefault="00447FAF" w:rsidP="0087640F">
            <w:pPr>
              <w:spacing w:before="40" w:after="40"/>
              <w:jc w:val="center"/>
              <w:rPr>
                <w:rFonts w:ascii="Arial" w:hAnsi="Arial" w:cs="Arial"/>
                <w:sz w:val="24"/>
                <w:szCs w:val="24"/>
              </w:rPr>
            </w:pPr>
            <w:r>
              <w:rPr>
                <w:rFonts w:ascii="Arial" w:hAnsi="Arial" w:cs="Arial"/>
                <w:sz w:val="24"/>
                <w:szCs w:val="24"/>
              </w:rPr>
              <w:t xml:space="preserve"> </w:t>
            </w:r>
          </w:p>
        </w:tc>
        <w:tc>
          <w:tcPr>
            <w:tcW w:w="1080" w:type="dxa"/>
            <w:tcMar>
              <w:left w:w="58" w:type="dxa"/>
              <w:right w:w="58" w:type="dxa"/>
            </w:tcMar>
          </w:tcPr>
          <w:p w14:paraId="5174934D" w14:textId="65BCDFA3" w:rsidR="001F7181" w:rsidRPr="005162DE" w:rsidRDefault="00447FAF" w:rsidP="0087640F">
            <w:pPr>
              <w:spacing w:before="40" w:after="40"/>
              <w:jc w:val="center"/>
              <w:rPr>
                <w:rFonts w:ascii="Arial" w:hAnsi="Arial" w:cs="Arial"/>
                <w:sz w:val="24"/>
                <w:szCs w:val="24"/>
              </w:rPr>
            </w:pPr>
            <w:r>
              <w:rPr>
                <w:rFonts w:ascii="Arial" w:hAnsi="Arial" w:cs="Arial"/>
                <w:sz w:val="24"/>
                <w:szCs w:val="24"/>
              </w:rPr>
              <w:t xml:space="preserve"> </w:t>
            </w:r>
          </w:p>
        </w:tc>
        <w:tc>
          <w:tcPr>
            <w:tcW w:w="1440" w:type="dxa"/>
            <w:tcMar>
              <w:left w:w="58" w:type="dxa"/>
              <w:right w:w="58" w:type="dxa"/>
            </w:tcMar>
          </w:tcPr>
          <w:p w14:paraId="0043E497" w14:textId="37789A10" w:rsidR="001F7181" w:rsidRPr="005162DE" w:rsidRDefault="00447FAF" w:rsidP="0087640F">
            <w:pPr>
              <w:spacing w:before="40" w:after="40"/>
              <w:jc w:val="center"/>
              <w:rPr>
                <w:rFonts w:ascii="Arial" w:hAnsi="Arial" w:cs="Arial"/>
                <w:sz w:val="24"/>
                <w:szCs w:val="24"/>
              </w:rPr>
            </w:pPr>
            <w:r>
              <w:rPr>
                <w:rFonts w:ascii="Arial" w:hAnsi="Arial" w:cs="Arial"/>
                <w:sz w:val="24"/>
                <w:szCs w:val="24"/>
              </w:rPr>
              <w:t xml:space="preserve"> </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4A8FE09D" w14:textId="2FBA6D5C" w:rsidR="001F503E" w:rsidRPr="005162DE" w:rsidRDefault="00447FAF" w:rsidP="0087640F">
            <w:pPr>
              <w:spacing w:before="40" w:after="40"/>
              <w:jc w:val="center"/>
              <w:rPr>
                <w:rFonts w:ascii="Arial" w:hAnsi="Arial" w:cs="Arial"/>
                <w:sz w:val="24"/>
                <w:szCs w:val="24"/>
              </w:rPr>
            </w:pPr>
            <w:r>
              <w:rPr>
                <w:rFonts w:ascii="Arial" w:hAnsi="Arial" w:cs="Arial"/>
                <w:sz w:val="24"/>
                <w:szCs w:val="24"/>
              </w:rPr>
              <w:t xml:space="preserve"> </w:t>
            </w:r>
          </w:p>
        </w:tc>
        <w:tc>
          <w:tcPr>
            <w:tcW w:w="1440" w:type="dxa"/>
            <w:tcMar>
              <w:left w:w="58" w:type="dxa"/>
              <w:right w:w="58" w:type="dxa"/>
            </w:tcMar>
          </w:tcPr>
          <w:p w14:paraId="0CA8CA65" w14:textId="54C93F4A" w:rsidR="001F7181" w:rsidRPr="005162DE" w:rsidRDefault="00447FAF" w:rsidP="0087640F">
            <w:pPr>
              <w:spacing w:before="40" w:after="40"/>
              <w:jc w:val="center"/>
              <w:rPr>
                <w:rFonts w:ascii="Arial" w:hAnsi="Arial" w:cs="Arial"/>
                <w:sz w:val="24"/>
                <w:szCs w:val="24"/>
              </w:rPr>
            </w:pPr>
            <w:r>
              <w:rPr>
                <w:rFonts w:ascii="Arial" w:hAnsi="Arial" w:cs="Arial"/>
                <w:sz w:val="24"/>
                <w:szCs w:val="24"/>
              </w:rPr>
              <w:t xml:space="preserve"> </w:t>
            </w:r>
          </w:p>
        </w:tc>
        <w:tc>
          <w:tcPr>
            <w:tcW w:w="1080" w:type="dxa"/>
            <w:tcMar>
              <w:left w:w="58" w:type="dxa"/>
              <w:right w:w="58" w:type="dxa"/>
            </w:tcMar>
          </w:tcPr>
          <w:p w14:paraId="4269329F" w14:textId="28DD5C6A" w:rsidR="001F7181" w:rsidRPr="005162DE" w:rsidRDefault="00447FAF" w:rsidP="0087640F">
            <w:pPr>
              <w:spacing w:before="40" w:after="40"/>
              <w:jc w:val="center"/>
              <w:rPr>
                <w:rFonts w:ascii="Arial" w:hAnsi="Arial" w:cs="Arial"/>
                <w:sz w:val="24"/>
                <w:szCs w:val="24"/>
              </w:rPr>
            </w:pPr>
            <w:r>
              <w:rPr>
                <w:rFonts w:ascii="Arial" w:hAnsi="Arial" w:cs="Arial"/>
                <w:sz w:val="24"/>
                <w:szCs w:val="24"/>
              </w:rPr>
              <w:t xml:space="preserve"> </w:t>
            </w:r>
          </w:p>
        </w:tc>
        <w:tc>
          <w:tcPr>
            <w:tcW w:w="1440" w:type="dxa"/>
            <w:tcMar>
              <w:left w:w="58" w:type="dxa"/>
              <w:right w:w="58" w:type="dxa"/>
            </w:tcMar>
          </w:tcPr>
          <w:p w14:paraId="58C7E4DD" w14:textId="5A51E7DF" w:rsidR="001F7181" w:rsidRPr="005162DE" w:rsidRDefault="00447FAF" w:rsidP="0087640F">
            <w:pPr>
              <w:spacing w:before="40" w:after="40"/>
              <w:jc w:val="center"/>
              <w:rPr>
                <w:rFonts w:ascii="Arial" w:hAnsi="Arial" w:cs="Arial"/>
                <w:sz w:val="24"/>
                <w:szCs w:val="24"/>
              </w:rPr>
            </w:pPr>
            <w:r>
              <w:rPr>
                <w:rFonts w:ascii="Arial" w:hAnsi="Arial" w:cs="Arial"/>
                <w:sz w:val="24"/>
                <w:szCs w:val="24"/>
              </w:rPr>
              <w:t xml:space="preserve"> </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22BAD1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6262C7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5AAC2E92" w:rsidR="0087640F" w:rsidRPr="005162DE" w:rsidRDefault="0087640F" w:rsidP="00B47ED5">
            <w:pPr>
              <w:keepNext/>
              <w:spacing w:before="40" w:after="40"/>
              <w:rPr>
                <w:rFonts w:ascii="Arial" w:hAnsi="Arial" w:cs="Arial"/>
                <w:sz w:val="24"/>
                <w:szCs w:val="24"/>
              </w:rPr>
            </w:pPr>
          </w:p>
        </w:tc>
        <w:tc>
          <w:tcPr>
            <w:tcW w:w="2250" w:type="dxa"/>
            <w:tcMar>
              <w:left w:w="58" w:type="dxa"/>
              <w:right w:w="58" w:type="dxa"/>
            </w:tcMar>
          </w:tcPr>
          <w:p w14:paraId="37531B9B" w14:textId="40FE28DB" w:rsidR="0087640F" w:rsidRPr="005162DE" w:rsidRDefault="00447FAF" w:rsidP="00B47ED5">
            <w:pPr>
              <w:keepNext/>
              <w:spacing w:before="40" w:after="40"/>
              <w:rPr>
                <w:rFonts w:ascii="Arial" w:hAnsi="Arial" w:cs="Arial"/>
                <w:sz w:val="24"/>
                <w:szCs w:val="24"/>
              </w:rPr>
            </w:pPr>
            <w:r>
              <w:rPr>
                <w:rFonts w:ascii="Arial" w:hAnsi="Arial" w:cs="Arial"/>
                <w:sz w:val="24"/>
                <w:szCs w:val="24"/>
              </w:rPr>
              <w:t xml:space="preserve"> </w:t>
            </w:r>
          </w:p>
        </w:tc>
        <w:tc>
          <w:tcPr>
            <w:tcW w:w="1890" w:type="dxa"/>
            <w:tcMar>
              <w:left w:w="58" w:type="dxa"/>
              <w:right w:w="58" w:type="dxa"/>
            </w:tcMar>
          </w:tcPr>
          <w:p w14:paraId="0A56DBE2" w14:textId="468951F3" w:rsidR="0087640F" w:rsidRPr="005162DE" w:rsidRDefault="00447FAF" w:rsidP="00B47ED5">
            <w:pPr>
              <w:keepNext/>
              <w:spacing w:before="40" w:after="40"/>
              <w:rPr>
                <w:rFonts w:ascii="Arial" w:hAnsi="Arial" w:cs="Arial"/>
                <w:sz w:val="24"/>
                <w:szCs w:val="24"/>
              </w:rPr>
            </w:pPr>
            <w:r>
              <w:rPr>
                <w:rFonts w:ascii="Arial" w:hAnsi="Arial" w:cs="Arial"/>
                <w:sz w:val="24"/>
                <w:szCs w:val="24"/>
              </w:rPr>
              <w:t xml:space="preserve"> </w:t>
            </w:r>
          </w:p>
        </w:tc>
        <w:tc>
          <w:tcPr>
            <w:tcW w:w="2160" w:type="dxa"/>
            <w:tcMar>
              <w:left w:w="58" w:type="dxa"/>
              <w:right w:w="58" w:type="dxa"/>
            </w:tcMar>
          </w:tcPr>
          <w:p w14:paraId="413E2705" w14:textId="7D002554" w:rsidR="0087640F" w:rsidRPr="005162DE" w:rsidRDefault="00447FAF" w:rsidP="00B47ED5">
            <w:pPr>
              <w:keepNext/>
              <w:spacing w:before="40" w:after="40"/>
              <w:rPr>
                <w:rFonts w:ascii="Arial" w:hAnsi="Arial" w:cs="Arial"/>
                <w:sz w:val="24"/>
                <w:szCs w:val="24"/>
              </w:rPr>
            </w:pPr>
            <w:r>
              <w:rPr>
                <w:rFonts w:ascii="Arial" w:hAnsi="Arial" w:cs="Arial"/>
                <w:sz w:val="24"/>
                <w:szCs w:val="24"/>
              </w:rPr>
              <w:t xml:space="preserve"> </w:t>
            </w:r>
          </w:p>
        </w:tc>
        <w:tc>
          <w:tcPr>
            <w:tcW w:w="2367" w:type="dxa"/>
            <w:tcMar>
              <w:left w:w="58" w:type="dxa"/>
              <w:right w:w="58" w:type="dxa"/>
            </w:tcMar>
          </w:tcPr>
          <w:p w14:paraId="086BD452" w14:textId="17E45519" w:rsidR="0087640F" w:rsidRPr="005162DE" w:rsidRDefault="00447FAF" w:rsidP="00B47ED5">
            <w:pPr>
              <w:keepNext/>
              <w:spacing w:before="40" w:after="40"/>
              <w:rPr>
                <w:rFonts w:ascii="Arial" w:hAnsi="Arial" w:cs="Arial"/>
                <w:sz w:val="24"/>
                <w:szCs w:val="24"/>
              </w:rPr>
            </w:pPr>
            <w:r>
              <w:rPr>
                <w:rFonts w:ascii="Arial" w:hAnsi="Arial" w:cs="Arial"/>
                <w:sz w:val="24"/>
                <w:szCs w:val="24"/>
              </w:rPr>
              <w:t xml:space="preserve"> </w:t>
            </w:r>
          </w:p>
        </w:tc>
      </w:tr>
      <w:tr w:rsidR="005162DE" w:rsidRPr="005162DE" w14:paraId="504633FC" w14:textId="77777777" w:rsidTr="002D3FB5">
        <w:trPr>
          <w:trHeight w:val="449"/>
        </w:trPr>
        <w:tc>
          <w:tcPr>
            <w:tcW w:w="1975" w:type="dxa"/>
            <w:tcMar>
              <w:left w:w="58" w:type="dxa"/>
              <w:right w:w="58" w:type="dxa"/>
            </w:tcMar>
          </w:tcPr>
          <w:p w14:paraId="0B766FEF" w14:textId="22E9B149" w:rsidR="0087640F" w:rsidRPr="005162DE" w:rsidRDefault="00447FAF" w:rsidP="00244938">
            <w:pPr>
              <w:spacing w:before="40" w:after="40"/>
              <w:rPr>
                <w:rFonts w:ascii="Arial" w:hAnsi="Arial" w:cs="Arial"/>
                <w:sz w:val="24"/>
                <w:szCs w:val="24"/>
              </w:rPr>
            </w:pPr>
            <w:r>
              <w:rPr>
                <w:rFonts w:ascii="Arial" w:hAnsi="Arial" w:cs="Arial"/>
                <w:sz w:val="24"/>
                <w:szCs w:val="24"/>
              </w:rPr>
              <w:t xml:space="preserve"> </w:t>
            </w:r>
          </w:p>
        </w:tc>
        <w:tc>
          <w:tcPr>
            <w:tcW w:w="2250" w:type="dxa"/>
            <w:tcMar>
              <w:left w:w="58" w:type="dxa"/>
              <w:right w:w="58" w:type="dxa"/>
            </w:tcMar>
          </w:tcPr>
          <w:p w14:paraId="59B0CD42" w14:textId="76A846D9" w:rsidR="0087640F" w:rsidRPr="005162DE" w:rsidRDefault="00447FAF" w:rsidP="00244938">
            <w:pPr>
              <w:spacing w:before="40" w:after="40"/>
              <w:rPr>
                <w:rFonts w:ascii="Arial" w:hAnsi="Arial" w:cs="Arial"/>
                <w:sz w:val="24"/>
                <w:szCs w:val="24"/>
              </w:rPr>
            </w:pPr>
            <w:r>
              <w:rPr>
                <w:rFonts w:ascii="Arial" w:hAnsi="Arial" w:cs="Arial"/>
                <w:sz w:val="24"/>
                <w:szCs w:val="24"/>
              </w:rPr>
              <w:t xml:space="preserve"> </w:t>
            </w:r>
          </w:p>
        </w:tc>
        <w:tc>
          <w:tcPr>
            <w:tcW w:w="1890" w:type="dxa"/>
            <w:tcMar>
              <w:left w:w="58" w:type="dxa"/>
              <w:right w:w="58" w:type="dxa"/>
            </w:tcMar>
          </w:tcPr>
          <w:p w14:paraId="6EBF47F9" w14:textId="593153E6" w:rsidR="0087640F" w:rsidRPr="005162DE" w:rsidRDefault="00447FAF" w:rsidP="00244938">
            <w:pPr>
              <w:spacing w:before="40" w:after="40"/>
              <w:rPr>
                <w:rFonts w:ascii="Arial" w:hAnsi="Arial" w:cs="Arial"/>
                <w:sz w:val="24"/>
                <w:szCs w:val="24"/>
              </w:rPr>
            </w:pPr>
            <w:r>
              <w:rPr>
                <w:rFonts w:ascii="Arial" w:hAnsi="Arial" w:cs="Arial"/>
                <w:sz w:val="24"/>
                <w:szCs w:val="24"/>
              </w:rPr>
              <w:t xml:space="preserve"> </w:t>
            </w:r>
          </w:p>
        </w:tc>
        <w:tc>
          <w:tcPr>
            <w:tcW w:w="2160" w:type="dxa"/>
            <w:tcMar>
              <w:left w:w="58" w:type="dxa"/>
              <w:right w:w="58" w:type="dxa"/>
            </w:tcMar>
          </w:tcPr>
          <w:p w14:paraId="3B3903FC" w14:textId="6222578A" w:rsidR="0087640F" w:rsidRPr="005162DE" w:rsidRDefault="00447FAF" w:rsidP="00244938">
            <w:pPr>
              <w:spacing w:before="40" w:after="40"/>
              <w:rPr>
                <w:rFonts w:ascii="Arial" w:hAnsi="Arial" w:cs="Arial"/>
                <w:sz w:val="24"/>
                <w:szCs w:val="24"/>
              </w:rPr>
            </w:pPr>
            <w:r>
              <w:rPr>
                <w:rFonts w:ascii="Arial" w:hAnsi="Arial" w:cs="Arial"/>
                <w:sz w:val="24"/>
                <w:szCs w:val="24"/>
              </w:rPr>
              <w:t xml:space="preserve"> </w:t>
            </w:r>
          </w:p>
        </w:tc>
        <w:tc>
          <w:tcPr>
            <w:tcW w:w="2367" w:type="dxa"/>
            <w:tcMar>
              <w:left w:w="58" w:type="dxa"/>
              <w:right w:w="58" w:type="dxa"/>
            </w:tcMar>
          </w:tcPr>
          <w:p w14:paraId="155A9D03" w14:textId="4497EE38" w:rsidR="0087640F" w:rsidRPr="005162DE" w:rsidRDefault="00447FAF" w:rsidP="00244938">
            <w:pPr>
              <w:spacing w:before="40" w:after="40"/>
              <w:rPr>
                <w:rFonts w:ascii="Arial" w:hAnsi="Arial" w:cs="Arial"/>
                <w:sz w:val="24"/>
                <w:szCs w:val="24"/>
              </w:rPr>
            </w:pPr>
            <w:r>
              <w:rPr>
                <w:rFonts w:ascii="Arial" w:hAnsi="Arial" w:cs="Arial"/>
                <w:sz w:val="24"/>
                <w:szCs w:val="24"/>
              </w:rPr>
              <w:t xml:space="preserve"> </w:t>
            </w:r>
          </w:p>
        </w:tc>
      </w:tr>
    </w:tbl>
    <w:p w14:paraId="0205FBD8" w14:textId="2815461A"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73B4E719" w:rsidR="00E80EE7" w:rsidRPr="005162DE" w:rsidRDefault="001F7181" w:rsidP="001B4F20">
            <w:pPr>
              <w:pStyle w:val="BodyText"/>
              <w:keepNext/>
              <w:spacing w:before="40" w:after="40"/>
              <w:jc w:val="left"/>
              <w:rPr>
                <w:rFonts w:ascii="Arial" w:hAnsi="Arial" w:cs="Arial"/>
                <w:sz w:val="24"/>
                <w:szCs w:val="24"/>
              </w:rPr>
            </w:pPr>
            <w:r w:rsidRPr="005162DE">
              <w:rPr>
                <w:rFonts w:ascii="Arial" w:hAnsi="Arial" w:cs="Arial"/>
                <w:sz w:val="24"/>
                <w:szCs w:val="24"/>
              </w:rPr>
              <w:t>[Enter Treatment Technique]</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5E5B78B1" w14:textId="54117BCF" w:rsidR="00E80EE7" w:rsidRPr="005162DE" w:rsidRDefault="00E80EE7" w:rsidP="00E80EE7">
            <w:pPr>
              <w:pStyle w:val="BodyText"/>
              <w:spacing w:before="40" w:after="40"/>
              <w:jc w:val="left"/>
              <w:rPr>
                <w:rFonts w:ascii="Arial" w:hAnsi="Arial" w:cs="Arial"/>
                <w:bCs/>
                <w:sz w:val="24"/>
                <w:szCs w:val="24"/>
              </w:rPr>
            </w:pP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2DC30EBC" w:rsidR="00E80EE7" w:rsidRPr="005162DE" w:rsidRDefault="00447FAF" w:rsidP="00E80EE7">
            <w:pPr>
              <w:pStyle w:val="BodyText"/>
              <w:spacing w:before="40" w:after="40"/>
              <w:jc w:val="left"/>
              <w:rPr>
                <w:rFonts w:ascii="Arial" w:hAnsi="Arial" w:cs="Arial"/>
                <w:bCs/>
                <w:sz w:val="24"/>
                <w:szCs w:val="24"/>
              </w:rPr>
            </w:pPr>
            <w:r>
              <w:rPr>
                <w:rFonts w:ascii="Arial" w:hAnsi="Arial" w:cs="Arial"/>
                <w:sz w:val="24"/>
                <w:szCs w:val="24"/>
              </w:rPr>
              <w:t xml:space="preserve"> </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6EEC5852" w:rsidR="00E80EE7" w:rsidRPr="005162DE" w:rsidRDefault="00447FAF" w:rsidP="00E80EE7">
            <w:pPr>
              <w:pStyle w:val="BodyText"/>
              <w:spacing w:before="40" w:after="40"/>
              <w:jc w:val="left"/>
              <w:rPr>
                <w:rFonts w:ascii="Arial" w:hAnsi="Arial" w:cs="Arial"/>
                <w:bCs/>
                <w:sz w:val="24"/>
                <w:szCs w:val="24"/>
              </w:rPr>
            </w:pPr>
            <w:r>
              <w:rPr>
                <w:rFonts w:ascii="Arial" w:hAnsi="Arial" w:cs="Arial"/>
                <w:sz w:val="24"/>
                <w:szCs w:val="24"/>
              </w:rPr>
              <w:t xml:space="preserve"> </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0C17A468" w:rsidR="00496939" w:rsidRPr="005162DE" w:rsidRDefault="00496939" w:rsidP="00496939">
            <w:pPr>
              <w:spacing w:before="40" w:after="40"/>
              <w:rPr>
                <w:rFonts w:ascii="Arial" w:hAnsi="Arial" w:cs="Arial"/>
                <w:sz w:val="24"/>
                <w:szCs w:val="24"/>
              </w:rPr>
            </w:pPr>
          </w:p>
        </w:tc>
        <w:tc>
          <w:tcPr>
            <w:tcW w:w="2250" w:type="dxa"/>
            <w:tcMar>
              <w:left w:w="58" w:type="dxa"/>
              <w:right w:w="58" w:type="dxa"/>
            </w:tcMar>
          </w:tcPr>
          <w:p w14:paraId="7EF907C6" w14:textId="75BFFFAE" w:rsidR="00496939" w:rsidRPr="005162DE" w:rsidRDefault="00447FAF" w:rsidP="00496939">
            <w:pPr>
              <w:spacing w:before="40" w:after="40"/>
              <w:rPr>
                <w:rFonts w:ascii="Arial" w:hAnsi="Arial" w:cs="Arial"/>
                <w:sz w:val="24"/>
                <w:szCs w:val="24"/>
              </w:rPr>
            </w:pPr>
            <w:r>
              <w:rPr>
                <w:rFonts w:ascii="Arial" w:hAnsi="Arial" w:cs="Arial"/>
                <w:sz w:val="24"/>
                <w:szCs w:val="24"/>
              </w:rPr>
              <w:t xml:space="preserve"> </w:t>
            </w:r>
          </w:p>
        </w:tc>
        <w:tc>
          <w:tcPr>
            <w:tcW w:w="1890" w:type="dxa"/>
            <w:tcMar>
              <w:left w:w="58" w:type="dxa"/>
              <w:right w:w="58" w:type="dxa"/>
            </w:tcMar>
          </w:tcPr>
          <w:p w14:paraId="32AC43A5" w14:textId="3842B345" w:rsidR="00496939" w:rsidRPr="005162DE" w:rsidRDefault="00447FAF" w:rsidP="00496939">
            <w:pPr>
              <w:spacing w:before="40" w:after="40"/>
              <w:rPr>
                <w:rFonts w:ascii="Arial" w:hAnsi="Arial" w:cs="Arial"/>
                <w:sz w:val="24"/>
                <w:szCs w:val="24"/>
              </w:rPr>
            </w:pPr>
            <w:r>
              <w:rPr>
                <w:rFonts w:ascii="Arial" w:hAnsi="Arial" w:cs="Arial"/>
                <w:sz w:val="24"/>
                <w:szCs w:val="24"/>
              </w:rPr>
              <w:t xml:space="preserve"> </w:t>
            </w:r>
          </w:p>
        </w:tc>
        <w:tc>
          <w:tcPr>
            <w:tcW w:w="2160" w:type="dxa"/>
            <w:tcMar>
              <w:left w:w="58" w:type="dxa"/>
              <w:right w:w="58" w:type="dxa"/>
            </w:tcMar>
          </w:tcPr>
          <w:p w14:paraId="15ABEF94" w14:textId="5C022849" w:rsidR="00496939" w:rsidRPr="005162DE" w:rsidRDefault="00447FAF" w:rsidP="00496939">
            <w:pPr>
              <w:spacing w:before="40" w:after="40"/>
              <w:rPr>
                <w:rFonts w:ascii="Arial" w:hAnsi="Arial" w:cs="Arial"/>
                <w:sz w:val="24"/>
                <w:szCs w:val="24"/>
              </w:rPr>
            </w:pPr>
            <w:r>
              <w:rPr>
                <w:rFonts w:ascii="Arial" w:hAnsi="Arial" w:cs="Arial"/>
                <w:sz w:val="24"/>
                <w:szCs w:val="24"/>
              </w:rPr>
              <w:t xml:space="preserve"> </w:t>
            </w:r>
          </w:p>
        </w:tc>
        <w:tc>
          <w:tcPr>
            <w:tcW w:w="2367" w:type="dxa"/>
            <w:tcMar>
              <w:left w:w="58" w:type="dxa"/>
              <w:right w:w="58" w:type="dxa"/>
            </w:tcMar>
          </w:tcPr>
          <w:p w14:paraId="0012C40E" w14:textId="2C837097" w:rsidR="00496939" w:rsidRPr="005162DE" w:rsidRDefault="00447FAF" w:rsidP="00496939">
            <w:pPr>
              <w:spacing w:before="40" w:after="40"/>
              <w:rPr>
                <w:rFonts w:ascii="Arial" w:hAnsi="Arial" w:cs="Arial"/>
                <w:sz w:val="24"/>
                <w:szCs w:val="24"/>
              </w:rPr>
            </w:pPr>
            <w:r>
              <w:rPr>
                <w:rFonts w:ascii="Arial" w:hAnsi="Arial" w:cs="Arial"/>
                <w:sz w:val="24"/>
                <w:szCs w:val="24"/>
              </w:rPr>
              <w:t xml:space="preserve"> </w:t>
            </w:r>
          </w:p>
        </w:tc>
      </w:tr>
      <w:tr w:rsidR="005162DE" w:rsidRPr="005162DE" w14:paraId="4F9E6B29" w14:textId="77777777" w:rsidTr="002D3FB5">
        <w:trPr>
          <w:trHeight w:val="449"/>
        </w:trPr>
        <w:tc>
          <w:tcPr>
            <w:tcW w:w="1975" w:type="dxa"/>
            <w:tcMar>
              <w:left w:w="58" w:type="dxa"/>
              <w:right w:w="58" w:type="dxa"/>
            </w:tcMar>
          </w:tcPr>
          <w:p w14:paraId="47E11E7C" w14:textId="4471E9B8" w:rsidR="00496939" w:rsidRPr="005162DE" w:rsidRDefault="00447FAF" w:rsidP="00496939">
            <w:pPr>
              <w:spacing w:before="40" w:after="40"/>
              <w:rPr>
                <w:rFonts w:ascii="Arial" w:hAnsi="Arial" w:cs="Arial"/>
                <w:sz w:val="24"/>
                <w:szCs w:val="24"/>
              </w:rPr>
            </w:pPr>
            <w:r>
              <w:rPr>
                <w:rFonts w:ascii="Arial" w:hAnsi="Arial" w:cs="Arial"/>
                <w:sz w:val="24"/>
                <w:szCs w:val="24"/>
              </w:rPr>
              <w:t xml:space="preserve"> </w:t>
            </w:r>
          </w:p>
        </w:tc>
        <w:tc>
          <w:tcPr>
            <w:tcW w:w="2250" w:type="dxa"/>
            <w:tcMar>
              <w:left w:w="58" w:type="dxa"/>
              <w:right w:w="58" w:type="dxa"/>
            </w:tcMar>
          </w:tcPr>
          <w:p w14:paraId="225B5962" w14:textId="2869E031" w:rsidR="00496939" w:rsidRPr="005162DE" w:rsidRDefault="00447FAF" w:rsidP="00496939">
            <w:pPr>
              <w:spacing w:before="40" w:after="40"/>
              <w:rPr>
                <w:rFonts w:ascii="Arial" w:hAnsi="Arial" w:cs="Arial"/>
                <w:sz w:val="24"/>
                <w:szCs w:val="24"/>
              </w:rPr>
            </w:pPr>
            <w:r>
              <w:rPr>
                <w:rFonts w:ascii="Arial" w:hAnsi="Arial" w:cs="Arial"/>
                <w:sz w:val="24"/>
                <w:szCs w:val="24"/>
              </w:rPr>
              <w:t xml:space="preserve"> </w:t>
            </w:r>
          </w:p>
        </w:tc>
        <w:tc>
          <w:tcPr>
            <w:tcW w:w="1890" w:type="dxa"/>
            <w:tcMar>
              <w:left w:w="58" w:type="dxa"/>
              <w:right w:w="58" w:type="dxa"/>
            </w:tcMar>
          </w:tcPr>
          <w:p w14:paraId="2580D261" w14:textId="764D91BB" w:rsidR="00496939" w:rsidRPr="005162DE" w:rsidRDefault="00447FAF" w:rsidP="00496939">
            <w:pPr>
              <w:spacing w:before="40" w:after="40"/>
              <w:rPr>
                <w:rFonts w:ascii="Arial" w:hAnsi="Arial" w:cs="Arial"/>
                <w:sz w:val="24"/>
                <w:szCs w:val="24"/>
              </w:rPr>
            </w:pPr>
            <w:r>
              <w:rPr>
                <w:rFonts w:ascii="Arial" w:hAnsi="Arial" w:cs="Arial"/>
                <w:sz w:val="24"/>
                <w:szCs w:val="24"/>
              </w:rPr>
              <w:t xml:space="preserve"> </w:t>
            </w:r>
          </w:p>
        </w:tc>
        <w:tc>
          <w:tcPr>
            <w:tcW w:w="2160" w:type="dxa"/>
            <w:tcMar>
              <w:left w:w="58" w:type="dxa"/>
              <w:right w:w="58" w:type="dxa"/>
            </w:tcMar>
          </w:tcPr>
          <w:p w14:paraId="5A139B8B" w14:textId="6347803A" w:rsidR="00496939" w:rsidRPr="005162DE" w:rsidRDefault="00447FAF" w:rsidP="00496939">
            <w:pPr>
              <w:spacing w:before="40" w:after="40"/>
              <w:rPr>
                <w:rFonts w:ascii="Arial" w:hAnsi="Arial" w:cs="Arial"/>
                <w:sz w:val="24"/>
                <w:szCs w:val="24"/>
              </w:rPr>
            </w:pPr>
            <w:r>
              <w:rPr>
                <w:rFonts w:ascii="Arial" w:hAnsi="Arial" w:cs="Arial"/>
                <w:sz w:val="24"/>
                <w:szCs w:val="24"/>
              </w:rPr>
              <w:t xml:space="preserve"> </w:t>
            </w:r>
          </w:p>
        </w:tc>
        <w:tc>
          <w:tcPr>
            <w:tcW w:w="2367" w:type="dxa"/>
            <w:tcMar>
              <w:left w:w="58" w:type="dxa"/>
              <w:right w:w="58" w:type="dxa"/>
            </w:tcMar>
          </w:tcPr>
          <w:p w14:paraId="3D430833" w14:textId="638C6282" w:rsidR="00496939" w:rsidRPr="005162DE" w:rsidRDefault="00447FAF" w:rsidP="00496939">
            <w:pPr>
              <w:spacing w:before="40" w:after="40"/>
              <w:rPr>
                <w:rFonts w:ascii="Arial" w:hAnsi="Arial" w:cs="Arial"/>
                <w:sz w:val="24"/>
                <w:szCs w:val="24"/>
              </w:rPr>
            </w:pPr>
            <w:r>
              <w:rPr>
                <w:rFonts w:ascii="Arial" w:hAnsi="Arial" w:cs="Arial"/>
                <w:sz w:val="24"/>
                <w:szCs w:val="24"/>
              </w:rPr>
              <w:t xml:space="preserve"> </w:t>
            </w:r>
          </w:p>
        </w:tc>
      </w:tr>
    </w:tbl>
    <w:p w14:paraId="055132C5" w14:textId="3FB76982" w:rsidR="002D429D" w:rsidRPr="005162DE" w:rsidRDefault="003131EE" w:rsidP="00275C1C">
      <w:pPr>
        <w:pStyle w:val="Heading3"/>
        <w:keepNext/>
        <w:rPr>
          <w:color w:val="auto"/>
        </w:rPr>
      </w:pPr>
      <w:r w:rsidRPr="005162DE">
        <w:rPr>
          <w:color w:val="auto"/>
        </w:rPr>
        <w:lastRenderedPageBreak/>
        <w:t>Summary Information for Operating Under a</w:t>
      </w:r>
      <w:r w:rsidR="002D429D" w:rsidRPr="005162DE">
        <w:rPr>
          <w:color w:val="auto"/>
        </w:rPr>
        <w:t xml:space="preserve"> Variance or Exemption</w:t>
      </w:r>
      <w:bookmarkEnd w:id="14"/>
    </w:p>
    <w:bookmarkEnd w:id="15"/>
    <w:p w14:paraId="1627DE28" w14:textId="668A71DA"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14:paraId="60F5762F" w14:textId="199F6362"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3EF3737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7" w:name="_Hlk534984154"/>
      <w:r w:rsidR="00FB5ACE" w:rsidRPr="005162DE">
        <w:rPr>
          <w:rFonts w:ascii="Arial" w:hAnsi="Arial" w:cs="Arial"/>
          <w:sz w:val="24"/>
          <w:szCs w:val="24"/>
        </w:rPr>
        <w:t>Insert Number of Level 1 Assessment</w:t>
      </w:r>
      <w:bookmarkEnd w:id="17"/>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8" w:name="_Hlk534984203"/>
      <w:r w:rsidR="00FB5ACE" w:rsidRPr="005162DE">
        <w:rPr>
          <w:rFonts w:ascii="Arial" w:hAnsi="Arial" w:cs="Arial"/>
          <w:sz w:val="24"/>
          <w:szCs w:val="24"/>
        </w:rPr>
        <w:t>Insert Number of Corrective Actions</w:t>
      </w:r>
      <w:bookmarkEnd w:id="18"/>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69E753CA" w14:textId="5842B2D8"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bookmarkStart w:id="19" w:name="_Hlk535238544"/>
      <w:r w:rsidR="00FB5ACE" w:rsidRPr="005162DE">
        <w:rPr>
          <w:rFonts w:ascii="Arial" w:hAnsi="Arial" w:cs="Arial"/>
          <w:sz w:val="24"/>
          <w:szCs w:val="24"/>
        </w:rPr>
        <w:t>Insert Number of Level 2 Assessment</w:t>
      </w:r>
      <w:bookmarkEnd w:id="19"/>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0" w:name="_Hlk535238579"/>
      <w:r w:rsidR="00FB5ACE" w:rsidRPr="005162DE">
        <w:rPr>
          <w:rFonts w:ascii="Arial" w:hAnsi="Arial" w:cs="Arial"/>
          <w:sz w:val="24"/>
          <w:szCs w:val="24"/>
        </w:rPr>
        <w:t>Insert Number of Corrective Actions</w:t>
      </w:r>
      <w:bookmarkEnd w:id="20"/>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During the past year we failed to conduct all of the required assessment(s).</w:t>
      </w:r>
    </w:p>
    <w:p w14:paraId="3610C25E" w14:textId="2FBF2E2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27AFEE4C"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lastRenderedPageBreak/>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p>
    <w:p w14:paraId="2C1F8BE7"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1DE2FF8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689F9E80" w14:textId="1AC12201"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7E4247C4"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2A5CE31" w14:textId="4FC82E60"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14:paraId="4DA80299"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C7EFEA" w14:textId="10B36CCF"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14:paraId="4E620CF3"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8BBEA61" w14:textId="7C2774A9"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BCF72" w14:textId="77777777" w:rsidR="00E34F54" w:rsidRDefault="00E34F54">
      <w:r>
        <w:separator/>
      </w:r>
    </w:p>
    <w:p w14:paraId="07B221E2" w14:textId="77777777" w:rsidR="00E34F54" w:rsidRDefault="00E34F54"/>
  </w:endnote>
  <w:endnote w:type="continuationSeparator" w:id="0">
    <w:p w14:paraId="101A5D75" w14:textId="77777777" w:rsidR="00E34F54" w:rsidRDefault="00E34F54">
      <w:r>
        <w:continuationSeparator/>
      </w:r>
    </w:p>
    <w:p w14:paraId="5E801DDB" w14:textId="77777777" w:rsidR="00E34F54" w:rsidRDefault="00E34F54"/>
  </w:endnote>
  <w:endnote w:type="continuationNotice" w:id="1">
    <w:p w14:paraId="2D9C18A6" w14:textId="77777777" w:rsidR="00E34F54" w:rsidRDefault="00E34F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64379" w14:textId="77777777" w:rsidR="00E34F54" w:rsidRDefault="00E34F54">
      <w:r>
        <w:separator/>
      </w:r>
    </w:p>
    <w:p w14:paraId="3BC742E9" w14:textId="77777777" w:rsidR="00E34F54" w:rsidRDefault="00E34F54"/>
  </w:footnote>
  <w:footnote w:type="continuationSeparator" w:id="0">
    <w:p w14:paraId="5D597A39" w14:textId="77777777" w:rsidR="00E34F54" w:rsidRDefault="00E34F54">
      <w:r>
        <w:continuationSeparator/>
      </w:r>
    </w:p>
    <w:p w14:paraId="4CB2CE99" w14:textId="77777777" w:rsidR="00E34F54" w:rsidRDefault="00E34F54"/>
  </w:footnote>
  <w:footnote w:type="continuationNotice" w:id="1">
    <w:p w14:paraId="33AA03B3" w14:textId="77777777" w:rsidR="00E34F54" w:rsidRDefault="00E34F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560483"/>
    <w:multiLevelType w:val="multilevel"/>
    <w:tmpl w:val="A1EA1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5424262"/>
    <w:multiLevelType w:val="multilevel"/>
    <w:tmpl w:val="D3981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46942069">
    <w:abstractNumId w:val="7"/>
  </w:num>
  <w:num w:numId="2" w16cid:durableId="469400252">
    <w:abstractNumId w:val="2"/>
  </w:num>
  <w:num w:numId="3" w16cid:durableId="976253072">
    <w:abstractNumId w:val="4"/>
  </w:num>
  <w:num w:numId="4" w16cid:durableId="469251910">
    <w:abstractNumId w:val="0"/>
  </w:num>
  <w:num w:numId="5" w16cid:durableId="872497921">
    <w:abstractNumId w:val="3"/>
  </w:num>
  <w:num w:numId="6" w16cid:durableId="208957116">
    <w:abstractNumId w:val="6"/>
  </w:num>
  <w:num w:numId="7" w16cid:durableId="312216541">
    <w:abstractNumId w:val="5"/>
  </w:num>
  <w:num w:numId="8" w16cid:durableId="183129986">
    <w:abstractNumId w:val="1"/>
  </w:num>
  <w:num w:numId="9" w16cid:durableId="1283465891">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25A5"/>
    <w:rsid w:val="00003909"/>
    <w:rsid w:val="00005E6E"/>
    <w:rsid w:val="00013917"/>
    <w:rsid w:val="00015E3A"/>
    <w:rsid w:val="00015EBE"/>
    <w:rsid w:val="00016106"/>
    <w:rsid w:val="00017F8F"/>
    <w:rsid w:val="00020032"/>
    <w:rsid w:val="00020F0D"/>
    <w:rsid w:val="00022705"/>
    <w:rsid w:val="00024D43"/>
    <w:rsid w:val="00025094"/>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874"/>
    <w:rsid w:val="00177EDD"/>
    <w:rsid w:val="00181292"/>
    <w:rsid w:val="00181B2D"/>
    <w:rsid w:val="00181F3E"/>
    <w:rsid w:val="001909F2"/>
    <w:rsid w:val="0019131E"/>
    <w:rsid w:val="00191FB3"/>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1534"/>
    <w:rsid w:val="0025510E"/>
    <w:rsid w:val="0025569C"/>
    <w:rsid w:val="00256496"/>
    <w:rsid w:val="0026411B"/>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C1BCF"/>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110F"/>
    <w:rsid w:val="00332A75"/>
    <w:rsid w:val="00335461"/>
    <w:rsid w:val="00340568"/>
    <w:rsid w:val="00341671"/>
    <w:rsid w:val="00342536"/>
    <w:rsid w:val="00342F2F"/>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476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36E14"/>
    <w:rsid w:val="00441930"/>
    <w:rsid w:val="00442D66"/>
    <w:rsid w:val="004445E4"/>
    <w:rsid w:val="00446969"/>
    <w:rsid w:val="00447FAF"/>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2E2F"/>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4450"/>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252B5"/>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553DA"/>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0BE"/>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45F"/>
    <w:rsid w:val="008E4834"/>
    <w:rsid w:val="008E4C3F"/>
    <w:rsid w:val="008E66E2"/>
    <w:rsid w:val="008F19DE"/>
    <w:rsid w:val="008F20A3"/>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249D"/>
    <w:rsid w:val="009455B3"/>
    <w:rsid w:val="00945B59"/>
    <w:rsid w:val="009461F0"/>
    <w:rsid w:val="0094633A"/>
    <w:rsid w:val="00947382"/>
    <w:rsid w:val="00960466"/>
    <w:rsid w:val="009610BC"/>
    <w:rsid w:val="00964EC2"/>
    <w:rsid w:val="00966F18"/>
    <w:rsid w:val="00970BCF"/>
    <w:rsid w:val="00973F02"/>
    <w:rsid w:val="00974495"/>
    <w:rsid w:val="009746A3"/>
    <w:rsid w:val="00974728"/>
    <w:rsid w:val="00974ED5"/>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54E7"/>
    <w:rsid w:val="009C6436"/>
    <w:rsid w:val="009C71EC"/>
    <w:rsid w:val="009D4211"/>
    <w:rsid w:val="009D54A3"/>
    <w:rsid w:val="009D5D09"/>
    <w:rsid w:val="009E153B"/>
    <w:rsid w:val="009E2850"/>
    <w:rsid w:val="009E4B60"/>
    <w:rsid w:val="009E4BDC"/>
    <w:rsid w:val="009E54B2"/>
    <w:rsid w:val="009E59A6"/>
    <w:rsid w:val="009F5401"/>
    <w:rsid w:val="009F591E"/>
    <w:rsid w:val="009F5D81"/>
    <w:rsid w:val="00A02937"/>
    <w:rsid w:val="00A0317C"/>
    <w:rsid w:val="00A0355F"/>
    <w:rsid w:val="00A0640D"/>
    <w:rsid w:val="00A107E3"/>
    <w:rsid w:val="00A15ACB"/>
    <w:rsid w:val="00A1682E"/>
    <w:rsid w:val="00A24839"/>
    <w:rsid w:val="00A259A6"/>
    <w:rsid w:val="00A32EB0"/>
    <w:rsid w:val="00A37045"/>
    <w:rsid w:val="00A44246"/>
    <w:rsid w:val="00A63BCD"/>
    <w:rsid w:val="00A654A9"/>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0896"/>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17D3"/>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242"/>
    <w:rsid w:val="00C55FC5"/>
    <w:rsid w:val="00C6314A"/>
    <w:rsid w:val="00C649AA"/>
    <w:rsid w:val="00C66D15"/>
    <w:rsid w:val="00C70791"/>
    <w:rsid w:val="00C72373"/>
    <w:rsid w:val="00C74100"/>
    <w:rsid w:val="00C77170"/>
    <w:rsid w:val="00C8032D"/>
    <w:rsid w:val="00C945A7"/>
    <w:rsid w:val="00C94DAA"/>
    <w:rsid w:val="00C952C9"/>
    <w:rsid w:val="00C96627"/>
    <w:rsid w:val="00CA1B53"/>
    <w:rsid w:val="00CA483D"/>
    <w:rsid w:val="00CB5A7C"/>
    <w:rsid w:val="00CB6DE9"/>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24B7"/>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54"/>
    <w:rsid w:val="00E34F9C"/>
    <w:rsid w:val="00E41EE8"/>
    <w:rsid w:val="00E45705"/>
    <w:rsid w:val="00E46869"/>
    <w:rsid w:val="00E56B28"/>
    <w:rsid w:val="00E56E23"/>
    <w:rsid w:val="00E60304"/>
    <w:rsid w:val="00E614E6"/>
    <w:rsid w:val="00E62B92"/>
    <w:rsid w:val="00E64AD6"/>
    <w:rsid w:val="00E65379"/>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9A4"/>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453408322">
      <w:bodyDiv w:val="1"/>
      <w:marLeft w:val="0"/>
      <w:marRight w:val="0"/>
      <w:marTop w:val="0"/>
      <w:marBottom w:val="0"/>
      <w:divBdr>
        <w:top w:val="none" w:sz="0" w:space="0" w:color="auto"/>
        <w:left w:val="none" w:sz="0" w:space="0" w:color="auto"/>
        <w:bottom w:val="none" w:sz="0" w:space="0" w:color="auto"/>
        <w:right w:val="none" w:sz="0" w:space="0" w:color="auto"/>
      </w:divBdr>
      <w:divsChild>
        <w:div w:id="1963421003">
          <w:marLeft w:val="0"/>
          <w:marRight w:val="0"/>
          <w:marTop w:val="0"/>
          <w:marBottom w:val="0"/>
          <w:divBdr>
            <w:top w:val="none" w:sz="0" w:space="0" w:color="auto"/>
            <w:left w:val="none" w:sz="0" w:space="0" w:color="auto"/>
            <w:bottom w:val="none" w:sz="0" w:space="0" w:color="auto"/>
            <w:right w:val="none" w:sz="0" w:space="0" w:color="auto"/>
          </w:divBdr>
          <w:divsChild>
            <w:div w:id="846821041">
              <w:marLeft w:val="0"/>
              <w:marRight w:val="0"/>
              <w:marTop w:val="0"/>
              <w:marBottom w:val="0"/>
              <w:divBdr>
                <w:top w:val="none" w:sz="0" w:space="0" w:color="auto"/>
                <w:left w:val="none" w:sz="0" w:space="0" w:color="auto"/>
                <w:bottom w:val="none" w:sz="0" w:space="0" w:color="auto"/>
                <w:right w:val="none" w:sz="0" w:space="0" w:color="auto"/>
              </w:divBdr>
            </w:div>
          </w:divsChild>
        </w:div>
        <w:div w:id="1589146873">
          <w:marLeft w:val="0"/>
          <w:marRight w:val="0"/>
          <w:marTop w:val="0"/>
          <w:marBottom w:val="0"/>
          <w:divBdr>
            <w:top w:val="none" w:sz="0" w:space="0" w:color="auto"/>
            <w:left w:val="none" w:sz="0" w:space="0" w:color="auto"/>
            <w:bottom w:val="none" w:sz="0" w:space="0" w:color="auto"/>
            <w:right w:val="none" w:sz="0" w:space="0" w:color="auto"/>
          </w:divBdr>
          <w:divsChild>
            <w:div w:id="1897159846">
              <w:marLeft w:val="0"/>
              <w:marRight w:val="0"/>
              <w:marTop w:val="0"/>
              <w:marBottom w:val="0"/>
              <w:divBdr>
                <w:top w:val="none" w:sz="0" w:space="0" w:color="auto"/>
                <w:left w:val="none" w:sz="0" w:space="0" w:color="auto"/>
                <w:bottom w:val="none" w:sz="0" w:space="0" w:color="auto"/>
                <w:right w:val="none" w:sz="0" w:space="0" w:color="auto"/>
              </w:divBdr>
              <w:divsChild>
                <w:div w:id="571281702">
                  <w:marLeft w:val="0"/>
                  <w:marRight w:val="0"/>
                  <w:marTop w:val="0"/>
                  <w:marBottom w:val="0"/>
                  <w:divBdr>
                    <w:top w:val="none" w:sz="0" w:space="0" w:color="auto"/>
                    <w:left w:val="none" w:sz="0" w:space="0" w:color="auto"/>
                    <w:bottom w:val="none" w:sz="0" w:space="0" w:color="auto"/>
                    <w:right w:val="none" w:sz="0" w:space="0" w:color="auto"/>
                  </w:divBdr>
                  <w:divsChild>
                    <w:div w:id="221403150">
                      <w:marLeft w:val="0"/>
                      <w:marRight w:val="0"/>
                      <w:marTop w:val="0"/>
                      <w:marBottom w:val="0"/>
                      <w:divBdr>
                        <w:top w:val="none" w:sz="0" w:space="0" w:color="auto"/>
                        <w:left w:val="none" w:sz="0" w:space="0" w:color="auto"/>
                        <w:bottom w:val="none" w:sz="0" w:space="0" w:color="auto"/>
                        <w:right w:val="none" w:sz="0" w:space="0" w:color="auto"/>
                      </w:divBdr>
                      <w:divsChild>
                        <w:div w:id="30127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2679735">
      <w:bodyDiv w:val="1"/>
      <w:marLeft w:val="0"/>
      <w:marRight w:val="0"/>
      <w:marTop w:val="0"/>
      <w:marBottom w:val="0"/>
      <w:divBdr>
        <w:top w:val="none" w:sz="0" w:space="0" w:color="auto"/>
        <w:left w:val="none" w:sz="0" w:space="0" w:color="auto"/>
        <w:bottom w:val="none" w:sz="0" w:space="0" w:color="auto"/>
        <w:right w:val="none" w:sz="0" w:space="0" w:color="auto"/>
      </w:divBdr>
    </w:div>
    <w:div w:id="873805162">
      <w:bodyDiv w:val="1"/>
      <w:marLeft w:val="0"/>
      <w:marRight w:val="0"/>
      <w:marTop w:val="0"/>
      <w:marBottom w:val="0"/>
      <w:divBdr>
        <w:top w:val="none" w:sz="0" w:space="0" w:color="auto"/>
        <w:left w:val="none" w:sz="0" w:space="0" w:color="auto"/>
        <w:bottom w:val="none" w:sz="0" w:space="0" w:color="auto"/>
        <w:right w:val="none" w:sz="0" w:space="0" w:color="auto"/>
      </w:divBdr>
      <w:divsChild>
        <w:div w:id="756830908">
          <w:marLeft w:val="0"/>
          <w:marRight w:val="0"/>
          <w:marTop w:val="0"/>
          <w:marBottom w:val="0"/>
          <w:divBdr>
            <w:top w:val="none" w:sz="0" w:space="0" w:color="auto"/>
            <w:left w:val="none" w:sz="0" w:space="0" w:color="auto"/>
            <w:bottom w:val="none" w:sz="0" w:space="0" w:color="auto"/>
            <w:right w:val="none" w:sz="0" w:space="0" w:color="auto"/>
          </w:divBdr>
          <w:divsChild>
            <w:div w:id="237709266">
              <w:marLeft w:val="0"/>
              <w:marRight w:val="0"/>
              <w:marTop w:val="0"/>
              <w:marBottom w:val="0"/>
              <w:divBdr>
                <w:top w:val="none" w:sz="0" w:space="0" w:color="auto"/>
                <w:left w:val="none" w:sz="0" w:space="0" w:color="auto"/>
                <w:bottom w:val="none" w:sz="0" w:space="0" w:color="auto"/>
                <w:right w:val="none" w:sz="0" w:space="0" w:color="auto"/>
              </w:divBdr>
            </w:div>
          </w:divsChild>
        </w:div>
        <w:div w:id="727581494">
          <w:marLeft w:val="0"/>
          <w:marRight w:val="0"/>
          <w:marTop w:val="0"/>
          <w:marBottom w:val="0"/>
          <w:divBdr>
            <w:top w:val="none" w:sz="0" w:space="0" w:color="auto"/>
            <w:left w:val="none" w:sz="0" w:space="0" w:color="auto"/>
            <w:bottom w:val="none" w:sz="0" w:space="0" w:color="auto"/>
            <w:right w:val="none" w:sz="0" w:space="0" w:color="auto"/>
          </w:divBdr>
          <w:divsChild>
            <w:div w:id="1963536689">
              <w:marLeft w:val="0"/>
              <w:marRight w:val="0"/>
              <w:marTop w:val="0"/>
              <w:marBottom w:val="0"/>
              <w:divBdr>
                <w:top w:val="none" w:sz="0" w:space="0" w:color="auto"/>
                <w:left w:val="none" w:sz="0" w:space="0" w:color="auto"/>
                <w:bottom w:val="none" w:sz="0" w:space="0" w:color="auto"/>
                <w:right w:val="none" w:sz="0" w:space="0" w:color="auto"/>
              </w:divBdr>
              <w:divsChild>
                <w:div w:id="2078697259">
                  <w:marLeft w:val="0"/>
                  <w:marRight w:val="0"/>
                  <w:marTop w:val="0"/>
                  <w:marBottom w:val="0"/>
                  <w:divBdr>
                    <w:top w:val="none" w:sz="0" w:space="0" w:color="auto"/>
                    <w:left w:val="none" w:sz="0" w:space="0" w:color="auto"/>
                    <w:bottom w:val="none" w:sz="0" w:space="0" w:color="auto"/>
                    <w:right w:val="none" w:sz="0" w:space="0" w:color="auto"/>
                  </w:divBdr>
                  <w:divsChild>
                    <w:div w:id="1316954578">
                      <w:marLeft w:val="0"/>
                      <w:marRight w:val="0"/>
                      <w:marTop w:val="0"/>
                      <w:marBottom w:val="0"/>
                      <w:divBdr>
                        <w:top w:val="none" w:sz="0" w:space="0" w:color="auto"/>
                        <w:left w:val="none" w:sz="0" w:space="0" w:color="auto"/>
                        <w:bottom w:val="none" w:sz="0" w:space="0" w:color="auto"/>
                        <w:right w:val="none" w:sz="0" w:space="0" w:color="auto"/>
                      </w:divBdr>
                      <w:divsChild>
                        <w:div w:id="164057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24B4E7D68A58E49A0DBB47C733CFD3F" ma:contentTypeVersion="36" ma:contentTypeDescription="Create a new document." ma:contentTypeScope="" ma:versionID="d940245e46a080752180ad52a7f64b26">
  <xsd:schema xmlns:xsd="http://www.w3.org/2001/XMLSchema" xmlns:xs="http://www.w3.org/2001/XMLSchema" xmlns:p="http://schemas.microsoft.com/office/2006/metadata/properties" xmlns:ns2="99d771d4-221c-4888-938f-53a4ed80864a" xmlns:ns3="82ded1c5-0fc2-4807-81b6-d7dd3b33862d" targetNamespace="http://schemas.microsoft.com/office/2006/metadata/properties" ma:root="true" ma:fieldsID="604d96f6338b223f00d7b1f5ab07626f" ns2:_="" ns3:_="">
    <xsd:import namespace="99d771d4-221c-4888-938f-53a4ed80864a"/>
    <xsd:import namespace="82ded1c5-0fc2-4807-81b6-d7dd3b33862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3:TaxCatchAll" minOccurs="0"/>
                <xsd:element ref="ns2:MediaServiceOCR" minOccurs="0"/>
                <xsd:element ref="ns2:lcf76f155ced4ddcb4097134ff3c332f" minOccurs="0"/>
                <xsd:element ref="ns2:MediaServiceLocation" minOccurs="0"/>
                <xsd:element ref="ns2:MediaServiceSearchProperties" minOccurs="0"/>
                <xsd:element ref="ns2:Date" minOccurs="0"/>
                <xsd:element ref="ns2:Section" minOccurs="0"/>
                <xsd:element ref="ns2:Plans" minOccurs="0"/>
                <xsd:element ref="ns2:Year" minOccurs="0"/>
                <xsd:element ref="ns2:Training" minOccurs="0"/>
                <xsd:element ref="ns2:_x0035__x002d_YearReviewDocuments" minOccurs="0"/>
                <xsd:element ref="ns2:JTDAmendments" minOccurs="0"/>
                <xsd:element ref="ns2:PermitType" minOccurs="0"/>
                <xsd:element ref="ns2:ReportType" minOccurs="0"/>
                <xsd:element ref="ns2:Quarter" minOccurs="0"/>
                <xsd:element ref="ns2:DairyFarm" minOccurs="0"/>
                <xsd:element ref="ns2:DocumentType" minOccurs="0"/>
                <xsd:element ref="ns2:Resource" minOccurs="0"/>
                <xsd:element ref="ns2:Requisitions" minOccurs="0"/>
                <xsd:element ref="ns2:Facility" minOccurs="0"/>
                <xsd:element ref="ns2:Regulations" minOccurs="0"/>
                <xsd:element ref="ns2:Evaluation_x002f_NotificationType" minOccurs="0"/>
                <xsd:element ref="ns2:FacilityStatus" minOccurs="0"/>
                <xsd:element ref="ns2:MonthlyServi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771d4-221c-4888-938f-53a4ed8086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f24034e-4c0d-451c-be99-2cdf0a24644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Date" ma:index="23" nillable="true" ma:displayName="Date" ma:description="Date" ma:format="DateOnly" ma:internalName="Date">
      <xsd:simpleType>
        <xsd:restriction base="dms:DateTime"/>
      </xsd:simpleType>
    </xsd:element>
    <xsd:element name="Section" ma:index="24" nillable="true" ma:displayName="Section" ma:format="Dropdown" ma:internalName="Section">
      <xsd:simpleType>
        <xsd:restriction base="dms:Choice">
          <xsd:enumeration value="Operations"/>
          <xsd:enumeration value="Finance and Admin"/>
          <xsd:enumeration value="Management"/>
          <xsd:enumeration value="Logistics"/>
          <xsd:enumeration value="Planning and Intel"/>
          <xsd:enumeration value="All"/>
        </xsd:restriction>
      </xsd:simpleType>
    </xsd:element>
    <xsd:element name="Plans" ma:index="25" nillable="true" ma:displayName="Plans" ma:format="Dropdown" ma:internalName="Plans">
      <xsd:simpleType>
        <xsd:restriction base="dms:Choice">
          <xsd:enumeration value="Medical or Health Branch Disaster Response"/>
          <xsd:enumeration value="Public Water System"/>
          <xsd:enumeration value="Disaster Feeding Plan"/>
        </xsd:restriction>
      </xsd:simpleType>
    </xsd:element>
    <xsd:element name="Year" ma:index="26" nillable="true" ma:displayName="Year" ma:format="Dropdown" ma:internalName="Year">
      <xsd:simpleType>
        <xsd:restriction base="dms:Text">
          <xsd:maxLength value="255"/>
        </xsd:restriction>
      </xsd:simpleType>
    </xsd:element>
    <xsd:element name="Training" ma:index="27" nillable="true" ma:displayName="Training" ma:format="Dropdown" ma:internalName="Training">
      <xsd:simpleType>
        <xsd:restriction base="dms:Choice">
          <xsd:enumeration value="EOC Training"/>
        </xsd:restriction>
      </xsd:simpleType>
    </xsd:element>
    <xsd:element name="_x0035__x002d_YearReviewDocuments" ma:index="28" nillable="true" ma:displayName="5-Year Review Documents" ma:format="Dropdown" ma:internalName="_x0035__x002d_YearReviewDocuments">
      <xsd:simpleType>
        <xsd:restriction base="dms:Choice">
          <xsd:enumeration value="2023 Review"/>
          <xsd:enumeration value="2018 Review"/>
        </xsd:restriction>
      </xsd:simpleType>
    </xsd:element>
    <xsd:element name="JTDAmendments" ma:index="29" nillable="true" ma:displayName="JTD Amendments" ma:format="Dropdown" ma:internalName="JTDAmendments">
      <xsd:simpleType>
        <xsd:union memberTypes="dms:Text">
          <xsd:simpleType>
            <xsd:restriction base="dms:Choice">
              <xsd:enumeration value="2023 - 2028"/>
            </xsd:restriction>
          </xsd:simpleType>
        </xsd:union>
      </xsd:simpleType>
    </xsd:element>
    <xsd:element name="PermitType" ma:index="30" nillable="true" ma:displayName="Permit Type" ma:format="Dropdown" ma:internalName="PermitType">
      <xsd:simpleType>
        <xsd:restriction base="dms:Choice">
          <xsd:enumeration value="Parcel Map"/>
          <xsd:enumeration value="Conditional Use Permit"/>
          <xsd:enumeration value="Zone Change"/>
          <xsd:enumeration value="Multiple Permits"/>
        </xsd:restriction>
      </xsd:simpleType>
    </xsd:element>
    <xsd:element name="ReportType" ma:index="31" nillable="true" ma:displayName="Report Type" ma:format="Dropdown" ma:internalName="ReportType">
      <xsd:simpleType>
        <xsd:restriction base="dms:Choice">
          <xsd:enumeration value="IMS Inspection"/>
        </xsd:restriction>
      </xsd:simpleType>
    </xsd:element>
    <xsd:element name="Quarter" ma:index="32" nillable="true" ma:displayName="Quarter" ma:format="Dropdown" ma:internalName="Quarter">
      <xsd:simpleType>
        <xsd:restriction base="dms:Choice">
          <xsd:enumeration value="Quarter 1"/>
          <xsd:enumeration value="Quarter 2"/>
          <xsd:enumeration value="Quarter 3"/>
          <xsd:enumeration value="Quarter 4"/>
        </xsd:restriction>
      </xsd:simpleType>
    </xsd:element>
    <xsd:element name="DairyFarm" ma:index="33" nillable="true" ma:displayName="Dairy Farm" ma:format="Dropdown" ma:internalName="DairyFarm">
      <xsd:simpleType>
        <xsd:restriction base="dms:Choice">
          <xsd:enumeration value="Bullfrog Dairy"/>
          <xsd:enumeration value="Schaffner Dairy"/>
          <xsd:enumeration value="Desert Dunes Dairy"/>
        </xsd:restriction>
      </xsd:simpleType>
    </xsd:element>
    <xsd:element name="DocumentType" ma:index="34" nillable="true" ma:displayName="Document Type" ma:format="Dropdown" ma:internalName="DocumentType">
      <xsd:simpleType>
        <xsd:restriction base="dms:Choice">
          <xsd:enumeration value="Correspondence"/>
          <xsd:enumeration value="Notice"/>
          <xsd:enumeration value="Water System"/>
          <xsd:enumeration value="Permit"/>
        </xsd:restriction>
      </xsd:simpleType>
    </xsd:element>
    <xsd:element name="Resource" ma:index="35" nillable="true" ma:displayName="Resource" ma:format="Dropdown" ma:internalName="Resource">
      <xsd:simpleType>
        <xsd:restriction base="dms:Choice">
          <xsd:enumeration value="CDFA"/>
          <xsd:enumeration value="Drug Residue"/>
          <xsd:enumeration value="PMO"/>
          <xsd:enumeration value="RDI Study Guide"/>
          <xsd:enumeration value="AMIS"/>
          <xsd:enumeration value="IMS"/>
        </xsd:restriction>
      </xsd:simpleType>
    </xsd:element>
    <xsd:element name="Requisitions" ma:index="36" nillable="true" ma:displayName="Requisitions" ma:format="Dropdown" ma:internalName="Requisitions">
      <xsd:simpleType>
        <xsd:restriction base="dms:Choice">
          <xsd:enumeration value="Surcharge Fee"/>
          <xsd:enumeration value="Equipment"/>
          <xsd:enumeration value="Penalty Reimbursements"/>
          <xsd:enumeration value="Sampling Equipment"/>
        </xsd:restriction>
      </xsd:simpleType>
    </xsd:element>
    <xsd:element name="Facility" ma:index="37" nillable="true" ma:displayName="Facility" ma:format="Dropdown" ma:internalName="Facility">
      <xsd:complexType>
        <xsd:complexContent>
          <xsd:extension base="dms:MultiChoice">
            <xsd:sequence>
              <xsd:element name="Value" maxOccurs="unbounded" minOccurs="0" nillable="true">
                <xsd:simpleType>
                  <xsd:restriction base="dms:Choice">
                    <xsd:enumeration value="Brawley Superior Court Holding Facility"/>
                    <xsd:enumeration value="Calexico Temporary Holding Facility"/>
                    <xsd:enumeration value="Imperial County Herbert Hughes Correctional Center"/>
                    <xsd:enumeration value="Imperial County Juvenile Hall"/>
                    <xsd:enumeration value="Imperial County Oren Fox Detention Facility"/>
                    <xsd:enumeration value="Imperial County Regional Adult Detention Facility"/>
                    <xsd:enumeration value="Superior Court Holding Facility"/>
                    <xsd:enumeration value="Brawley Temporary Holding Facility"/>
                    <xsd:enumeration value="Calexico Superior Court Holding Cell"/>
                    <xsd:enumeration value="El Centro Temporary Holding Cell"/>
                    <xsd:enumeration value="Holtville Temporary Holding Facility"/>
                    <xsd:enumeration value="Winterhaven Temporary Holding Facility"/>
                    <xsd:enumeration value="Imperial Temporary Holding Facility"/>
                  </xsd:restriction>
                </xsd:simpleType>
              </xsd:element>
            </xsd:sequence>
          </xsd:extension>
        </xsd:complexContent>
      </xsd:complexType>
    </xsd:element>
    <xsd:element name="Regulations" ma:index="38" nillable="true" ma:displayName="Regulations" ma:format="Dropdown" ma:internalName="Regulations">
      <xsd:simpleType>
        <xsd:restriction base="dms:Choice">
          <xsd:enumeration value="Adult Regulations"/>
          <xsd:enumeration value="Juvenile Regulations"/>
        </xsd:restriction>
      </xsd:simpleType>
    </xsd:element>
    <xsd:element name="Evaluation_x002f_NotificationType" ma:index="39" nillable="true" ma:displayName="Evaluation/Notification Type " ma:format="Dropdown" ma:internalName="Evaluation_x002f_NotificationType">
      <xsd:simpleType>
        <xsd:restriction base="dms:Choice">
          <xsd:enumeration value="Health Inspection Report (Cover/Face Sheet)"/>
          <xsd:enumeration value="Environmental Health Evaluation"/>
          <xsd:enumeration value="Medical/Mental Health Evaluation"/>
          <xsd:enumeration value="Nutrition Health Evaluation"/>
          <xsd:enumeration value="Closure Notice"/>
          <xsd:enumeration value="CURFFL"/>
          <xsd:enumeration value="Notice"/>
        </xsd:restriction>
      </xsd:simpleType>
    </xsd:element>
    <xsd:element name="FacilityStatus" ma:index="40" nillable="true" ma:displayName="Facility Status" ma:format="Dropdown" ma:internalName="FacilityStatus">
      <xsd:simpleType>
        <xsd:restriction base="dms:Choice">
          <xsd:enumeration value="Active"/>
          <xsd:enumeration value="Inactive"/>
        </xsd:restriction>
      </xsd:simpleType>
    </xsd:element>
    <xsd:element name="MonthlyService" ma:index="41" nillable="true" ma:displayName="Monthly Service" ma:format="Dropdown" ma:internalName="MonthlyService">
      <xsd:simpleType>
        <xsd:restriction base="dms:Choice">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schema>
  <xsd:schema xmlns:xsd="http://www.w3.org/2001/XMLSchema" xmlns:xs="http://www.w3.org/2001/XMLSchema" xmlns:dms="http://schemas.microsoft.com/office/2006/documentManagement/types" xmlns:pc="http://schemas.microsoft.com/office/infopath/2007/PartnerControls" targetNamespace="82ded1c5-0fc2-4807-81b6-d7dd3b3386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cc4b635-5466-473d-929e-17bc8adea41e}" ma:internalName="TaxCatchAll" ma:showField="CatchAllData" ma:web="82ded1c5-0fc2-4807-81b6-d7dd3b3386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raining xmlns="99d771d4-221c-4888-938f-53a4ed80864a" xsi:nil="true"/>
    <_x0035__x002d_YearReviewDocuments xmlns="99d771d4-221c-4888-938f-53a4ed80864a" xsi:nil="true"/>
    <Requisitions xmlns="99d771d4-221c-4888-938f-53a4ed80864a" xsi:nil="true"/>
    <PermitType xmlns="99d771d4-221c-4888-938f-53a4ed80864a" xsi:nil="true"/>
    <Plans xmlns="99d771d4-221c-4888-938f-53a4ed80864a" xsi:nil="true"/>
    <MonthlyService xmlns="99d771d4-221c-4888-938f-53a4ed80864a" xsi:nil="true"/>
    <Regulations xmlns="99d771d4-221c-4888-938f-53a4ed80864a" xsi:nil="true"/>
    <DairyFarm xmlns="99d771d4-221c-4888-938f-53a4ed80864a" xsi:nil="true"/>
    <TaxCatchAll xmlns="82ded1c5-0fc2-4807-81b6-d7dd3b33862d" xsi:nil="true"/>
    <Year xmlns="99d771d4-221c-4888-938f-53a4ed80864a" xsi:nil="true"/>
    <DocumentType xmlns="99d771d4-221c-4888-938f-53a4ed80864a" xsi:nil="true"/>
    <FacilityStatus xmlns="99d771d4-221c-4888-938f-53a4ed80864a" xsi:nil="true"/>
    <JTDAmendments xmlns="99d771d4-221c-4888-938f-53a4ed80864a" xsi:nil="true"/>
    <Evaluation_x002f_NotificationType xmlns="99d771d4-221c-4888-938f-53a4ed80864a" xsi:nil="true"/>
    <lcf76f155ced4ddcb4097134ff3c332f xmlns="99d771d4-221c-4888-938f-53a4ed80864a">
      <Terms xmlns="http://schemas.microsoft.com/office/infopath/2007/PartnerControls"/>
    </lcf76f155ced4ddcb4097134ff3c332f>
    <Section xmlns="99d771d4-221c-4888-938f-53a4ed80864a" xsi:nil="true"/>
    <Resource xmlns="99d771d4-221c-4888-938f-53a4ed80864a" xsi:nil="true"/>
    <Quarter xmlns="99d771d4-221c-4888-938f-53a4ed80864a" xsi:nil="true"/>
    <Facility xmlns="99d771d4-221c-4888-938f-53a4ed80864a" xsi:nil="true"/>
    <Date xmlns="99d771d4-221c-4888-938f-53a4ed80864a" xsi:nil="true"/>
    <ReportType xmlns="99d771d4-221c-4888-938f-53a4ed80864a" xsi:nil="true"/>
  </documentManagement>
</p:properties>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23066EC1-2517-4634-BB0C-ABF2013B8684}"/>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11</Pages>
  <Words>3357</Words>
  <Characters>19138</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WWD</cp:lastModifiedBy>
  <cp:revision>12</cp:revision>
  <cp:lastPrinted>2022-01-19T18:53:00Z</cp:lastPrinted>
  <dcterms:created xsi:type="dcterms:W3CDTF">2025-06-10T15:39:00Z</dcterms:created>
  <dcterms:modified xsi:type="dcterms:W3CDTF">2025-06-10T17:31:00Z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0x010100F24B4E7D68A58E49A0DBB47C733CFD3F</vt:lpwstr>
  </property>
</Properties>
</file>