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keepLines w:val="true"/>
        <w:spacing w:before="240" w:after="0" w:line="240"/>
        <w:ind w:right="0" w:left="0" w:firstLine="0"/>
        <w:jc w:val="center"/>
        <w:rPr>
          <w:rFonts w:ascii="Arial" w:hAnsi="Arial" w:cs="Arial" w:eastAsia="Arial"/>
          <w:b/>
          <w:color w:val="0000FF"/>
          <w:spacing w:val="0"/>
          <w:position w:val="0"/>
          <w:sz w:val="32"/>
          <w:shd w:fill="auto" w:val="clear"/>
        </w:rPr>
      </w:pPr>
      <w:r>
        <w:rPr>
          <w:rFonts w:ascii="Arial" w:hAnsi="Arial" w:cs="Arial" w:eastAsia="Arial"/>
          <w:b/>
          <w:color w:val="0000FF"/>
          <w:spacing w:val="0"/>
          <w:position w:val="0"/>
          <w:sz w:val="32"/>
          <w:shd w:fill="auto" w:val="clear"/>
        </w:rPr>
        <w:t xml:space="preserve">APPENDIX B:  eCCR Certification Form (Suggested Format)</w:t>
      </w:r>
    </w:p>
    <w:p>
      <w:pPr>
        <w:spacing w:before="0" w:after="0" w:line="240"/>
        <w:ind w:right="0" w:left="0" w:firstLine="0"/>
        <w:jc w:val="center"/>
        <w:rPr>
          <w:rFonts w:ascii="Arial" w:hAnsi="Arial" w:cs="Arial" w:eastAsia="Arial"/>
          <w:b/>
          <w:color w:val="auto"/>
          <w:spacing w:val="0"/>
          <w:position w:val="0"/>
          <w:sz w:val="24"/>
          <w:shd w:fill="auto" w:val="clear"/>
        </w:rPr>
      </w:pPr>
    </w:p>
    <w:p>
      <w:pPr>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Consumer Confidence Report Certification Form</w:t>
      </w:r>
    </w:p>
    <w:p>
      <w:pPr>
        <w:spacing w:before="0" w:after="120" w:line="240"/>
        <w:ind w:right="0" w:left="0" w:firstLine="0"/>
        <w:jc w:val="center"/>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(To be submitted with a copy of the CCR)</w:t>
      </w:r>
    </w:p>
    <w:tbl>
      <w:tblPr/>
      <w:tblGrid>
        <w:gridCol w:w="2785"/>
        <w:gridCol w:w="6565"/>
      </w:tblGrid>
      <w:tr>
        <w:trPr>
          <w:trHeight w:val="1" w:hRule="atLeast"/>
          <w:jc w:val="left"/>
        </w:trPr>
        <w:tc>
          <w:tcPr>
            <w:tcW w:w="27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both"/>
              <w:rPr>
                <w:color w:val="auto"/>
                <w:spacing w:val="0"/>
                <w:position w:val="0"/>
              </w:rPr>
            </w:pPr>
            <w:r>
              <w:rPr>
                <w:rFonts w:ascii="Arial" w:hAnsi="Arial" w:cs="Arial" w:eastAsia="Arial"/>
                <w:color w:val="auto"/>
                <w:spacing w:val="0"/>
                <w:position w:val="0"/>
                <w:sz w:val="24"/>
                <w:shd w:fill="auto" w:val="clear"/>
              </w:rPr>
              <w:t xml:space="preserve">Water System Name:</w:t>
            </w:r>
          </w:p>
        </w:tc>
        <w:tc>
          <w:tcPr>
            <w:tcW w:w="65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Tranquillity Irrigation District </w:t>
            </w:r>
          </w:p>
        </w:tc>
      </w:tr>
      <w:tr>
        <w:trPr>
          <w:trHeight w:val="1" w:hRule="atLeast"/>
          <w:jc w:val="left"/>
        </w:trPr>
        <w:tc>
          <w:tcPr>
            <w:tcW w:w="27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both"/>
              <w:rPr>
                <w:color w:val="auto"/>
                <w:spacing w:val="0"/>
                <w:position w:val="0"/>
              </w:rPr>
            </w:pPr>
            <w:r>
              <w:rPr>
                <w:rFonts w:ascii="Arial" w:hAnsi="Arial" w:cs="Arial" w:eastAsia="Arial"/>
                <w:color w:val="auto"/>
                <w:spacing w:val="0"/>
                <w:position w:val="0"/>
                <w:sz w:val="24"/>
                <w:shd w:fill="auto" w:val="clear"/>
              </w:rPr>
              <w:t xml:space="preserve">Water System Number:</w:t>
            </w:r>
          </w:p>
        </w:tc>
        <w:tc>
          <w:tcPr>
            <w:tcW w:w="65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40" w:after="40" w:line="240"/>
              <w:ind w:right="0" w:left="0" w:firstLine="0"/>
              <w:jc w:val="both"/>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CA1010030</w:t>
            </w:r>
          </w:p>
        </w:tc>
      </w:tr>
    </w:tbl>
    <w:p>
      <w:pPr>
        <w:tabs>
          <w:tab w:val="left" w:pos="8550" w:leader="none"/>
        </w:tabs>
        <w:spacing w:before="120" w:after="12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The water system named above hereby certifies that its Consumer Confidence Report was distributed on _____10/4/2022______________ (</w:t>
      </w:r>
      <w:r>
        <w:rPr>
          <w:rFonts w:ascii="Arial" w:hAnsi="Arial" w:cs="Arial" w:eastAsia="Arial"/>
          <w:i/>
          <w:color w:val="auto"/>
          <w:spacing w:val="0"/>
          <w:position w:val="0"/>
          <w:sz w:val="24"/>
          <w:shd w:fill="auto" w:val="clear"/>
        </w:rPr>
        <w:t xml:space="preserve">date</w:t>
      </w:r>
      <w:r>
        <w:rPr>
          <w:rFonts w:ascii="Arial" w:hAnsi="Arial" w:cs="Arial" w:eastAsia="Arial"/>
          <w:color w:val="auto"/>
          <w:spacing w:val="0"/>
          <w:position w:val="0"/>
          <w:sz w:val="24"/>
          <w:shd w:fill="auto" w:val="clear"/>
        </w:rPr>
        <w:t xml:space="preserve">)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 (DDW).</w:t>
      </w:r>
    </w:p>
    <w:p>
      <w:pPr>
        <w:tabs>
          <w:tab w:val="left" w:pos="8550" w:leader="none"/>
        </w:tabs>
        <w:spacing w:before="120" w:after="120" w:line="240"/>
        <w:ind w:right="0" w:left="0" w:firstLine="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 xml:space="preserve">Certified by: </w:t>
      </w:r>
    </w:p>
    <w:tbl>
      <w:tblPr/>
      <w:tblGrid>
        <w:gridCol w:w="4575"/>
        <w:gridCol w:w="4755"/>
      </w:tblGrid>
      <w:tr>
        <w:trPr>
          <w:trHeight w:val="425" w:hRule="auto"/>
          <w:jc w:val="left"/>
        </w:trPr>
        <w:tc>
          <w:tcPr>
            <w:tcW w:w="45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Name: Horacio Mejia</w:t>
            </w:r>
          </w:p>
        </w:tc>
        <w:tc>
          <w:tcPr>
            <w:tcW w:w="47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Title:Water Plant Manager </w:t>
            </w:r>
          </w:p>
        </w:tc>
      </w:tr>
      <w:tr>
        <w:trPr>
          <w:trHeight w:val="455" w:hRule="auto"/>
          <w:jc w:val="left"/>
        </w:trPr>
        <w:tc>
          <w:tcPr>
            <w:tcW w:w="45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Signature: H.Mejia</w:t>
            </w:r>
          </w:p>
        </w:tc>
        <w:tc>
          <w:tcPr>
            <w:tcW w:w="47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Date:10/42022</w:t>
            </w:r>
          </w:p>
        </w:tc>
      </w:tr>
      <w:tr>
        <w:trPr>
          <w:trHeight w:val="394" w:hRule="auto"/>
          <w:jc w:val="left"/>
        </w:trPr>
        <w:tc>
          <w:tcPr>
            <w:tcW w:w="45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Phone number:   559-647-9208</w:t>
            </w:r>
          </w:p>
        </w:tc>
        <w:tc>
          <w:tcPr>
            <w:tcW w:w="475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left" w:pos="8550" w:leader="none"/>
              </w:tabs>
              <w:spacing w:before="0" w:after="0" w:line="240"/>
              <w:ind w:right="0" w:left="0" w:firstLine="0"/>
              <w:jc w:val="left"/>
              <w:rPr>
                <w:color w:val="auto"/>
                <w:spacing w:val="0"/>
                <w:position w:val="0"/>
              </w:rPr>
            </w:pPr>
            <w:r>
              <w:rPr>
                <w:rFonts w:ascii="Arial" w:hAnsi="Arial" w:cs="Arial" w:eastAsia="Arial"/>
                <w:color w:val="auto"/>
                <w:spacing w:val="0"/>
                <w:position w:val="0"/>
                <w:sz w:val="24"/>
                <w:shd w:fill="auto" w:val="clear"/>
              </w:rPr>
              <w:t xml:space="preserve">blank</w:t>
            </w:r>
          </w:p>
        </w:tc>
      </w:tr>
    </w:tbl>
    <w:p>
      <w:pPr>
        <w:tabs>
          <w:tab w:val="left" w:pos="1800" w:leader="none"/>
          <w:tab w:val="left" w:pos="6030" w:leader="none"/>
          <w:tab w:val="left" w:pos="8550" w:leader="none"/>
        </w:tabs>
        <w:spacing w:before="0" w:after="0" w:line="276"/>
        <w:ind w:right="0" w:left="0" w:firstLine="0"/>
        <w:jc w:val="both"/>
        <w:rPr>
          <w:rFonts w:ascii="Arial" w:hAnsi="Arial" w:cs="Arial" w:eastAsia="Arial"/>
          <w:i/>
          <w:color w:val="auto"/>
          <w:spacing w:val="0"/>
          <w:position w:val="0"/>
          <w:sz w:val="24"/>
          <w:shd w:fill="auto" w:val="clear"/>
        </w:rPr>
      </w:pPr>
    </w:p>
    <w:p>
      <w:pPr>
        <w:tabs>
          <w:tab w:val="left" w:pos="1800" w:leader="none"/>
          <w:tab w:val="left" w:pos="6030" w:leader="none"/>
          <w:tab w:val="left" w:pos="8550" w:leader="none"/>
        </w:tabs>
        <w:spacing w:before="0" w:after="0" w:line="276"/>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To summarize report delivery used and good-faith efforts taken, please complete this page by checking all items that apply and fill-in where appropriate:</w:t>
      </w:r>
    </w:p>
    <w:p>
      <w:pPr>
        <w:tabs>
          <w:tab w:val="left" w:pos="1800" w:leader="none"/>
          <w:tab w:val="left" w:pos="6030" w:leader="none"/>
          <w:tab w:val="left" w:pos="8550" w:leader="none"/>
        </w:tabs>
        <w:spacing w:before="0" w:after="0" w:line="276"/>
        <w:ind w:right="0" w:left="0" w:firstLine="0"/>
        <w:jc w:val="both"/>
        <w:rPr>
          <w:rFonts w:ascii="Arial" w:hAnsi="Arial" w:cs="Arial" w:eastAsia="Arial"/>
          <w:i/>
          <w:color w:val="auto"/>
          <w:spacing w:val="0"/>
          <w:position w:val="0"/>
          <w:sz w:val="24"/>
          <w:shd w:fill="auto" w:val="clear"/>
        </w:rPr>
      </w:pPr>
    </w:p>
    <w:p>
      <w:pPr>
        <w:tabs>
          <w:tab w:val="left" w:pos="9360" w:leader="none"/>
        </w:tabs>
        <w:spacing w:before="0" w:after="0" w:line="300"/>
        <w:ind w:right="0" w:left="547" w:hanging="547"/>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CCR was distributed by mail or other direct delivery methods (attach description of other direct delivery methods used).mail </w:t>
      </w: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CCR was distributed using electronic delivery methods described in the Guidance for Electronic Delivery of the Consumer Confidence Report (water systems utilizing electronic delivery methods must complete the second page).</w:t>
      </w:r>
    </w:p>
    <w:p>
      <w:pPr>
        <w:tabs>
          <w:tab w:val="left" w:pos="540" w:leader="none"/>
          <w:tab w:val="left" w:pos="9360" w:leader="none"/>
        </w:tabs>
        <w:spacing w:before="0" w:after="0" w:line="300"/>
        <w:ind w:right="0" w:left="634" w:hanging="6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“Good faith” efforts were used to reach non-bill paying consumers.  Those efforts included the following methods:</w:t>
      </w:r>
    </w:p>
    <w:p>
      <w:pPr>
        <w:tabs>
          <w:tab w:val="left" w:pos="9360" w:leader="none"/>
        </w:tabs>
        <w:spacing w:before="0" w:after="0" w:line="300"/>
        <w:ind w:right="0" w:left="1170" w:hanging="540"/>
        <w:jc w:val="both"/>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ab/>
        <w:t xml:space="preserve">Posting the CCR at the following URL: www.</w:t>
      </w:r>
      <w:r>
        <w:rPr>
          <w:rFonts w:ascii="Arial" w:hAnsi="Arial" w:cs="Arial" w:eastAsia="Arial"/>
          <w:color w:val="auto"/>
          <w:spacing w:val="0"/>
          <w:position w:val="0"/>
          <w:sz w:val="24"/>
          <w:u w:val="single"/>
          <w:shd w:fill="auto" w:val="clear"/>
        </w:rPr>
        <w:tab/>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Mailing the CCR to postal patrons within the service area (attach zip codes used) 93668</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Advertising the availability of the CCR in news media (attach copy of press release)</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Publication of the CCR in a local newspaper of general circulation (attach a copy of the published notice, including name of newspaper and date published)</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Posted the CCR in public places (attach a list of locations) Front Office</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Delivery of multiple copies of CCR to single-billed addresses serving several persons, such as apartments, businesses, and schools</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Delivery to community organizations (attach a list of organizations)</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Publication of the CCR in the electronic city newsletter or electronic community newsletter or listserv (attach a copy of the article or notice)</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Electronic announcement of CCR availability via social media outlets (attach list of social media outlets utilized)</w:t>
      </w:r>
    </w:p>
    <w:p>
      <w:pPr>
        <w:tabs>
          <w:tab w:val="left" w:pos="9360" w:leader="none"/>
        </w:tabs>
        <w:spacing w:before="0" w:after="0" w:line="300"/>
        <w:ind w:right="0" w:left="117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Other (attach a list of other methods used)</w:t>
      </w:r>
    </w:p>
    <w:p>
      <w:pPr>
        <w:tabs>
          <w:tab w:val="left" w:pos="9360" w:leader="none"/>
        </w:tabs>
        <w:spacing w:before="0" w:after="0" w:line="300"/>
        <w:ind w:right="0" w:left="547" w:hanging="547"/>
        <w:jc w:val="both"/>
        <w:rPr>
          <w:rFonts w:ascii="Arial" w:hAnsi="Arial" w:cs="Arial" w:eastAsia="Arial"/>
          <w:color w:val="auto"/>
          <w:spacing w:val="0"/>
          <w:position w:val="0"/>
          <w:sz w:val="24"/>
          <w:u w:val="single"/>
          <w:shd w:fill="auto" w:val="clear"/>
        </w:rPr>
      </w:pPr>
      <w:r>
        <w:rPr>
          <w:rFonts w:ascii="Arial" w:hAnsi="Arial" w:cs="Arial" w:eastAsia="Arial"/>
          <w:color w:val="auto"/>
          <w:spacing w:val="0"/>
          <w:position w:val="0"/>
          <w:sz w:val="24"/>
          <w:shd w:fill="auto" w:val="clear"/>
        </w:rPr>
        <w:tab/>
      </w:r>
      <w:r>
        <w:rPr>
          <w:rFonts w:ascii="Arial" w:hAnsi="Arial" w:cs="Arial" w:eastAsia="Arial"/>
          <w:i/>
          <w:color w:val="auto"/>
          <w:spacing w:val="0"/>
          <w:position w:val="0"/>
          <w:sz w:val="24"/>
          <w:shd w:fill="auto" w:val="clear"/>
        </w:rPr>
        <w:t xml:space="preserve">For systems serving at least 100,000 persons</w:t>
      </w:r>
      <w:r>
        <w:rPr>
          <w:rFonts w:ascii="Arial" w:hAnsi="Arial" w:cs="Arial" w:eastAsia="Arial"/>
          <w:color w:val="auto"/>
          <w:spacing w:val="0"/>
          <w:position w:val="0"/>
          <w:sz w:val="24"/>
          <w:shd w:fill="auto" w:val="clear"/>
        </w:rPr>
        <w:t xml:space="preserve">:  Posted CCR on a publicly-accessible internet site at the following URL:  www.</w:t>
      </w:r>
      <w:r>
        <w:rPr>
          <w:rFonts w:ascii="Arial" w:hAnsi="Arial" w:cs="Arial" w:eastAsia="Arial"/>
          <w:color w:val="auto"/>
          <w:spacing w:val="0"/>
          <w:position w:val="0"/>
          <w:sz w:val="24"/>
          <w:u w:val="single"/>
          <w:shd w:fill="auto" w:val="clear"/>
        </w:rPr>
        <w:tab/>
      </w:r>
    </w:p>
    <w:p>
      <w:pPr>
        <w:tabs>
          <w:tab w:val="left" w:pos="540" w:leader="none"/>
          <w:tab w:val="left" w:pos="1080" w:leader="none"/>
          <w:tab w:val="left" w:pos="9360" w:leader="none"/>
        </w:tabs>
        <w:spacing w:before="0" w:after="0" w:line="300"/>
        <w:ind w:right="0" w:left="634" w:hanging="634"/>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r>
        <w:rPr>
          <w:rFonts w:ascii="Arial" w:hAnsi="Arial" w:cs="Arial" w:eastAsia="Arial"/>
          <w:i/>
          <w:color w:val="auto"/>
          <w:spacing w:val="0"/>
          <w:position w:val="0"/>
          <w:sz w:val="24"/>
          <w:shd w:fill="auto" w:val="clear"/>
        </w:rPr>
        <w:t xml:space="preserve">For privately-owned utilities</w:t>
      </w:r>
      <w:r>
        <w:rPr>
          <w:rFonts w:ascii="Arial" w:hAnsi="Arial" w:cs="Arial" w:eastAsia="Arial"/>
          <w:color w:val="auto"/>
          <w:spacing w:val="0"/>
          <w:position w:val="0"/>
          <w:sz w:val="24"/>
          <w:shd w:fill="auto" w:val="clear"/>
        </w:rPr>
        <w:t xml:space="preserve">:  Delivered the CCR to the California Public Utilities Commission</w:t>
      </w:r>
    </w:p>
    <w:p>
      <w:pPr>
        <w:tabs>
          <w:tab w:val="left" w:pos="9360" w:leader="none"/>
        </w:tabs>
        <w:spacing w:before="0" w:after="0" w:line="276"/>
        <w:ind w:right="0" w:left="0" w:firstLine="0"/>
        <w:jc w:val="both"/>
        <w:rPr>
          <w:rFonts w:ascii="Arial" w:hAnsi="Arial" w:cs="Arial" w:eastAsia="Arial"/>
          <w:i/>
          <w:color w:val="auto"/>
          <w:spacing w:val="0"/>
          <w:position w:val="0"/>
          <w:sz w:val="24"/>
          <w:shd w:fill="auto" w:val="clear"/>
        </w:rPr>
      </w:pPr>
    </w:p>
    <w:p>
      <w:pPr>
        <w:tabs>
          <w:tab w:val="left" w:pos="9360" w:leader="none"/>
        </w:tabs>
        <w:spacing w:before="0" w:after="0" w:line="276"/>
        <w:ind w:right="0" w:left="0" w:firstLine="0"/>
        <w:jc w:val="both"/>
        <w:rPr>
          <w:rFonts w:ascii="Arial" w:hAnsi="Arial" w:cs="Arial" w:eastAsia="Arial"/>
          <w:i/>
          <w:color w:val="auto"/>
          <w:spacing w:val="0"/>
          <w:position w:val="0"/>
          <w:sz w:val="24"/>
          <w:shd w:fill="auto" w:val="clear"/>
        </w:rPr>
      </w:pPr>
    </w:p>
    <w:p>
      <w:pPr>
        <w:spacing w:before="0" w:after="0" w:line="240"/>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Consumer Confidence Report Electronic Delivery Certification</w:t>
      </w:r>
    </w:p>
    <w:p>
      <w:pPr>
        <w:spacing w:before="0" w:after="0" w:line="240"/>
        <w:ind w:right="0" w:left="0" w:firstLine="0"/>
        <w:jc w:val="center"/>
        <w:rPr>
          <w:rFonts w:ascii="Arial" w:hAnsi="Arial" w:cs="Arial" w:eastAsia="Arial"/>
          <w:b/>
          <w:color w:val="auto"/>
          <w:spacing w:val="0"/>
          <w:position w:val="0"/>
          <w:sz w:val="24"/>
          <w:shd w:fill="auto" w:val="clear"/>
        </w:rPr>
      </w:pPr>
    </w:p>
    <w:p>
      <w:pPr>
        <w:tabs>
          <w:tab w:val="left" w:pos="1800" w:leader="none"/>
          <w:tab w:val="left" w:pos="6030" w:leader="none"/>
          <w:tab w:val="left" w:pos="8550" w:leader="none"/>
        </w:tabs>
        <w:spacing w:before="0" w:after="0" w:line="276"/>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Water systems utilizing electronic distribution methods for CCR delivery must complete this page by checking all items that apply and fill-in where appropriate. </w:t>
      </w:r>
    </w:p>
    <w:p>
      <w:pPr>
        <w:tabs>
          <w:tab w:val="left" w:pos="1800" w:leader="none"/>
          <w:tab w:val="left" w:pos="6030" w:leader="none"/>
          <w:tab w:val="left" w:pos="8550" w:leader="none"/>
        </w:tabs>
        <w:spacing w:before="0" w:after="0" w:line="276"/>
        <w:ind w:right="0" w:left="0" w:firstLine="0"/>
        <w:jc w:val="both"/>
        <w:rPr>
          <w:rFonts w:ascii="Arial" w:hAnsi="Arial" w:cs="Arial" w:eastAsia="Arial"/>
          <w:color w:val="auto"/>
          <w:spacing w:val="0"/>
          <w:position w:val="0"/>
          <w:sz w:val="24"/>
          <w:shd w:fill="auto" w:val="clear"/>
        </w:rPr>
      </w:pP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Water system mailed a notification that the CCR is available and provides a direct URL to the CCR on a publicly available website where it can be viewed (attach a copy of the mailed CCR notification). URL: </w:t>
      </w:r>
      <w:hyperlink xmlns:r="http://schemas.openxmlformats.org/officeDocument/2006/relationships" r:id="docRId0">
        <w:r>
          <w:rPr>
            <w:rFonts w:ascii="Arial" w:hAnsi="Arial" w:cs="Arial" w:eastAsia="Arial"/>
            <w:color w:val="0000FF"/>
            <w:spacing w:val="0"/>
            <w:position w:val="0"/>
            <w:sz w:val="24"/>
            <w:u w:val="single"/>
            <w:shd w:fill="auto" w:val="clear"/>
          </w:rPr>
          <w:t xml:space="preserve">www.___________________________________________________________</w:t>
        </w:r>
      </w:hyperlink>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Water system emailed a notification that the CCR is available and provides a direct URL to the CCR on a publicly available site on the Internet where it can be viewed (attach a copy of the emailed CCR notification). URL: </w:t>
      </w:r>
      <w:hyperlink xmlns:r="http://schemas.openxmlformats.org/officeDocument/2006/relationships" r:id="docRId1">
        <w:r>
          <w:rPr>
            <w:rFonts w:ascii="Arial" w:hAnsi="Arial" w:cs="Arial" w:eastAsia="Arial"/>
            <w:color w:val="0000FF"/>
            <w:spacing w:val="0"/>
            <w:position w:val="0"/>
            <w:sz w:val="24"/>
            <w:u w:val="single"/>
            <w:shd w:fill="auto" w:val="clear"/>
          </w:rPr>
          <w:t xml:space="preserve">www.________________________________________________</w:t>
        </w:r>
      </w:hyperlink>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Water system emailed the CCR as an electronic file email attachment.</w:t>
      </w: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t xml:space="preserve">Water system emailed the CCR text and tables inserted or embedded into the body of an email, not as an attachment (attach a copy of the emailed CCR).</w:t>
      </w: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r>
        <w:rPr>
          <w:rFonts w:ascii="Arial" w:hAnsi="Arial" w:cs="Arial" w:eastAsia="Arial"/>
          <w:color w:val="auto"/>
          <w:spacing w:val="0"/>
          <w:position w:val="0"/>
          <w:sz w:val="24"/>
          <w:shd w:fill="auto" w:val="clear"/>
        </w:rPr>
        <w:tab/>
      </w:r>
      <w:r>
        <w:rPr>
          <w:rFonts w:ascii="Arial" w:hAnsi="Arial" w:cs="Arial" w:eastAsia="Arial"/>
          <w:i/>
          <w:color w:val="auto"/>
          <w:spacing w:val="0"/>
          <w:position w:val="0"/>
          <w:sz w:val="24"/>
          <w:shd w:fill="auto" w:val="clear"/>
        </w:rPr>
        <w:t xml:space="preserve">Requires prior DDW review and approval. </w:t>
      </w:r>
      <w:r>
        <w:rPr>
          <w:rFonts w:ascii="Arial" w:hAnsi="Arial" w:cs="Arial" w:eastAsia="Arial"/>
          <w:color w:val="auto"/>
          <w:spacing w:val="0"/>
          <w:position w:val="0"/>
          <w:sz w:val="24"/>
          <w:shd w:fill="auto" w:val="clear"/>
        </w:rPr>
        <w:t xml:space="preserve">Water system utilized other electronic delivery method that meets the direct delivery requirement.</w:t>
      </w: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p>
    <w:p>
      <w:pPr>
        <w:tabs>
          <w:tab w:val="left" w:pos="1800" w:leader="none"/>
          <w:tab w:val="left" w:pos="6030" w:leader="none"/>
          <w:tab w:val="left" w:pos="8550" w:leader="none"/>
        </w:tabs>
        <w:spacing w:before="0" w:after="0" w:line="276"/>
        <w:ind w:right="0" w:left="0" w:firstLine="0"/>
        <w:jc w:val="both"/>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Provide a brief description of the water system’s electronic delivery procedures and include how the water system ensures delivery to customers unable to receive electronic delivery. </w:t>
      </w:r>
    </w:p>
    <w:p>
      <w:pPr>
        <w:tabs>
          <w:tab w:val="left" w:pos="9360" w:leader="none"/>
        </w:tabs>
        <w:spacing w:before="0" w:after="0" w:line="300"/>
        <w:ind w:right="0" w:left="540" w:hanging="540"/>
        <w:jc w:val="both"/>
        <w:rPr>
          <w:rFonts w:ascii="Arial" w:hAnsi="Arial" w:cs="Arial" w:eastAsia="Arial"/>
          <w:color w:val="auto"/>
          <w:spacing w:val="0"/>
          <w:position w:val="0"/>
          <w:sz w:val="24"/>
          <w:shd w:fill="auto" w:val="clear"/>
        </w:rPr>
      </w:pPr>
    </w:p>
    <w:tbl>
      <w:tblPr/>
      <w:tblGrid>
        <w:gridCol w:w="9350"/>
      </w:tblGrid>
      <w:tr>
        <w:trPr>
          <w:trHeight w:val="413"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0"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0"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9"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31"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9"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0"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0"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9"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31"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31"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r>
        <w:trPr>
          <w:trHeight w:val="440" w:hRule="auto"/>
          <w:jc w:val="left"/>
        </w:trPr>
        <w:tc>
          <w:tcPr>
            <w:tcW w:w="93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left" w:pos="1800" w:leader="none"/>
                <w:tab w:val="left" w:pos="6030" w:leader="none"/>
                <w:tab w:val="left" w:pos="8550" w:leader="none"/>
              </w:tabs>
              <w:spacing w:before="0" w:after="0" w:line="276"/>
              <w:ind w:right="0" w:left="0" w:firstLine="0"/>
              <w:jc w:val="both"/>
              <w:rPr>
                <w:rFonts w:ascii="Calibri" w:hAnsi="Calibri" w:cs="Calibri" w:eastAsia="Calibri"/>
                <w:color w:val="auto"/>
                <w:spacing w:val="0"/>
                <w:position w:val="0"/>
                <w:sz w:val="22"/>
                <w:shd w:fill="auto" w:val="clear"/>
              </w:rPr>
            </w:pPr>
          </w:p>
        </w:tc>
      </w:tr>
    </w:tbl>
    <w:p>
      <w:pPr>
        <w:tabs>
          <w:tab w:val="left" w:pos="1800" w:leader="none"/>
          <w:tab w:val="left" w:pos="6030" w:leader="none"/>
          <w:tab w:val="left" w:pos="8550" w:leader="none"/>
        </w:tabs>
        <w:spacing w:before="0" w:after="0" w:line="276"/>
        <w:ind w:right="0" w:left="0" w:firstLine="0"/>
        <w:jc w:val="both"/>
        <w:rPr>
          <w:rFonts w:ascii="Arial" w:hAnsi="Arial" w:cs="Arial" w:eastAsia="Arial"/>
          <w:color w:val="auto"/>
          <w:spacing w:val="0"/>
          <w:position w:val="0"/>
          <w:sz w:val="24"/>
          <w:shd w:fill="auto" w:val="clear"/>
        </w:rPr>
      </w:pPr>
    </w:p>
    <w:p>
      <w:pPr>
        <w:tabs>
          <w:tab w:val="left" w:pos="1800" w:leader="none"/>
          <w:tab w:val="left" w:pos="6030" w:leader="none"/>
          <w:tab w:val="left" w:pos="8550" w:leader="none"/>
        </w:tabs>
        <w:spacing w:before="0" w:after="0" w:line="276"/>
        <w:ind w:right="0" w:left="0" w:firstLine="0"/>
        <w:jc w:val="center"/>
        <w:rPr>
          <w:rFonts w:ascii="Arial" w:hAnsi="Arial" w:cs="Arial" w:eastAsia="Arial"/>
          <w:i/>
          <w:color w:val="auto"/>
          <w:spacing w:val="0"/>
          <w:position w:val="0"/>
          <w:sz w:val="24"/>
          <w:shd w:fill="auto" w:val="clear"/>
        </w:rPr>
      </w:pPr>
      <w:r>
        <w:rPr>
          <w:rFonts w:ascii="Arial" w:hAnsi="Arial" w:cs="Arial" w:eastAsia="Arial"/>
          <w:i/>
          <w:color w:val="auto"/>
          <w:spacing w:val="0"/>
          <w:position w:val="0"/>
          <w:sz w:val="24"/>
          <w:shd w:fill="auto" w:val="clear"/>
        </w:rPr>
        <w:t xml:space="preserve">This form is provided as a convenience and may be used to meet the certification requirement of</w:t>
        <w:br/>
        <w:t xml:space="preserve">section 64483(c) of the California Code of Regulations.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___________________________________________________________/" Id="docRId0" Type="http://schemas.openxmlformats.org/officeDocument/2006/relationships/hyperlink" /><Relationship TargetMode="External" Target="http://www.________________________________________________/"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