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2C8A33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E6395">
        <w:rPr>
          <w:rFonts w:ascii="Arial" w:hAnsi="Arial" w:cs="Arial"/>
          <w:sz w:val="24"/>
          <w:szCs w:val="24"/>
        </w:rPr>
        <w:t xml:space="preserve">CC FARMS, LLC. </w:t>
      </w:r>
      <w:r w:rsidR="00494C7A" w:rsidRPr="005162DE">
        <w:rPr>
          <w:rFonts w:ascii="Arial" w:hAnsi="Arial" w:cs="Arial"/>
          <w:sz w:val="24"/>
          <w:szCs w:val="24"/>
        </w:rPr>
        <w:t xml:space="preserve"> </w:t>
      </w:r>
    </w:p>
    <w:p w14:paraId="65A99AB1" w14:textId="3F5CBE3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E6395">
        <w:rPr>
          <w:rFonts w:ascii="Arial" w:hAnsi="Arial" w:cs="Arial"/>
          <w:sz w:val="24"/>
          <w:szCs w:val="24"/>
        </w:rPr>
        <w:t>1/23/24</w:t>
      </w:r>
    </w:p>
    <w:p w14:paraId="21C05768" w14:textId="4F25394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E6395">
        <w:rPr>
          <w:rFonts w:ascii="Arial" w:hAnsi="Arial" w:cs="Arial"/>
          <w:sz w:val="24"/>
          <w:szCs w:val="24"/>
        </w:rPr>
        <w:t>SURFACE WATER</w:t>
      </w:r>
    </w:p>
    <w:p w14:paraId="36FA0427" w14:textId="77777777" w:rsidR="00CE6395" w:rsidRPr="005162DE" w:rsidRDefault="004263A6" w:rsidP="00CE6395">
      <w:pPr>
        <w:spacing w:after="240"/>
        <w:rPr>
          <w:rFonts w:ascii="Arial" w:hAnsi="Arial" w:cs="Arial"/>
          <w:sz w:val="24"/>
          <w:szCs w:val="24"/>
        </w:rPr>
      </w:pPr>
      <w:r w:rsidRPr="005162DE">
        <w:rPr>
          <w:rFonts w:ascii="Arial" w:hAnsi="Arial" w:cs="Arial"/>
          <w:sz w:val="24"/>
          <w:szCs w:val="24"/>
        </w:rPr>
        <w:t xml:space="preserve">Name and General Location of Source(s): </w:t>
      </w:r>
      <w:r w:rsidR="00CE6395">
        <w:rPr>
          <w:rFonts w:ascii="Arial" w:hAnsi="Arial" w:cs="Arial"/>
          <w:sz w:val="24"/>
          <w:szCs w:val="24"/>
        </w:rPr>
        <w:t>CALIFORNIA AQUEDUCT VIA WESTLAND’S WATER DISTRICT LATERAL #1</w:t>
      </w:r>
    </w:p>
    <w:p w14:paraId="11D6F99D" w14:textId="1A0D7D1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E112C3" w:rsidRPr="00FE3ABB">
        <w:rPr>
          <w:rFonts w:ascii="Arial" w:hAnsi="Arial" w:cs="Arial"/>
          <w:sz w:val="24"/>
          <w:szCs w:val="24"/>
        </w:rPr>
        <w:t xml:space="preserve">The source is considered most vulnerable to the following activities not associated with any detected containments: Agricultural drainage, Septic systems- low density [&lt;1/acre]. You may request a copy of the assessment summary, or you may view a copy at </w:t>
      </w:r>
      <w:r w:rsidR="00E112C3">
        <w:rPr>
          <w:rFonts w:ascii="Arial" w:hAnsi="Arial" w:cs="Arial"/>
          <w:sz w:val="24"/>
          <w:szCs w:val="24"/>
        </w:rPr>
        <w:t>CC FARMS</w:t>
      </w:r>
      <w:r w:rsidR="00E112C3" w:rsidRPr="00FE3ABB">
        <w:rPr>
          <w:rFonts w:ascii="Arial" w:hAnsi="Arial" w:cs="Arial"/>
          <w:sz w:val="24"/>
          <w:szCs w:val="24"/>
        </w:rPr>
        <w:t>, 33060 W. Nebraska Cantua Creek, CA 93608</w:t>
      </w:r>
    </w:p>
    <w:p w14:paraId="55CC3D7E" w14:textId="2348DDD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E112C3">
        <w:rPr>
          <w:rFonts w:ascii="Arial" w:hAnsi="Arial" w:cs="Arial"/>
          <w:sz w:val="24"/>
          <w:szCs w:val="24"/>
        </w:rPr>
        <w:t>NONE</w:t>
      </w:r>
    </w:p>
    <w:p w14:paraId="175FE9EF" w14:textId="71F1C67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112C3">
        <w:rPr>
          <w:rFonts w:ascii="Arial" w:hAnsi="Arial" w:cs="Arial"/>
          <w:sz w:val="24"/>
          <w:szCs w:val="24"/>
        </w:rPr>
        <w:t>SIMRAT MISSON (925) 456-5700 EXT 113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8D965A9"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E112C3">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C941DCB"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w:t>
      </w:r>
      <w:r w:rsidR="00E112C3" w:rsidRPr="005162DE">
        <w:rPr>
          <w:rFonts w:ascii="Arial" w:hAnsi="Arial" w:cs="Arial"/>
          <w:sz w:val="24"/>
          <w:szCs w:val="24"/>
          <w:lang w:val="es-MX"/>
        </w:rPr>
        <w:t xml:space="preserve"> Favor de comunicarse [</w:t>
      </w:r>
      <w:r w:rsidR="00E112C3">
        <w:rPr>
          <w:rFonts w:ascii="Arial" w:hAnsi="Arial" w:cs="Arial"/>
          <w:sz w:val="24"/>
          <w:szCs w:val="24"/>
        </w:rPr>
        <w:t>CC FARMS, LLC</w:t>
      </w:r>
      <w:r w:rsidR="00442D66" w:rsidRPr="005162DE">
        <w:rPr>
          <w:rFonts w:ascii="Arial" w:hAnsi="Arial" w:cs="Arial"/>
          <w:sz w:val="24"/>
          <w:szCs w:val="24"/>
          <w:lang w:val="es-MX"/>
        </w:rPr>
        <w:t>] a [</w:t>
      </w:r>
      <w:r w:rsidR="00E112C3" w:rsidRPr="00FE3ABB">
        <w:rPr>
          <w:rFonts w:ascii="Arial" w:hAnsi="Arial" w:cs="Arial"/>
          <w:sz w:val="24"/>
          <w:szCs w:val="24"/>
        </w:rPr>
        <w:t>33060 W. Nebraska Cantua Creek, CA 93608</w:t>
      </w:r>
      <w:r w:rsidR="00442D66" w:rsidRPr="005162DE">
        <w:rPr>
          <w:rFonts w:ascii="Arial" w:hAnsi="Arial" w:cs="Arial"/>
          <w:sz w:val="24"/>
          <w:szCs w:val="24"/>
          <w:lang w:val="es-MX"/>
        </w:rPr>
        <w:t>] para asistirlo en español.</w:t>
      </w:r>
    </w:p>
    <w:p w14:paraId="72C2ECD4" w14:textId="71C88104"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E112C3">
        <w:rPr>
          <w:rFonts w:ascii="Arial" w:hAnsi="Arial" w:cs="Arial"/>
          <w:sz w:val="24"/>
          <w:szCs w:val="24"/>
        </w:rPr>
        <w:t>CC FARMS, LLC</w:t>
      </w:r>
      <w:r w:rsidR="00BA6254" w:rsidRPr="005162DE">
        <w:rPr>
          <w:rFonts w:ascii="Arial" w:eastAsia="PMingLiU" w:hAnsi="Arial" w:cs="Arial"/>
          <w:sz w:val="24"/>
          <w:szCs w:val="24"/>
        </w:rPr>
        <w:t>]</w:t>
      </w:r>
      <w:r w:rsidR="00E112C3">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E112C3" w:rsidRPr="00FE3ABB">
        <w:rPr>
          <w:rFonts w:ascii="Arial" w:hAnsi="Arial" w:cs="Arial"/>
          <w:sz w:val="24"/>
          <w:szCs w:val="24"/>
        </w:rPr>
        <w:t>33060 W. Nebraska Cantua Creek, CA 93608</w:t>
      </w:r>
      <w:r w:rsidR="00BA6254" w:rsidRPr="005162DE">
        <w:rPr>
          <w:rFonts w:ascii="Arial" w:eastAsia="PMingLiU" w:hAnsi="Arial" w:cs="Arial"/>
          <w:sz w:val="24"/>
          <w:szCs w:val="24"/>
        </w:rPr>
        <w:t>]</w:t>
      </w:r>
      <w:r w:rsidR="00E112C3">
        <w:rPr>
          <w:rFonts w:ascii="Arial" w:eastAsia="PMingLiU" w:hAnsi="Arial" w:cs="Arial"/>
          <w:sz w:val="24"/>
          <w:szCs w:val="24"/>
        </w:rPr>
        <w:t xml:space="preserve"> </w:t>
      </w:r>
      <w:r w:rsidR="00BA6254" w:rsidRPr="005162DE">
        <w:rPr>
          <w:rFonts w:ascii="Arial" w:eastAsia="PMingLiU" w:hAnsi="Arial" w:cs="Arial"/>
          <w:sz w:val="24"/>
          <w:szCs w:val="24"/>
        </w:rPr>
        <w:t>[</w:t>
      </w:r>
      <w:r w:rsidR="00E112C3">
        <w:rPr>
          <w:rFonts w:ascii="Arial" w:hAnsi="Arial" w:cs="Arial"/>
          <w:sz w:val="24"/>
          <w:szCs w:val="24"/>
        </w:rPr>
        <w:t>925) 456-5700</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7BF4625"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E112C3">
        <w:rPr>
          <w:rFonts w:ascii="Arial" w:hAnsi="Arial" w:cs="Arial"/>
          <w:sz w:val="24"/>
          <w:szCs w:val="24"/>
        </w:rPr>
        <w:t>CC FARMS, LLC</w:t>
      </w:r>
      <w:r w:rsidR="00E112C3" w:rsidRPr="005162DE">
        <w:rPr>
          <w:rFonts w:ascii="Arial" w:hAnsi="Arial" w:cs="Arial"/>
          <w:sz w:val="24"/>
          <w:szCs w:val="24"/>
        </w:rPr>
        <w:t xml:space="preserve"> </w:t>
      </w:r>
      <w:r w:rsidR="00E112C3" w:rsidRPr="00FE3ABB">
        <w:rPr>
          <w:rFonts w:ascii="Arial" w:hAnsi="Arial" w:cs="Arial"/>
          <w:sz w:val="24"/>
          <w:szCs w:val="24"/>
        </w:rPr>
        <w:t>33060 W. Nebraska Cantua Creek, CA 93608</w:t>
      </w:r>
      <w:r w:rsidR="008A64D8" w:rsidRPr="005162DE">
        <w:rPr>
          <w:rFonts w:ascii="Arial" w:hAnsi="Arial" w:cs="Arial"/>
          <w:sz w:val="24"/>
          <w:szCs w:val="24"/>
        </w:rPr>
        <w:t xml:space="preserve">] o </w:t>
      </w:r>
      <w:r w:rsidR="008A64D8" w:rsidRPr="00013917">
        <w:rPr>
          <w:rFonts w:ascii="Arial" w:hAnsi="Arial" w:cs="Arial"/>
          <w:sz w:val="24"/>
          <w:szCs w:val="24"/>
          <w:lang w:val="fil-PH"/>
        </w:rPr>
        <w:t xml:space="preserve">tumawag </w:t>
      </w:r>
      <w:proofErr w:type="gramStart"/>
      <w:r w:rsidR="008A64D8" w:rsidRPr="00013917">
        <w:rPr>
          <w:rFonts w:ascii="Arial" w:hAnsi="Arial" w:cs="Arial"/>
          <w:sz w:val="24"/>
          <w:szCs w:val="24"/>
          <w:lang w:val="fil-PH"/>
        </w:rPr>
        <w:t>sa</w:t>
      </w:r>
      <w:r w:rsidR="008A64D8" w:rsidRPr="005162DE">
        <w:rPr>
          <w:rFonts w:ascii="Arial" w:hAnsi="Arial" w:cs="Arial"/>
          <w:sz w:val="24"/>
          <w:szCs w:val="24"/>
        </w:rPr>
        <w:t xml:space="preserve"> [</w:t>
      </w:r>
      <w:r w:rsidR="00E112C3">
        <w:rPr>
          <w:rFonts w:ascii="Arial" w:hAnsi="Arial" w:cs="Arial"/>
          <w:sz w:val="24"/>
          <w:szCs w:val="24"/>
        </w:rPr>
        <w:t>(</w:t>
      </w:r>
      <w:proofErr w:type="gramEnd"/>
      <w:r w:rsidR="00E112C3">
        <w:rPr>
          <w:rFonts w:ascii="Arial" w:hAnsi="Arial" w:cs="Arial"/>
          <w:sz w:val="24"/>
          <w:szCs w:val="24"/>
        </w:rPr>
        <w:t>925) 456-5700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25FC021"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E112C3">
        <w:rPr>
          <w:rFonts w:ascii="Arial" w:hAnsi="Arial" w:cs="Arial"/>
          <w:sz w:val="24"/>
          <w:szCs w:val="24"/>
        </w:rPr>
        <w:t>CC FARMS,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E112C3" w:rsidRPr="00FE3ABB">
        <w:rPr>
          <w:rFonts w:ascii="Arial" w:hAnsi="Arial" w:cs="Arial"/>
          <w:sz w:val="24"/>
          <w:szCs w:val="24"/>
        </w:rPr>
        <w:t>33060 W. Nebraska Cantua Creek, CA 93608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664FA66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112C3">
        <w:rPr>
          <w:rFonts w:ascii="Arial" w:hAnsi="Arial" w:cs="Arial"/>
          <w:sz w:val="24"/>
          <w:szCs w:val="24"/>
        </w:rPr>
        <w:t>CC FARMS, LLC</w:t>
      </w:r>
      <w:r w:rsidR="00E112C3" w:rsidRPr="005162DE">
        <w:rPr>
          <w:rFonts w:ascii="Arial" w:eastAsia="PMingLiU" w:hAnsi="Arial" w:cs="Arial"/>
          <w:sz w:val="24"/>
          <w:szCs w:val="24"/>
        </w:rPr>
        <w:t xml:space="preserve"> </w:t>
      </w:r>
      <w:r w:rsidR="00710939" w:rsidRPr="005162DE">
        <w:rPr>
          <w:rFonts w:ascii="Arial" w:eastAsia="PMingLiU" w:hAnsi="Arial" w:cs="Arial"/>
          <w:sz w:val="24"/>
          <w:szCs w:val="24"/>
        </w:rPr>
        <w:t>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E112C3" w:rsidRPr="00FE3ABB">
        <w:rPr>
          <w:rFonts w:ascii="Arial" w:hAnsi="Arial" w:cs="Arial"/>
          <w:sz w:val="24"/>
          <w:szCs w:val="24"/>
        </w:rPr>
        <w:t>33060 W. Nebraska Cantua Creek, CA 93608</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2836F9">
        <w:fldChar w:fldCharType="begin"/>
      </w:r>
      <w:r w:rsidR="002836F9">
        <w:instrText xml:space="preserve"> SEQ Table \* ARABIC </w:instrText>
      </w:r>
      <w:r w:rsidR="002836F9">
        <w:fldChar w:fldCharType="separate"/>
      </w:r>
      <w:r w:rsidR="00883E1D">
        <w:rPr>
          <w:noProof/>
        </w:rPr>
        <w:t>1</w:t>
      </w:r>
      <w:r w:rsidR="002836F9">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E112C3" w:rsidRDefault="00095AAC" w:rsidP="0073000F">
            <w:pPr>
              <w:spacing w:before="40" w:after="40"/>
              <w:rPr>
                <w:rFonts w:ascii="Arial" w:hAnsi="Arial" w:cs="Arial"/>
                <w:sz w:val="22"/>
                <w:szCs w:val="22"/>
              </w:rPr>
            </w:pPr>
            <w:r w:rsidRPr="00E112C3">
              <w:rPr>
                <w:rFonts w:ascii="Arial" w:hAnsi="Arial" w:cs="Arial"/>
                <w:i/>
                <w:sz w:val="22"/>
                <w:szCs w:val="22"/>
              </w:rPr>
              <w:t>E. coli</w:t>
            </w:r>
            <w:r w:rsidR="0073000F" w:rsidRPr="00E112C3">
              <w:rPr>
                <w:rFonts w:ascii="Arial" w:hAnsi="Arial" w:cs="Arial"/>
                <w:i/>
                <w:sz w:val="22"/>
                <w:szCs w:val="22"/>
              </w:rPr>
              <w:br/>
            </w:r>
          </w:p>
        </w:tc>
        <w:tc>
          <w:tcPr>
            <w:tcW w:w="1617" w:type="dxa"/>
          </w:tcPr>
          <w:p w14:paraId="54205FE5" w14:textId="77777777" w:rsidR="00095AAC" w:rsidRPr="00E112C3" w:rsidRDefault="00095AAC" w:rsidP="008572DA">
            <w:pPr>
              <w:spacing w:before="40" w:after="40"/>
              <w:jc w:val="center"/>
              <w:rPr>
                <w:rFonts w:ascii="Arial" w:hAnsi="Arial" w:cs="Arial"/>
                <w:sz w:val="22"/>
                <w:szCs w:val="22"/>
              </w:rPr>
            </w:pPr>
            <w:r w:rsidRPr="00E112C3">
              <w:rPr>
                <w:rFonts w:ascii="Arial" w:hAnsi="Arial" w:cs="Arial"/>
                <w:sz w:val="22"/>
                <w:szCs w:val="22"/>
              </w:rPr>
              <w:t>(In the year)</w:t>
            </w:r>
          </w:p>
          <w:p w14:paraId="4A18E97C" w14:textId="0D7FFEEC" w:rsidR="008572DA" w:rsidRPr="00E112C3" w:rsidRDefault="00E112C3" w:rsidP="008572DA">
            <w:pPr>
              <w:spacing w:before="40" w:after="40"/>
              <w:jc w:val="center"/>
              <w:rPr>
                <w:rFonts w:ascii="Arial" w:hAnsi="Arial" w:cs="Arial"/>
                <w:sz w:val="22"/>
                <w:szCs w:val="22"/>
              </w:rPr>
            </w:pPr>
            <w:r w:rsidRPr="00E112C3">
              <w:rPr>
                <w:rFonts w:ascii="Arial" w:hAnsi="Arial" w:cs="Arial"/>
                <w:sz w:val="22"/>
                <w:szCs w:val="22"/>
              </w:rPr>
              <w:t>0</w:t>
            </w:r>
          </w:p>
        </w:tc>
        <w:tc>
          <w:tcPr>
            <w:tcW w:w="1443" w:type="dxa"/>
          </w:tcPr>
          <w:p w14:paraId="38C21B9B" w14:textId="3B20813E" w:rsidR="00095AAC" w:rsidRPr="00E112C3" w:rsidRDefault="00E112C3" w:rsidP="008572DA">
            <w:pPr>
              <w:spacing w:before="40" w:after="40"/>
              <w:jc w:val="center"/>
              <w:rPr>
                <w:rFonts w:ascii="Arial" w:hAnsi="Arial" w:cs="Arial"/>
                <w:sz w:val="22"/>
                <w:szCs w:val="22"/>
              </w:rPr>
            </w:pPr>
            <w:r w:rsidRPr="00E112C3">
              <w:rPr>
                <w:rFonts w:ascii="Arial" w:hAnsi="Arial" w:cs="Arial"/>
                <w:sz w:val="22"/>
                <w:szCs w:val="22"/>
              </w:rPr>
              <w:t>0</w:t>
            </w:r>
          </w:p>
        </w:tc>
        <w:tc>
          <w:tcPr>
            <w:tcW w:w="2610" w:type="dxa"/>
          </w:tcPr>
          <w:p w14:paraId="09A9CFD2" w14:textId="0460835B" w:rsidR="00095AAC" w:rsidRPr="00E112C3" w:rsidRDefault="00095AAC" w:rsidP="00827994">
            <w:pPr>
              <w:spacing w:before="40" w:after="40"/>
              <w:jc w:val="center"/>
              <w:rPr>
                <w:rFonts w:ascii="Arial" w:hAnsi="Arial" w:cs="Arial"/>
                <w:sz w:val="22"/>
                <w:szCs w:val="22"/>
              </w:rPr>
            </w:pPr>
            <w:r w:rsidRPr="00E112C3">
              <w:rPr>
                <w:rFonts w:ascii="Arial" w:hAnsi="Arial" w:cs="Arial"/>
                <w:sz w:val="22"/>
                <w:szCs w:val="22"/>
              </w:rPr>
              <w:t>(</w:t>
            </w:r>
            <w:r w:rsidR="00020032" w:rsidRPr="00E112C3">
              <w:rPr>
                <w:rFonts w:ascii="Arial" w:hAnsi="Arial" w:cs="Arial"/>
                <w:sz w:val="22"/>
                <w:szCs w:val="22"/>
              </w:rPr>
              <w:t>a</w:t>
            </w:r>
            <w:r w:rsidRPr="00E112C3">
              <w:rPr>
                <w:rFonts w:ascii="Arial" w:hAnsi="Arial" w:cs="Arial"/>
                <w:sz w:val="22"/>
                <w:szCs w:val="22"/>
              </w:rPr>
              <w:t>)</w:t>
            </w:r>
          </w:p>
        </w:tc>
        <w:tc>
          <w:tcPr>
            <w:tcW w:w="990" w:type="dxa"/>
          </w:tcPr>
          <w:p w14:paraId="52965BD7" w14:textId="77777777" w:rsidR="00095AAC" w:rsidRPr="00E112C3" w:rsidRDefault="00095AAC" w:rsidP="008572DA">
            <w:pPr>
              <w:spacing w:before="40" w:after="40"/>
              <w:jc w:val="center"/>
              <w:rPr>
                <w:rFonts w:ascii="Arial" w:hAnsi="Arial" w:cs="Arial"/>
                <w:sz w:val="22"/>
                <w:szCs w:val="22"/>
              </w:rPr>
            </w:pPr>
            <w:r w:rsidRPr="00E112C3">
              <w:rPr>
                <w:rFonts w:ascii="Arial" w:hAnsi="Arial" w:cs="Arial"/>
                <w:sz w:val="22"/>
                <w:szCs w:val="22"/>
              </w:rPr>
              <w:t>0</w:t>
            </w:r>
          </w:p>
        </w:tc>
        <w:tc>
          <w:tcPr>
            <w:tcW w:w="2071" w:type="dxa"/>
          </w:tcPr>
          <w:p w14:paraId="6D4E3BEB" w14:textId="77777777" w:rsidR="00095AAC" w:rsidRPr="00E112C3" w:rsidRDefault="00095AAC" w:rsidP="005D3BD9">
            <w:pPr>
              <w:spacing w:before="40" w:after="40"/>
              <w:rPr>
                <w:rFonts w:ascii="Arial" w:hAnsi="Arial" w:cs="Arial"/>
                <w:sz w:val="22"/>
                <w:szCs w:val="22"/>
              </w:rPr>
            </w:pPr>
            <w:r w:rsidRPr="00E112C3">
              <w:rPr>
                <w:rFonts w:ascii="Arial" w:hAnsi="Arial" w:cs="Arial"/>
                <w:sz w:val="22"/>
                <w:szCs w:val="22"/>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2836F9">
        <w:fldChar w:fldCharType="begin"/>
      </w:r>
      <w:r w:rsidR="002836F9">
        <w:instrText xml:space="preserve"> SEQ Table \* ARABIC </w:instrText>
      </w:r>
      <w:r w:rsidR="002836F9">
        <w:fldChar w:fldCharType="separate"/>
      </w:r>
      <w:r w:rsidR="00883E1D">
        <w:rPr>
          <w:noProof/>
        </w:rPr>
        <w:t>2</w:t>
      </w:r>
      <w:r w:rsidR="002836F9">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E112C3" w:rsidRPr="005162DE" w14:paraId="08D72929" w14:textId="77777777" w:rsidTr="00D73637">
        <w:trPr>
          <w:trHeight w:val="1332"/>
        </w:trPr>
        <w:tc>
          <w:tcPr>
            <w:tcW w:w="1118" w:type="dxa"/>
            <w:tcMar>
              <w:left w:w="86" w:type="dxa"/>
              <w:right w:w="86" w:type="dxa"/>
            </w:tcMar>
          </w:tcPr>
          <w:p w14:paraId="5B6D4539" w14:textId="77777777" w:rsidR="00E112C3" w:rsidRPr="005162DE" w:rsidRDefault="00E112C3" w:rsidP="00E112C3">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3CC3F330" w:rsidR="00E112C3" w:rsidRPr="00FE7929" w:rsidRDefault="00E112C3" w:rsidP="00E112C3">
            <w:pPr>
              <w:spacing w:before="40" w:after="40"/>
              <w:jc w:val="center"/>
              <w:rPr>
                <w:rFonts w:ascii="Arial" w:hAnsi="Arial" w:cs="Arial"/>
              </w:rPr>
            </w:pPr>
            <w:r w:rsidRPr="00FE7929">
              <w:rPr>
                <w:rFonts w:ascii="Arial" w:hAnsi="Arial" w:cs="Arial"/>
              </w:rPr>
              <w:t>6/20/2022</w:t>
            </w:r>
          </w:p>
        </w:tc>
        <w:tc>
          <w:tcPr>
            <w:tcW w:w="1021" w:type="dxa"/>
            <w:tcMar>
              <w:left w:w="86" w:type="dxa"/>
              <w:right w:w="86" w:type="dxa"/>
            </w:tcMar>
          </w:tcPr>
          <w:p w14:paraId="102D5A02" w14:textId="19F5BBE9" w:rsidR="00E112C3" w:rsidRPr="00FE7929" w:rsidRDefault="00E112C3" w:rsidP="00E112C3">
            <w:pPr>
              <w:spacing w:before="40" w:after="40"/>
              <w:jc w:val="center"/>
              <w:rPr>
                <w:rFonts w:ascii="Arial" w:hAnsi="Arial" w:cs="Arial"/>
              </w:rPr>
            </w:pPr>
            <w:r w:rsidRPr="00FE7929">
              <w:rPr>
                <w:rFonts w:ascii="Arial" w:hAnsi="Arial" w:cs="Arial"/>
              </w:rPr>
              <w:t>5</w:t>
            </w:r>
          </w:p>
        </w:tc>
        <w:tc>
          <w:tcPr>
            <w:tcW w:w="1123" w:type="dxa"/>
            <w:tcMar>
              <w:left w:w="86" w:type="dxa"/>
              <w:right w:w="86" w:type="dxa"/>
            </w:tcMar>
          </w:tcPr>
          <w:p w14:paraId="36E2A949" w14:textId="6370FAA6" w:rsidR="00E112C3" w:rsidRPr="00FE7929" w:rsidRDefault="00E112C3" w:rsidP="00E112C3">
            <w:pPr>
              <w:spacing w:before="40" w:after="40"/>
              <w:jc w:val="center"/>
              <w:rPr>
                <w:rFonts w:ascii="Arial" w:hAnsi="Arial" w:cs="Arial"/>
              </w:rPr>
            </w:pPr>
            <w:r w:rsidRPr="00FE7929">
              <w:rPr>
                <w:rFonts w:ascii="Arial" w:hAnsi="Arial" w:cs="Arial"/>
              </w:rPr>
              <w:t>No detection</w:t>
            </w:r>
          </w:p>
        </w:tc>
        <w:tc>
          <w:tcPr>
            <w:tcW w:w="1021" w:type="dxa"/>
            <w:tcMar>
              <w:left w:w="86" w:type="dxa"/>
              <w:right w:w="86" w:type="dxa"/>
            </w:tcMar>
          </w:tcPr>
          <w:p w14:paraId="308535F4" w14:textId="17DC5FC0" w:rsidR="00E112C3" w:rsidRPr="00FE7929" w:rsidRDefault="00E112C3" w:rsidP="00E112C3">
            <w:pPr>
              <w:spacing w:before="40" w:after="40"/>
              <w:jc w:val="center"/>
              <w:rPr>
                <w:rFonts w:ascii="Arial" w:hAnsi="Arial" w:cs="Arial"/>
              </w:rPr>
            </w:pPr>
            <w:r w:rsidRPr="00FE7929">
              <w:rPr>
                <w:rFonts w:ascii="Arial" w:hAnsi="Arial" w:cs="Arial"/>
              </w:rPr>
              <w:t>0</w:t>
            </w:r>
          </w:p>
        </w:tc>
        <w:tc>
          <w:tcPr>
            <w:tcW w:w="611" w:type="dxa"/>
            <w:tcMar>
              <w:left w:w="86" w:type="dxa"/>
              <w:right w:w="86" w:type="dxa"/>
            </w:tcMar>
          </w:tcPr>
          <w:p w14:paraId="0173A2B8" w14:textId="77777777" w:rsidR="00E112C3" w:rsidRPr="00FE7929" w:rsidRDefault="00E112C3" w:rsidP="00E112C3">
            <w:pPr>
              <w:spacing w:before="40" w:after="40"/>
              <w:jc w:val="center"/>
              <w:rPr>
                <w:rFonts w:ascii="Arial" w:hAnsi="Arial" w:cs="Arial"/>
              </w:rPr>
            </w:pPr>
            <w:r w:rsidRPr="00FE7929">
              <w:rPr>
                <w:rFonts w:ascii="Arial" w:hAnsi="Arial" w:cs="Arial"/>
              </w:rPr>
              <w:t>15</w:t>
            </w:r>
          </w:p>
        </w:tc>
        <w:tc>
          <w:tcPr>
            <w:tcW w:w="611" w:type="dxa"/>
            <w:tcMar>
              <w:left w:w="86" w:type="dxa"/>
              <w:right w:w="86" w:type="dxa"/>
            </w:tcMar>
          </w:tcPr>
          <w:p w14:paraId="4C360E7C" w14:textId="77777777" w:rsidR="00E112C3" w:rsidRPr="00FE7929" w:rsidRDefault="00E112C3" w:rsidP="00E112C3">
            <w:pPr>
              <w:spacing w:before="40" w:after="40"/>
              <w:jc w:val="center"/>
              <w:rPr>
                <w:rFonts w:ascii="Arial" w:hAnsi="Arial" w:cs="Arial"/>
              </w:rPr>
            </w:pPr>
            <w:r w:rsidRPr="00FE7929">
              <w:rPr>
                <w:rFonts w:ascii="Arial" w:hAnsi="Arial" w:cs="Arial"/>
              </w:rPr>
              <w:t>0.2</w:t>
            </w:r>
          </w:p>
        </w:tc>
        <w:tc>
          <w:tcPr>
            <w:tcW w:w="3679" w:type="dxa"/>
          </w:tcPr>
          <w:p w14:paraId="53E810BE" w14:textId="23D40162" w:rsidR="00E112C3" w:rsidRPr="00FE7929" w:rsidRDefault="00E112C3" w:rsidP="00E112C3">
            <w:pPr>
              <w:spacing w:before="40" w:after="40"/>
              <w:rPr>
                <w:rFonts w:ascii="Arial" w:hAnsi="Arial" w:cs="Arial"/>
              </w:rPr>
            </w:pPr>
            <w:r w:rsidRPr="00FE7929">
              <w:rPr>
                <w:rFonts w:ascii="Arial" w:hAnsi="Arial" w:cs="Arial"/>
              </w:rPr>
              <w:t>Internal corrosion of household water plumbing systems; discharges from industrial manufacturers; erosion of natural deposits</w:t>
            </w:r>
          </w:p>
        </w:tc>
      </w:tr>
      <w:tr w:rsidR="00E112C3" w:rsidRPr="005162DE" w14:paraId="3E0C72DE" w14:textId="77777777" w:rsidTr="00D73637">
        <w:trPr>
          <w:trHeight w:val="1342"/>
        </w:trPr>
        <w:tc>
          <w:tcPr>
            <w:tcW w:w="1118" w:type="dxa"/>
            <w:tcMar>
              <w:left w:w="86" w:type="dxa"/>
              <w:right w:w="86" w:type="dxa"/>
            </w:tcMar>
          </w:tcPr>
          <w:p w14:paraId="4152BF18" w14:textId="77777777" w:rsidR="00E112C3" w:rsidRPr="005162DE" w:rsidRDefault="00E112C3" w:rsidP="00E112C3">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39616F5" w:rsidR="00E112C3" w:rsidRPr="00FE7929" w:rsidRDefault="00E112C3" w:rsidP="00E112C3">
            <w:pPr>
              <w:spacing w:before="40" w:after="40"/>
              <w:jc w:val="center"/>
              <w:rPr>
                <w:rFonts w:ascii="Arial" w:hAnsi="Arial" w:cs="Arial"/>
              </w:rPr>
            </w:pPr>
            <w:r w:rsidRPr="00FE7929">
              <w:rPr>
                <w:rFonts w:ascii="Arial" w:hAnsi="Arial" w:cs="Arial"/>
              </w:rPr>
              <w:t>6/20/2022</w:t>
            </w:r>
          </w:p>
        </w:tc>
        <w:tc>
          <w:tcPr>
            <w:tcW w:w="1021" w:type="dxa"/>
            <w:tcMar>
              <w:left w:w="86" w:type="dxa"/>
              <w:right w:w="86" w:type="dxa"/>
            </w:tcMar>
          </w:tcPr>
          <w:p w14:paraId="42CEE2F3" w14:textId="52D16D20" w:rsidR="00E112C3" w:rsidRPr="00FE7929" w:rsidRDefault="00E112C3" w:rsidP="00E112C3">
            <w:pPr>
              <w:spacing w:before="40" w:after="40"/>
              <w:jc w:val="center"/>
              <w:rPr>
                <w:rFonts w:ascii="Arial" w:hAnsi="Arial" w:cs="Arial"/>
              </w:rPr>
            </w:pPr>
            <w:r w:rsidRPr="00FE7929">
              <w:rPr>
                <w:rFonts w:ascii="Arial" w:hAnsi="Arial" w:cs="Arial"/>
              </w:rPr>
              <w:t>5</w:t>
            </w:r>
          </w:p>
        </w:tc>
        <w:tc>
          <w:tcPr>
            <w:tcW w:w="1123" w:type="dxa"/>
            <w:tcMar>
              <w:left w:w="86" w:type="dxa"/>
              <w:right w:w="86" w:type="dxa"/>
            </w:tcMar>
          </w:tcPr>
          <w:p w14:paraId="15E55B1F" w14:textId="07D2F70D" w:rsidR="00E112C3" w:rsidRPr="00FE7929" w:rsidRDefault="00E112C3" w:rsidP="00E112C3">
            <w:pPr>
              <w:spacing w:before="40" w:after="40"/>
              <w:jc w:val="center"/>
              <w:rPr>
                <w:rFonts w:ascii="Arial" w:hAnsi="Arial" w:cs="Arial"/>
              </w:rPr>
            </w:pPr>
            <w:r w:rsidRPr="00FE7929">
              <w:rPr>
                <w:rFonts w:ascii="Arial" w:hAnsi="Arial" w:cs="Arial"/>
              </w:rPr>
              <w:t>No detection</w:t>
            </w:r>
          </w:p>
        </w:tc>
        <w:tc>
          <w:tcPr>
            <w:tcW w:w="1021" w:type="dxa"/>
            <w:tcMar>
              <w:left w:w="86" w:type="dxa"/>
              <w:right w:w="86" w:type="dxa"/>
            </w:tcMar>
          </w:tcPr>
          <w:p w14:paraId="1AE57BBF" w14:textId="49155E31" w:rsidR="00E112C3" w:rsidRPr="00FE7929" w:rsidRDefault="00E112C3" w:rsidP="00E112C3">
            <w:pPr>
              <w:spacing w:before="40" w:after="40"/>
              <w:jc w:val="center"/>
              <w:rPr>
                <w:rFonts w:ascii="Arial" w:hAnsi="Arial" w:cs="Arial"/>
              </w:rPr>
            </w:pPr>
            <w:r w:rsidRPr="00FE7929">
              <w:rPr>
                <w:rFonts w:ascii="Arial" w:hAnsi="Arial" w:cs="Arial"/>
              </w:rPr>
              <w:t>0</w:t>
            </w:r>
          </w:p>
        </w:tc>
        <w:tc>
          <w:tcPr>
            <w:tcW w:w="611" w:type="dxa"/>
            <w:tcMar>
              <w:left w:w="86" w:type="dxa"/>
              <w:right w:w="86" w:type="dxa"/>
            </w:tcMar>
          </w:tcPr>
          <w:p w14:paraId="70C90CCD" w14:textId="77777777" w:rsidR="00E112C3" w:rsidRPr="00FE7929" w:rsidRDefault="00E112C3" w:rsidP="00E112C3">
            <w:pPr>
              <w:spacing w:before="40" w:after="40"/>
              <w:jc w:val="center"/>
              <w:rPr>
                <w:rFonts w:ascii="Arial" w:hAnsi="Arial" w:cs="Arial"/>
              </w:rPr>
            </w:pPr>
            <w:r w:rsidRPr="00FE7929">
              <w:rPr>
                <w:rFonts w:ascii="Arial" w:hAnsi="Arial" w:cs="Arial"/>
              </w:rPr>
              <w:t>1.3</w:t>
            </w:r>
          </w:p>
        </w:tc>
        <w:tc>
          <w:tcPr>
            <w:tcW w:w="611" w:type="dxa"/>
            <w:tcMar>
              <w:left w:w="86" w:type="dxa"/>
              <w:right w:w="86" w:type="dxa"/>
            </w:tcMar>
          </w:tcPr>
          <w:p w14:paraId="6BFCFA13" w14:textId="77777777" w:rsidR="00E112C3" w:rsidRPr="00FE7929" w:rsidRDefault="00E112C3" w:rsidP="00E112C3">
            <w:pPr>
              <w:spacing w:before="40" w:after="40"/>
              <w:jc w:val="center"/>
              <w:rPr>
                <w:rFonts w:ascii="Arial" w:hAnsi="Arial" w:cs="Arial"/>
              </w:rPr>
            </w:pPr>
            <w:r w:rsidRPr="00FE7929">
              <w:rPr>
                <w:rFonts w:ascii="Arial" w:hAnsi="Arial" w:cs="Arial"/>
              </w:rPr>
              <w:t>0.3</w:t>
            </w:r>
          </w:p>
        </w:tc>
        <w:tc>
          <w:tcPr>
            <w:tcW w:w="3679" w:type="dxa"/>
          </w:tcPr>
          <w:p w14:paraId="5A3BAA98" w14:textId="4D55672D" w:rsidR="00E112C3" w:rsidRPr="00FE7929" w:rsidRDefault="00E112C3" w:rsidP="00E112C3">
            <w:pPr>
              <w:spacing w:before="40" w:after="40"/>
              <w:rPr>
                <w:rFonts w:ascii="Arial" w:hAnsi="Arial" w:cs="Arial"/>
              </w:rPr>
            </w:pPr>
            <w:r w:rsidRPr="00FE7929">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2836F9">
        <w:fldChar w:fldCharType="begin"/>
      </w:r>
      <w:r w:rsidR="002836F9">
        <w:instrText xml:space="preserve"> SEQ Table \* ARABIC </w:instrText>
      </w:r>
      <w:r w:rsidR="002836F9">
        <w:fldChar w:fldCharType="separate"/>
      </w:r>
      <w:r w:rsidR="00883E1D">
        <w:rPr>
          <w:noProof/>
        </w:rPr>
        <w:t>3</w:t>
      </w:r>
      <w:r w:rsidR="002836F9">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FE7929" w:rsidRDefault="00684C7E" w:rsidP="00684C7E">
            <w:pPr>
              <w:spacing w:before="40" w:after="40"/>
              <w:rPr>
                <w:rFonts w:ascii="Arial" w:hAnsi="Arial" w:cs="Arial"/>
              </w:rPr>
            </w:pPr>
            <w:r w:rsidRPr="00FE7929">
              <w:rPr>
                <w:rFonts w:ascii="Arial" w:hAnsi="Arial" w:cs="Arial"/>
              </w:rPr>
              <w:t>Sodium (ppm)</w:t>
            </w:r>
          </w:p>
        </w:tc>
        <w:tc>
          <w:tcPr>
            <w:tcW w:w="1345" w:type="dxa"/>
            <w:tcMar>
              <w:left w:w="58" w:type="dxa"/>
              <w:right w:w="58" w:type="dxa"/>
            </w:tcMar>
          </w:tcPr>
          <w:p w14:paraId="2DC49168" w14:textId="685FD968" w:rsidR="00684C7E" w:rsidRPr="00FE7929" w:rsidRDefault="00FE7929" w:rsidP="00684C7E">
            <w:pPr>
              <w:spacing w:before="40" w:after="40"/>
              <w:jc w:val="center"/>
              <w:rPr>
                <w:rFonts w:ascii="Arial" w:hAnsi="Arial" w:cs="Arial"/>
              </w:rPr>
            </w:pPr>
            <w:r w:rsidRPr="00FE7929">
              <w:rPr>
                <w:rFonts w:ascii="Arial" w:hAnsi="Arial" w:cs="Arial"/>
              </w:rPr>
              <w:t>6/22/23</w:t>
            </w:r>
          </w:p>
        </w:tc>
        <w:tc>
          <w:tcPr>
            <w:tcW w:w="1260" w:type="dxa"/>
            <w:tcMar>
              <w:left w:w="58" w:type="dxa"/>
              <w:right w:w="58" w:type="dxa"/>
            </w:tcMar>
          </w:tcPr>
          <w:p w14:paraId="690B0D1C" w14:textId="6002230D" w:rsidR="00684C7E" w:rsidRPr="00FE7929" w:rsidRDefault="00FE7929" w:rsidP="00684C7E">
            <w:pPr>
              <w:spacing w:before="40" w:after="40"/>
              <w:jc w:val="center"/>
              <w:rPr>
                <w:rFonts w:ascii="Arial" w:hAnsi="Arial" w:cs="Arial"/>
              </w:rPr>
            </w:pPr>
            <w:r w:rsidRPr="00FE7929">
              <w:rPr>
                <w:rFonts w:ascii="Arial" w:hAnsi="Arial" w:cs="Arial"/>
              </w:rPr>
              <w:t>16</w:t>
            </w:r>
          </w:p>
        </w:tc>
        <w:tc>
          <w:tcPr>
            <w:tcW w:w="1530" w:type="dxa"/>
            <w:tcMar>
              <w:left w:w="58" w:type="dxa"/>
              <w:right w:w="58" w:type="dxa"/>
            </w:tcMar>
          </w:tcPr>
          <w:p w14:paraId="6802CC34" w14:textId="6121FEF9" w:rsidR="00684C7E" w:rsidRPr="00FE7929" w:rsidRDefault="00FE7929" w:rsidP="00684C7E">
            <w:pPr>
              <w:spacing w:before="40" w:after="40"/>
              <w:jc w:val="center"/>
              <w:rPr>
                <w:rFonts w:ascii="Arial" w:hAnsi="Arial" w:cs="Arial"/>
              </w:rPr>
            </w:pPr>
            <w:r w:rsidRPr="00FE7929">
              <w:rPr>
                <w:rFonts w:ascii="Arial" w:hAnsi="Arial" w:cs="Arial"/>
              </w:rPr>
              <w:t>N/A</w:t>
            </w:r>
          </w:p>
        </w:tc>
        <w:tc>
          <w:tcPr>
            <w:tcW w:w="810" w:type="dxa"/>
            <w:tcMar>
              <w:left w:w="58" w:type="dxa"/>
              <w:right w:w="58" w:type="dxa"/>
            </w:tcMar>
          </w:tcPr>
          <w:p w14:paraId="4E60C959" w14:textId="77777777" w:rsidR="00684C7E" w:rsidRPr="00FE7929" w:rsidRDefault="00684C7E" w:rsidP="00684C7E">
            <w:pPr>
              <w:spacing w:before="40" w:after="40"/>
              <w:jc w:val="center"/>
              <w:rPr>
                <w:rFonts w:ascii="Arial" w:hAnsi="Arial" w:cs="Arial"/>
              </w:rPr>
            </w:pPr>
            <w:r w:rsidRPr="00FE7929">
              <w:rPr>
                <w:rFonts w:ascii="Arial" w:hAnsi="Arial" w:cs="Arial"/>
              </w:rPr>
              <w:t>None</w:t>
            </w:r>
          </w:p>
        </w:tc>
        <w:tc>
          <w:tcPr>
            <w:tcW w:w="1080" w:type="dxa"/>
            <w:tcMar>
              <w:left w:w="58" w:type="dxa"/>
              <w:right w:w="58" w:type="dxa"/>
            </w:tcMar>
          </w:tcPr>
          <w:p w14:paraId="721928BB" w14:textId="77777777" w:rsidR="00684C7E" w:rsidRPr="00FE7929" w:rsidRDefault="00684C7E" w:rsidP="00684C7E">
            <w:pPr>
              <w:spacing w:before="40" w:after="40"/>
              <w:jc w:val="center"/>
              <w:rPr>
                <w:rFonts w:ascii="Arial" w:hAnsi="Arial" w:cs="Arial"/>
              </w:rPr>
            </w:pPr>
            <w:r w:rsidRPr="00FE7929">
              <w:rPr>
                <w:rFonts w:ascii="Arial" w:hAnsi="Arial" w:cs="Arial"/>
              </w:rPr>
              <w:t>None</w:t>
            </w:r>
          </w:p>
        </w:tc>
        <w:tc>
          <w:tcPr>
            <w:tcW w:w="2561" w:type="dxa"/>
            <w:tcMar>
              <w:left w:w="58" w:type="dxa"/>
              <w:right w:w="58" w:type="dxa"/>
            </w:tcMar>
          </w:tcPr>
          <w:p w14:paraId="4A3C8020" w14:textId="77777777" w:rsidR="00684C7E" w:rsidRPr="00FE7929" w:rsidRDefault="00684C7E" w:rsidP="00684C7E">
            <w:pPr>
              <w:spacing w:before="40" w:after="40"/>
              <w:rPr>
                <w:rFonts w:ascii="Arial" w:hAnsi="Arial" w:cs="Arial"/>
              </w:rPr>
            </w:pPr>
            <w:r w:rsidRPr="00FE7929">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FE7929" w:rsidRDefault="00684C7E" w:rsidP="00684C7E">
            <w:pPr>
              <w:spacing w:before="40" w:after="40"/>
              <w:rPr>
                <w:rFonts w:ascii="Arial" w:hAnsi="Arial" w:cs="Arial"/>
              </w:rPr>
            </w:pPr>
            <w:r w:rsidRPr="00FE7929">
              <w:rPr>
                <w:rFonts w:ascii="Arial" w:hAnsi="Arial" w:cs="Arial"/>
              </w:rPr>
              <w:t>Hardness (ppm)</w:t>
            </w:r>
          </w:p>
        </w:tc>
        <w:tc>
          <w:tcPr>
            <w:tcW w:w="1345" w:type="dxa"/>
            <w:tcMar>
              <w:left w:w="58" w:type="dxa"/>
              <w:right w:w="58" w:type="dxa"/>
            </w:tcMar>
          </w:tcPr>
          <w:p w14:paraId="7A81C45D" w14:textId="738F8252" w:rsidR="00684C7E" w:rsidRPr="00FE7929" w:rsidRDefault="00FE7929" w:rsidP="00684C7E">
            <w:pPr>
              <w:spacing w:before="40" w:after="40"/>
              <w:jc w:val="center"/>
              <w:rPr>
                <w:rFonts w:ascii="Arial" w:hAnsi="Arial" w:cs="Arial"/>
              </w:rPr>
            </w:pPr>
            <w:r w:rsidRPr="00FE7929">
              <w:rPr>
                <w:rFonts w:ascii="Arial" w:hAnsi="Arial" w:cs="Arial"/>
              </w:rPr>
              <w:t>6/22/23</w:t>
            </w:r>
          </w:p>
        </w:tc>
        <w:tc>
          <w:tcPr>
            <w:tcW w:w="1260" w:type="dxa"/>
            <w:tcMar>
              <w:left w:w="58" w:type="dxa"/>
              <w:right w:w="58" w:type="dxa"/>
            </w:tcMar>
          </w:tcPr>
          <w:p w14:paraId="5F571C45" w14:textId="37E3F3BB" w:rsidR="00684C7E" w:rsidRPr="00FE7929" w:rsidRDefault="00FE7929" w:rsidP="00684C7E">
            <w:pPr>
              <w:spacing w:before="40" w:after="40"/>
              <w:jc w:val="center"/>
              <w:rPr>
                <w:rFonts w:ascii="Arial" w:hAnsi="Arial" w:cs="Arial"/>
              </w:rPr>
            </w:pPr>
            <w:r w:rsidRPr="00FE7929">
              <w:rPr>
                <w:rFonts w:ascii="Arial" w:hAnsi="Arial" w:cs="Arial"/>
              </w:rPr>
              <w:t>46</w:t>
            </w:r>
          </w:p>
        </w:tc>
        <w:tc>
          <w:tcPr>
            <w:tcW w:w="1530" w:type="dxa"/>
            <w:tcMar>
              <w:left w:w="58" w:type="dxa"/>
              <w:right w:w="58" w:type="dxa"/>
            </w:tcMar>
          </w:tcPr>
          <w:p w14:paraId="2BE476FB" w14:textId="05D205F9" w:rsidR="00684C7E" w:rsidRPr="00FE7929" w:rsidRDefault="00FE7929" w:rsidP="00684C7E">
            <w:pPr>
              <w:spacing w:before="40" w:after="40"/>
              <w:jc w:val="center"/>
              <w:rPr>
                <w:rFonts w:ascii="Arial" w:hAnsi="Arial" w:cs="Arial"/>
              </w:rPr>
            </w:pPr>
            <w:r w:rsidRPr="00FE7929">
              <w:rPr>
                <w:rFonts w:ascii="Arial" w:hAnsi="Arial" w:cs="Arial"/>
              </w:rPr>
              <w:t>N/A</w:t>
            </w:r>
          </w:p>
        </w:tc>
        <w:tc>
          <w:tcPr>
            <w:tcW w:w="810" w:type="dxa"/>
            <w:tcMar>
              <w:left w:w="58" w:type="dxa"/>
              <w:right w:w="58" w:type="dxa"/>
            </w:tcMar>
          </w:tcPr>
          <w:p w14:paraId="76B554F2" w14:textId="77777777" w:rsidR="00684C7E" w:rsidRPr="00FE7929" w:rsidRDefault="00684C7E" w:rsidP="00684C7E">
            <w:pPr>
              <w:spacing w:before="40" w:after="40"/>
              <w:jc w:val="center"/>
              <w:rPr>
                <w:rFonts w:ascii="Arial" w:hAnsi="Arial" w:cs="Arial"/>
              </w:rPr>
            </w:pPr>
            <w:r w:rsidRPr="00FE7929">
              <w:rPr>
                <w:rFonts w:ascii="Arial" w:hAnsi="Arial" w:cs="Arial"/>
              </w:rPr>
              <w:t>None</w:t>
            </w:r>
          </w:p>
        </w:tc>
        <w:tc>
          <w:tcPr>
            <w:tcW w:w="1080" w:type="dxa"/>
            <w:tcMar>
              <w:left w:w="58" w:type="dxa"/>
              <w:right w:w="58" w:type="dxa"/>
            </w:tcMar>
          </w:tcPr>
          <w:p w14:paraId="2588B8FC" w14:textId="77777777" w:rsidR="00684C7E" w:rsidRPr="00FE7929" w:rsidRDefault="00684C7E" w:rsidP="00684C7E">
            <w:pPr>
              <w:spacing w:before="40" w:after="40"/>
              <w:jc w:val="center"/>
              <w:rPr>
                <w:rFonts w:ascii="Arial" w:hAnsi="Arial" w:cs="Arial"/>
              </w:rPr>
            </w:pPr>
            <w:r w:rsidRPr="00FE7929">
              <w:rPr>
                <w:rFonts w:ascii="Arial" w:hAnsi="Arial" w:cs="Arial"/>
              </w:rPr>
              <w:t>None</w:t>
            </w:r>
          </w:p>
        </w:tc>
        <w:tc>
          <w:tcPr>
            <w:tcW w:w="2561" w:type="dxa"/>
            <w:tcMar>
              <w:left w:w="58" w:type="dxa"/>
              <w:right w:w="58" w:type="dxa"/>
            </w:tcMar>
          </w:tcPr>
          <w:p w14:paraId="092D52C6" w14:textId="77777777" w:rsidR="00684C7E" w:rsidRPr="00FE7929" w:rsidRDefault="00684C7E" w:rsidP="00684C7E">
            <w:pPr>
              <w:spacing w:before="40" w:after="40"/>
              <w:rPr>
                <w:rFonts w:ascii="Arial" w:hAnsi="Arial" w:cs="Arial"/>
              </w:rPr>
            </w:pPr>
            <w:r w:rsidRPr="00FE7929">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2836F9">
        <w:fldChar w:fldCharType="begin"/>
      </w:r>
      <w:r w:rsidR="002836F9">
        <w:instrText xml:space="preserve"> SEQ Table \* ARABIC </w:instrText>
      </w:r>
      <w:r w:rsidR="002836F9">
        <w:fldChar w:fldCharType="separate"/>
      </w:r>
      <w:r w:rsidR="00883E1D">
        <w:rPr>
          <w:noProof/>
        </w:rPr>
        <w:t>4</w:t>
      </w:r>
      <w:r w:rsidR="002836F9">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350"/>
        <w:gridCol w:w="1260"/>
        <w:gridCol w:w="1530"/>
        <w:gridCol w:w="1170"/>
        <w:gridCol w:w="1170"/>
        <w:gridCol w:w="2111"/>
      </w:tblGrid>
      <w:tr w:rsidR="005162DE" w:rsidRPr="005162DE" w14:paraId="4FC0937E" w14:textId="77777777" w:rsidTr="002836F9">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35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17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11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62838" w:rsidRPr="005162DE" w14:paraId="7C96DD6F" w14:textId="77777777" w:rsidTr="002836F9">
        <w:trPr>
          <w:trHeight w:val="432"/>
        </w:trPr>
        <w:tc>
          <w:tcPr>
            <w:tcW w:w="2245" w:type="dxa"/>
            <w:tcMar>
              <w:left w:w="58" w:type="dxa"/>
              <w:right w:w="58" w:type="dxa"/>
            </w:tcMar>
          </w:tcPr>
          <w:p w14:paraId="29E71AAC" w14:textId="59B3833D" w:rsidR="00E62838" w:rsidRPr="00E62838" w:rsidRDefault="00E62838" w:rsidP="00E62838">
            <w:pPr>
              <w:keepNext/>
              <w:keepLines/>
              <w:spacing w:before="40" w:after="40"/>
              <w:ind w:left="30"/>
              <w:jc w:val="both"/>
              <w:rPr>
                <w:rFonts w:ascii="Arial" w:hAnsi="Arial" w:cs="Arial"/>
              </w:rPr>
            </w:pPr>
            <w:r w:rsidRPr="00E62838">
              <w:rPr>
                <w:rFonts w:ascii="Arial" w:hAnsi="Arial" w:cs="Arial"/>
              </w:rPr>
              <w:t>Aluminum (mg/L)</w:t>
            </w:r>
          </w:p>
        </w:tc>
        <w:tc>
          <w:tcPr>
            <w:tcW w:w="1350" w:type="dxa"/>
          </w:tcPr>
          <w:p w14:paraId="21F7006B" w14:textId="5E507C9D" w:rsidR="00E62838" w:rsidRPr="00E62838" w:rsidRDefault="00A14CA0" w:rsidP="00E62838">
            <w:pPr>
              <w:keepNext/>
              <w:keepLines/>
              <w:spacing w:before="40" w:after="40"/>
              <w:jc w:val="center"/>
              <w:rPr>
                <w:rFonts w:ascii="Arial" w:hAnsi="Arial" w:cs="Arial"/>
              </w:rPr>
            </w:pPr>
            <w:r>
              <w:rPr>
                <w:rFonts w:ascii="Arial" w:hAnsi="Arial" w:cs="Arial"/>
              </w:rPr>
              <w:t>6/22/23</w:t>
            </w:r>
          </w:p>
        </w:tc>
        <w:tc>
          <w:tcPr>
            <w:tcW w:w="1260" w:type="dxa"/>
          </w:tcPr>
          <w:p w14:paraId="1BD7CABC" w14:textId="32DF38A0" w:rsidR="00E62838" w:rsidRPr="00E62838" w:rsidRDefault="00B47C25" w:rsidP="00E62838">
            <w:pPr>
              <w:keepNext/>
              <w:keepLines/>
              <w:spacing w:before="40" w:after="40"/>
              <w:jc w:val="center"/>
              <w:rPr>
                <w:rFonts w:ascii="Arial" w:hAnsi="Arial" w:cs="Arial"/>
              </w:rPr>
            </w:pPr>
            <w:r>
              <w:rPr>
                <w:rFonts w:ascii="Arial" w:hAnsi="Arial" w:cs="Arial"/>
              </w:rPr>
              <w:t>0.095</w:t>
            </w:r>
          </w:p>
        </w:tc>
        <w:tc>
          <w:tcPr>
            <w:tcW w:w="1530" w:type="dxa"/>
          </w:tcPr>
          <w:p w14:paraId="40895B2C" w14:textId="43BAD4AD" w:rsidR="00E62838" w:rsidRPr="00E62838" w:rsidRDefault="00A14CA0" w:rsidP="00E62838">
            <w:pPr>
              <w:keepNext/>
              <w:keepLines/>
              <w:spacing w:before="40" w:after="40"/>
              <w:jc w:val="center"/>
              <w:rPr>
                <w:rFonts w:ascii="Arial" w:hAnsi="Arial" w:cs="Arial"/>
              </w:rPr>
            </w:pPr>
            <w:r>
              <w:rPr>
                <w:rFonts w:ascii="Arial" w:hAnsi="Arial" w:cs="Arial"/>
              </w:rPr>
              <w:t>N/A</w:t>
            </w:r>
          </w:p>
        </w:tc>
        <w:tc>
          <w:tcPr>
            <w:tcW w:w="1170" w:type="dxa"/>
          </w:tcPr>
          <w:p w14:paraId="707B8EC2" w14:textId="5F3ACE28" w:rsidR="00E62838" w:rsidRPr="00E62838" w:rsidRDefault="00E62838" w:rsidP="00E62838">
            <w:pPr>
              <w:keepNext/>
              <w:keepLines/>
              <w:spacing w:before="40" w:after="40"/>
              <w:jc w:val="center"/>
              <w:rPr>
                <w:rFonts w:ascii="Arial" w:hAnsi="Arial" w:cs="Arial"/>
              </w:rPr>
            </w:pPr>
            <w:r w:rsidRPr="00E62838">
              <w:rPr>
                <w:rFonts w:ascii="Arial" w:hAnsi="Arial" w:cs="Arial"/>
              </w:rPr>
              <w:t>1</w:t>
            </w:r>
          </w:p>
        </w:tc>
        <w:tc>
          <w:tcPr>
            <w:tcW w:w="1170" w:type="dxa"/>
          </w:tcPr>
          <w:p w14:paraId="4F209845" w14:textId="6E03B868" w:rsidR="00E62838" w:rsidRPr="00E62838" w:rsidRDefault="00E62838" w:rsidP="00E62838">
            <w:pPr>
              <w:keepNext/>
              <w:keepLines/>
              <w:spacing w:before="40" w:after="40"/>
              <w:jc w:val="center"/>
              <w:rPr>
                <w:rFonts w:ascii="Arial" w:hAnsi="Arial" w:cs="Arial"/>
              </w:rPr>
            </w:pPr>
            <w:r w:rsidRPr="00E62838">
              <w:rPr>
                <w:rFonts w:ascii="Arial" w:hAnsi="Arial" w:cs="Arial"/>
              </w:rPr>
              <w:t>0.6</w:t>
            </w:r>
          </w:p>
        </w:tc>
        <w:tc>
          <w:tcPr>
            <w:tcW w:w="2111" w:type="dxa"/>
          </w:tcPr>
          <w:p w14:paraId="307E6935" w14:textId="1FC672DB" w:rsidR="00E62838" w:rsidRPr="00E62838" w:rsidRDefault="00E62838" w:rsidP="00E62838">
            <w:pPr>
              <w:keepNext/>
              <w:keepLines/>
              <w:spacing w:before="40" w:after="40"/>
              <w:jc w:val="center"/>
              <w:rPr>
                <w:rFonts w:ascii="Arial" w:hAnsi="Arial" w:cs="Arial"/>
              </w:rPr>
            </w:pPr>
            <w:r w:rsidRPr="00E62838">
              <w:rPr>
                <w:rFonts w:ascii="Arial" w:hAnsi="Arial" w:cs="Arial"/>
              </w:rPr>
              <w:t>Erosion of natural deposits; residue from some surface water treatment processes</w:t>
            </w:r>
          </w:p>
        </w:tc>
      </w:tr>
      <w:tr w:rsidR="00E62838" w:rsidRPr="005162DE" w14:paraId="55052489" w14:textId="77777777" w:rsidTr="002836F9">
        <w:trPr>
          <w:trHeight w:val="432"/>
        </w:trPr>
        <w:tc>
          <w:tcPr>
            <w:tcW w:w="2245" w:type="dxa"/>
            <w:tcMar>
              <w:left w:w="58" w:type="dxa"/>
              <w:right w:w="58" w:type="dxa"/>
            </w:tcMar>
          </w:tcPr>
          <w:p w14:paraId="1B0C1C04" w14:textId="56BE96DF" w:rsidR="00E62838" w:rsidRPr="00E62838" w:rsidRDefault="00E62838" w:rsidP="00E62838">
            <w:pPr>
              <w:keepNext/>
              <w:keepLines/>
              <w:spacing w:before="40" w:after="40"/>
              <w:ind w:left="30"/>
              <w:jc w:val="both"/>
              <w:rPr>
                <w:rFonts w:ascii="Arial" w:hAnsi="Arial" w:cs="Arial"/>
              </w:rPr>
            </w:pPr>
            <w:r w:rsidRPr="00E62838">
              <w:rPr>
                <w:rFonts w:ascii="Arial" w:hAnsi="Arial" w:cs="Arial"/>
              </w:rPr>
              <w:t>Antimony (µg/L)</w:t>
            </w:r>
          </w:p>
        </w:tc>
        <w:tc>
          <w:tcPr>
            <w:tcW w:w="1350" w:type="dxa"/>
          </w:tcPr>
          <w:p w14:paraId="3A9B89CA" w14:textId="551B331A" w:rsidR="00E62838" w:rsidRPr="00E62838" w:rsidRDefault="00B47C25" w:rsidP="00E62838">
            <w:pPr>
              <w:keepNext/>
              <w:keepLines/>
              <w:spacing w:before="40" w:after="40"/>
              <w:jc w:val="center"/>
              <w:rPr>
                <w:rFonts w:ascii="Arial" w:hAnsi="Arial" w:cs="Arial"/>
              </w:rPr>
            </w:pPr>
            <w:r>
              <w:rPr>
                <w:rFonts w:ascii="Arial" w:hAnsi="Arial" w:cs="Arial"/>
              </w:rPr>
              <w:t>6/22/23</w:t>
            </w:r>
          </w:p>
        </w:tc>
        <w:tc>
          <w:tcPr>
            <w:tcW w:w="1260" w:type="dxa"/>
          </w:tcPr>
          <w:p w14:paraId="7C01D708" w14:textId="5F473EAD" w:rsidR="00E62838" w:rsidRPr="00E62838" w:rsidRDefault="00B47C25" w:rsidP="00E62838">
            <w:pPr>
              <w:keepNext/>
              <w:keepLines/>
              <w:spacing w:before="40" w:after="40"/>
              <w:jc w:val="center"/>
              <w:rPr>
                <w:rFonts w:ascii="Arial" w:hAnsi="Arial" w:cs="Arial"/>
              </w:rPr>
            </w:pPr>
            <w:r>
              <w:rPr>
                <w:rFonts w:ascii="Arial" w:hAnsi="Arial" w:cs="Arial"/>
              </w:rPr>
              <w:t>ND</w:t>
            </w:r>
          </w:p>
        </w:tc>
        <w:tc>
          <w:tcPr>
            <w:tcW w:w="1530" w:type="dxa"/>
          </w:tcPr>
          <w:p w14:paraId="6DA34723" w14:textId="62DAD5F7" w:rsidR="00E62838" w:rsidRPr="00E62838" w:rsidRDefault="00B47C25" w:rsidP="00E62838">
            <w:pPr>
              <w:keepNext/>
              <w:keepLines/>
              <w:spacing w:before="40" w:after="40"/>
              <w:jc w:val="center"/>
              <w:rPr>
                <w:rFonts w:ascii="Arial" w:hAnsi="Arial" w:cs="Arial"/>
              </w:rPr>
            </w:pPr>
            <w:r>
              <w:rPr>
                <w:rFonts w:ascii="Arial" w:hAnsi="Arial" w:cs="Arial"/>
              </w:rPr>
              <w:t>N/A</w:t>
            </w:r>
          </w:p>
        </w:tc>
        <w:tc>
          <w:tcPr>
            <w:tcW w:w="1170" w:type="dxa"/>
          </w:tcPr>
          <w:p w14:paraId="2BED0606" w14:textId="1B3105D1" w:rsidR="00E62838" w:rsidRPr="00E62838" w:rsidRDefault="00E62838" w:rsidP="00E62838">
            <w:pPr>
              <w:keepNext/>
              <w:keepLines/>
              <w:spacing w:before="40" w:after="40"/>
              <w:jc w:val="center"/>
              <w:rPr>
                <w:rFonts w:ascii="Arial" w:hAnsi="Arial" w:cs="Arial"/>
              </w:rPr>
            </w:pPr>
            <w:r w:rsidRPr="00E62838">
              <w:rPr>
                <w:rFonts w:ascii="Arial" w:hAnsi="Arial" w:cs="Arial"/>
              </w:rPr>
              <w:t>6</w:t>
            </w:r>
          </w:p>
        </w:tc>
        <w:tc>
          <w:tcPr>
            <w:tcW w:w="1170" w:type="dxa"/>
          </w:tcPr>
          <w:p w14:paraId="3F0CD4D8" w14:textId="42B8D6A0" w:rsidR="00E62838" w:rsidRPr="00E62838" w:rsidRDefault="00E62838" w:rsidP="00E62838">
            <w:pPr>
              <w:keepNext/>
              <w:keepLines/>
              <w:spacing w:before="40" w:after="40"/>
              <w:jc w:val="center"/>
              <w:rPr>
                <w:rFonts w:ascii="Arial" w:hAnsi="Arial" w:cs="Arial"/>
              </w:rPr>
            </w:pPr>
            <w:r w:rsidRPr="00E62838">
              <w:rPr>
                <w:rFonts w:ascii="Arial" w:hAnsi="Arial" w:cs="Arial"/>
              </w:rPr>
              <w:t>1</w:t>
            </w:r>
          </w:p>
        </w:tc>
        <w:tc>
          <w:tcPr>
            <w:tcW w:w="2111" w:type="dxa"/>
          </w:tcPr>
          <w:p w14:paraId="6A4E32F1" w14:textId="480E9EB4" w:rsidR="00E62838" w:rsidRPr="00E62838" w:rsidRDefault="00E62838" w:rsidP="00E62838">
            <w:pPr>
              <w:keepNext/>
              <w:keepLines/>
              <w:spacing w:before="40" w:after="40"/>
              <w:jc w:val="center"/>
              <w:rPr>
                <w:rFonts w:ascii="Arial" w:hAnsi="Arial" w:cs="Arial"/>
              </w:rPr>
            </w:pPr>
            <w:r w:rsidRPr="00E62838">
              <w:rPr>
                <w:rFonts w:ascii="Arial" w:hAnsi="Arial" w:cs="Arial"/>
              </w:rPr>
              <w:t>Discharge from petroleum refineries; fire retardants; ceramics; electronics; solder</w:t>
            </w:r>
          </w:p>
        </w:tc>
      </w:tr>
      <w:tr w:rsidR="00B47C25" w:rsidRPr="005162DE" w14:paraId="5F0312B6" w14:textId="77777777" w:rsidTr="002836F9">
        <w:trPr>
          <w:trHeight w:val="432"/>
        </w:trPr>
        <w:tc>
          <w:tcPr>
            <w:tcW w:w="2245" w:type="dxa"/>
            <w:tcMar>
              <w:left w:w="58" w:type="dxa"/>
              <w:right w:w="58" w:type="dxa"/>
            </w:tcMar>
          </w:tcPr>
          <w:p w14:paraId="4D1A95DE" w14:textId="68AECF70" w:rsidR="00B47C25" w:rsidRPr="00B47C25" w:rsidRDefault="00B47C25" w:rsidP="00B47C25">
            <w:pPr>
              <w:keepNext/>
              <w:keepLines/>
              <w:spacing w:before="40" w:after="40"/>
              <w:ind w:left="30"/>
              <w:jc w:val="both"/>
              <w:rPr>
                <w:rFonts w:ascii="Arial" w:hAnsi="Arial" w:cs="Arial"/>
              </w:rPr>
            </w:pPr>
            <w:r w:rsidRPr="00B47C25">
              <w:rPr>
                <w:rFonts w:ascii="Arial" w:hAnsi="Arial" w:cs="Arial"/>
              </w:rPr>
              <w:t>Arsenic (µg/L)</w:t>
            </w:r>
          </w:p>
        </w:tc>
        <w:tc>
          <w:tcPr>
            <w:tcW w:w="1350" w:type="dxa"/>
          </w:tcPr>
          <w:p w14:paraId="0FF44303" w14:textId="53B17DC2"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28BB8A01" w14:textId="5B32626D" w:rsidR="00B47C25" w:rsidRPr="00B47C25" w:rsidRDefault="00B47C25" w:rsidP="00B47C25">
            <w:pPr>
              <w:keepNext/>
              <w:keepLines/>
              <w:spacing w:before="40" w:after="40"/>
              <w:jc w:val="center"/>
              <w:rPr>
                <w:rFonts w:ascii="Arial" w:hAnsi="Arial" w:cs="Arial"/>
              </w:rPr>
            </w:pPr>
            <w:r w:rsidRPr="00B47C25">
              <w:rPr>
                <w:rFonts w:ascii="Arial" w:hAnsi="Arial" w:cs="Arial"/>
              </w:rPr>
              <w:t>ND</w:t>
            </w:r>
          </w:p>
        </w:tc>
        <w:tc>
          <w:tcPr>
            <w:tcW w:w="1530" w:type="dxa"/>
          </w:tcPr>
          <w:p w14:paraId="3DAA1FE1" w14:textId="36F6DF77"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4295DA92" w14:textId="73EB2C6A" w:rsidR="00B47C25" w:rsidRPr="00B47C25" w:rsidRDefault="00B47C25" w:rsidP="00B47C25">
            <w:pPr>
              <w:keepNext/>
              <w:keepLines/>
              <w:spacing w:before="40" w:after="40"/>
              <w:jc w:val="center"/>
              <w:rPr>
                <w:rFonts w:ascii="Arial" w:hAnsi="Arial" w:cs="Arial"/>
              </w:rPr>
            </w:pPr>
            <w:r w:rsidRPr="00B47C25">
              <w:rPr>
                <w:rFonts w:ascii="Arial" w:hAnsi="Arial" w:cs="Arial"/>
              </w:rPr>
              <w:t>10</w:t>
            </w:r>
          </w:p>
        </w:tc>
        <w:tc>
          <w:tcPr>
            <w:tcW w:w="1170" w:type="dxa"/>
          </w:tcPr>
          <w:p w14:paraId="09EEF918" w14:textId="2013D439" w:rsidR="00B47C25" w:rsidRPr="00B47C25" w:rsidRDefault="00B47C25" w:rsidP="00B47C25">
            <w:pPr>
              <w:keepNext/>
              <w:keepLines/>
              <w:spacing w:before="40" w:after="40"/>
              <w:jc w:val="center"/>
              <w:rPr>
                <w:rFonts w:ascii="Arial" w:hAnsi="Arial" w:cs="Arial"/>
              </w:rPr>
            </w:pPr>
            <w:r w:rsidRPr="00B47C25">
              <w:rPr>
                <w:rFonts w:ascii="Arial" w:hAnsi="Arial" w:cs="Arial"/>
              </w:rPr>
              <w:t>0.004</w:t>
            </w:r>
          </w:p>
        </w:tc>
        <w:tc>
          <w:tcPr>
            <w:tcW w:w="2111" w:type="dxa"/>
          </w:tcPr>
          <w:p w14:paraId="2FD6D055" w14:textId="33C14FF8" w:rsidR="00B47C25" w:rsidRPr="00B47C25" w:rsidRDefault="00B47C25" w:rsidP="00B47C25">
            <w:pPr>
              <w:keepNext/>
              <w:keepLines/>
              <w:spacing w:before="40" w:after="40"/>
              <w:jc w:val="center"/>
              <w:rPr>
                <w:rFonts w:ascii="Arial" w:hAnsi="Arial" w:cs="Arial"/>
              </w:rPr>
            </w:pPr>
            <w:r w:rsidRPr="00B47C25">
              <w:rPr>
                <w:rFonts w:ascii="Arial" w:hAnsi="Arial" w:cs="Arial"/>
              </w:rPr>
              <w:t>Erosion of natural deposits; runoff from orchards; glass and electronics production wastes</w:t>
            </w:r>
          </w:p>
        </w:tc>
      </w:tr>
      <w:tr w:rsidR="00B47C25" w:rsidRPr="005162DE" w14:paraId="55A5D83D" w14:textId="77777777" w:rsidTr="002836F9">
        <w:trPr>
          <w:trHeight w:val="432"/>
        </w:trPr>
        <w:tc>
          <w:tcPr>
            <w:tcW w:w="2245" w:type="dxa"/>
            <w:tcMar>
              <w:left w:w="58" w:type="dxa"/>
              <w:right w:w="58" w:type="dxa"/>
            </w:tcMar>
          </w:tcPr>
          <w:p w14:paraId="5ED38C84" w14:textId="50DEF6AB" w:rsidR="00B47C25" w:rsidRPr="00B47C25" w:rsidRDefault="00B47C25" w:rsidP="00B47C25">
            <w:pPr>
              <w:keepNext/>
              <w:keepLines/>
              <w:spacing w:before="40" w:after="40"/>
              <w:ind w:left="30"/>
              <w:jc w:val="both"/>
              <w:rPr>
                <w:rFonts w:ascii="Arial" w:hAnsi="Arial" w:cs="Arial"/>
              </w:rPr>
            </w:pPr>
            <w:r w:rsidRPr="00B47C25">
              <w:rPr>
                <w:rFonts w:ascii="Arial" w:hAnsi="Arial" w:cs="Arial"/>
              </w:rPr>
              <w:t>Barium (mg/L)</w:t>
            </w:r>
          </w:p>
        </w:tc>
        <w:tc>
          <w:tcPr>
            <w:tcW w:w="1350" w:type="dxa"/>
          </w:tcPr>
          <w:p w14:paraId="74C28907" w14:textId="37E7B957"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660FD304" w14:textId="4FBE01AA" w:rsidR="00B47C25" w:rsidRPr="00B47C25" w:rsidRDefault="00B47C25" w:rsidP="00B47C25">
            <w:pPr>
              <w:keepNext/>
              <w:keepLines/>
              <w:spacing w:before="40" w:after="40"/>
              <w:jc w:val="center"/>
              <w:rPr>
                <w:rFonts w:ascii="Arial" w:hAnsi="Arial" w:cs="Arial"/>
              </w:rPr>
            </w:pPr>
            <w:r w:rsidRPr="00B47C25">
              <w:rPr>
                <w:rFonts w:ascii="Arial" w:hAnsi="Arial" w:cs="Arial"/>
              </w:rPr>
              <w:t>ND</w:t>
            </w:r>
          </w:p>
        </w:tc>
        <w:tc>
          <w:tcPr>
            <w:tcW w:w="1530" w:type="dxa"/>
          </w:tcPr>
          <w:p w14:paraId="081F3BDD" w14:textId="4752C667"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314846FB" w14:textId="4B768658" w:rsidR="00B47C25" w:rsidRPr="00B47C25" w:rsidRDefault="00B47C25" w:rsidP="00B47C25">
            <w:pPr>
              <w:keepNext/>
              <w:keepLines/>
              <w:spacing w:before="40" w:after="40"/>
              <w:jc w:val="center"/>
              <w:rPr>
                <w:rFonts w:ascii="Arial" w:hAnsi="Arial" w:cs="Arial"/>
              </w:rPr>
            </w:pPr>
            <w:r w:rsidRPr="00B47C25">
              <w:rPr>
                <w:rFonts w:ascii="Arial" w:hAnsi="Arial" w:cs="Arial"/>
              </w:rPr>
              <w:t>1</w:t>
            </w:r>
          </w:p>
        </w:tc>
        <w:tc>
          <w:tcPr>
            <w:tcW w:w="1170" w:type="dxa"/>
          </w:tcPr>
          <w:p w14:paraId="3CD7DFC7" w14:textId="1D0CC7EC" w:rsidR="00B47C25" w:rsidRPr="00B47C25" w:rsidRDefault="00B47C25" w:rsidP="00B47C25">
            <w:pPr>
              <w:keepNext/>
              <w:keepLines/>
              <w:spacing w:before="40" w:after="40"/>
              <w:jc w:val="center"/>
              <w:rPr>
                <w:rFonts w:ascii="Arial" w:hAnsi="Arial" w:cs="Arial"/>
              </w:rPr>
            </w:pPr>
            <w:r w:rsidRPr="00B47C25">
              <w:rPr>
                <w:rFonts w:ascii="Arial" w:hAnsi="Arial" w:cs="Arial"/>
              </w:rPr>
              <w:t>2</w:t>
            </w:r>
          </w:p>
        </w:tc>
        <w:tc>
          <w:tcPr>
            <w:tcW w:w="2111" w:type="dxa"/>
          </w:tcPr>
          <w:p w14:paraId="40B0B1E8" w14:textId="0E5E6189" w:rsidR="00B47C25" w:rsidRPr="00B47C25" w:rsidRDefault="00B47C25" w:rsidP="00B47C25">
            <w:pPr>
              <w:keepNext/>
              <w:keepLines/>
              <w:spacing w:before="40" w:after="40"/>
              <w:jc w:val="center"/>
              <w:rPr>
                <w:rFonts w:ascii="Arial" w:hAnsi="Arial" w:cs="Arial"/>
              </w:rPr>
            </w:pPr>
            <w:r w:rsidRPr="00B47C25">
              <w:rPr>
                <w:rFonts w:ascii="Arial" w:hAnsi="Arial" w:cs="Arial"/>
              </w:rPr>
              <w:t>Discharges of oil drilling wastes and from metal refineries; erosion of natural deposits</w:t>
            </w:r>
          </w:p>
        </w:tc>
      </w:tr>
      <w:tr w:rsidR="00B47C25" w:rsidRPr="005162DE" w14:paraId="24DDB66E" w14:textId="77777777" w:rsidTr="002836F9">
        <w:trPr>
          <w:trHeight w:val="432"/>
        </w:trPr>
        <w:tc>
          <w:tcPr>
            <w:tcW w:w="2245" w:type="dxa"/>
            <w:tcMar>
              <w:left w:w="58" w:type="dxa"/>
              <w:right w:w="58" w:type="dxa"/>
            </w:tcMar>
          </w:tcPr>
          <w:p w14:paraId="5AFEA74F" w14:textId="37D1B264" w:rsidR="00B47C25" w:rsidRPr="00B47C25" w:rsidRDefault="00B47C25" w:rsidP="00B47C25">
            <w:pPr>
              <w:keepNext/>
              <w:keepLines/>
              <w:spacing w:before="40" w:after="40"/>
              <w:ind w:left="30"/>
              <w:jc w:val="both"/>
              <w:rPr>
                <w:rFonts w:ascii="Arial" w:hAnsi="Arial" w:cs="Arial"/>
              </w:rPr>
            </w:pPr>
            <w:r w:rsidRPr="00B47C25">
              <w:rPr>
                <w:rFonts w:ascii="Arial" w:hAnsi="Arial" w:cs="Arial"/>
              </w:rPr>
              <w:t>Beryllium (µg/L)</w:t>
            </w:r>
          </w:p>
        </w:tc>
        <w:tc>
          <w:tcPr>
            <w:tcW w:w="1350" w:type="dxa"/>
          </w:tcPr>
          <w:p w14:paraId="766568B9" w14:textId="4D92299F"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2B6F780B" w14:textId="7B53882F" w:rsidR="00B47C25" w:rsidRPr="00B47C25" w:rsidRDefault="00B47C25" w:rsidP="00B47C25">
            <w:pPr>
              <w:keepNext/>
              <w:keepLines/>
              <w:spacing w:before="40" w:after="40"/>
              <w:jc w:val="center"/>
              <w:rPr>
                <w:rFonts w:ascii="Arial" w:hAnsi="Arial" w:cs="Arial"/>
              </w:rPr>
            </w:pPr>
            <w:r w:rsidRPr="00B47C25">
              <w:rPr>
                <w:rFonts w:ascii="Arial" w:hAnsi="Arial" w:cs="Arial"/>
              </w:rPr>
              <w:t>ND</w:t>
            </w:r>
          </w:p>
        </w:tc>
        <w:tc>
          <w:tcPr>
            <w:tcW w:w="1530" w:type="dxa"/>
          </w:tcPr>
          <w:p w14:paraId="6E5D1B21" w14:textId="4E9C6198"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04E6B8BA" w14:textId="47C44B7B" w:rsidR="00B47C25" w:rsidRPr="00B47C25" w:rsidRDefault="00B47C25" w:rsidP="00B47C25">
            <w:pPr>
              <w:keepNext/>
              <w:keepLines/>
              <w:spacing w:before="40" w:after="40"/>
              <w:jc w:val="center"/>
              <w:rPr>
                <w:rFonts w:ascii="Arial" w:hAnsi="Arial" w:cs="Arial"/>
              </w:rPr>
            </w:pPr>
            <w:r w:rsidRPr="00B47C25">
              <w:rPr>
                <w:rFonts w:ascii="Arial" w:hAnsi="Arial" w:cs="Arial"/>
              </w:rPr>
              <w:t>4</w:t>
            </w:r>
          </w:p>
        </w:tc>
        <w:tc>
          <w:tcPr>
            <w:tcW w:w="1170" w:type="dxa"/>
          </w:tcPr>
          <w:p w14:paraId="2249753D" w14:textId="50907949" w:rsidR="00B47C25" w:rsidRPr="00B47C25" w:rsidRDefault="00B47C25" w:rsidP="00B47C25">
            <w:pPr>
              <w:keepNext/>
              <w:keepLines/>
              <w:spacing w:before="40" w:after="40"/>
              <w:jc w:val="center"/>
              <w:rPr>
                <w:rFonts w:ascii="Arial" w:hAnsi="Arial" w:cs="Arial"/>
              </w:rPr>
            </w:pPr>
            <w:r w:rsidRPr="00B47C25">
              <w:rPr>
                <w:rFonts w:ascii="Arial" w:hAnsi="Arial" w:cs="Arial"/>
              </w:rPr>
              <w:t>1</w:t>
            </w:r>
          </w:p>
        </w:tc>
        <w:tc>
          <w:tcPr>
            <w:tcW w:w="2111" w:type="dxa"/>
          </w:tcPr>
          <w:p w14:paraId="77236B71" w14:textId="5189C9EC" w:rsidR="00B47C25" w:rsidRPr="00B47C25" w:rsidRDefault="00B47C25" w:rsidP="00B47C25">
            <w:pPr>
              <w:keepNext/>
              <w:keepLines/>
              <w:spacing w:before="40" w:after="40"/>
              <w:jc w:val="center"/>
              <w:rPr>
                <w:rFonts w:ascii="Arial" w:hAnsi="Arial" w:cs="Arial"/>
              </w:rPr>
            </w:pPr>
            <w:r w:rsidRPr="00B47C25">
              <w:rPr>
                <w:rFonts w:ascii="Arial" w:hAnsi="Arial" w:cs="Arial"/>
              </w:rPr>
              <w:t>Discharge from metal refineries, coal-burning factories, and electrical, aerospace, and defense industries</w:t>
            </w:r>
          </w:p>
        </w:tc>
      </w:tr>
      <w:tr w:rsidR="00B47C25" w:rsidRPr="005162DE" w14:paraId="0BC144ED" w14:textId="77777777" w:rsidTr="002836F9">
        <w:trPr>
          <w:trHeight w:val="432"/>
        </w:trPr>
        <w:tc>
          <w:tcPr>
            <w:tcW w:w="2245" w:type="dxa"/>
            <w:tcMar>
              <w:left w:w="58" w:type="dxa"/>
              <w:right w:w="58" w:type="dxa"/>
            </w:tcMar>
          </w:tcPr>
          <w:p w14:paraId="229EC216" w14:textId="02B5736F" w:rsidR="00B47C25" w:rsidRPr="00B47C25" w:rsidRDefault="00B47C25" w:rsidP="00B47C25">
            <w:pPr>
              <w:keepNext/>
              <w:keepLines/>
              <w:spacing w:before="40" w:after="40"/>
              <w:ind w:left="30"/>
              <w:rPr>
                <w:rFonts w:ascii="Arial" w:hAnsi="Arial" w:cs="Arial"/>
              </w:rPr>
            </w:pPr>
            <w:r w:rsidRPr="00B47C25">
              <w:rPr>
                <w:rFonts w:ascii="Arial" w:hAnsi="Arial" w:cs="Arial"/>
              </w:rPr>
              <w:t>Cadmium (µg/L)</w:t>
            </w:r>
          </w:p>
        </w:tc>
        <w:tc>
          <w:tcPr>
            <w:tcW w:w="1350" w:type="dxa"/>
          </w:tcPr>
          <w:p w14:paraId="3F88811C" w14:textId="21AECBB5"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72CDF512" w14:textId="49C9953A" w:rsidR="00B47C25" w:rsidRPr="00B47C25" w:rsidRDefault="00B47C25" w:rsidP="00B47C25">
            <w:pPr>
              <w:keepNext/>
              <w:keepLines/>
              <w:spacing w:before="40" w:after="40"/>
              <w:jc w:val="center"/>
              <w:rPr>
                <w:rFonts w:ascii="Arial" w:hAnsi="Arial" w:cs="Arial"/>
              </w:rPr>
            </w:pPr>
            <w:r w:rsidRPr="00B47C25">
              <w:rPr>
                <w:rFonts w:ascii="Arial" w:hAnsi="Arial" w:cs="Arial"/>
              </w:rPr>
              <w:t>ND</w:t>
            </w:r>
          </w:p>
        </w:tc>
        <w:tc>
          <w:tcPr>
            <w:tcW w:w="1530" w:type="dxa"/>
          </w:tcPr>
          <w:p w14:paraId="623FB4F0" w14:textId="556EADEE"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410D4FB4" w14:textId="2E144BDC" w:rsidR="00B47C25" w:rsidRPr="00B47C25" w:rsidRDefault="00B47C25" w:rsidP="00B47C25">
            <w:pPr>
              <w:keepNext/>
              <w:keepLines/>
              <w:spacing w:before="40" w:after="40"/>
              <w:jc w:val="center"/>
              <w:rPr>
                <w:rFonts w:ascii="Arial" w:hAnsi="Arial" w:cs="Arial"/>
              </w:rPr>
            </w:pPr>
            <w:r w:rsidRPr="00B47C25">
              <w:rPr>
                <w:rFonts w:ascii="Arial" w:hAnsi="Arial" w:cs="Arial"/>
              </w:rPr>
              <w:t>5</w:t>
            </w:r>
          </w:p>
        </w:tc>
        <w:tc>
          <w:tcPr>
            <w:tcW w:w="1170" w:type="dxa"/>
          </w:tcPr>
          <w:p w14:paraId="36B7712D" w14:textId="5BAF0AB1" w:rsidR="00B47C25" w:rsidRPr="00B47C25" w:rsidRDefault="00B47C25" w:rsidP="00B47C25">
            <w:pPr>
              <w:keepNext/>
              <w:keepLines/>
              <w:spacing w:before="40" w:after="40"/>
              <w:jc w:val="center"/>
              <w:rPr>
                <w:rFonts w:ascii="Arial" w:hAnsi="Arial" w:cs="Arial"/>
              </w:rPr>
            </w:pPr>
            <w:r w:rsidRPr="00B47C25">
              <w:rPr>
                <w:rFonts w:ascii="Arial" w:hAnsi="Arial" w:cs="Arial"/>
              </w:rPr>
              <w:t>0.04</w:t>
            </w:r>
          </w:p>
        </w:tc>
        <w:tc>
          <w:tcPr>
            <w:tcW w:w="2111" w:type="dxa"/>
          </w:tcPr>
          <w:p w14:paraId="367D9B72" w14:textId="653A04FC" w:rsidR="00B47C25" w:rsidRPr="00B47C25" w:rsidRDefault="00B47C25" w:rsidP="00B47C25">
            <w:pPr>
              <w:keepNext/>
              <w:keepLines/>
              <w:spacing w:before="40" w:after="40"/>
              <w:jc w:val="center"/>
              <w:rPr>
                <w:rFonts w:ascii="Arial" w:hAnsi="Arial" w:cs="Arial"/>
              </w:rPr>
            </w:pPr>
            <w:r w:rsidRPr="00B47C25">
              <w:rPr>
                <w:rFonts w:ascii="Arial" w:hAnsi="Arial" w:cs="Arial"/>
              </w:rPr>
              <w:t>Internal corrosion of galvanized pipes; erosion of natural deposits; discharge from electroplating and industrial chemical factories, and metal refineries; runoff from waste batteries and paints</w:t>
            </w:r>
          </w:p>
        </w:tc>
      </w:tr>
      <w:tr w:rsidR="00B47C25" w:rsidRPr="005162DE" w14:paraId="28C71ED7" w14:textId="77777777" w:rsidTr="002836F9">
        <w:trPr>
          <w:trHeight w:val="432"/>
        </w:trPr>
        <w:tc>
          <w:tcPr>
            <w:tcW w:w="2245" w:type="dxa"/>
            <w:tcMar>
              <w:left w:w="58" w:type="dxa"/>
              <w:right w:w="58" w:type="dxa"/>
            </w:tcMar>
          </w:tcPr>
          <w:p w14:paraId="31DF221B" w14:textId="061A1948" w:rsidR="00B47C25" w:rsidRPr="00B47C25" w:rsidRDefault="00B47C25" w:rsidP="00B47C25">
            <w:pPr>
              <w:keepNext/>
              <w:keepLines/>
              <w:spacing w:before="40" w:after="40"/>
              <w:ind w:left="30"/>
              <w:rPr>
                <w:rFonts w:ascii="Arial" w:hAnsi="Arial" w:cs="Arial"/>
              </w:rPr>
            </w:pPr>
            <w:r w:rsidRPr="00B47C25">
              <w:rPr>
                <w:rFonts w:ascii="Arial" w:hAnsi="Arial" w:cs="Arial"/>
              </w:rPr>
              <w:t>Chromium [Total] (µg/L)</w:t>
            </w:r>
          </w:p>
        </w:tc>
        <w:tc>
          <w:tcPr>
            <w:tcW w:w="1350" w:type="dxa"/>
          </w:tcPr>
          <w:p w14:paraId="582C3F59" w14:textId="121377D4"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3487157F" w14:textId="0FE8B6DE" w:rsidR="00B47C25" w:rsidRPr="00B47C25" w:rsidRDefault="00B47C25" w:rsidP="00B47C25">
            <w:pPr>
              <w:keepNext/>
              <w:keepLines/>
              <w:spacing w:before="40" w:after="40"/>
              <w:jc w:val="center"/>
              <w:rPr>
                <w:rFonts w:ascii="Arial" w:hAnsi="Arial" w:cs="Arial"/>
              </w:rPr>
            </w:pPr>
            <w:r w:rsidRPr="00B47C25">
              <w:rPr>
                <w:rFonts w:ascii="Arial" w:hAnsi="Arial" w:cs="Arial"/>
              </w:rPr>
              <w:t>ND</w:t>
            </w:r>
          </w:p>
        </w:tc>
        <w:tc>
          <w:tcPr>
            <w:tcW w:w="1530" w:type="dxa"/>
          </w:tcPr>
          <w:p w14:paraId="3D506CA6" w14:textId="6DBC14A0"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5164E908" w14:textId="7DDE2BD5" w:rsidR="00B47C25" w:rsidRPr="00B47C25" w:rsidRDefault="00B47C25" w:rsidP="00B47C25">
            <w:pPr>
              <w:keepNext/>
              <w:keepLines/>
              <w:spacing w:before="40" w:after="40"/>
              <w:jc w:val="center"/>
              <w:rPr>
                <w:rFonts w:ascii="Arial" w:hAnsi="Arial" w:cs="Arial"/>
              </w:rPr>
            </w:pPr>
            <w:r w:rsidRPr="00B47C25">
              <w:rPr>
                <w:rFonts w:ascii="Arial" w:hAnsi="Arial" w:cs="Arial"/>
              </w:rPr>
              <w:t>50</w:t>
            </w:r>
          </w:p>
        </w:tc>
        <w:tc>
          <w:tcPr>
            <w:tcW w:w="1170" w:type="dxa"/>
          </w:tcPr>
          <w:p w14:paraId="274CB1BF" w14:textId="4F4486FC" w:rsidR="00B47C25" w:rsidRPr="00B47C25" w:rsidRDefault="00B47C25" w:rsidP="00B47C25">
            <w:pPr>
              <w:keepNext/>
              <w:keepLines/>
              <w:spacing w:before="40" w:after="40"/>
              <w:jc w:val="center"/>
              <w:rPr>
                <w:rFonts w:ascii="Arial" w:hAnsi="Arial" w:cs="Arial"/>
              </w:rPr>
            </w:pPr>
            <w:r w:rsidRPr="00B47C25">
              <w:rPr>
                <w:rFonts w:ascii="Arial" w:hAnsi="Arial" w:cs="Arial"/>
              </w:rPr>
              <w:t>(100)</w:t>
            </w:r>
          </w:p>
        </w:tc>
        <w:tc>
          <w:tcPr>
            <w:tcW w:w="2111" w:type="dxa"/>
          </w:tcPr>
          <w:p w14:paraId="444BBE0F" w14:textId="12FB4E16" w:rsidR="00B47C25" w:rsidRPr="00B47C25" w:rsidRDefault="00B47C25" w:rsidP="00B47C25">
            <w:pPr>
              <w:keepNext/>
              <w:keepLines/>
              <w:spacing w:before="40" w:after="40"/>
              <w:jc w:val="center"/>
              <w:rPr>
                <w:rFonts w:ascii="Arial" w:hAnsi="Arial" w:cs="Arial"/>
              </w:rPr>
            </w:pPr>
            <w:r w:rsidRPr="00B47C25">
              <w:rPr>
                <w:rFonts w:ascii="Arial" w:hAnsi="Arial" w:cs="Arial"/>
              </w:rPr>
              <w:t>Discharge from steel and pulp mills and chrome plating; erosion of natural deposits</w:t>
            </w:r>
          </w:p>
        </w:tc>
      </w:tr>
      <w:tr w:rsidR="00B47C25" w:rsidRPr="005162DE" w14:paraId="6598ACE6" w14:textId="77777777" w:rsidTr="002836F9">
        <w:trPr>
          <w:trHeight w:val="432"/>
        </w:trPr>
        <w:tc>
          <w:tcPr>
            <w:tcW w:w="2245" w:type="dxa"/>
            <w:tcMar>
              <w:left w:w="58" w:type="dxa"/>
              <w:right w:w="58" w:type="dxa"/>
            </w:tcMar>
          </w:tcPr>
          <w:p w14:paraId="5B2F83DC" w14:textId="630C61AD" w:rsidR="00B47C25" w:rsidRPr="00B47C25" w:rsidRDefault="00B47C25" w:rsidP="00B47C25">
            <w:pPr>
              <w:keepNext/>
              <w:keepLines/>
              <w:spacing w:before="40" w:after="40"/>
              <w:ind w:left="30"/>
              <w:jc w:val="both"/>
              <w:rPr>
                <w:rFonts w:ascii="Arial" w:hAnsi="Arial" w:cs="Arial"/>
              </w:rPr>
            </w:pPr>
            <w:r w:rsidRPr="00B47C25">
              <w:rPr>
                <w:rFonts w:ascii="Arial" w:hAnsi="Arial" w:cs="Arial"/>
              </w:rPr>
              <w:t>Fluoride (mg/L)</w:t>
            </w:r>
          </w:p>
        </w:tc>
        <w:tc>
          <w:tcPr>
            <w:tcW w:w="1350" w:type="dxa"/>
          </w:tcPr>
          <w:p w14:paraId="48E284B5" w14:textId="63701DE2"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350A0246" w14:textId="5F374655" w:rsidR="00B47C25" w:rsidRPr="00B47C25" w:rsidRDefault="00B47C25" w:rsidP="00B47C25">
            <w:pPr>
              <w:keepNext/>
              <w:keepLines/>
              <w:spacing w:before="40" w:after="40"/>
              <w:jc w:val="center"/>
              <w:rPr>
                <w:rFonts w:ascii="Arial" w:hAnsi="Arial" w:cs="Arial"/>
              </w:rPr>
            </w:pPr>
            <w:r w:rsidRPr="00B47C25">
              <w:rPr>
                <w:rFonts w:ascii="Arial" w:hAnsi="Arial" w:cs="Arial"/>
              </w:rPr>
              <w:t>ND</w:t>
            </w:r>
          </w:p>
        </w:tc>
        <w:tc>
          <w:tcPr>
            <w:tcW w:w="1530" w:type="dxa"/>
          </w:tcPr>
          <w:p w14:paraId="5C060E32" w14:textId="669225E9"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6F5B7B0A" w14:textId="0C6AA94E" w:rsidR="00B47C25" w:rsidRPr="00B47C25" w:rsidRDefault="00B47C25" w:rsidP="00B47C25">
            <w:pPr>
              <w:keepNext/>
              <w:keepLines/>
              <w:spacing w:before="40" w:after="40"/>
              <w:jc w:val="center"/>
              <w:rPr>
                <w:rFonts w:ascii="Arial" w:hAnsi="Arial" w:cs="Arial"/>
              </w:rPr>
            </w:pPr>
            <w:r w:rsidRPr="00B47C25">
              <w:rPr>
                <w:rFonts w:ascii="Arial" w:hAnsi="Arial" w:cs="Arial"/>
              </w:rPr>
              <w:t>2.0</w:t>
            </w:r>
          </w:p>
        </w:tc>
        <w:tc>
          <w:tcPr>
            <w:tcW w:w="1170" w:type="dxa"/>
          </w:tcPr>
          <w:p w14:paraId="238C1789" w14:textId="72EDDD6A" w:rsidR="00B47C25" w:rsidRPr="00B47C25" w:rsidRDefault="00B47C25" w:rsidP="00B47C25">
            <w:pPr>
              <w:keepNext/>
              <w:keepLines/>
              <w:spacing w:before="40" w:after="40"/>
              <w:jc w:val="center"/>
              <w:rPr>
                <w:rFonts w:ascii="Arial" w:hAnsi="Arial" w:cs="Arial"/>
              </w:rPr>
            </w:pPr>
            <w:r w:rsidRPr="00B47C25">
              <w:rPr>
                <w:rFonts w:ascii="Arial" w:hAnsi="Arial" w:cs="Arial"/>
              </w:rPr>
              <w:t>1</w:t>
            </w:r>
          </w:p>
        </w:tc>
        <w:tc>
          <w:tcPr>
            <w:tcW w:w="2111" w:type="dxa"/>
          </w:tcPr>
          <w:p w14:paraId="506FA1A2" w14:textId="2A5421AC" w:rsidR="00B47C25" w:rsidRPr="00B47C25" w:rsidRDefault="00B47C25" w:rsidP="00B47C25">
            <w:pPr>
              <w:keepNext/>
              <w:keepLines/>
              <w:spacing w:before="40" w:after="40"/>
              <w:jc w:val="center"/>
              <w:rPr>
                <w:rFonts w:ascii="Arial" w:hAnsi="Arial" w:cs="Arial"/>
              </w:rPr>
            </w:pPr>
            <w:r w:rsidRPr="00B47C25">
              <w:rPr>
                <w:rFonts w:ascii="Arial" w:hAnsi="Arial" w:cs="Arial"/>
              </w:rPr>
              <w:t>Erosion of natural deposits; water additive that promotes strong teeth; discharge from fertilizer and aluminum factories</w:t>
            </w:r>
          </w:p>
        </w:tc>
      </w:tr>
      <w:tr w:rsidR="00B47C25" w:rsidRPr="005162DE" w14:paraId="7BFA68B9" w14:textId="77777777" w:rsidTr="002836F9">
        <w:trPr>
          <w:trHeight w:val="432"/>
        </w:trPr>
        <w:tc>
          <w:tcPr>
            <w:tcW w:w="2245" w:type="dxa"/>
            <w:tcMar>
              <w:left w:w="58" w:type="dxa"/>
              <w:right w:w="58" w:type="dxa"/>
            </w:tcMar>
          </w:tcPr>
          <w:p w14:paraId="36FBFA61" w14:textId="6D0C1BE3" w:rsidR="00B47C25" w:rsidRPr="00B47C25" w:rsidRDefault="00B47C25" w:rsidP="00B47C25">
            <w:pPr>
              <w:keepNext/>
              <w:keepLines/>
              <w:spacing w:before="40" w:after="40"/>
              <w:ind w:left="30"/>
              <w:rPr>
                <w:rFonts w:ascii="Arial" w:hAnsi="Arial" w:cs="Arial"/>
              </w:rPr>
            </w:pPr>
            <w:r w:rsidRPr="00B47C25">
              <w:rPr>
                <w:rFonts w:ascii="Arial" w:hAnsi="Arial" w:cs="Arial"/>
              </w:rPr>
              <w:lastRenderedPageBreak/>
              <w:t>Lead (µg/L)</w:t>
            </w:r>
          </w:p>
        </w:tc>
        <w:tc>
          <w:tcPr>
            <w:tcW w:w="1350" w:type="dxa"/>
          </w:tcPr>
          <w:p w14:paraId="7BC122B7" w14:textId="646B82A3"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3B5DD19F" w14:textId="0B7F9570" w:rsidR="00B47C25" w:rsidRPr="00B47C25" w:rsidRDefault="00B47C25" w:rsidP="00B47C25">
            <w:pPr>
              <w:keepNext/>
              <w:keepLines/>
              <w:spacing w:before="40" w:after="40"/>
              <w:jc w:val="center"/>
              <w:rPr>
                <w:rFonts w:ascii="Arial" w:hAnsi="Arial" w:cs="Arial"/>
              </w:rPr>
            </w:pPr>
            <w:r w:rsidRPr="00B47C25">
              <w:rPr>
                <w:rFonts w:ascii="Arial" w:hAnsi="Arial" w:cs="Arial"/>
              </w:rPr>
              <w:t>ND</w:t>
            </w:r>
          </w:p>
        </w:tc>
        <w:tc>
          <w:tcPr>
            <w:tcW w:w="1530" w:type="dxa"/>
          </w:tcPr>
          <w:p w14:paraId="193FA671" w14:textId="3894A495"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39E1032F" w14:textId="789C8831" w:rsidR="00B47C25" w:rsidRPr="00B47C25" w:rsidRDefault="00B47C25" w:rsidP="00B47C25">
            <w:pPr>
              <w:keepNext/>
              <w:keepLines/>
              <w:spacing w:before="40" w:after="40"/>
              <w:jc w:val="center"/>
              <w:rPr>
                <w:rFonts w:ascii="Arial" w:hAnsi="Arial" w:cs="Arial"/>
              </w:rPr>
            </w:pPr>
            <w:r w:rsidRPr="00B47C25">
              <w:rPr>
                <w:rFonts w:ascii="Arial" w:hAnsi="Arial" w:cs="Arial"/>
              </w:rPr>
              <w:t>AL = 15</w:t>
            </w:r>
          </w:p>
        </w:tc>
        <w:tc>
          <w:tcPr>
            <w:tcW w:w="1170" w:type="dxa"/>
          </w:tcPr>
          <w:p w14:paraId="0843FC84" w14:textId="2821AF4C" w:rsidR="00B47C25" w:rsidRPr="00B47C25" w:rsidRDefault="00B47C25" w:rsidP="00B47C25">
            <w:pPr>
              <w:keepNext/>
              <w:keepLines/>
              <w:spacing w:before="40" w:after="40"/>
              <w:jc w:val="center"/>
              <w:rPr>
                <w:rFonts w:ascii="Arial" w:hAnsi="Arial" w:cs="Arial"/>
              </w:rPr>
            </w:pPr>
            <w:r w:rsidRPr="00B47C25">
              <w:rPr>
                <w:rFonts w:ascii="Arial" w:hAnsi="Arial" w:cs="Arial"/>
              </w:rPr>
              <w:t>0.2</w:t>
            </w:r>
          </w:p>
        </w:tc>
        <w:tc>
          <w:tcPr>
            <w:tcW w:w="2111" w:type="dxa"/>
          </w:tcPr>
          <w:p w14:paraId="333B10A5" w14:textId="2F4EB4E0" w:rsidR="00B47C25" w:rsidRPr="00B47C25" w:rsidRDefault="00B47C25" w:rsidP="00B47C25">
            <w:pPr>
              <w:keepNext/>
              <w:keepLines/>
              <w:spacing w:before="40" w:after="40"/>
              <w:jc w:val="center"/>
              <w:rPr>
                <w:rFonts w:ascii="Arial" w:hAnsi="Arial" w:cs="Arial"/>
              </w:rPr>
            </w:pPr>
            <w:r w:rsidRPr="00B47C25">
              <w:rPr>
                <w:rFonts w:ascii="Arial" w:hAnsi="Arial" w:cs="Arial"/>
              </w:rPr>
              <w:t>Internal corrosion of household water plumbing systems; discharges from industrial manufacturers; erosion of natural deposits</w:t>
            </w:r>
          </w:p>
        </w:tc>
      </w:tr>
      <w:tr w:rsidR="00B47C25" w:rsidRPr="005162DE" w14:paraId="2BA5DE58" w14:textId="77777777" w:rsidTr="002836F9">
        <w:trPr>
          <w:trHeight w:val="432"/>
        </w:trPr>
        <w:tc>
          <w:tcPr>
            <w:tcW w:w="2245" w:type="dxa"/>
            <w:tcMar>
              <w:left w:w="58" w:type="dxa"/>
              <w:right w:w="58" w:type="dxa"/>
            </w:tcMar>
          </w:tcPr>
          <w:p w14:paraId="0877D2AB" w14:textId="25237416" w:rsidR="00B47C25" w:rsidRPr="00B47C25" w:rsidRDefault="00B47C25" w:rsidP="00B47C25">
            <w:pPr>
              <w:keepNext/>
              <w:keepLines/>
              <w:spacing w:before="40" w:after="40"/>
              <w:ind w:left="30"/>
              <w:rPr>
                <w:rFonts w:ascii="Arial" w:hAnsi="Arial" w:cs="Arial"/>
              </w:rPr>
            </w:pPr>
            <w:r w:rsidRPr="00B47C25">
              <w:rPr>
                <w:rFonts w:ascii="Arial" w:hAnsi="Arial" w:cs="Arial"/>
              </w:rPr>
              <w:t>Mercury [Inorganic] (µg/L)</w:t>
            </w:r>
          </w:p>
        </w:tc>
        <w:tc>
          <w:tcPr>
            <w:tcW w:w="1350" w:type="dxa"/>
          </w:tcPr>
          <w:p w14:paraId="77D9AEAD" w14:textId="29E0D0A4"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750F2AC4" w14:textId="30B0E73D" w:rsidR="00B47C25" w:rsidRPr="00B47C25" w:rsidRDefault="00B47C25" w:rsidP="00B47C25">
            <w:pPr>
              <w:keepNext/>
              <w:keepLines/>
              <w:spacing w:before="40" w:after="40"/>
              <w:jc w:val="center"/>
              <w:rPr>
                <w:rFonts w:ascii="Arial" w:hAnsi="Arial" w:cs="Arial"/>
              </w:rPr>
            </w:pPr>
            <w:r w:rsidRPr="00B47C25">
              <w:rPr>
                <w:rFonts w:ascii="Arial" w:hAnsi="Arial" w:cs="Arial"/>
              </w:rPr>
              <w:t>ND</w:t>
            </w:r>
          </w:p>
        </w:tc>
        <w:tc>
          <w:tcPr>
            <w:tcW w:w="1530" w:type="dxa"/>
          </w:tcPr>
          <w:p w14:paraId="61E88E39" w14:textId="0DA3E9D4"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31A505A3" w14:textId="314FEAAB" w:rsidR="00B47C25" w:rsidRPr="00B47C25" w:rsidRDefault="00B47C25" w:rsidP="00B47C25">
            <w:pPr>
              <w:keepNext/>
              <w:keepLines/>
              <w:spacing w:before="40" w:after="40"/>
              <w:jc w:val="center"/>
              <w:rPr>
                <w:rFonts w:ascii="Arial" w:hAnsi="Arial" w:cs="Arial"/>
              </w:rPr>
            </w:pPr>
            <w:r w:rsidRPr="00B47C25">
              <w:rPr>
                <w:rFonts w:ascii="Arial" w:hAnsi="Arial" w:cs="Arial"/>
              </w:rPr>
              <w:t>2</w:t>
            </w:r>
          </w:p>
        </w:tc>
        <w:tc>
          <w:tcPr>
            <w:tcW w:w="1170" w:type="dxa"/>
          </w:tcPr>
          <w:p w14:paraId="22D60B65" w14:textId="61EA7152" w:rsidR="00B47C25" w:rsidRPr="00B47C25" w:rsidRDefault="00B47C25" w:rsidP="00B47C25">
            <w:pPr>
              <w:keepNext/>
              <w:keepLines/>
              <w:spacing w:before="40" w:after="40"/>
              <w:jc w:val="center"/>
              <w:rPr>
                <w:rFonts w:ascii="Arial" w:hAnsi="Arial" w:cs="Arial"/>
              </w:rPr>
            </w:pPr>
            <w:r w:rsidRPr="00B47C25">
              <w:rPr>
                <w:rFonts w:ascii="Arial" w:hAnsi="Arial" w:cs="Arial"/>
              </w:rPr>
              <w:t>1.2</w:t>
            </w:r>
          </w:p>
        </w:tc>
        <w:tc>
          <w:tcPr>
            <w:tcW w:w="2111" w:type="dxa"/>
          </w:tcPr>
          <w:p w14:paraId="087FD89E" w14:textId="7A0A3066" w:rsidR="00B47C25" w:rsidRPr="00B47C25" w:rsidRDefault="00B47C25" w:rsidP="00B47C25">
            <w:pPr>
              <w:keepNext/>
              <w:keepLines/>
              <w:spacing w:before="40" w:after="40"/>
              <w:jc w:val="center"/>
              <w:rPr>
                <w:rFonts w:ascii="Arial" w:hAnsi="Arial" w:cs="Arial"/>
              </w:rPr>
            </w:pPr>
            <w:r w:rsidRPr="00B47C25">
              <w:rPr>
                <w:rFonts w:ascii="Arial" w:hAnsi="Arial" w:cs="Arial"/>
              </w:rPr>
              <w:t>Erosion of natural deposits; discharge from refineries and factories; runoff from landfills and cropland</w:t>
            </w:r>
          </w:p>
        </w:tc>
      </w:tr>
      <w:tr w:rsidR="00B47C25" w:rsidRPr="005162DE" w14:paraId="0ADB1BC9" w14:textId="77777777" w:rsidTr="002836F9">
        <w:trPr>
          <w:trHeight w:val="432"/>
        </w:trPr>
        <w:tc>
          <w:tcPr>
            <w:tcW w:w="2245" w:type="dxa"/>
            <w:tcMar>
              <w:left w:w="58" w:type="dxa"/>
              <w:right w:w="58" w:type="dxa"/>
            </w:tcMar>
          </w:tcPr>
          <w:p w14:paraId="60E2CF98" w14:textId="5C293A65" w:rsidR="00B47C25" w:rsidRPr="00B47C25" w:rsidRDefault="00B47C25" w:rsidP="00B47C25">
            <w:pPr>
              <w:keepNext/>
              <w:keepLines/>
              <w:spacing w:before="40" w:after="40"/>
              <w:ind w:left="30"/>
              <w:jc w:val="both"/>
              <w:rPr>
                <w:rFonts w:ascii="Arial" w:hAnsi="Arial" w:cs="Arial"/>
              </w:rPr>
            </w:pPr>
            <w:r w:rsidRPr="00B47C25">
              <w:rPr>
                <w:rFonts w:ascii="Arial" w:hAnsi="Arial" w:cs="Arial"/>
              </w:rPr>
              <w:t>Nickel (µg/L)</w:t>
            </w:r>
          </w:p>
        </w:tc>
        <w:tc>
          <w:tcPr>
            <w:tcW w:w="1350" w:type="dxa"/>
          </w:tcPr>
          <w:p w14:paraId="7842EEA7" w14:textId="644E153F"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3ACA8736" w14:textId="22920AAC" w:rsidR="00B47C25" w:rsidRPr="00B47C25" w:rsidRDefault="00B47C25" w:rsidP="00B47C25">
            <w:pPr>
              <w:keepNext/>
              <w:keepLines/>
              <w:spacing w:before="40" w:after="40"/>
              <w:jc w:val="center"/>
              <w:rPr>
                <w:rFonts w:ascii="Arial" w:hAnsi="Arial" w:cs="Arial"/>
              </w:rPr>
            </w:pPr>
            <w:r w:rsidRPr="00B47C25">
              <w:rPr>
                <w:rFonts w:ascii="Arial" w:hAnsi="Arial" w:cs="Arial"/>
              </w:rPr>
              <w:t>ND</w:t>
            </w:r>
          </w:p>
        </w:tc>
        <w:tc>
          <w:tcPr>
            <w:tcW w:w="1530" w:type="dxa"/>
          </w:tcPr>
          <w:p w14:paraId="06B1F6EA" w14:textId="57B03AD4"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745A2FBE" w14:textId="73EFC28C" w:rsidR="00B47C25" w:rsidRPr="00B47C25" w:rsidRDefault="00B47C25" w:rsidP="00B47C25">
            <w:pPr>
              <w:keepNext/>
              <w:keepLines/>
              <w:spacing w:before="40" w:after="40"/>
              <w:jc w:val="center"/>
              <w:rPr>
                <w:rFonts w:ascii="Arial" w:hAnsi="Arial" w:cs="Arial"/>
              </w:rPr>
            </w:pPr>
            <w:r w:rsidRPr="00B47C25">
              <w:rPr>
                <w:rFonts w:ascii="Arial" w:hAnsi="Arial" w:cs="Arial"/>
              </w:rPr>
              <w:t>100</w:t>
            </w:r>
          </w:p>
        </w:tc>
        <w:tc>
          <w:tcPr>
            <w:tcW w:w="1170" w:type="dxa"/>
          </w:tcPr>
          <w:p w14:paraId="42E689D4" w14:textId="50075AB0" w:rsidR="00B47C25" w:rsidRPr="00B47C25" w:rsidRDefault="00B47C25" w:rsidP="00B47C25">
            <w:pPr>
              <w:keepNext/>
              <w:keepLines/>
              <w:spacing w:before="40" w:after="40"/>
              <w:jc w:val="center"/>
              <w:rPr>
                <w:rFonts w:ascii="Arial" w:hAnsi="Arial" w:cs="Arial"/>
              </w:rPr>
            </w:pPr>
            <w:r w:rsidRPr="00B47C25">
              <w:rPr>
                <w:rFonts w:ascii="Arial" w:hAnsi="Arial" w:cs="Arial"/>
              </w:rPr>
              <w:t>12</w:t>
            </w:r>
          </w:p>
        </w:tc>
        <w:tc>
          <w:tcPr>
            <w:tcW w:w="2111" w:type="dxa"/>
          </w:tcPr>
          <w:p w14:paraId="214262F5" w14:textId="452EE615" w:rsidR="00B47C25" w:rsidRPr="00B47C25" w:rsidRDefault="00B47C25" w:rsidP="00B47C25">
            <w:pPr>
              <w:keepNext/>
              <w:keepLines/>
              <w:spacing w:before="40" w:after="40"/>
              <w:jc w:val="center"/>
              <w:rPr>
                <w:rFonts w:ascii="Arial" w:hAnsi="Arial" w:cs="Arial"/>
              </w:rPr>
            </w:pPr>
            <w:r w:rsidRPr="00B47C25">
              <w:rPr>
                <w:rFonts w:ascii="Arial" w:hAnsi="Arial" w:cs="Arial"/>
              </w:rPr>
              <w:t>Erosion of natural deposits; discharge from metal factories</w:t>
            </w:r>
          </w:p>
        </w:tc>
      </w:tr>
      <w:tr w:rsidR="00B47C25" w:rsidRPr="005162DE" w14:paraId="6C85D607" w14:textId="77777777" w:rsidTr="002836F9">
        <w:trPr>
          <w:trHeight w:val="432"/>
        </w:trPr>
        <w:tc>
          <w:tcPr>
            <w:tcW w:w="2245" w:type="dxa"/>
            <w:tcMar>
              <w:left w:w="58" w:type="dxa"/>
              <w:right w:w="58" w:type="dxa"/>
            </w:tcMar>
          </w:tcPr>
          <w:p w14:paraId="53C85D6C" w14:textId="34B21CB1" w:rsidR="00B47C25" w:rsidRPr="00B47C25" w:rsidRDefault="00B47C25" w:rsidP="00B47C25">
            <w:pPr>
              <w:keepNext/>
              <w:keepLines/>
              <w:spacing w:before="40" w:after="40"/>
              <w:ind w:left="30"/>
              <w:jc w:val="both"/>
              <w:rPr>
                <w:rFonts w:ascii="Arial" w:hAnsi="Arial" w:cs="Arial"/>
              </w:rPr>
            </w:pPr>
            <w:r w:rsidRPr="00B47C25">
              <w:rPr>
                <w:rFonts w:ascii="Arial" w:hAnsi="Arial" w:cs="Arial"/>
              </w:rPr>
              <w:t>Nitrate (mg/L)</w:t>
            </w:r>
          </w:p>
        </w:tc>
        <w:tc>
          <w:tcPr>
            <w:tcW w:w="1350" w:type="dxa"/>
          </w:tcPr>
          <w:p w14:paraId="48B4E960" w14:textId="1ECDC8C2"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5F69EC5A" w14:textId="4EA60836" w:rsidR="00B47C25" w:rsidRPr="00B47C25" w:rsidRDefault="00B47C25" w:rsidP="00B47C25">
            <w:pPr>
              <w:keepNext/>
              <w:keepLines/>
              <w:spacing w:before="40" w:after="40"/>
              <w:jc w:val="center"/>
              <w:rPr>
                <w:rFonts w:ascii="Arial" w:hAnsi="Arial" w:cs="Arial"/>
              </w:rPr>
            </w:pPr>
            <w:r w:rsidRPr="00B47C25">
              <w:rPr>
                <w:rFonts w:ascii="Arial" w:hAnsi="Arial" w:cs="Arial"/>
              </w:rPr>
              <w:t>0.32</w:t>
            </w:r>
          </w:p>
        </w:tc>
        <w:tc>
          <w:tcPr>
            <w:tcW w:w="1530" w:type="dxa"/>
          </w:tcPr>
          <w:p w14:paraId="7D9D28C9" w14:textId="05090AF3"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11329D09" w14:textId="333D8CCB" w:rsidR="00B47C25" w:rsidRPr="00B47C25" w:rsidRDefault="00B47C25" w:rsidP="00B47C25">
            <w:pPr>
              <w:keepNext/>
              <w:keepLines/>
              <w:spacing w:before="40" w:after="40"/>
              <w:jc w:val="center"/>
              <w:rPr>
                <w:rFonts w:ascii="Arial" w:hAnsi="Arial" w:cs="Arial"/>
              </w:rPr>
            </w:pPr>
            <w:r w:rsidRPr="00B47C25">
              <w:rPr>
                <w:rFonts w:ascii="Arial" w:hAnsi="Arial" w:cs="Arial"/>
              </w:rPr>
              <w:t>10</w:t>
            </w:r>
            <w:r w:rsidRPr="00B47C25">
              <w:rPr>
                <w:rFonts w:ascii="Arial" w:hAnsi="Arial" w:cs="Arial"/>
              </w:rPr>
              <w:br/>
              <w:t>(as N)</w:t>
            </w:r>
          </w:p>
        </w:tc>
        <w:tc>
          <w:tcPr>
            <w:tcW w:w="1170" w:type="dxa"/>
          </w:tcPr>
          <w:p w14:paraId="5DBF190A" w14:textId="5B4F276E" w:rsidR="00B47C25" w:rsidRPr="00B47C25" w:rsidRDefault="00B47C25" w:rsidP="00B47C25">
            <w:pPr>
              <w:keepNext/>
              <w:keepLines/>
              <w:spacing w:before="40" w:after="40"/>
              <w:jc w:val="center"/>
              <w:rPr>
                <w:rFonts w:ascii="Arial" w:hAnsi="Arial" w:cs="Arial"/>
              </w:rPr>
            </w:pPr>
            <w:r w:rsidRPr="00B47C25">
              <w:rPr>
                <w:rFonts w:ascii="Arial" w:hAnsi="Arial" w:cs="Arial"/>
              </w:rPr>
              <w:t>10</w:t>
            </w:r>
            <w:r w:rsidRPr="00B47C25">
              <w:rPr>
                <w:rFonts w:ascii="Arial" w:hAnsi="Arial" w:cs="Arial"/>
              </w:rPr>
              <w:br/>
              <w:t>(as N)</w:t>
            </w:r>
          </w:p>
        </w:tc>
        <w:tc>
          <w:tcPr>
            <w:tcW w:w="2111" w:type="dxa"/>
          </w:tcPr>
          <w:p w14:paraId="07308C5F" w14:textId="06A87F15" w:rsidR="00B47C25" w:rsidRPr="00B47C25" w:rsidRDefault="00B47C25" w:rsidP="00B47C25">
            <w:pPr>
              <w:keepNext/>
              <w:keepLines/>
              <w:spacing w:before="40" w:after="40"/>
              <w:jc w:val="center"/>
              <w:rPr>
                <w:rFonts w:ascii="Arial" w:hAnsi="Arial" w:cs="Arial"/>
              </w:rPr>
            </w:pPr>
            <w:r w:rsidRPr="00B47C25">
              <w:rPr>
                <w:rFonts w:ascii="Arial" w:hAnsi="Arial" w:cs="Arial"/>
              </w:rPr>
              <w:t>Runoff and leaching from fertilizer use; leaching from septic tanks and sewage; erosion of natural deposits</w:t>
            </w:r>
          </w:p>
        </w:tc>
      </w:tr>
      <w:tr w:rsidR="00B47C25" w:rsidRPr="005162DE" w14:paraId="458E747D" w14:textId="77777777" w:rsidTr="002836F9">
        <w:trPr>
          <w:trHeight w:val="432"/>
        </w:trPr>
        <w:tc>
          <w:tcPr>
            <w:tcW w:w="2245" w:type="dxa"/>
            <w:tcMar>
              <w:left w:w="58" w:type="dxa"/>
              <w:right w:w="58" w:type="dxa"/>
            </w:tcMar>
          </w:tcPr>
          <w:p w14:paraId="293BB226" w14:textId="470C1CA3" w:rsidR="00B47C25" w:rsidRPr="00B47C25" w:rsidRDefault="00B47C25" w:rsidP="00B47C25">
            <w:pPr>
              <w:keepNext/>
              <w:keepLines/>
              <w:spacing w:before="40" w:after="40"/>
              <w:ind w:left="30"/>
              <w:jc w:val="both"/>
              <w:rPr>
                <w:rFonts w:ascii="Arial" w:hAnsi="Arial" w:cs="Arial"/>
              </w:rPr>
            </w:pPr>
            <w:r w:rsidRPr="00B47C25">
              <w:rPr>
                <w:rFonts w:ascii="Arial" w:hAnsi="Arial" w:cs="Arial"/>
              </w:rPr>
              <w:t>Nitrite (mg/L)</w:t>
            </w:r>
          </w:p>
        </w:tc>
        <w:tc>
          <w:tcPr>
            <w:tcW w:w="1350" w:type="dxa"/>
          </w:tcPr>
          <w:p w14:paraId="722E1280" w14:textId="46F5B88F"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6C88A944" w14:textId="5BB62D33" w:rsidR="00B47C25" w:rsidRPr="00B47C25" w:rsidRDefault="00B47C25" w:rsidP="00B47C25">
            <w:pPr>
              <w:keepNext/>
              <w:keepLines/>
              <w:spacing w:before="40" w:after="40"/>
              <w:jc w:val="center"/>
              <w:rPr>
                <w:rFonts w:ascii="Arial" w:hAnsi="Arial" w:cs="Arial"/>
              </w:rPr>
            </w:pPr>
            <w:r w:rsidRPr="00B47C25">
              <w:rPr>
                <w:rFonts w:ascii="Arial" w:hAnsi="Arial" w:cs="Arial"/>
              </w:rPr>
              <w:t>ND</w:t>
            </w:r>
          </w:p>
        </w:tc>
        <w:tc>
          <w:tcPr>
            <w:tcW w:w="1530" w:type="dxa"/>
          </w:tcPr>
          <w:p w14:paraId="51D27DC7" w14:textId="76F0E2E7"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133020AD" w14:textId="5D2A9575" w:rsidR="00B47C25" w:rsidRPr="00B47C25" w:rsidRDefault="00B47C25" w:rsidP="00B47C25">
            <w:pPr>
              <w:keepNext/>
              <w:keepLines/>
              <w:spacing w:before="40" w:after="40"/>
              <w:jc w:val="center"/>
              <w:rPr>
                <w:rFonts w:ascii="Arial" w:hAnsi="Arial" w:cs="Arial"/>
              </w:rPr>
            </w:pPr>
            <w:r w:rsidRPr="00B47C25">
              <w:rPr>
                <w:rFonts w:ascii="Arial" w:hAnsi="Arial" w:cs="Arial"/>
              </w:rPr>
              <w:t>1 (as N)</w:t>
            </w:r>
          </w:p>
        </w:tc>
        <w:tc>
          <w:tcPr>
            <w:tcW w:w="1170" w:type="dxa"/>
          </w:tcPr>
          <w:p w14:paraId="3862371C" w14:textId="45B4867D" w:rsidR="00B47C25" w:rsidRPr="00B47C25" w:rsidRDefault="00B47C25" w:rsidP="00B47C25">
            <w:pPr>
              <w:keepNext/>
              <w:keepLines/>
              <w:spacing w:before="40" w:after="40"/>
              <w:jc w:val="center"/>
              <w:rPr>
                <w:rFonts w:ascii="Arial" w:hAnsi="Arial" w:cs="Arial"/>
              </w:rPr>
            </w:pPr>
            <w:r w:rsidRPr="00B47C25">
              <w:rPr>
                <w:rFonts w:ascii="Arial" w:hAnsi="Arial" w:cs="Arial"/>
              </w:rPr>
              <w:t>1 (as N)</w:t>
            </w:r>
          </w:p>
        </w:tc>
        <w:tc>
          <w:tcPr>
            <w:tcW w:w="2111" w:type="dxa"/>
          </w:tcPr>
          <w:p w14:paraId="2AE8F1BC" w14:textId="39985336" w:rsidR="00B47C25" w:rsidRPr="00B47C25" w:rsidRDefault="00B47C25" w:rsidP="00B47C25">
            <w:pPr>
              <w:keepNext/>
              <w:keepLines/>
              <w:spacing w:before="40" w:after="40"/>
              <w:jc w:val="center"/>
              <w:rPr>
                <w:rFonts w:ascii="Arial" w:hAnsi="Arial" w:cs="Arial"/>
              </w:rPr>
            </w:pPr>
            <w:r w:rsidRPr="00B47C25">
              <w:rPr>
                <w:rFonts w:ascii="Arial" w:hAnsi="Arial" w:cs="Arial"/>
              </w:rPr>
              <w:t>Runoff and leaching from fertilizer use; leaching from septic tanks and sewage; erosion of natural deposits</w:t>
            </w:r>
          </w:p>
        </w:tc>
      </w:tr>
      <w:tr w:rsidR="00B47C25" w:rsidRPr="005162DE" w14:paraId="020A2B44" w14:textId="77777777" w:rsidTr="002836F9">
        <w:trPr>
          <w:trHeight w:val="432"/>
        </w:trPr>
        <w:tc>
          <w:tcPr>
            <w:tcW w:w="2245" w:type="dxa"/>
            <w:tcMar>
              <w:left w:w="58" w:type="dxa"/>
              <w:right w:w="58" w:type="dxa"/>
            </w:tcMar>
          </w:tcPr>
          <w:p w14:paraId="045D3124" w14:textId="36B38184" w:rsidR="00B47C25" w:rsidRPr="00B47C25" w:rsidRDefault="00B47C25" w:rsidP="00B47C25">
            <w:pPr>
              <w:keepNext/>
              <w:keepLines/>
              <w:spacing w:before="40" w:after="40"/>
              <w:ind w:left="30"/>
              <w:jc w:val="both"/>
              <w:rPr>
                <w:rFonts w:ascii="Arial" w:hAnsi="Arial" w:cs="Arial"/>
              </w:rPr>
            </w:pPr>
            <w:r w:rsidRPr="00B47C25">
              <w:rPr>
                <w:rFonts w:ascii="Arial" w:hAnsi="Arial" w:cs="Arial"/>
              </w:rPr>
              <w:t>Perchlorate (µg/L)</w:t>
            </w:r>
          </w:p>
        </w:tc>
        <w:tc>
          <w:tcPr>
            <w:tcW w:w="1350" w:type="dxa"/>
          </w:tcPr>
          <w:p w14:paraId="0632E1D0" w14:textId="1CA7FACF"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690D90B9" w14:textId="734DA2B9" w:rsidR="00B47C25" w:rsidRPr="00B47C25" w:rsidRDefault="00B47C25" w:rsidP="00B47C25">
            <w:pPr>
              <w:keepNext/>
              <w:keepLines/>
              <w:spacing w:before="40" w:after="40"/>
              <w:jc w:val="center"/>
              <w:rPr>
                <w:rFonts w:ascii="Arial" w:hAnsi="Arial" w:cs="Arial"/>
              </w:rPr>
            </w:pPr>
            <w:r w:rsidRPr="00B47C25">
              <w:rPr>
                <w:rFonts w:ascii="Arial" w:hAnsi="Arial" w:cs="Arial"/>
              </w:rPr>
              <w:t>ND</w:t>
            </w:r>
          </w:p>
        </w:tc>
        <w:tc>
          <w:tcPr>
            <w:tcW w:w="1530" w:type="dxa"/>
          </w:tcPr>
          <w:p w14:paraId="4875F0D5" w14:textId="04689703"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6FA4FD3C" w14:textId="23BD0461" w:rsidR="00B47C25" w:rsidRPr="00B47C25" w:rsidRDefault="00B47C25" w:rsidP="00B47C25">
            <w:pPr>
              <w:keepNext/>
              <w:keepLines/>
              <w:spacing w:before="40" w:after="40"/>
              <w:jc w:val="center"/>
              <w:rPr>
                <w:rFonts w:ascii="Arial" w:hAnsi="Arial" w:cs="Arial"/>
              </w:rPr>
            </w:pPr>
            <w:r w:rsidRPr="00B47C25">
              <w:rPr>
                <w:rFonts w:ascii="Arial" w:hAnsi="Arial" w:cs="Arial"/>
              </w:rPr>
              <w:t>6</w:t>
            </w:r>
          </w:p>
        </w:tc>
        <w:tc>
          <w:tcPr>
            <w:tcW w:w="1170" w:type="dxa"/>
          </w:tcPr>
          <w:p w14:paraId="2793C92E" w14:textId="255DB4D6" w:rsidR="00B47C25" w:rsidRPr="00B47C25" w:rsidRDefault="00B47C25" w:rsidP="00B47C25">
            <w:pPr>
              <w:keepNext/>
              <w:keepLines/>
              <w:spacing w:before="40" w:after="40"/>
              <w:jc w:val="center"/>
              <w:rPr>
                <w:rFonts w:ascii="Arial" w:hAnsi="Arial" w:cs="Arial"/>
              </w:rPr>
            </w:pPr>
            <w:r w:rsidRPr="00B47C25">
              <w:rPr>
                <w:rFonts w:ascii="Arial" w:hAnsi="Arial" w:cs="Arial"/>
              </w:rPr>
              <w:t>1</w:t>
            </w:r>
          </w:p>
        </w:tc>
        <w:tc>
          <w:tcPr>
            <w:tcW w:w="2111" w:type="dxa"/>
          </w:tcPr>
          <w:p w14:paraId="6B99B037" w14:textId="16EF470B" w:rsidR="00B47C25" w:rsidRPr="00B47C25" w:rsidRDefault="00B47C25" w:rsidP="00B47C25">
            <w:pPr>
              <w:keepNext/>
              <w:keepLines/>
              <w:spacing w:before="40" w:after="40"/>
              <w:jc w:val="center"/>
              <w:rPr>
                <w:rFonts w:ascii="Arial" w:hAnsi="Arial" w:cs="Arial"/>
              </w:rPr>
            </w:pPr>
            <w:r w:rsidRPr="00B47C25">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B47C25">
              <w:rPr>
                <w:rFonts w:ascii="Arial" w:hAnsi="Arial" w:cs="Arial"/>
              </w:rPr>
              <w:t>as a result of</w:t>
            </w:r>
            <w:proofErr w:type="gramEnd"/>
            <w:r w:rsidRPr="00B47C25">
              <w:rPr>
                <w:rFonts w:ascii="Arial" w:hAnsi="Arial" w:cs="Arial"/>
              </w:rPr>
              <w:t xml:space="preserve"> environmental contamination from historic aerospace or other industrial operations that used or use, store, or dispose of perchlorate and its salts.</w:t>
            </w:r>
          </w:p>
        </w:tc>
      </w:tr>
      <w:tr w:rsidR="00B47C25" w:rsidRPr="005162DE" w14:paraId="02E6621C" w14:textId="77777777" w:rsidTr="002836F9">
        <w:trPr>
          <w:trHeight w:val="432"/>
        </w:trPr>
        <w:tc>
          <w:tcPr>
            <w:tcW w:w="2245" w:type="dxa"/>
            <w:tcMar>
              <w:left w:w="58" w:type="dxa"/>
              <w:right w:w="58" w:type="dxa"/>
            </w:tcMar>
          </w:tcPr>
          <w:p w14:paraId="0A58BEB0" w14:textId="1F7C78CD" w:rsidR="00B47C25" w:rsidRPr="00B47C25" w:rsidRDefault="00B47C25" w:rsidP="00B47C25">
            <w:pPr>
              <w:keepNext/>
              <w:keepLines/>
              <w:spacing w:before="40" w:after="40"/>
              <w:ind w:left="30"/>
              <w:jc w:val="both"/>
              <w:rPr>
                <w:rFonts w:ascii="Arial" w:hAnsi="Arial" w:cs="Arial"/>
              </w:rPr>
            </w:pPr>
            <w:r w:rsidRPr="00B47C25">
              <w:rPr>
                <w:rFonts w:ascii="Arial" w:hAnsi="Arial" w:cs="Arial"/>
              </w:rPr>
              <w:t>Selenium (µg/L)</w:t>
            </w:r>
          </w:p>
        </w:tc>
        <w:tc>
          <w:tcPr>
            <w:tcW w:w="1350" w:type="dxa"/>
          </w:tcPr>
          <w:p w14:paraId="0998093B" w14:textId="2FA607D2"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28A6E51E" w14:textId="0F86D87C" w:rsidR="00B47C25" w:rsidRPr="00B47C25" w:rsidRDefault="00B47C25" w:rsidP="00B47C25">
            <w:pPr>
              <w:keepNext/>
              <w:keepLines/>
              <w:spacing w:before="40" w:after="40"/>
              <w:jc w:val="center"/>
              <w:rPr>
                <w:rFonts w:ascii="Arial" w:hAnsi="Arial" w:cs="Arial"/>
              </w:rPr>
            </w:pPr>
            <w:r w:rsidRPr="00B47C25">
              <w:rPr>
                <w:rFonts w:ascii="Arial" w:hAnsi="Arial" w:cs="Arial"/>
              </w:rPr>
              <w:t>ND</w:t>
            </w:r>
          </w:p>
        </w:tc>
        <w:tc>
          <w:tcPr>
            <w:tcW w:w="1530" w:type="dxa"/>
          </w:tcPr>
          <w:p w14:paraId="25B06AB8" w14:textId="432BD4AE"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7BFADEDF" w14:textId="7485278A" w:rsidR="00B47C25" w:rsidRPr="00B47C25" w:rsidRDefault="00B47C25" w:rsidP="00B47C25">
            <w:pPr>
              <w:keepNext/>
              <w:keepLines/>
              <w:spacing w:before="40" w:after="40"/>
              <w:jc w:val="center"/>
              <w:rPr>
                <w:rFonts w:ascii="Arial" w:hAnsi="Arial" w:cs="Arial"/>
              </w:rPr>
            </w:pPr>
            <w:r w:rsidRPr="00B47C25">
              <w:rPr>
                <w:rFonts w:ascii="Arial" w:hAnsi="Arial" w:cs="Arial"/>
              </w:rPr>
              <w:t>50</w:t>
            </w:r>
          </w:p>
        </w:tc>
        <w:tc>
          <w:tcPr>
            <w:tcW w:w="1170" w:type="dxa"/>
          </w:tcPr>
          <w:p w14:paraId="6244FC88" w14:textId="334AE254" w:rsidR="00B47C25" w:rsidRPr="00B47C25" w:rsidRDefault="00B47C25" w:rsidP="00B47C25">
            <w:pPr>
              <w:keepNext/>
              <w:keepLines/>
              <w:spacing w:before="40" w:after="40"/>
              <w:jc w:val="center"/>
              <w:rPr>
                <w:rFonts w:ascii="Arial" w:hAnsi="Arial" w:cs="Arial"/>
              </w:rPr>
            </w:pPr>
            <w:r w:rsidRPr="00B47C25">
              <w:rPr>
                <w:rFonts w:ascii="Arial" w:hAnsi="Arial" w:cs="Arial"/>
              </w:rPr>
              <w:t>30</w:t>
            </w:r>
          </w:p>
        </w:tc>
        <w:tc>
          <w:tcPr>
            <w:tcW w:w="2111" w:type="dxa"/>
          </w:tcPr>
          <w:p w14:paraId="0B98E06D" w14:textId="5AD97A78" w:rsidR="00B47C25" w:rsidRPr="00B47C25" w:rsidRDefault="00B47C25" w:rsidP="00B47C25">
            <w:pPr>
              <w:keepNext/>
              <w:keepLines/>
              <w:spacing w:before="40" w:after="40"/>
              <w:jc w:val="center"/>
              <w:rPr>
                <w:rFonts w:ascii="Arial" w:hAnsi="Arial" w:cs="Arial"/>
              </w:rPr>
            </w:pPr>
            <w:r w:rsidRPr="00B47C25">
              <w:rPr>
                <w:rFonts w:ascii="Arial" w:hAnsi="Arial" w:cs="Arial"/>
              </w:rPr>
              <w:t>Discharge from petroleum, glass, and metal refineries; erosion of natural deposits; discharge from mines and chemical manufacturers; runoff from livestock lots (feed additive)</w:t>
            </w:r>
          </w:p>
        </w:tc>
      </w:tr>
      <w:tr w:rsidR="00B47C25" w:rsidRPr="005162DE" w14:paraId="27EC9DEE" w14:textId="77777777" w:rsidTr="002836F9">
        <w:trPr>
          <w:trHeight w:val="432"/>
        </w:trPr>
        <w:tc>
          <w:tcPr>
            <w:tcW w:w="2245" w:type="dxa"/>
            <w:tcMar>
              <w:left w:w="58" w:type="dxa"/>
              <w:right w:w="58" w:type="dxa"/>
            </w:tcMar>
          </w:tcPr>
          <w:p w14:paraId="5528B78E" w14:textId="745CAC80" w:rsidR="00B47C25" w:rsidRPr="00B47C25" w:rsidRDefault="00B47C25" w:rsidP="00B47C25">
            <w:pPr>
              <w:keepNext/>
              <w:keepLines/>
              <w:spacing w:before="40" w:after="40"/>
              <w:ind w:left="30"/>
              <w:jc w:val="both"/>
              <w:rPr>
                <w:rFonts w:ascii="Arial" w:hAnsi="Arial" w:cs="Arial"/>
              </w:rPr>
            </w:pPr>
            <w:r w:rsidRPr="00B47C25">
              <w:rPr>
                <w:rFonts w:ascii="Arial" w:hAnsi="Arial" w:cs="Arial"/>
              </w:rPr>
              <w:lastRenderedPageBreak/>
              <w:t>Thallium (µg/L)</w:t>
            </w:r>
          </w:p>
        </w:tc>
        <w:tc>
          <w:tcPr>
            <w:tcW w:w="1350" w:type="dxa"/>
          </w:tcPr>
          <w:p w14:paraId="16169ED3" w14:textId="038AE391" w:rsidR="00B47C25" w:rsidRPr="00B47C25" w:rsidRDefault="00B47C25" w:rsidP="00B47C25">
            <w:pPr>
              <w:keepNext/>
              <w:keepLines/>
              <w:spacing w:before="40" w:after="40"/>
              <w:jc w:val="center"/>
              <w:rPr>
                <w:rFonts w:ascii="Arial" w:hAnsi="Arial" w:cs="Arial"/>
              </w:rPr>
            </w:pPr>
            <w:r w:rsidRPr="00B47C25">
              <w:rPr>
                <w:rFonts w:ascii="Arial" w:hAnsi="Arial" w:cs="Arial"/>
              </w:rPr>
              <w:t>6/22/23</w:t>
            </w:r>
          </w:p>
        </w:tc>
        <w:tc>
          <w:tcPr>
            <w:tcW w:w="1260" w:type="dxa"/>
          </w:tcPr>
          <w:p w14:paraId="7CD7CF21" w14:textId="0248E8AD" w:rsidR="00B47C25" w:rsidRPr="00B47C25" w:rsidRDefault="00B47C25" w:rsidP="00B47C25">
            <w:pPr>
              <w:keepNext/>
              <w:keepLines/>
              <w:spacing w:before="40" w:after="40"/>
              <w:jc w:val="center"/>
              <w:rPr>
                <w:rFonts w:ascii="Arial" w:hAnsi="Arial" w:cs="Arial"/>
              </w:rPr>
            </w:pPr>
            <w:r w:rsidRPr="00B47C25">
              <w:rPr>
                <w:rFonts w:ascii="Arial" w:hAnsi="Arial" w:cs="Arial"/>
              </w:rPr>
              <w:t>ND</w:t>
            </w:r>
          </w:p>
        </w:tc>
        <w:tc>
          <w:tcPr>
            <w:tcW w:w="1530" w:type="dxa"/>
          </w:tcPr>
          <w:p w14:paraId="7E3213F4" w14:textId="4212F4C3"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1170" w:type="dxa"/>
          </w:tcPr>
          <w:p w14:paraId="6234784A" w14:textId="3711636F" w:rsidR="00B47C25" w:rsidRPr="00B47C25" w:rsidRDefault="00B47C25" w:rsidP="00B47C25">
            <w:pPr>
              <w:keepNext/>
              <w:keepLines/>
              <w:spacing w:before="40" w:after="40"/>
              <w:jc w:val="center"/>
              <w:rPr>
                <w:rFonts w:ascii="Arial" w:hAnsi="Arial" w:cs="Arial"/>
              </w:rPr>
            </w:pPr>
            <w:r w:rsidRPr="00B47C25">
              <w:rPr>
                <w:rFonts w:ascii="Arial" w:hAnsi="Arial" w:cs="Arial"/>
              </w:rPr>
              <w:t>2</w:t>
            </w:r>
          </w:p>
        </w:tc>
        <w:tc>
          <w:tcPr>
            <w:tcW w:w="1170" w:type="dxa"/>
          </w:tcPr>
          <w:p w14:paraId="11F7AA71" w14:textId="31206441" w:rsidR="00B47C25" w:rsidRPr="00B47C25" w:rsidRDefault="00B47C25" w:rsidP="00B47C25">
            <w:pPr>
              <w:keepNext/>
              <w:keepLines/>
              <w:spacing w:before="40" w:after="40"/>
              <w:jc w:val="center"/>
              <w:rPr>
                <w:rFonts w:ascii="Arial" w:hAnsi="Arial" w:cs="Arial"/>
              </w:rPr>
            </w:pPr>
            <w:r w:rsidRPr="00B47C25">
              <w:rPr>
                <w:rFonts w:ascii="Arial" w:hAnsi="Arial" w:cs="Arial"/>
              </w:rPr>
              <w:t>0.1</w:t>
            </w:r>
          </w:p>
        </w:tc>
        <w:tc>
          <w:tcPr>
            <w:tcW w:w="2111" w:type="dxa"/>
          </w:tcPr>
          <w:p w14:paraId="655278AE" w14:textId="42B2DDAA" w:rsidR="00B47C25" w:rsidRPr="00B47C25" w:rsidRDefault="00B47C25" w:rsidP="00B47C25">
            <w:pPr>
              <w:keepNext/>
              <w:keepLines/>
              <w:spacing w:before="40" w:after="40"/>
              <w:jc w:val="center"/>
              <w:rPr>
                <w:rFonts w:ascii="Arial" w:hAnsi="Arial" w:cs="Arial"/>
              </w:rPr>
            </w:pPr>
            <w:r w:rsidRPr="00B47C25">
              <w:rPr>
                <w:rFonts w:ascii="Arial" w:hAnsi="Arial" w:cs="Arial"/>
              </w:rPr>
              <w:t>Leaching from ore-processing sites; discharge from electronics, glass, and drug factories</w:t>
            </w:r>
          </w:p>
        </w:tc>
      </w:tr>
      <w:tr w:rsidR="00B47C25" w:rsidRPr="005162DE" w14:paraId="46888083" w14:textId="77777777" w:rsidTr="002836F9">
        <w:trPr>
          <w:trHeight w:val="432"/>
        </w:trPr>
        <w:tc>
          <w:tcPr>
            <w:tcW w:w="2245" w:type="dxa"/>
            <w:tcMar>
              <w:left w:w="58" w:type="dxa"/>
              <w:right w:w="58" w:type="dxa"/>
            </w:tcMar>
          </w:tcPr>
          <w:p w14:paraId="77EEC515" w14:textId="2C8F9EBC" w:rsidR="00B47C25" w:rsidRPr="00B47C25" w:rsidRDefault="00B47C25" w:rsidP="00B47C25">
            <w:pPr>
              <w:keepNext/>
              <w:keepLines/>
              <w:spacing w:before="40" w:after="40"/>
              <w:ind w:left="30"/>
              <w:rPr>
                <w:rFonts w:ascii="Arial" w:hAnsi="Arial" w:cs="Arial"/>
              </w:rPr>
            </w:pPr>
            <w:r w:rsidRPr="00B47C25">
              <w:rPr>
                <w:rFonts w:ascii="Arial" w:hAnsi="Arial" w:cs="Arial"/>
              </w:rPr>
              <w:t>TTHMs [Total Trihalomethanes] (µg/L)</w:t>
            </w:r>
          </w:p>
        </w:tc>
        <w:tc>
          <w:tcPr>
            <w:tcW w:w="1350" w:type="dxa"/>
          </w:tcPr>
          <w:p w14:paraId="2ADBD87E" w14:textId="77777777" w:rsidR="00B47C25" w:rsidRPr="00B47C25" w:rsidRDefault="00B47C25" w:rsidP="00B47C25">
            <w:pPr>
              <w:keepNext/>
              <w:keepLines/>
              <w:spacing w:before="40" w:after="40"/>
              <w:jc w:val="center"/>
              <w:rPr>
                <w:rFonts w:ascii="Arial" w:hAnsi="Arial" w:cs="Arial"/>
              </w:rPr>
            </w:pPr>
            <w:r w:rsidRPr="00B47C25">
              <w:rPr>
                <w:rFonts w:ascii="Arial" w:hAnsi="Arial" w:cs="Arial"/>
              </w:rPr>
              <w:t>1/13/23</w:t>
            </w:r>
          </w:p>
          <w:p w14:paraId="3B68F9F5" w14:textId="77777777" w:rsidR="00B47C25" w:rsidRPr="00B47C25" w:rsidRDefault="00B47C25" w:rsidP="00B47C25">
            <w:pPr>
              <w:keepNext/>
              <w:keepLines/>
              <w:spacing w:before="40" w:after="40"/>
              <w:jc w:val="center"/>
              <w:rPr>
                <w:rFonts w:ascii="Arial" w:hAnsi="Arial" w:cs="Arial"/>
              </w:rPr>
            </w:pPr>
            <w:r w:rsidRPr="00B47C25">
              <w:rPr>
                <w:rFonts w:ascii="Arial" w:hAnsi="Arial" w:cs="Arial"/>
              </w:rPr>
              <w:t>4/10/23</w:t>
            </w:r>
          </w:p>
          <w:p w14:paraId="5C356FAB" w14:textId="77777777" w:rsidR="00B47C25" w:rsidRPr="00B47C25" w:rsidRDefault="00B47C25" w:rsidP="00B47C25">
            <w:pPr>
              <w:keepNext/>
              <w:keepLines/>
              <w:spacing w:before="40" w:after="40"/>
              <w:jc w:val="center"/>
              <w:rPr>
                <w:rFonts w:ascii="Arial" w:hAnsi="Arial" w:cs="Arial"/>
              </w:rPr>
            </w:pPr>
            <w:r w:rsidRPr="00B47C25">
              <w:rPr>
                <w:rFonts w:ascii="Arial" w:hAnsi="Arial" w:cs="Arial"/>
              </w:rPr>
              <w:t>7/10/23</w:t>
            </w:r>
          </w:p>
          <w:p w14:paraId="1E0B9CE9" w14:textId="1897EC10" w:rsidR="00B47C25" w:rsidRPr="00B47C25" w:rsidRDefault="00B47C25" w:rsidP="00B47C25">
            <w:pPr>
              <w:keepNext/>
              <w:keepLines/>
              <w:spacing w:before="40" w:after="40"/>
              <w:jc w:val="center"/>
              <w:rPr>
                <w:rFonts w:ascii="Arial" w:hAnsi="Arial" w:cs="Arial"/>
              </w:rPr>
            </w:pPr>
            <w:r w:rsidRPr="00B47C25">
              <w:rPr>
                <w:rFonts w:ascii="Arial" w:hAnsi="Arial" w:cs="Arial"/>
              </w:rPr>
              <w:t>10/9/23</w:t>
            </w:r>
          </w:p>
        </w:tc>
        <w:tc>
          <w:tcPr>
            <w:tcW w:w="1260" w:type="dxa"/>
          </w:tcPr>
          <w:p w14:paraId="3E8F47DF" w14:textId="4FEDAA72" w:rsidR="00B47C25" w:rsidRPr="00B47C25" w:rsidRDefault="00B47C25" w:rsidP="00B47C25">
            <w:pPr>
              <w:keepNext/>
              <w:keepLines/>
              <w:spacing w:before="40" w:after="40"/>
              <w:jc w:val="center"/>
              <w:rPr>
                <w:rFonts w:ascii="Arial" w:hAnsi="Arial" w:cs="Arial"/>
              </w:rPr>
            </w:pPr>
            <w:r w:rsidRPr="00B47C25">
              <w:rPr>
                <w:rFonts w:ascii="Arial" w:hAnsi="Arial" w:cs="Arial"/>
              </w:rPr>
              <w:t>30.25</w:t>
            </w:r>
          </w:p>
        </w:tc>
        <w:tc>
          <w:tcPr>
            <w:tcW w:w="1530" w:type="dxa"/>
          </w:tcPr>
          <w:p w14:paraId="19C51CD1" w14:textId="2B8AF8E1" w:rsidR="00B47C25" w:rsidRPr="00B47C25" w:rsidRDefault="00B47C25" w:rsidP="00B47C25">
            <w:pPr>
              <w:keepNext/>
              <w:keepLines/>
              <w:spacing w:before="40" w:after="40"/>
              <w:jc w:val="center"/>
              <w:rPr>
                <w:rFonts w:ascii="Arial" w:hAnsi="Arial" w:cs="Arial"/>
              </w:rPr>
            </w:pPr>
            <w:r w:rsidRPr="00B47C25">
              <w:rPr>
                <w:rFonts w:ascii="Arial" w:hAnsi="Arial" w:cs="Arial"/>
              </w:rPr>
              <w:t>21-42</w:t>
            </w:r>
          </w:p>
        </w:tc>
        <w:tc>
          <w:tcPr>
            <w:tcW w:w="1170" w:type="dxa"/>
          </w:tcPr>
          <w:p w14:paraId="39EF397F" w14:textId="7B9CF1AD" w:rsidR="00B47C25" w:rsidRPr="00B47C25" w:rsidRDefault="00B47C25" w:rsidP="00B47C25">
            <w:pPr>
              <w:keepNext/>
              <w:keepLines/>
              <w:spacing w:before="40" w:after="40"/>
              <w:jc w:val="center"/>
              <w:rPr>
                <w:rFonts w:ascii="Arial" w:hAnsi="Arial" w:cs="Arial"/>
              </w:rPr>
            </w:pPr>
            <w:r w:rsidRPr="00B47C25">
              <w:rPr>
                <w:rFonts w:ascii="Arial" w:hAnsi="Arial" w:cs="Arial"/>
              </w:rPr>
              <w:t>80</w:t>
            </w:r>
          </w:p>
        </w:tc>
        <w:tc>
          <w:tcPr>
            <w:tcW w:w="1170" w:type="dxa"/>
          </w:tcPr>
          <w:p w14:paraId="297D8020" w14:textId="4EF06F09"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2111" w:type="dxa"/>
          </w:tcPr>
          <w:p w14:paraId="4EA90DF0" w14:textId="78E08967" w:rsidR="00B47C25" w:rsidRPr="00B47C25" w:rsidRDefault="00B47C25" w:rsidP="00B47C25">
            <w:pPr>
              <w:keepNext/>
              <w:keepLines/>
              <w:spacing w:before="40" w:after="40"/>
              <w:jc w:val="center"/>
              <w:rPr>
                <w:rFonts w:ascii="Arial" w:hAnsi="Arial" w:cs="Arial"/>
              </w:rPr>
            </w:pPr>
            <w:r w:rsidRPr="00B47C25">
              <w:rPr>
                <w:rFonts w:ascii="Arial" w:hAnsi="Arial" w:cs="Arial"/>
              </w:rPr>
              <w:t>Byproduct of drinking water disinfection</w:t>
            </w:r>
          </w:p>
        </w:tc>
      </w:tr>
      <w:tr w:rsidR="00B47C25" w:rsidRPr="005162DE" w14:paraId="22F990BA" w14:textId="77777777" w:rsidTr="002836F9">
        <w:trPr>
          <w:trHeight w:val="432"/>
        </w:trPr>
        <w:tc>
          <w:tcPr>
            <w:tcW w:w="2245" w:type="dxa"/>
            <w:tcMar>
              <w:left w:w="58" w:type="dxa"/>
              <w:right w:w="58" w:type="dxa"/>
            </w:tcMar>
          </w:tcPr>
          <w:p w14:paraId="6C1DDF2E" w14:textId="21825CCD" w:rsidR="00B47C25" w:rsidRPr="00B47C25" w:rsidRDefault="00B47C25" w:rsidP="00B47C25">
            <w:pPr>
              <w:keepNext/>
              <w:keepLines/>
              <w:spacing w:before="40" w:after="40"/>
              <w:ind w:left="30"/>
              <w:rPr>
                <w:rFonts w:ascii="Arial" w:hAnsi="Arial" w:cs="Arial"/>
              </w:rPr>
            </w:pPr>
            <w:r w:rsidRPr="00B47C25">
              <w:rPr>
                <w:rFonts w:ascii="Arial" w:hAnsi="Arial" w:cs="Arial"/>
              </w:rPr>
              <w:t>HAA5 [Sum of 5 Haloacetic Acids] (µg/L)</w:t>
            </w:r>
          </w:p>
        </w:tc>
        <w:tc>
          <w:tcPr>
            <w:tcW w:w="1350" w:type="dxa"/>
          </w:tcPr>
          <w:p w14:paraId="1DE1EB90" w14:textId="77777777" w:rsidR="00B47C25" w:rsidRPr="00B47C25" w:rsidRDefault="00B47C25" w:rsidP="00B47C25">
            <w:pPr>
              <w:keepNext/>
              <w:keepLines/>
              <w:spacing w:before="40" w:after="40"/>
              <w:jc w:val="center"/>
              <w:rPr>
                <w:rFonts w:ascii="Arial" w:hAnsi="Arial" w:cs="Arial"/>
              </w:rPr>
            </w:pPr>
            <w:r w:rsidRPr="00B47C25">
              <w:rPr>
                <w:rFonts w:ascii="Arial" w:hAnsi="Arial" w:cs="Arial"/>
              </w:rPr>
              <w:t>1/13/23</w:t>
            </w:r>
          </w:p>
          <w:p w14:paraId="4E3685A4" w14:textId="77777777" w:rsidR="00B47C25" w:rsidRPr="00B47C25" w:rsidRDefault="00B47C25" w:rsidP="00B47C25">
            <w:pPr>
              <w:keepNext/>
              <w:keepLines/>
              <w:spacing w:before="40" w:after="40"/>
              <w:jc w:val="center"/>
              <w:rPr>
                <w:rFonts w:ascii="Arial" w:hAnsi="Arial" w:cs="Arial"/>
              </w:rPr>
            </w:pPr>
            <w:r w:rsidRPr="00B47C25">
              <w:rPr>
                <w:rFonts w:ascii="Arial" w:hAnsi="Arial" w:cs="Arial"/>
              </w:rPr>
              <w:t>4/10/23</w:t>
            </w:r>
          </w:p>
          <w:p w14:paraId="3E923F5B" w14:textId="77777777" w:rsidR="00B47C25" w:rsidRPr="00B47C25" w:rsidRDefault="00B47C25" w:rsidP="00B47C25">
            <w:pPr>
              <w:keepNext/>
              <w:keepLines/>
              <w:spacing w:before="40" w:after="40"/>
              <w:jc w:val="center"/>
              <w:rPr>
                <w:rFonts w:ascii="Arial" w:hAnsi="Arial" w:cs="Arial"/>
              </w:rPr>
            </w:pPr>
            <w:r w:rsidRPr="00B47C25">
              <w:rPr>
                <w:rFonts w:ascii="Arial" w:hAnsi="Arial" w:cs="Arial"/>
              </w:rPr>
              <w:t>7/10/23</w:t>
            </w:r>
          </w:p>
          <w:p w14:paraId="5107E930" w14:textId="293B8B15" w:rsidR="00B47C25" w:rsidRPr="00B47C25" w:rsidRDefault="00B47C25" w:rsidP="00B47C25">
            <w:pPr>
              <w:keepNext/>
              <w:keepLines/>
              <w:spacing w:before="40" w:after="40"/>
              <w:jc w:val="center"/>
              <w:rPr>
                <w:rFonts w:ascii="Arial" w:hAnsi="Arial" w:cs="Arial"/>
              </w:rPr>
            </w:pPr>
            <w:r w:rsidRPr="00B47C25">
              <w:rPr>
                <w:rFonts w:ascii="Arial" w:hAnsi="Arial" w:cs="Arial"/>
              </w:rPr>
              <w:t>10/9/23</w:t>
            </w:r>
          </w:p>
        </w:tc>
        <w:tc>
          <w:tcPr>
            <w:tcW w:w="1260" w:type="dxa"/>
          </w:tcPr>
          <w:p w14:paraId="3789AB7B" w14:textId="18B03BA4" w:rsidR="00B47C25" w:rsidRPr="00B47C25" w:rsidRDefault="00B47C25" w:rsidP="00B47C25">
            <w:pPr>
              <w:keepNext/>
              <w:keepLines/>
              <w:spacing w:before="40" w:after="40"/>
              <w:jc w:val="center"/>
              <w:rPr>
                <w:rFonts w:ascii="Arial" w:hAnsi="Arial" w:cs="Arial"/>
              </w:rPr>
            </w:pPr>
            <w:r w:rsidRPr="00B47C25">
              <w:rPr>
                <w:rFonts w:ascii="Arial" w:hAnsi="Arial" w:cs="Arial"/>
              </w:rPr>
              <w:t>54.5</w:t>
            </w:r>
          </w:p>
        </w:tc>
        <w:tc>
          <w:tcPr>
            <w:tcW w:w="1530" w:type="dxa"/>
          </w:tcPr>
          <w:p w14:paraId="37846DBE" w14:textId="756E81BE" w:rsidR="00B47C25" w:rsidRPr="00B47C25" w:rsidRDefault="00B47C25" w:rsidP="00B47C25">
            <w:pPr>
              <w:keepNext/>
              <w:keepLines/>
              <w:spacing w:before="40" w:after="40"/>
              <w:jc w:val="center"/>
              <w:rPr>
                <w:rFonts w:ascii="Arial" w:hAnsi="Arial" w:cs="Arial"/>
              </w:rPr>
            </w:pPr>
            <w:r w:rsidRPr="00B47C25">
              <w:rPr>
                <w:rFonts w:ascii="Arial" w:hAnsi="Arial" w:cs="Arial"/>
              </w:rPr>
              <w:t>25-110</w:t>
            </w:r>
          </w:p>
        </w:tc>
        <w:tc>
          <w:tcPr>
            <w:tcW w:w="1170" w:type="dxa"/>
          </w:tcPr>
          <w:p w14:paraId="6E72E69D" w14:textId="59042C27" w:rsidR="00B47C25" w:rsidRPr="00B47C25" w:rsidRDefault="00B47C25" w:rsidP="00B47C25">
            <w:pPr>
              <w:keepNext/>
              <w:keepLines/>
              <w:spacing w:before="40" w:after="40"/>
              <w:jc w:val="center"/>
              <w:rPr>
                <w:rFonts w:ascii="Arial" w:hAnsi="Arial" w:cs="Arial"/>
              </w:rPr>
            </w:pPr>
            <w:r w:rsidRPr="00B47C25">
              <w:rPr>
                <w:rFonts w:ascii="Arial" w:hAnsi="Arial" w:cs="Arial"/>
              </w:rPr>
              <w:t>60</w:t>
            </w:r>
          </w:p>
        </w:tc>
        <w:tc>
          <w:tcPr>
            <w:tcW w:w="1170" w:type="dxa"/>
          </w:tcPr>
          <w:p w14:paraId="49061802" w14:textId="101EB833" w:rsidR="00B47C25" w:rsidRPr="00B47C25" w:rsidRDefault="00B47C25" w:rsidP="00B47C25">
            <w:pPr>
              <w:keepNext/>
              <w:keepLines/>
              <w:spacing w:before="40" w:after="40"/>
              <w:jc w:val="center"/>
              <w:rPr>
                <w:rFonts w:ascii="Arial" w:hAnsi="Arial" w:cs="Arial"/>
              </w:rPr>
            </w:pPr>
            <w:r w:rsidRPr="00B47C25">
              <w:rPr>
                <w:rFonts w:ascii="Arial" w:hAnsi="Arial" w:cs="Arial"/>
              </w:rPr>
              <w:t>N/A</w:t>
            </w:r>
          </w:p>
        </w:tc>
        <w:tc>
          <w:tcPr>
            <w:tcW w:w="2111" w:type="dxa"/>
          </w:tcPr>
          <w:p w14:paraId="09D3F20D" w14:textId="058D42D0" w:rsidR="00B47C25" w:rsidRPr="00B47C25" w:rsidRDefault="00B47C25" w:rsidP="00B47C25">
            <w:pPr>
              <w:keepNext/>
              <w:keepLines/>
              <w:spacing w:before="40" w:after="40"/>
              <w:jc w:val="center"/>
              <w:rPr>
                <w:rFonts w:ascii="Arial" w:hAnsi="Arial" w:cs="Arial"/>
              </w:rPr>
            </w:pPr>
            <w:r w:rsidRPr="00B47C25">
              <w:rPr>
                <w:rFonts w:ascii="Arial" w:hAnsi="Arial" w:cs="Arial"/>
              </w:rPr>
              <w:t>Byproduct of drinking water disinfection</w:t>
            </w:r>
          </w:p>
        </w:tc>
      </w:tr>
      <w:tr w:rsidR="00B47C25" w:rsidRPr="005162DE" w14:paraId="5EFAF41A" w14:textId="77777777" w:rsidTr="002836F9">
        <w:trPr>
          <w:trHeight w:val="432"/>
        </w:trPr>
        <w:tc>
          <w:tcPr>
            <w:tcW w:w="2245" w:type="dxa"/>
            <w:tcMar>
              <w:left w:w="58" w:type="dxa"/>
              <w:right w:w="58" w:type="dxa"/>
            </w:tcMar>
          </w:tcPr>
          <w:p w14:paraId="1FB80C83" w14:textId="44DD4187" w:rsidR="00B47C25" w:rsidRPr="00B47C25" w:rsidRDefault="00B47C25" w:rsidP="00B47C25">
            <w:pPr>
              <w:keepNext/>
              <w:keepLines/>
              <w:spacing w:before="40" w:after="40"/>
              <w:ind w:left="30"/>
              <w:rPr>
                <w:rFonts w:ascii="Arial" w:hAnsi="Arial" w:cs="Arial"/>
              </w:rPr>
            </w:pPr>
            <w:r w:rsidRPr="00B47C25">
              <w:rPr>
                <w:rFonts w:ascii="Arial" w:hAnsi="Arial" w:cs="Arial"/>
              </w:rPr>
              <w:t>Chlorine (mg/L)</w:t>
            </w:r>
          </w:p>
        </w:tc>
        <w:tc>
          <w:tcPr>
            <w:tcW w:w="1350" w:type="dxa"/>
          </w:tcPr>
          <w:p w14:paraId="6AE3C63D" w14:textId="1FF81FAD" w:rsidR="00B47C25" w:rsidRPr="00B47C25" w:rsidRDefault="00B47C25" w:rsidP="00B47C25">
            <w:pPr>
              <w:keepNext/>
              <w:keepLines/>
              <w:spacing w:before="40" w:after="40"/>
              <w:jc w:val="center"/>
              <w:rPr>
                <w:rFonts w:ascii="Arial" w:hAnsi="Arial" w:cs="Arial"/>
              </w:rPr>
            </w:pPr>
            <w:r w:rsidRPr="00B47C25">
              <w:rPr>
                <w:rFonts w:ascii="Arial" w:hAnsi="Arial" w:cs="Arial"/>
              </w:rPr>
              <w:t>JAN-DEC</w:t>
            </w:r>
          </w:p>
          <w:p w14:paraId="72C4CECF" w14:textId="42D94814" w:rsidR="00B47C25" w:rsidRPr="00B47C25" w:rsidRDefault="00B47C25" w:rsidP="00B47C25">
            <w:pPr>
              <w:keepNext/>
              <w:keepLines/>
              <w:spacing w:before="40" w:after="40"/>
              <w:jc w:val="center"/>
              <w:rPr>
                <w:rFonts w:ascii="Arial" w:hAnsi="Arial" w:cs="Arial"/>
              </w:rPr>
            </w:pPr>
            <w:r w:rsidRPr="00B47C25">
              <w:rPr>
                <w:rFonts w:ascii="Arial" w:hAnsi="Arial" w:cs="Arial"/>
              </w:rPr>
              <w:t>2023</w:t>
            </w:r>
          </w:p>
        </w:tc>
        <w:tc>
          <w:tcPr>
            <w:tcW w:w="1260" w:type="dxa"/>
          </w:tcPr>
          <w:p w14:paraId="033ED782" w14:textId="62989034" w:rsidR="00B47C25" w:rsidRPr="00B47C25" w:rsidRDefault="00B47C25" w:rsidP="00B47C25">
            <w:pPr>
              <w:keepNext/>
              <w:keepLines/>
              <w:spacing w:before="40" w:after="40"/>
              <w:jc w:val="center"/>
              <w:rPr>
                <w:rFonts w:ascii="Arial" w:hAnsi="Arial" w:cs="Arial"/>
              </w:rPr>
            </w:pPr>
            <w:r w:rsidRPr="00B47C25">
              <w:rPr>
                <w:rFonts w:ascii="Arial" w:hAnsi="Arial" w:cs="Arial"/>
              </w:rPr>
              <w:t>2.02</w:t>
            </w:r>
          </w:p>
        </w:tc>
        <w:tc>
          <w:tcPr>
            <w:tcW w:w="1530" w:type="dxa"/>
          </w:tcPr>
          <w:p w14:paraId="1CDE56E4" w14:textId="7D1D1012" w:rsidR="00B47C25" w:rsidRPr="00B47C25" w:rsidRDefault="00B47C25" w:rsidP="00B47C25">
            <w:pPr>
              <w:keepNext/>
              <w:keepLines/>
              <w:spacing w:before="40" w:after="40"/>
              <w:jc w:val="center"/>
              <w:rPr>
                <w:rFonts w:ascii="Arial" w:hAnsi="Arial" w:cs="Arial"/>
              </w:rPr>
            </w:pPr>
            <w:r w:rsidRPr="00B47C25">
              <w:rPr>
                <w:rFonts w:ascii="Arial" w:hAnsi="Arial" w:cs="Arial"/>
              </w:rPr>
              <w:t>1.0-3.0</w:t>
            </w:r>
          </w:p>
        </w:tc>
        <w:tc>
          <w:tcPr>
            <w:tcW w:w="1170" w:type="dxa"/>
          </w:tcPr>
          <w:p w14:paraId="18B8394E" w14:textId="6274B9A7" w:rsidR="00B47C25" w:rsidRPr="00B47C25" w:rsidRDefault="00B47C25" w:rsidP="00B47C25">
            <w:pPr>
              <w:keepNext/>
              <w:keepLines/>
              <w:spacing w:before="40" w:after="40"/>
              <w:jc w:val="center"/>
              <w:rPr>
                <w:rFonts w:ascii="Arial" w:hAnsi="Arial" w:cs="Arial"/>
              </w:rPr>
            </w:pPr>
            <w:r w:rsidRPr="00B47C25">
              <w:rPr>
                <w:rFonts w:ascii="Arial" w:hAnsi="Arial" w:cs="Arial"/>
              </w:rPr>
              <w:t>1.0</w:t>
            </w:r>
          </w:p>
        </w:tc>
        <w:tc>
          <w:tcPr>
            <w:tcW w:w="1170" w:type="dxa"/>
          </w:tcPr>
          <w:p w14:paraId="6E7B32F6" w14:textId="33031C1A" w:rsidR="00B47C25" w:rsidRPr="00B47C25" w:rsidRDefault="00B47C25" w:rsidP="00B47C25">
            <w:pPr>
              <w:keepNext/>
              <w:keepLines/>
              <w:spacing w:before="40" w:after="40"/>
              <w:jc w:val="center"/>
              <w:rPr>
                <w:rFonts w:ascii="Arial" w:hAnsi="Arial" w:cs="Arial"/>
              </w:rPr>
            </w:pPr>
            <w:r w:rsidRPr="00B47C25">
              <w:rPr>
                <w:rFonts w:ascii="Arial" w:hAnsi="Arial" w:cs="Arial"/>
              </w:rPr>
              <w:t>0.05</w:t>
            </w:r>
          </w:p>
        </w:tc>
        <w:tc>
          <w:tcPr>
            <w:tcW w:w="2111" w:type="dxa"/>
          </w:tcPr>
          <w:p w14:paraId="075EE81A" w14:textId="1959E285" w:rsidR="00B47C25" w:rsidRPr="00B47C25" w:rsidRDefault="00B47C25" w:rsidP="00B47C25">
            <w:pPr>
              <w:keepNext/>
              <w:keepLines/>
              <w:spacing w:before="40" w:after="40"/>
              <w:jc w:val="center"/>
              <w:rPr>
                <w:rFonts w:ascii="Arial" w:hAnsi="Arial" w:cs="Arial"/>
              </w:rPr>
            </w:pPr>
            <w:r w:rsidRPr="00B47C25">
              <w:rPr>
                <w:rFonts w:ascii="Arial" w:hAnsi="Arial" w:cs="Arial"/>
              </w:rPr>
              <w:t>Byproduct of drinking water disinfection</w:t>
            </w:r>
          </w:p>
        </w:tc>
      </w:tr>
    </w:tbl>
    <w:p w14:paraId="7CEB1FE7" w14:textId="0D6B728A" w:rsidR="005D3708" w:rsidRPr="005162DE" w:rsidRDefault="005D3708" w:rsidP="00070C22">
      <w:pPr>
        <w:pStyle w:val="Caption"/>
      </w:pPr>
      <w:r w:rsidRPr="005162DE">
        <w:t xml:space="preserve">Table </w:t>
      </w:r>
      <w:r w:rsidR="002836F9">
        <w:fldChar w:fldCharType="begin"/>
      </w:r>
      <w:r w:rsidR="002836F9">
        <w:instrText xml:space="preserve"> SEQ Table \* ARABIC </w:instrText>
      </w:r>
      <w:r w:rsidR="002836F9">
        <w:fldChar w:fldCharType="separate"/>
      </w:r>
      <w:r w:rsidR="00883E1D">
        <w:rPr>
          <w:noProof/>
        </w:rPr>
        <w:t>5</w:t>
      </w:r>
      <w:r w:rsidR="002836F9">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14CA0" w:rsidRPr="005162DE" w14:paraId="029A4A7D" w14:textId="77777777" w:rsidTr="002D3FB5">
        <w:trPr>
          <w:trHeight w:val="432"/>
        </w:trPr>
        <w:tc>
          <w:tcPr>
            <w:tcW w:w="2245" w:type="dxa"/>
          </w:tcPr>
          <w:p w14:paraId="04C2A80B" w14:textId="6269467E" w:rsidR="00A14CA0" w:rsidRPr="00B47C25" w:rsidRDefault="00A14CA0" w:rsidP="00A14CA0">
            <w:pPr>
              <w:spacing w:before="40" w:after="40"/>
              <w:rPr>
                <w:rFonts w:ascii="Arial" w:hAnsi="Arial" w:cs="Arial"/>
              </w:rPr>
            </w:pPr>
            <w:r w:rsidRPr="00B47C25">
              <w:rPr>
                <w:rFonts w:ascii="Arial" w:hAnsi="Arial" w:cs="Arial"/>
              </w:rPr>
              <w:t>Aluminum</w:t>
            </w:r>
          </w:p>
        </w:tc>
        <w:tc>
          <w:tcPr>
            <w:tcW w:w="1440" w:type="dxa"/>
          </w:tcPr>
          <w:p w14:paraId="3AB56DE9" w14:textId="578852F3" w:rsidR="00A14CA0" w:rsidRPr="00B47C25" w:rsidRDefault="00B47C25" w:rsidP="00A14CA0">
            <w:pPr>
              <w:spacing w:before="40" w:after="40"/>
              <w:jc w:val="center"/>
              <w:rPr>
                <w:rFonts w:ascii="Arial" w:hAnsi="Arial" w:cs="Arial"/>
              </w:rPr>
            </w:pPr>
            <w:r w:rsidRPr="00B47C25">
              <w:rPr>
                <w:rFonts w:ascii="Arial" w:hAnsi="Arial" w:cs="Arial"/>
              </w:rPr>
              <w:t>6/22/23</w:t>
            </w:r>
          </w:p>
        </w:tc>
        <w:tc>
          <w:tcPr>
            <w:tcW w:w="1260" w:type="dxa"/>
          </w:tcPr>
          <w:p w14:paraId="5D465B29" w14:textId="5C1C7E7A" w:rsidR="00A14CA0" w:rsidRPr="00B47C25" w:rsidRDefault="00B47C25" w:rsidP="00A14CA0">
            <w:pPr>
              <w:spacing w:before="40" w:after="40"/>
              <w:jc w:val="center"/>
              <w:rPr>
                <w:rFonts w:ascii="Arial" w:hAnsi="Arial" w:cs="Arial"/>
              </w:rPr>
            </w:pPr>
            <w:r w:rsidRPr="00B47C25">
              <w:rPr>
                <w:rFonts w:ascii="Arial" w:hAnsi="Arial" w:cs="Arial"/>
              </w:rPr>
              <w:t>95</w:t>
            </w:r>
          </w:p>
        </w:tc>
        <w:tc>
          <w:tcPr>
            <w:tcW w:w="1530" w:type="dxa"/>
          </w:tcPr>
          <w:p w14:paraId="6F2413BA" w14:textId="70E5B393" w:rsidR="00A14CA0" w:rsidRPr="00B47C25" w:rsidRDefault="00B47C25" w:rsidP="00A14CA0">
            <w:pPr>
              <w:spacing w:before="40" w:after="40"/>
              <w:jc w:val="center"/>
              <w:rPr>
                <w:rFonts w:ascii="Arial" w:hAnsi="Arial" w:cs="Arial"/>
              </w:rPr>
            </w:pPr>
            <w:r w:rsidRPr="00B47C25">
              <w:rPr>
                <w:rFonts w:ascii="Arial" w:hAnsi="Arial" w:cs="Arial"/>
              </w:rPr>
              <w:t>N/A</w:t>
            </w:r>
          </w:p>
        </w:tc>
        <w:tc>
          <w:tcPr>
            <w:tcW w:w="900" w:type="dxa"/>
          </w:tcPr>
          <w:p w14:paraId="5615AC9F" w14:textId="0992DF61" w:rsidR="00A14CA0" w:rsidRPr="00B47C25" w:rsidRDefault="00A14CA0" w:rsidP="00A14CA0">
            <w:pPr>
              <w:spacing w:before="40" w:after="40"/>
              <w:jc w:val="center"/>
              <w:rPr>
                <w:rFonts w:ascii="Arial" w:hAnsi="Arial" w:cs="Arial"/>
              </w:rPr>
            </w:pPr>
            <w:r w:rsidRPr="00B47C25">
              <w:rPr>
                <w:rFonts w:ascii="Arial" w:hAnsi="Arial" w:cs="Arial"/>
              </w:rPr>
              <w:t>200 µg/L</w:t>
            </w:r>
          </w:p>
        </w:tc>
        <w:tc>
          <w:tcPr>
            <w:tcW w:w="1170" w:type="dxa"/>
          </w:tcPr>
          <w:p w14:paraId="188C38E4" w14:textId="48696554" w:rsidR="00A14CA0" w:rsidRPr="00B47C25" w:rsidRDefault="00A14CA0" w:rsidP="00A14CA0">
            <w:pPr>
              <w:spacing w:before="40" w:after="40"/>
              <w:jc w:val="center"/>
              <w:rPr>
                <w:rFonts w:ascii="Arial" w:hAnsi="Arial" w:cs="Arial"/>
              </w:rPr>
            </w:pPr>
            <w:r w:rsidRPr="00B47C25">
              <w:rPr>
                <w:rFonts w:ascii="Arial" w:hAnsi="Arial" w:cs="Arial"/>
              </w:rPr>
              <w:t>NONE</w:t>
            </w:r>
          </w:p>
        </w:tc>
        <w:tc>
          <w:tcPr>
            <w:tcW w:w="2291" w:type="dxa"/>
          </w:tcPr>
          <w:p w14:paraId="566F303C" w14:textId="3056BCBF" w:rsidR="00A14CA0" w:rsidRPr="00B47C25" w:rsidRDefault="00A14CA0" w:rsidP="00A14CA0">
            <w:pPr>
              <w:spacing w:before="40" w:after="40"/>
              <w:rPr>
                <w:rFonts w:ascii="Arial" w:hAnsi="Arial" w:cs="Arial"/>
              </w:rPr>
            </w:pPr>
            <w:r w:rsidRPr="00B47C25">
              <w:rPr>
                <w:rFonts w:ascii="Arial" w:hAnsi="Arial" w:cs="Arial"/>
              </w:rPr>
              <w:t>Erosion of natural deposits; residual from some surface water treatment processes</w:t>
            </w:r>
          </w:p>
        </w:tc>
      </w:tr>
      <w:tr w:rsidR="00A14CA0" w:rsidRPr="005162DE" w14:paraId="43BA6B8D" w14:textId="77777777" w:rsidTr="002D3FB5">
        <w:trPr>
          <w:trHeight w:val="432"/>
        </w:trPr>
        <w:tc>
          <w:tcPr>
            <w:tcW w:w="2245" w:type="dxa"/>
          </w:tcPr>
          <w:p w14:paraId="581AB298" w14:textId="7BC24016" w:rsidR="00A14CA0" w:rsidRPr="00B47C25" w:rsidRDefault="00A14CA0" w:rsidP="00A14CA0">
            <w:pPr>
              <w:spacing w:before="40" w:after="40"/>
              <w:rPr>
                <w:rFonts w:ascii="Arial" w:hAnsi="Arial" w:cs="Arial"/>
              </w:rPr>
            </w:pPr>
            <w:r w:rsidRPr="00B47C25">
              <w:rPr>
                <w:rFonts w:ascii="Arial" w:hAnsi="Arial" w:cs="Arial"/>
              </w:rPr>
              <w:t>Color</w:t>
            </w:r>
          </w:p>
        </w:tc>
        <w:tc>
          <w:tcPr>
            <w:tcW w:w="1440" w:type="dxa"/>
          </w:tcPr>
          <w:p w14:paraId="13425507" w14:textId="7FD4C1EB" w:rsidR="00A14CA0" w:rsidRPr="00B47C25" w:rsidRDefault="00B47C25" w:rsidP="00A14CA0">
            <w:pPr>
              <w:spacing w:before="40" w:after="40"/>
              <w:jc w:val="center"/>
              <w:rPr>
                <w:rFonts w:ascii="Arial" w:hAnsi="Arial" w:cs="Arial"/>
              </w:rPr>
            </w:pPr>
            <w:r w:rsidRPr="00B47C25">
              <w:rPr>
                <w:rFonts w:ascii="Arial" w:hAnsi="Arial" w:cs="Arial"/>
              </w:rPr>
              <w:t>6/22/23</w:t>
            </w:r>
          </w:p>
        </w:tc>
        <w:tc>
          <w:tcPr>
            <w:tcW w:w="1260" w:type="dxa"/>
          </w:tcPr>
          <w:p w14:paraId="72C49EEB" w14:textId="0196BA00" w:rsidR="00A14CA0" w:rsidRPr="00B47C25" w:rsidRDefault="00B47C25" w:rsidP="00A14CA0">
            <w:pPr>
              <w:spacing w:before="40" w:after="40"/>
              <w:jc w:val="center"/>
              <w:rPr>
                <w:rFonts w:ascii="Arial" w:hAnsi="Arial" w:cs="Arial"/>
              </w:rPr>
            </w:pPr>
            <w:r w:rsidRPr="00B47C25">
              <w:rPr>
                <w:rFonts w:ascii="Arial" w:hAnsi="Arial" w:cs="Arial"/>
              </w:rPr>
              <w:t>15</w:t>
            </w:r>
          </w:p>
        </w:tc>
        <w:tc>
          <w:tcPr>
            <w:tcW w:w="1530" w:type="dxa"/>
          </w:tcPr>
          <w:p w14:paraId="7C11921B" w14:textId="29BF242D" w:rsidR="00A14CA0" w:rsidRPr="00B47C25" w:rsidRDefault="00B47C25" w:rsidP="00A14CA0">
            <w:pPr>
              <w:spacing w:before="40" w:after="40"/>
              <w:jc w:val="center"/>
              <w:rPr>
                <w:rFonts w:ascii="Arial" w:hAnsi="Arial" w:cs="Arial"/>
              </w:rPr>
            </w:pPr>
            <w:r w:rsidRPr="00B47C25">
              <w:rPr>
                <w:rFonts w:ascii="Arial" w:hAnsi="Arial" w:cs="Arial"/>
              </w:rPr>
              <w:t>N/A</w:t>
            </w:r>
          </w:p>
        </w:tc>
        <w:tc>
          <w:tcPr>
            <w:tcW w:w="900" w:type="dxa"/>
          </w:tcPr>
          <w:p w14:paraId="491F1603" w14:textId="6290385F" w:rsidR="00A14CA0" w:rsidRPr="00B47C25" w:rsidRDefault="00A14CA0" w:rsidP="00A14CA0">
            <w:pPr>
              <w:spacing w:before="40" w:after="40"/>
              <w:jc w:val="center"/>
              <w:rPr>
                <w:rFonts w:ascii="Arial" w:hAnsi="Arial" w:cs="Arial"/>
              </w:rPr>
            </w:pPr>
            <w:r w:rsidRPr="00B47C25">
              <w:rPr>
                <w:rFonts w:ascii="Arial" w:hAnsi="Arial" w:cs="Arial"/>
              </w:rPr>
              <w:t>15 Units</w:t>
            </w:r>
          </w:p>
        </w:tc>
        <w:tc>
          <w:tcPr>
            <w:tcW w:w="1170" w:type="dxa"/>
          </w:tcPr>
          <w:p w14:paraId="489C42D6" w14:textId="6C379C71" w:rsidR="00A14CA0" w:rsidRPr="00B47C25" w:rsidRDefault="00A14CA0" w:rsidP="00A14CA0">
            <w:pPr>
              <w:spacing w:before="40" w:after="40"/>
              <w:jc w:val="center"/>
              <w:rPr>
                <w:rFonts w:ascii="Arial" w:hAnsi="Arial" w:cs="Arial"/>
              </w:rPr>
            </w:pPr>
            <w:r w:rsidRPr="00B47C25">
              <w:rPr>
                <w:rFonts w:ascii="Arial" w:hAnsi="Arial" w:cs="Arial"/>
              </w:rPr>
              <w:t>NONE</w:t>
            </w:r>
          </w:p>
        </w:tc>
        <w:tc>
          <w:tcPr>
            <w:tcW w:w="2291" w:type="dxa"/>
          </w:tcPr>
          <w:p w14:paraId="2DBCEC1A" w14:textId="0A93B9C4" w:rsidR="00A14CA0" w:rsidRPr="00B47C25" w:rsidRDefault="00A14CA0" w:rsidP="00A14CA0">
            <w:pPr>
              <w:spacing w:before="40" w:after="40"/>
              <w:rPr>
                <w:rFonts w:ascii="Arial" w:hAnsi="Arial" w:cs="Arial"/>
              </w:rPr>
            </w:pPr>
            <w:proofErr w:type="gramStart"/>
            <w:r w:rsidRPr="00B47C25">
              <w:rPr>
                <w:rFonts w:ascii="Arial" w:hAnsi="Arial" w:cs="Arial"/>
              </w:rPr>
              <w:t>Naturally-occurring</w:t>
            </w:r>
            <w:proofErr w:type="gramEnd"/>
            <w:r w:rsidRPr="00B47C25">
              <w:rPr>
                <w:rFonts w:ascii="Arial" w:hAnsi="Arial" w:cs="Arial"/>
              </w:rPr>
              <w:t xml:space="preserve"> organic materials</w:t>
            </w:r>
          </w:p>
        </w:tc>
      </w:tr>
      <w:tr w:rsidR="00B47C25" w:rsidRPr="005162DE" w14:paraId="18FA2C38" w14:textId="77777777" w:rsidTr="002D3FB5">
        <w:trPr>
          <w:trHeight w:val="432"/>
        </w:trPr>
        <w:tc>
          <w:tcPr>
            <w:tcW w:w="2245" w:type="dxa"/>
          </w:tcPr>
          <w:p w14:paraId="39D2E538" w14:textId="662196E8" w:rsidR="00B47C25" w:rsidRPr="00B47C25" w:rsidRDefault="00B47C25" w:rsidP="00B47C25">
            <w:pPr>
              <w:spacing w:before="40" w:after="40"/>
              <w:rPr>
                <w:rFonts w:ascii="Arial" w:hAnsi="Arial" w:cs="Arial"/>
              </w:rPr>
            </w:pPr>
            <w:r w:rsidRPr="00B47C25">
              <w:rPr>
                <w:rFonts w:ascii="Arial" w:hAnsi="Arial" w:cs="Arial"/>
              </w:rPr>
              <w:t>Copper</w:t>
            </w:r>
          </w:p>
        </w:tc>
        <w:tc>
          <w:tcPr>
            <w:tcW w:w="1440" w:type="dxa"/>
          </w:tcPr>
          <w:p w14:paraId="6AB05BED" w14:textId="139B337A" w:rsidR="00B47C25" w:rsidRPr="00B47C25" w:rsidRDefault="00B47C25" w:rsidP="00B47C25">
            <w:pPr>
              <w:spacing w:before="40" w:after="40"/>
              <w:jc w:val="center"/>
              <w:rPr>
                <w:rFonts w:ascii="Arial" w:hAnsi="Arial" w:cs="Arial"/>
              </w:rPr>
            </w:pPr>
            <w:r w:rsidRPr="00B47C25">
              <w:rPr>
                <w:rFonts w:ascii="Arial" w:hAnsi="Arial" w:cs="Arial"/>
              </w:rPr>
              <w:t>6/22/23</w:t>
            </w:r>
          </w:p>
        </w:tc>
        <w:tc>
          <w:tcPr>
            <w:tcW w:w="1260" w:type="dxa"/>
          </w:tcPr>
          <w:p w14:paraId="0AC370FD" w14:textId="1A292423" w:rsidR="00B47C25" w:rsidRPr="00B47C25" w:rsidRDefault="00B47C25" w:rsidP="00B47C25">
            <w:pPr>
              <w:spacing w:before="40" w:after="40"/>
              <w:jc w:val="center"/>
              <w:rPr>
                <w:rFonts w:ascii="Arial" w:hAnsi="Arial" w:cs="Arial"/>
              </w:rPr>
            </w:pPr>
            <w:r w:rsidRPr="00B47C25">
              <w:rPr>
                <w:rFonts w:ascii="Arial" w:hAnsi="Arial" w:cs="Arial"/>
              </w:rPr>
              <w:t>ND</w:t>
            </w:r>
          </w:p>
        </w:tc>
        <w:tc>
          <w:tcPr>
            <w:tcW w:w="1530" w:type="dxa"/>
          </w:tcPr>
          <w:p w14:paraId="06D23DE1" w14:textId="165B9056" w:rsidR="00B47C25" w:rsidRPr="00B47C25" w:rsidRDefault="00B47C25" w:rsidP="00B47C25">
            <w:pPr>
              <w:spacing w:before="40" w:after="40"/>
              <w:jc w:val="center"/>
              <w:rPr>
                <w:rFonts w:ascii="Arial" w:hAnsi="Arial" w:cs="Arial"/>
              </w:rPr>
            </w:pPr>
            <w:r w:rsidRPr="00B47C25">
              <w:rPr>
                <w:rFonts w:ascii="Arial" w:hAnsi="Arial" w:cs="Arial"/>
              </w:rPr>
              <w:t>N/A</w:t>
            </w:r>
          </w:p>
        </w:tc>
        <w:tc>
          <w:tcPr>
            <w:tcW w:w="900" w:type="dxa"/>
          </w:tcPr>
          <w:p w14:paraId="4A9C9B68" w14:textId="51CF6DD3" w:rsidR="00B47C25" w:rsidRPr="00B47C25" w:rsidRDefault="00B47C25" w:rsidP="00B47C25">
            <w:pPr>
              <w:spacing w:before="40" w:after="40"/>
              <w:jc w:val="center"/>
              <w:rPr>
                <w:rFonts w:ascii="Arial" w:hAnsi="Arial" w:cs="Arial"/>
              </w:rPr>
            </w:pPr>
            <w:r w:rsidRPr="00B47C25">
              <w:rPr>
                <w:rFonts w:ascii="Arial" w:hAnsi="Arial" w:cs="Arial"/>
              </w:rPr>
              <w:t>1.0 mg/L</w:t>
            </w:r>
          </w:p>
        </w:tc>
        <w:tc>
          <w:tcPr>
            <w:tcW w:w="1170" w:type="dxa"/>
          </w:tcPr>
          <w:p w14:paraId="7502C73C" w14:textId="2CA89685" w:rsidR="00B47C25" w:rsidRPr="00B47C25" w:rsidRDefault="00B47C25" w:rsidP="00B47C25">
            <w:pPr>
              <w:spacing w:before="40" w:after="40"/>
              <w:jc w:val="center"/>
              <w:rPr>
                <w:rFonts w:ascii="Arial" w:hAnsi="Arial" w:cs="Arial"/>
              </w:rPr>
            </w:pPr>
            <w:r w:rsidRPr="00B47C25">
              <w:rPr>
                <w:rFonts w:ascii="Arial" w:hAnsi="Arial" w:cs="Arial"/>
              </w:rPr>
              <w:t>NONE</w:t>
            </w:r>
          </w:p>
        </w:tc>
        <w:tc>
          <w:tcPr>
            <w:tcW w:w="2291" w:type="dxa"/>
          </w:tcPr>
          <w:p w14:paraId="06A23C91" w14:textId="604A4787" w:rsidR="00B47C25" w:rsidRPr="00B47C25" w:rsidRDefault="00B47C25" w:rsidP="00B47C25">
            <w:pPr>
              <w:spacing w:before="40" w:after="40"/>
              <w:rPr>
                <w:rFonts w:ascii="Arial" w:hAnsi="Arial" w:cs="Arial"/>
              </w:rPr>
            </w:pPr>
            <w:r w:rsidRPr="00B47C25">
              <w:rPr>
                <w:rFonts w:ascii="Arial" w:hAnsi="Arial" w:cs="Arial"/>
              </w:rPr>
              <w:t>Internal corrosion of household plumbing systems; erosion of natural deposits; leaching from wood preservatives</w:t>
            </w:r>
          </w:p>
        </w:tc>
      </w:tr>
      <w:tr w:rsidR="00B47C25" w:rsidRPr="005162DE" w14:paraId="24AC82E3" w14:textId="77777777" w:rsidTr="002D3FB5">
        <w:trPr>
          <w:trHeight w:val="432"/>
        </w:trPr>
        <w:tc>
          <w:tcPr>
            <w:tcW w:w="2245" w:type="dxa"/>
          </w:tcPr>
          <w:p w14:paraId="129CDF19" w14:textId="31A7397E" w:rsidR="00B47C25" w:rsidRPr="00B47C25" w:rsidRDefault="00B47C25" w:rsidP="00B47C25">
            <w:pPr>
              <w:spacing w:before="40" w:after="40"/>
              <w:rPr>
                <w:rFonts w:ascii="Arial" w:hAnsi="Arial" w:cs="Arial"/>
              </w:rPr>
            </w:pPr>
            <w:r w:rsidRPr="00B47C25">
              <w:rPr>
                <w:rFonts w:ascii="Arial" w:hAnsi="Arial" w:cs="Arial"/>
              </w:rPr>
              <w:t>Foaming Agents [MBAS]</w:t>
            </w:r>
          </w:p>
        </w:tc>
        <w:tc>
          <w:tcPr>
            <w:tcW w:w="1440" w:type="dxa"/>
          </w:tcPr>
          <w:p w14:paraId="27277D21" w14:textId="51BCDFAD" w:rsidR="00B47C25" w:rsidRPr="00B47C25" w:rsidRDefault="00B47C25" w:rsidP="00B47C25">
            <w:pPr>
              <w:spacing w:before="40" w:after="40"/>
              <w:jc w:val="center"/>
              <w:rPr>
                <w:rFonts w:ascii="Arial" w:hAnsi="Arial" w:cs="Arial"/>
              </w:rPr>
            </w:pPr>
            <w:r w:rsidRPr="00B47C25">
              <w:rPr>
                <w:rFonts w:ascii="Arial" w:hAnsi="Arial" w:cs="Arial"/>
              </w:rPr>
              <w:t>6/22/23</w:t>
            </w:r>
          </w:p>
        </w:tc>
        <w:tc>
          <w:tcPr>
            <w:tcW w:w="1260" w:type="dxa"/>
          </w:tcPr>
          <w:p w14:paraId="30F8138F" w14:textId="61748B50" w:rsidR="00B47C25" w:rsidRPr="00B47C25" w:rsidRDefault="00B47C25" w:rsidP="00B47C25">
            <w:pPr>
              <w:spacing w:before="40" w:after="40"/>
              <w:jc w:val="center"/>
              <w:rPr>
                <w:rFonts w:ascii="Arial" w:hAnsi="Arial" w:cs="Arial"/>
              </w:rPr>
            </w:pPr>
            <w:r w:rsidRPr="00B47C25">
              <w:rPr>
                <w:rFonts w:ascii="Arial" w:hAnsi="Arial" w:cs="Arial"/>
              </w:rPr>
              <w:t>ND</w:t>
            </w:r>
          </w:p>
        </w:tc>
        <w:tc>
          <w:tcPr>
            <w:tcW w:w="1530" w:type="dxa"/>
          </w:tcPr>
          <w:p w14:paraId="3813341C" w14:textId="36E8A99F" w:rsidR="00B47C25" w:rsidRPr="00B47C25" w:rsidRDefault="00B47C25" w:rsidP="00B47C25">
            <w:pPr>
              <w:spacing w:before="40" w:after="40"/>
              <w:jc w:val="center"/>
              <w:rPr>
                <w:rFonts w:ascii="Arial" w:hAnsi="Arial" w:cs="Arial"/>
              </w:rPr>
            </w:pPr>
            <w:r w:rsidRPr="00B47C25">
              <w:rPr>
                <w:rFonts w:ascii="Arial" w:hAnsi="Arial" w:cs="Arial"/>
              </w:rPr>
              <w:t>N/A</w:t>
            </w:r>
          </w:p>
        </w:tc>
        <w:tc>
          <w:tcPr>
            <w:tcW w:w="900" w:type="dxa"/>
          </w:tcPr>
          <w:p w14:paraId="53C2E3DF" w14:textId="1DB52546" w:rsidR="00B47C25" w:rsidRPr="00B47C25" w:rsidRDefault="00B47C25" w:rsidP="00B47C25">
            <w:pPr>
              <w:spacing w:before="40" w:after="40"/>
              <w:jc w:val="center"/>
              <w:rPr>
                <w:rFonts w:ascii="Arial" w:hAnsi="Arial" w:cs="Arial"/>
              </w:rPr>
            </w:pPr>
            <w:r w:rsidRPr="00B47C25">
              <w:rPr>
                <w:rFonts w:ascii="Arial" w:hAnsi="Arial" w:cs="Arial"/>
              </w:rPr>
              <w:t>500 µg/L</w:t>
            </w:r>
          </w:p>
        </w:tc>
        <w:tc>
          <w:tcPr>
            <w:tcW w:w="1170" w:type="dxa"/>
          </w:tcPr>
          <w:p w14:paraId="76ACC9B6" w14:textId="5AA328B5" w:rsidR="00B47C25" w:rsidRPr="00B47C25" w:rsidRDefault="00B47C25" w:rsidP="00B47C25">
            <w:pPr>
              <w:spacing w:before="40" w:after="40"/>
              <w:jc w:val="center"/>
              <w:rPr>
                <w:rFonts w:ascii="Arial" w:hAnsi="Arial" w:cs="Arial"/>
              </w:rPr>
            </w:pPr>
            <w:r w:rsidRPr="00B47C25">
              <w:rPr>
                <w:rFonts w:ascii="Arial" w:hAnsi="Arial" w:cs="Arial"/>
              </w:rPr>
              <w:t>NONE</w:t>
            </w:r>
          </w:p>
        </w:tc>
        <w:tc>
          <w:tcPr>
            <w:tcW w:w="2291" w:type="dxa"/>
          </w:tcPr>
          <w:p w14:paraId="5DC333F1" w14:textId="1CA6F025" w:rsidR="00B47C25" w:rsidRPr="00B47C25" w:rsidRDefault="00B47C25" w:rsidP="00B47C25">
            <w:pPr>
              <w:spacing w:before="40" w:after="40"/>
              <w:rPr>
                <w:rFonts w:ascii="Arial" w:hAnsi="Arial" w:cs="Arial"/>
              </w:rPr>
            </w:pPr>
            <w:r w:rsidRPr="00B47C25">
              <w:rPr>
                <w:rFonts w:ascii="Arial" w:hAnsi="Arial" w:cs="Arial"/>
              </w:rPr>
              <w:t>Municipal and industrial waste discharges</w:t>
            </w:r>
          </w:p>
        </w:tc>
      </w:tr>
      <w:tr w:rsidR="00B47C25" w:rsidRPr="005162DE" w14:paraId="72B3586A" w14:textId="77777777" w:rsidTr="002D3FB5">
        <w:trPr>
          <w:trHeight w:val="432"/>
        </w:trPr>
        <w:tc>
          <w:tcPr>
            <w:tcW w:w="2245" w:type="dxa"/>
          </w:tcPr>
          <w:p w14:paraId="152D54A4" w14:textId="7755703C" w:rsidR="00B47C25" w:rsidRPr="00B47C25" w:rsidRDefault="00B47C25" w:rsidP="00B47C25">
            <w:pPr>
              <w:spacing w:before="40" w:after="40"/>
              <w:rPr>
                <w:rFonts w:ascii="Arial" w:hAnsi="Arial" w:cs="Arial"/>
              </w:rPr>
            </w:pPr>
            <w:r w:rsidRPr="00B47C25">
              <w:rPr>
                <w:rFonts w:ascii="Arial" w:hAnsi="Arial" w:cs="Arial"/>
              </w:rPr>
              <w:t>Iron</w:t>
            </w:r>
          </w:p>
        </w:tc>
        <w:tc>
          <w:tcPr>
            <w:tcW w:w="1440" w:type="dxa"/>
          </w:tcPr>
          <w:p w14:paraId="0714D88B" w14:textId="16C00A23" w:rsidR="00B47C25" w:rsidRPr="00B47C25" w:rsidRDefault="00B47C25" w:rsidP="00B47C25">
            <w:pPr>
              <w:spacing w:before="40" w:after="40"/>
              <w:jc w:val="center"/>
              <w:rPr>
                <w:rFonts w:ascii="Arial" w:hAnsi="Arial" w:cs="Arial"/>
              </w:rPr>
            </w:pPr>
            <w:r w:rsidRPr="00B47C25">
              <w:rPr>
                <w:rFonts w:ascii="Arial" w:hAnsi="Arial" w:cs="Arial"/>
              </w:rPr>
              <w:t>6/22/23</w:t>
            </w:r>
          </w:p>
        </w:tc>
        <w:tc>
          <w:tcPr>
            <w:tcW w:w="1260" w:type="dxa"/>
          </w:tcPr>
          <w:p w14:paraId="45C4127B" w14:textId="3EA22863" w:rsidR="00B47C25" w:rsidRPr="00B47C25" w:rsidRDefault="00B47C25" w:rsidP="00B47C25">
            <w:pPr>
              <w:spacing w:before="40" w:after="40"/>
              <w:jc w:val="center"/>
              <w:rPr>
                <w:rFonts w:ascii="Arial" w:hAnsi="Arial" w:cs="Arial"/>
              </w:rPr>
            </w:pPr>
            <w:r w:rsidRPr="00B47C25">
              <w:rPr>
                <w:rFonts w:ascii="Arial" w:hAnsi="Arial" w:cs="Arial"/>
              </w:rPr>
              <w:t>150</w:t>
            </w:r>
          </w:p>
        </w:tc>
        <w:tc>
          <w:tcPr>
            <w:tcW w:w="1530" w:type="dxa"/>
          </w:tcPr>
          <w:p w14:paraId="0E05C530" w14:textId="36301C25" w:rsidR="00B47C25" w:rsidRPr="00B47C25" w:rsidRDefault="00B47C25" w:rsidP="00B47C25">
            <w:pPr>
              <w:spacing w:before="40" w:after="40"/>
              <w:jc w:val="center"/>
              <w:rPr>
                <w:rFonts w:ascii="Arial" w:hAnsi="Arial" w:cs="Arial"/>
              </w:rPr>
            </w:pPr>
            <w:r w:rsidRPr="00B47C25">
              <w:rPr>
                <w:rFonts w:ascii="Arial" w:hAnsi="Arial" w:cs="Arial"/>
              </w:rPr>
              <w:t>N/A</w:t>
            </w:r>
          </w:p>
        </w:tc>
        <w:tc>
          <w:tcPr>
            <w:tcW w:w="900" w:type="dxa"/>
          </w:tcPr>
          <w:p w14:paraId="0E6A8760" w14:textId="4963BE4E" w:rsidR="00B47C25" w:rsidRPr="00B47C25" w:rsidRDefault="00B47C25" w:rsidP="00B47C25">
            <w:pPr>
              <w:spacing w:before="40" w:after="40"/>
              <w:jc w:val="center"/>
              <w:rPr>
                <w:rFonts w:ascii="Arial" w:hAnsi="Arial" w:cs="Arial"/>
              </w:rPr>
            </w:pPr>
            <w:r w:rsidRPr="00B47C25">
              <w:rPr>
                <w:rFonts w:ascii="Arial" w:hAnsi="Arial" w:cs="Arial"/>
              </w:rPr>
              <w:t>300 µg/L</w:t>
            </w:r>
          </w:p>
        </w:tc>
        <w:tc>
          <w:tcPr>
            <w:tcW w:w="1170" w:type="dxa"/>
          </w:tcPr>
          <w:p w14:paraId="27D8258C" w14:textId="405D9107" w:rsidR="00B47C25" w:rsidRPr="00B47C25" w:rsidRDefault="00B47C25" w:rsidP="00B47C25">
            <w:pPr>
              <w:spacing w:before="40" w:after="40"/>
              <w:jc w:val="center"/>
              <w:rPr>
                <w:rFonts w:ascii="Arial" w:hAnsi="Arial" w:cs="Arial"/>
              </w:rPr>
            </w:pPr>
            <w:r w:rsidRPr="00B47C25">
              <w:rPr>
                <w:rFonts w:ascii="Arial" w:hAnsi="Arial" w:cs="Arial"/>
              </w:rPr>
              <w:t>NONE</w:t>
            </w:r>
          </w:p>
        </w:tc>
        <w:tc>
          <w:tcPr>
            <w:tcW w:w="2291" w:type="dxa"/>
          </w:tcPr>
          <w:p w14:paraId="2A254420" w14:textId="4B5776B6" w:rsidR="00B47C25" w:rsidRPr="00B47C25" w:rsidRDefault="00B47C25" w:rsidP="00B47C25">
            <w:pPr>
              <w:spacing w:before="40" w:after="40"/>
              <w:rPr>
                <w:rFonts w:ascii="Arial" w:hAnsi="Arial" w:cs="Arial"/>
              </w:rPr>
            </w:pPr>
            <w:r w:rsidRPr="00B47C25">
              <w:rPr>
                <w:rFonts w:ascii="Arial" w:hAnsi="Arial" w:cs="Arial"/>
              </w:rPr>
              <w:t>Leaching from natural deposits; industrial wastes</w:t>
            </w:r>
          </w:p>
        </w:tc>
      </w:tr>
      <w:tr w:rsidR="00B47C25" w:rsidRPr="005162DE" w14:paraId="60BDCC60" w14:textId="77777777" w:rsidTr="002D3FB5">
        <w:trPr>
          <w:trHeight w:val="432"/>
        </w:trPr>
        <w:tc>
          <w:tcPr>
            <w:tcW w:w="2245" w:type="dxa"/>
          </w:tcPr>
          <w:p w14:paraId="5071039E" w14:textId="23BFA95B" w:rsidR="00B47C25" w:rsidRPr="00B47C25" w:rsidRDefault="00B47C25" w:rsidP="00B47C25">
            <w:pPr>
              <w:spacing w:before="40" w:after="40"/>
              <w:rPr>
                <w:rFonts w:ascii="Arial" w:hAnsi="Arial" w:cs="Arial"/>
              </w:rPr>
            </w:pPr>
            <w:r w:rsidRPr="00B47C25">
              <w:rPr>
                <w:rFonts w:ascii="Arial" w:hAnsi="Arial" w:cs="Arial"/>
              </w:rPr>
              <w:t>Manganese</w:t>
            </w:r>
          </w:p>
        </w:tc>
        <w:tc>
          <w:tcPr>
            <w:tcW w:w="1440" w:type="dxa"/>
          </w:tcPr>
          <w:p w14:paraId="1AA4A210" w14:textId="6EB481B1" w:rsidR="00B47C25" w:rsidRPr="00B47C25" w:rsidRDefault="00B47C25" w:rsidP="00B47C25">
            <w:pPr>
              <w:spacing w:before="40" w:after="40"/>
              <w:jc w:val="center"/>
              <w:rPr>
                <w:rFonts w:ascii="Arial" w:hAnsi="Arial" w:cs="Arial"/>
              </w:rPr>
            </w:pPr>
            <w:r w:rsidRPr="00B47C25">
              <w:rPr>
                <w:rFonts w:ascii="Arial" w:hAnsi="Arial" w:cs="Arial"/>
              </w:rPr>
              <w:t>6/22/23</w:t>
            </w:r>
          </w:p>
        </w:tc>
        <w:tc>
          <w:tcPr>
            <w:tcW w:w="1260" w:type="dxa"/>
          </w:tcPr>
          <w:p w14:paraId="38E9F53D" w14:textId="4DEDE16B" w:rsidR="00B47C25" w:rsidRPr="00B47C25" w:rsidRDefault="00B47C25" w:rsidP="00B47C25">
            <w:pPr>
              <w:spacing w:before="40" w:after="40"/>
              <w:jc w:val="center"/>
              <w:rPr>
                <w:rFonts w:ascii="Arial" w:hAnsi="Arial" w:cs="Arial"/>
              </w:rPr>
            </w:pPr>
            <w:r w:rsidRPr="00B47C25">
              <w:rPr>
                <w:rFonts w:ascii="Arial" w:hAnsi="Arial" w:cs="Arial"/>
              </w:rPr>
              <w:t>ND</w:t>
            </w:r>
          </w:p>
        </w:tc>
        <w:tc>
          <w:tcPr>
            <w:tcW w:w="1530" w:type="dxa"/>
          </w:tcPr>
          <w:p w14:paraId="0271EC32" w14:textId="445EBD4C" w:rsidR="00B47C25" w:rsidRPr="00B47C25" w:rsidRDefault="00B47C25" w:rsidP="00B47C25">
            <w:pPr>
              <w:spacing w:before="40" w:after="40"/>
              <w:jc w:val="center"/>
              <w:rPr>
                <w:rFonts w:ascii="Arial" w:hAnsi="Arial" w:cs="Arial"/>
              </w:rPr>
            </w:pPr>
            <w:r w:rsidRPr="00B47C25">
              <w:rPr>
                <w:rFonts w:ascii="Arial" w:hAnsi="Arial" w:cs="Arial"/>
              </w:rPr>
              <w:t>N/A</w:t>
            </w:r>
          </w:p>
        </w:tc>
        <w:tc>
          <w:tcPr>
            <w:tcW w:w="900" w:type="dxa"/>
          </w:tcPr>
          <w:p w14:paraId="677EF521" w14:textId="128881F1" w:rsidR="00B47C25" w:rsidRPr="00B47C25" w:rsidRDefault="00B47C25" w:rsidP="00B47C25">
            <w:pPr>
              <w:spacing w:before="40" w:after="40"/>
              <w:jc w:val="center"/>
              <w:rPr>
                <w:rFonts w:ascii="Arial" w:hAnsi="Arial" w:cs="Arial"/>
              </w:rPr>
            </w:pPr>
            <w:r w:rsidRPr="00B47C25">
              <w:rPr>
                <w:rFonts w:ascii="Arial" w:hAnsi="Arial" w:cs="Arial"/>
              </w:rPr>
              <w:t>50 µg/L</w:t>
            </w:r>
          </w:p>
        </w:tc>
        <w:tc>
          <w:tcPr>
            <w:tcW w:w="1170" w:type="dxa"/>
          </w:tcPr>
          <w:p w14:paraId="0C8EF153" w14:textId="60919B3F" w:rsidR="00B47C25" w:rsidRPr="00B47C25" w:rsidRDefault="00B47C25" w:rsidP="00B47C25">
            <w:pPr>
              <w:spacing w:before="40" w:after="40"/>
              <w:jc w:val="center"/>
              <w:rPr>
                <w:rFonts w:ascii="Arial" w:hAnsi="Arial" w:cs="Arial"/>
              </w:rPr>
            </w:pPr>
            <w:r w:rsidRPr="00B47C25">
              <w:rPr>
                <w:rFonts w:ascii="Arial" w:hAnsi="Arial" w:cs="Arial"/>
              </w:rPr>
              <w:t>NONE</w:t>
            </w:r>
          </w:p>
        </w:tc>
        <w:tc>
          <w:tcPr>
            <w:tcW w:w="2291" w:type="dxa"/>
          </w:tcPr>
          <w:p w14:paraId="62CCAAB5" w14:textId="7571F197" w:rsidR="00B47C25" w:rsidRPr="00B47C25" w:rsidRDefault="00B47C25" w:rsidP="00B47C25">
            <w:pPr>
              <w:spacing w:before="40" w:after="40"/>
              <w:rPr>
                <w:rFonts w:ascii="Arial" w:hAnsi="Arial" w:cs="Arial"/>
              </w:rPr>
            </w:pPr>
            <w:r w:rsidRPr="00B47C25">
              <w:rPr>
                <w:rFonts w:ascii="Arial" w:hAnsi="Arial" w:cs="Arial"/>
              </w:rPr>
              <w:t>Leaching from natural deposits</w:t>
            </w:r>
          </w:p>
        </w:tc>
      </w:tr>
      <w:tr w:rsidR="00B47C25" w:rsidRPr="005162DE" w14:paraId="01CBD75A" w14:textId="77777777" w:rsidTr="002D3FB5">
        <w:trPr>
          <w:trHeight w:val="432"/>
        </w:trPr>
        <w:tc>
          <w:tcPr>
            <w:tcW w:w="2245" w:type="dxa"/>
          </w:tcPr>
          <w:p w14:paraId="0BEFA59C" w14:textId="07BF6587" w:rsidR="00B47C25" w:rsidRPr="00B47C25" w:rsidRDefault="00B47C25" w:rsidP="00B47C25">
            <w:pPr>
              <w:spacing w:before="40" w:after="40"/>
              <w:rPr>
                <w:rFonts w:ascii="Arial" w:hAnsi="Arial" w:cs="Arial"/>
              </w:rPr>
            </w:pPr>
            <w:r w:rsidRPr="00B47C25">
              <w:rPr>
                <w:rFonts w:ascii="Arial" w:hAnsi="Arial" w:cs="Arial"/>
              </w:rPr>
              <w:t>Odor---Threshold</w:t>
            </w:r>
          </w:p>
        </w:tc>
        <w:tc>
          <w:tcPr>
            <w:tcW w:w="1440" w:type="dxa"/>
          </w:tcPr>
          <w:p w14:paraId="03B0FC9C" w14:textId="184D5264" w:rsidR="00B47C25" w:rsidRPr="00B47C25" w:rsidRDefault="00B47C25" w:rsidP="00B47C25">
            <w:pPr>
              <w:spacing w:before="40" w:after="40"/>
              <w:jc w:val="center"/>
              <w:rPr>
                <w:rFonts w:ascii="Arial" w:hAnsi="Arial" w:cs="Arial"/>
              </w:rPr>
            </w:pPr>
            <w:r w:rsidRPr="00B47C25">
              <w:rPr>
                <w:rFonts w:ascii="Arial" w:hAnsi="Arial" w:cs="Arial"/>
              </w:rPr>
              <w:t>6/22/23</w:t>
            </w:r>
          </w:p>
        </w:tc>
        <w:tc>
          <w:tcPr>
            <w:tcW w:w="1260" w:type="dxa"/>
          </w:tcPr>
          <w:p w14:paraId="37D7A338" w14:textId="6F95B270" w:rsidR="00B47C25" w:rsidRPr="00B47C25" w:rsidRDefault="00B47C25" w:rsidP="00B47C25">
            <w:pPr>
              <w:spacing w:before="40" w:after="40"/>
              <w:jc w:val="center"/>
              <w:rPr>
                <w:rFonts w:ascii="Arial" w:hAnsi="Arial" w:cs="Arial"/>
              </w:rPr>
            </w:pPr>
            <w:r w:rsidRPr="00B47C25">
              <w:rPr>
                <w:rFonts w:ascii="Arial" w:hAnsi="Arial" w:cs="Arial"/>
              </w:rPr>
              <w:t>ND</w:t>
            </w:r>
          </w:p>
        </w:tc>
        <w:tc>
          <w:tcPr>
            <w:tcW w:w="1530" w:type="dxa"/>
          </w:tcPr>
          <w:p w14:paraId="669D7E2C" w14:textId="6C1E2B48" w:rsidR="00B47C25" w:rsidRPr="00B47C25" w:rsidRDefault="00B47C25" w:rsidP="00B47C25">
            <w:pPr>
              <w:spacing w:before="40" w:after="40"/>
              <w:jc w:val="center"/>
              <w:rPr>
                <w:rFonts w:ascii="Arial" w:hAnsi="Arial" w:cs="Arial"/>
              </w:rPr>
            </w:pPr>
            <w:r w:rsidRPr="00B47C25">
              <w:rPr>
                <w:rFonts w:ascii="Arial" w:hAnsi="Arial" w:cs="Arial"/>
              </w:rPr>
              <w:t>N/A</w:t>
            </w:r>
          </w:p>
        </w:tc>
        <w:tc>
          <w:tcPr>
            <w:tcW w:w="900" w:type="dxa"/>
          </w:tcPr>
          <w:p w14:paraId="42FE4E3A" w14:textId="4FCF61FB" w:rsidR="00B47C25" w:rsidRPr="00B47C25" w:rsidRDefault="00B47C25" w:rsidP="00B47C25">
            <w:pPr>
              <w:spacing w:before="40" w:after="40"/>
              <w:jc w:val="center"/>
              <w:rPr>
                <w:rFonts w:ascii="Arial" w:hAnsi="Arial" w:cs="Arial"/>
              </w:rPr>
            </w:pPr>
            <w:r w:rsidRPr="00B47C25">
              <w:rPr>
                <w:rFonts w:ascii="Arial" w:hAnsi="Arial" w:cs="Arial"/>
              </w:rPr>
              <w:t>3 Units</w:t>
            </w:r>
          </w:p>
        </w:tc>
        <w:tc>
          <w:tcPr>
            <w:tcW w:w="1170" w:type="dxa"/>
          </w:tcPr>
          <w:p w14:paraId="310BE4A8" w14:textId="3CF00D57" w:rsidR="00B47C25" w:rsidRPr="00B47C25" w:rsidRDefault="00B47C25" w:rsidP="00B47C25">
            <w:pPr>
              <w:spacing w:before="40" w:after="40"/>
              <w:jc w:val="center"/>
              <w:rPr>
                <w:rFonts w:ascii="Arial" w:hAnsi="Arial" w:cs="Arial"/>
              </w:rPr>
            </w:pPr>
            <w:r w:rsidRPr="00B47C25">
              <w:rPr>
                <w:rFonts w:ascii="Arial" w:hAnsi="Arial" w:cs="Arial"/>
              </w:rPr>
              <w:t>NONE</w:t>
            </w:r>
          </w:p>
        </w:tc>
        <w:tc>
          <w:tcPr>
            <w:tcW w:w="2291" w:type="dxa"/>
          </w:tcPr>
          <w:p w14:paraId="304FD5DA" w14:textId="643B935A" w:rsidR="00B47C25" w:rsidRPr="00B47C25" w:rsidRDefault="00B47C25" w:rsidP="00B47C25">
            <w:pPr>
              <w:spacing w:before="40" w:after="40"/>
              <w:rPr>
                <w:rFonts w:ascii="Arial" w:hAnsi="Arial" w:cs="Arial"/>
              </w:rPr>
            </w:pPr>
            <w:proofErr w:type="gramStart"/>
            <w:r w:rsidRPr="00B47C25">
              <w:rPr>
                <w:rFonts w:ascii="Arial" w:hAnsi="Arial" w:cs="Arial"/>
              </w:rPr>
              <w:t>Naturally-occurring</w:t>
            </w:r>
            <w:proofErr w:type="gramEnd"/>
            <w:r w:rsidRPr="00B47C25">
              <w:rPr>
                <w:rFonts w:ascii="Arial" w:hAnsi="Arial" w:cs="Arial"/>
              </w:rPr>
              <w:t xml:space="preserve"> organic materials</w:t>
            </w:r>
          </w:p>
        </w:tc>
      </w:tr>
      <w:tr w:rsidR="00B47C25" w:rsidRPr="005162DE" w14:paraId="0952E501" w14:textId="77777777" w:rsidTr="002D3FB5">
        <w:trPr>
          <w:trHeight w:val="432"/>
        </w:trPr>
        <w:tc>
          <w:tcPr>
            <w:tcW w:w="2245" w:type="dxa"/>
          </w:tcPr>
          <w:p w14:paraId="5C0EDD07" w14:textId="54A69EEB" w:rsidR="00B47C25" w:rsidRPr="00B47C25" w:rsidRDefault="00B47C25" w:rsidP="00B47C25">
            <w:pPr>
              <w:spacing w:before="40" w:after="40"/>
              <w:rPr>
                <w:rFonts w:ascii="Arial" w:hAnsi="Arial" w:cs="Arial"/>
              </w:rPr>
            </w:pPr>
            <w:r w:rsidRPr="00B47C25">
              <w:rPr>
                <w:rFonts w:ascii="Arial" w:hAnsi="Arial" w:cs="Arial"/>
              </w:rPr>
              <w:t>Silver</w:t>
            </w:r>
          </w:p>
        </w:tc>
        <w:tc>
          <w:tcPr>
            <w:tcW w:w="1440" w:type="dxa"/>
          </w:tcPr>
          <w:p w14:paraId="41424C9B" w14:textId="5C6F52F4" w:rsidR="00B47C25" w:rsidRPr="00B47C25" w:rsidRDefault="00B47C25" w:rsidP="00B47C25">
            <w:pPr>
              <w:spacing w:before="40" w:after="40"/>
              <w:jc w:val="center"/>
              <w:rPr>
                <w:rFonts w:ascii="Arial" w:hAnsi="Arial" w:cs="Arial"/>
              </w:rPr>
            </w:pPr>
            <w:r w:rsidRPr="00B47C25">
              <w:rPr>
                <w:rFonts w:ascii="Arial" w:hAnsi="Arial" w:cs="Arial"/>
              </w:rPr>
              <w:t>6/22/23</w:t>
            </w:r>
          </w:p>
        </w:tc>
        <w:tc>
          <w:tcPr>
            <w:tcW w:w="1260" w:type="dxa"/>
          </w:tcPr>
          <w:p w14:paraId="2781A1D7" w14:textId="4C9B497E" w:rsidR="00B47C25" w:rsidRPr="00B47C25" w:rsidRDefault="00B47C25" w:rsidP="00B47C25">
            <w:pPr>
              <w:spacing w:before="40" w:after="40"/>
              <w:jc w:val="center"/>
              <w:rPr>
                <w:rFonts w:ascii="Arial" w:hAnsi="Arial" w:cs="Arial"/>
              </w:rPr>
            </w:pPr>
            <w:r w:rsidRPr="00B47C25">
              <w:rPr>
                <w:rFonts w:ascii="Arial" w:hAnsi="Arial" w:cs="Arial"/>
              </w:rPr>
              <w:t>ND</w:t>
            </w:r>
          </w:p>
        </w:tc>
        <w:tc>
          <w:tcPr>
            <w:tcW w:w="1530" w:type="dxa"/>
          </w:tcPr>
          <w:p w14:paraId="332A6C2E" w14:textId="457D84CD" w:rsidR="00B47C25" w:rsidRPr="00B47C25" w:rsidRDefault="00B47C25" w:rsidP="00B47C25">
            <w:pPr>
              <w:spacing w:before="40" w:after="40"/>
              <w:jc w:val="center"/>
              <w:rPr>
                <w:rFonts w:ascii="Arial" w:hAnsi="Arial" w:cs="Arial"/>
              </w:rPr>
            </w:pPr>
            <w:r w:rsidRPr="00B47C25">
              <w:rPr>
                <w:rFonts w:ascii="Arial" w:hAnsi="Arial" w:cs="Arial"/>
              </w:rPr>
              <w:t>N/A</w:t>
            </w:r>
          </w:p>
        </w:tc>
        <w:tc>
          <w:tcPr>
            <w:tcW w:w="900" w:type="dxa"/>
          </w:tcPr>
          <w:p w14:paraId="7D84E797" w14:textId="61EEADF4" w:rsidR="00B47C25" w:rsidRPr="00B47C25" w:rsidRDefault="00B47C25" w:rsidP="00B47C25">
            <w:pPr>
              <w:spacing w:before="40" w:after="40"/>
              <w:jc w:val="center"/>
              <w:rPr>
                <w:rFonts w:ascii="Arial" w:hAnsi="Arial" w:cs="Arial"/>
              </w:rPr>
            </w:pPr>
            <w:r w:rsidRPr="00B47C25">
              <w:rPr>
                <w:rFonts w:ascii="Arial" w:hAnsi="Arial" w:cs="Arial"/>
              </w:rPr>
              <w:t>100 µg/L</w:t>
            </w:r>
          </w:p>
        </w:tc>
        <w:tc>
          <w:tcPr>
            <w:tcW w:w="1170" w:type="dxa"/>
          </w:tcPr>
          <w:p w14:paraId="6EB5859D" w14:textId="603C91CE" w:rsidR="00B47C25" w:rsidRPr="00B47C25" w:rsidRDefault="00B47C25" w:rsidP="00B47C25">
            <w:pPr>
              <w:spacing w:before="40" w:after="40"/>
              <w:jc w:val="center"/>
              <w:rPr>
                <w:rFonts w:ascii="Arial" w:hAnsi="Arial" w:cs="Arial"/>
              </w:rPr>
            </w:pPr>
            <w:r w:rsidRPr="00B47C25">
              <w:rPr>
                <w:rFonts w:ascii="Arial" w:hAnsi="Arial" w:cs="Arial"/>
              </w:rPr>
              <w:t>NONE</w:t>
            </w:r>
          </w:p>
        </w:tc>
        <w:tc>
          <w:tcPr>
            <w:tcW w:w="2291" w:type="dxa"/>
          </w:tcPr>
          <w:p w14:paraId="44D3B851" w14:textId="5C90C7CC" w:rsidR="00B47C25" w:rsidRPr="00B47C25" w:rsidRDefault="00B47C25" w:rsidP="00B47C25">
            <w:pPr>
              <w:spacing w:before="40" w:after="40"/>
              <w:rPr>
                <w:rFonts w:ascii="Arial" w:hAnsi="Arial" w:cs="Arial"/>
              </w:rPr>
            </w:pPr>
            <w:r w:rsidRPr="00B47C25">
              <w:rPr>
                <w:rFonts w:ascii="Arial" w:hAnsi="Arial" w:cs="Arial"/>
              </w:rPr>
              <w:t>Industrial discharges</w:t>
            </w:r>
          </w:p>
        </w:tc>
      </w:tr>
      <w:tr w:rsidR="00B47C25" w:rsidRPr="005162DE" w14:paraId="7C99FD11" w14:textId="77777777" w:rsidTr="002D3FB5">
        <w:trPr>
          <w:trHeight w:val="432"/>
        </w:trPr>
        <w:tc>
          <w:tcPr>
            <w:tcW w:w="2245" w:type="dxa"/>
          </w:tcPr>
          <w:p w14:paraId="461DFE27" w14:textId="7B74AE2C" w:rsidR="00B47C25" w:rsidRPr="00B47C25" w:rsidRDefault="00B47C25" w:rsidP="00B47C25">
            <w:pPr>
              <w:spacing w:before="40" w:after="40"/>
              <w:rPr>
                <w:rFonts w:ascii="Arial" w:hAnsi="Arial" w:cs="Arial"/>
              </w:rPr>
            </w:pPr>
            <w:r w:rsidRPr="00B47C25">
              <w:rPr>
                <w:rFonts w:ascii="Arial" w:hAnsi="Arial" w:cs="Arial"/>
              </w:rPr>
              <w:t>Turbidity</w:t>
            </w:r>
          </w:p>
        </w:tc>
        <w:tc>
          <w:tcPr>
            <w:tcW w:w="1440" w:type="dxa"/>
          </w:tcPr>
          <w:p w14:paraId="07ABE6DA" w14:textId="03DEA40D" w:rsidR="00B47C25" w:rsidRPr="00B47C25" w:rsidRDefault="00B47C25" w:rsidP="00B47C25">
            <w:pPr>
              <w:spacing w:before="40" w:after="40"/>
              <w:jc w:val="center"/>
              <w:rPr>
                <w:rFonts w:ascii="Arial" w:hAnsi="Arial" w:cs="Arial"/>
              </w:rPr>
            </w:pPr>
            <w:r w:rsidRPr="00B47C25">
              <w:rPr>
                <w:rFonts w:ascii="Arial" w:hAnsi="Arial" w:cs="Arial"/>
              </w:rPr>
              <w:t>6/22/23</w:t>
            </w:r>
          </w:p>
        </w:tc>
        <w:tc>
          <w:tcPr>
            <w:tcW w:w="1260" w:type="dxa"/>
          </w:tcPr>
          <w:p w14:paraId="68C3F403" w14:textId="6BF0017C" w:rsidR="00B47C25" w:rsidRPr="00B47C25" w:rsidRDefault="00B47C25" w:rsidP="00B47C25">
            <w:pPr>
              <w:spacing w:before="40" w:after="40"/>
              <w:jc w:val="center"/>
              <w:rPr>
                <w:rFonts w:ascii="Arial" w:hAnsi="Arial" w:cs="Arial"/>
              </w:rPr>
            </w:pPr>
            <w:r w:rsidRPr="00B47C25">
              <w:rPr>
                <w:rFonts w:ascii="Arial" w:hAnsi="Arial" w:cs="Arial"/>
              </w:rPr>
              <w:t>2.5</w:t>
            </w:r>
          </w:p>
        </w:tc>
        <w:tc>
          <w:tcPr>
            <w:tcW w:w="1530" w:type="dxa"/>
          </w:tcPr>
          <w:p w14:paraId="4075077C" w14:textId="617D41BB" w:rsidR="00B47C25" w:rsidRPr="00B47C25" w:rsidRDefault="00B47C25" w:rsidP="00B47C25">
            <w:pPr>
              <w:spacing w:before="40" w:after="40"/>
              <w:jc w:val="center"/>
              <w:rPr>
                <w:rFonts w:ascii="Arial" w:hAnsi="Arial" w:cs="Arial"/>
              </w:rPr>
            </w:pPr>
            <w:r w:rsidRPr="00B47C25">
              <w:rPr>
                <w:rFonts w:ascii="Arial" w:hAnsi="Arial" w:cs="Arial"/>
              </w:rPr>
              <w:t>N/A</w:t>
            </w:r>
          </w:p>
        </w:tc>
        <w:tc>
          <w:tcPr>
            <w:tcW w:w="900" w:type="dxa"/>
          </w:tcPr>
          <w:p w14:paraId="64ACE534" w14:textId="7F5AD270" w:rsidR="00B47C25" w:rsidRPr="00B47C25" w:rsidRDefault="00B47C25" w:rsidP="00B47C25">
            <w:pPr>
              <w:spacing w:before="40" w:after="40"/>
              <w:jc w:val="center"/>
              <w:rPr>
                <w:rFonts w:ascii="Arial" w:hAnsi="Arial" w:cs="Arial"/>
              </w:rPr>
            </w:pPr>
            <w:r w:rsidRPr="00B47C25">
              <w:rPr>
                <w:rFonts w:ascii="Arial" w:hAnsi="Arial" w:cs="Arial"/>
              </w:rPr>
              <w:t>5 Units</w:t>
            </w:r>
          </w:p>
        </w:tc>
        <w:tc>
          <w:tcPr>
            <w:tcW w:w="1170" w:type="dxa"/>
          </w:tcPr>
          <w:p w14:paraId="57E1EED4" w14:textId="6CEACFE8" w:rsidR="00B47C25" w:rsidRPr="00B47C25" w:rsidRDefault="00B47C25" w:rsidP="00B47C25">
            <w:pPr>
              <w:spacing w:before="40" w:after="40"/>
              <w:jc w:val="center"/>
              <w:rPr>
                <w:rFonts w:ascii="Arial" w:hAnsi="Arial" w:cs="Arial"/>
              </w:rPr>
            </w:pPr>
            <w:r w:rsidRPr="00B47C25">
              <w:rPr>
                <w:rFonts w:ascii="Arial" w:hAnsi="Arial" w:cs="Arial"/>
              </w:rPr>
              <w:t>NONE</w:t>
            </w:r>
          </w:p>
        </w:tc>
        <w:tc>
          <w:tcPr>
            <w:tcW w:w="2291" w:type="dxa"/>
          </w:tcPr>
          <w:p w14:paraId="11942D49" w14:textId="794D2D75" w:rsidR="00B47C25" w:rsidRPr="00B47C25" w:rsidRDefault="00B47C25" w:rsidP="00B47C25">
            <w:pPr>
              <w:spacing w:before="40" w:after="40"/>
              <w:rPr>
                <w:rFonts w:ascii="Arial" w:hAnsi="Arial" w:cs="Arial"/>
              </w:rPr>
            </w:pPr>
            <w:r w:rsidRPr="00B47C25">
              <w:rPr>
                <w:rFonts w:ascii="Arial" w:hAnsi="Arial" w:cs="Arial"/>
              </w:rPr>
              <w:t>Soil runoff</w:t>
            </w:r>
          </w:p>
        </w:tc>
      </w:tr>
      <w:tr w:rsidR="00B47C25" w:rsidRPr="005162DE" w14:paraId="345290E9" w14:textId="77777777" w:rsidTr="002D3FB5">
        <w:trPr>
          <w:trHeight w:val="432"/>
        </w:trPr>
        <w:tc>
          <w:tcPr>
            <w:tcW w:w="2245" w:type="dxa"/>
          </w:tcPr>
          <w:p w14:paraId="2C4EDC07" w14:textId="464ABF93" w:rsidR="00B47C25" w:rsidRPr="00B47C25" w:rsidRDefault="00B47C25" w:rsidP="00B47C25">
            <w:pPr>
              <w:spacing w:before="40" w:after="40"/>
              <w:rPr>
                <w:rFonts w:ascii="Arial" w:hAnsi="Arial" w:cs="Arial"/>
              </w:rPr>
            </w:pPr>
            <w:r w:rsidRPr="00B47C25">
              <w:rPr>
                <w:rFonts w:ascii="Arial" w:hAnsi="Arial" w:cs="Arial"/>
              </w:rPr>
              <w:t>Zinc</w:t>
            </w:r>
          </w:p>
        </w:tc>
        <w:tc>
          <w:tcPr>
            <w:tcW w:w="1440" w:type="dxa"/>
          </w:tcPr>
          <w:p w14:paraId="685BC172" w14:textId="1D4F9474" w:rsidR="00B47C25" w:rsidRPr="00B47C25" w:rsidRDefault="00B47C25" w:rsidP="00B47C25">
            <w:pPr>
              <w:spacing w:before="40" w:after="40"/>
              <w:jc w:val="center"/>
              <w:rPr>
                <w:rFonts w:ascii="Arial" w:hAnsi="Arial" w:cs="Arial"/>
              </w:rPr>
            </w:pPr>
            <w:r w:rsidRPr="00B47C25">
              <w:rPr>
                <w:rFonts w:ascii="Arial" w:hAnsi="Arial" w:cs="Arial"/>
              </w:rPr>
              <w:t>6/22/23</w:t>
            </w:r>
          </w:p>
        </w:tc>
        <w:tc>
          <w:tcPr>
            <w:tcW w:w="1260" w:type="dxa"/>
          </w:tcPr>
          <w:p w14:paraId="23192881" w14:textId="536B638D" w:rsidR="00B47C25" w:rsidRPr="00B47C25" w:rsidRDefault="00B47C25" w:rsidP="00B47C25">
            <w:pPr>
              <w:spacing w:before="40" w:after="40"/>
              <w:jc w:val="center"/>
              <w:rPr>
                <w:rFonts w:ascii="Arial" w:hAnsi="Arial" w:cs="Arial"/>
              </w:rPr>
            </w:pPr>
            <w:r w:rsidRPr="00B47C25">
              <w:rPr>
                <w:rFonts w:ascii="Arial" w:hAnsi="Arial" w:cs="Arial"/>
              </w:rPr>
              <w:t>ND</w:t>
            </w:r>
          </w:p>
        </w:tc>
        <w:tc>
          <w:tcPr>
            <w:tcW w:w="1530" w:type="dxa"/>
          </w:tcPr>
          <w:p w14:paraId="17339A88" w14:textId="1D0067C9" w:rsidR="00B47C25" w:rsidRPr="00B47C25" w:rsidRDefault="00B47C25" w:rsidP="00B47C25">
            <w:pPr>
              <w:spacing w:before="40" w:after="40"/>
              <w:jc w:val="center"/>
              <w:rPr>
                <w:rFonts w:ascii="Arial" w:hAnsi="Arial" w:cs="Arial"/>
              </w:rPr>
            </w:pPr>
            <w:r w:rsidRPr="00B47C25">
              <w:rPr>
                <w:rFonts w:ascii="Arial" w:hAnsi="Arial" w:cs="Arial"/>
              </w:rPr>
              <w:t>N/A</w:t>
            </w:r>
          </w:p>
        </w:tc>
        <w:tc>
          <w:tcPr>
            <w:tcW w:w="900" w:type="dxa"/>
          </w:tcPr>
          <w:p w14:paraId="31BC19B1" w14:textId="5A480F4B" w:rsidR="00B47C25" w:rsidRPr="00B47C25" w:rsidRDefault="00B47C25" w:rsidP="00B47C25">
            <w:pPr>
              <w:spacing w:before="40" w:after="40"/>
              <w:jc w:val="center"/>
              <w:rPr>
                <w:rFonts w:ascii="Arial" w:hAnsi="Arial" w:cs="Arial"/>
              </w:rPr>
            </w:pPr>
            <w:r w:rsidRPr="00B47C25">
              <w:rPr>
                <w:rFonts w:ascii="Arial" w:hAnsi="Arial" w:cs="Arial"/>
              </w:rPr>
              <w:t>5.0 mg/L</w:t>
            </w:r>
          </w:p>
        </w:tc>
        <w:tc>
          <w:tcPr>
            <w:tcW w:w="1170" w:type="dxa"/>
          </w:tcPr>
          <w:p w14:paraId="18325D51" w14:textId="0736DD0A" w:rsidR="00B47C25" w:rsidRPr="00B47C25" w:rsidRDefault="00B47C25" w:rsidP="00B47C25">
            <w:pPr>
              <w:spacing w:before="40" w:after="40"/>
              <w:jc w:val="center"/>
              <w:rPr>
                <w:rFonts w:ascii="Arial" w:hAnsi="Arial" w:cs="Arial"/>
              </w:rPr>
            </w:pPr>
            <w:r w:rsidRPr="00B47C25">
              <w:rPr>
                <w:rFonts w:ascii="Arial" w:hAnsi="Arial" w:cs="Arial"/>
              </w:rPr>
              <w:t>NONE</w:t>
            </w:r>
          </w:p>
        </w:tc>
        <w:tc>
          <w:tcPr>
            <w:tcW w:w="2291" w:type="dxa"/>
          </w:tcPr>
          <w:p w14:paraId="5F32A0E0" w14:textId="20D5E30F" w:rsidR="00B47C25" w:rsidRPr="00B47C25" w:rsidRDefault="00B47C25" w:rsidP="00B47C25">
            <w:pPr>
              <w:spacing w:before="40" w:after="40"/>
              <w:rPr>
                <w:rFonts w:ascii="Arial" w:hAnsi="Arial" w:cs="Arial"/>
              </w:rPr>
            </w:pPr>
            <w:r w:rsidRPr="00B47C25">
              <w:rPr>
                <w:rFonts w:ascii="Arial" w:hAnsi="Arial" w:cs="Arial"/>
              </w:rPr>
              <w:t>Runoff/leaching from natural deposits; industrial wastes</w:t>
            </w:r>
          </w:p>
        </w:tc>
      </w:tr>
      <w:tr w:rsidR="00B47C25" w:rsidRPr="005162DE" w14:paraId="36856B0A" w14:textId="77777777" w:rsidTr="002D3FB5">
        <w:trPr>
          <w:trHeight w:val="432"/>
        </w:trPr>
        <w:tc>
          <w:tcPr>
            <w:tcW w:w="2245" w:type="dxa"/>
          </w:tcPr>
          <w:p w14:paraId="4750B505" w14:textId="493B3D6A" w:rsidR="00B47C25" w:rsidRPr="00B47C25" w:rsidRDefault="00B47C25" w:rsidP="00B47C25">
            <w:pPr>
              <w:spacing w:before="40" w:after="40"/>
              <w:rPr>
                <w:rFonts w:ascii="Arial" w:hAnsi="Arial" w:cs="Arial"/>
              </w:rPr>
            </w:pPr>
            <w:r w:rsidRPr="00B47C25">
              <w:rPr>
                <w:rFonts w:ascii="Arial" w:hAnsi="Arial" w:cs="Arial"/>
              </w:rPr>
              <w:lastRenderedPageBreak/>
              <w:t>Total Dissolved Solids [TDS]</w:t>
            </w:r>
          </w:p>
        </w:tc>
        <w:tc>
          <w:tcPr>
            <w:tcW w:w="1440" w:type="dxa"/>
          </w:tcPr>
          <w:p w14:paraId="7E3D5362" w14:textId="2A035990" w:rsidR="00B47C25" w:rsidRPr="00B47C25" w:rsidRDefault="00B47C25" w:rsidP="00B47C25">
            <w:pPr>
              <w:spacing w:before="40" w:after="40"/>
              <w:jc w:val="center"/>
              <w:rPr>
                <w:rFonts w:ascii="Arial" w:hAnsi="Arial" w:cs="Arial"/>
              </w:rPr>
            </w:pPr>
            <w:r w:rsidRPr="00B47C25">
              <w:rPr>
                <w:rFonts w:ascii="Arial" w:hAnsi="Arial" w:cs="Arial"/>
              </w:rPr>
              <w:t>6/22/23</w:t>
            </w:r>
          </w:p>
        </w:tc>
        <w:tc>
          <w:tcPr>
            <w:tcW w:w="1260" w:type="dxa"/>
          </w:tcPr>
          <w:p w14:paraId="11B4DD40" w14:textId="008BCCE6" w:rsidR="00B47C25" w:rsidRPr="00B47C25" w:rsidRDefault="00B47C25" w:rsidP="00B47C25">
            <w:pPr>
              <w:spacing w:before="40" w:after="40"/>
              <w:jc w:val="center"/>
              <w:rPr>
                <w:rFonts w:ascii="Arial" w:hAnsi="Arial" w:cs="Arial"/>
              </w:rPr>
            </w:pPr>
            <w:r w:rsidRPr="00B47C25">
              <w:rPr>
                <w:rFonts w:ascii="Arial" w:hAnsi="Arial" w:cs="Arial"/>
              </w:rPr>
              <w:t>120</w:t>
            </w:r>
          </w:p>
        </w:tc>
        <w:tc>
          <w:tcPr>
            <w:tcW w:w="1530" w:type="dxa"/>
          </w:tcPr>
          <w:p w14:paraId="6298A375" w14:textId="6AD1F3CB" w:rsidR="00B47C25" w:rsidRPr="00B47C25" w:rsidRDefault="00B47C25" w:rsidP="00B47C25">
            <w:pPr>
              <w:spacing w:before="40" w:after="40"/>
              <w:jc w:val="center"/>
              <w:rPr>
                <w:rFonts w:ascii="Arial" w:hAnsi="Arial" w:cs="Arial"/>
              </w:rPr>
            </w:pPr>
            <w:r w:rsidRPr="00B47C25">
              <w:rPr>
                <w:rFonts w:ascii="Arial" w:hAnsi="Arial" w:cs="Arial"/>
              </w:rPr>
              <w:t>N/A</w:t>
            </w:r>
          </w:p>
        </w:tc>
        <w:tc>
          <w:tcPr>
            <w:tcW w:w="900" w:type="dxa"/>
          </w:tcPr>
          <w:p w14:paraId="14C3BD16" w14:textId="00EDA79D" w:rsidR="00B47C25" w:rsidRPr="00B47C25" w:rsidRDefault="00B47C25" w:rsidP="00B47C25">
            <w:pPr>
              <w:spacing w:before="40" w:after="40"/>
              <w:jc w:val="center"/>
              <w:rPr>
                <w:rFonts w:ascii="Arial" w:hAnsi="Arial" w:cs="Arial"/>
              </w:rPr>
            </w:pPr>
            <w:r w:rsidRPr="00B47C25">
              <w:rPr>
                <w:rFonts w:ascii="Arial" w:hAnsi="Arial" w:cs="Arial"/>
              </w:rPr>
              <w:t>1,000 mg/L</w:t>
            </w:r>
          </w:p>
        </w:tc>
        <w:tc>
          <w:tcPr>
            <w:tcW w:w="1170" w:type="dxa"/>
          </w:tcPr>
          <w:p w14:paraId="3439B8F4" w14:textId="5ECA6F85" w:rsidR="00B47C25" w:rsidRPr="00B47C25" w:rsidRDefault="00B47C25" w:rsidP="00B47C25">
            <w:pPr>
              <w:spacing w:before="40" w:after="40"/>
              <w:jc w:val="center"/>
              <w:rPr>
                <w:rFonts w:ascii="Arial" w:hAnsi="Arial" w:cs="Arial"/>
              </w:rPr>
            </w:pPr>
            <w:r w:rsidRPr="00B47C25">
              <w:rPr>
                <w:rFonts w:ascii="Arial" w:hAnsi="Arial" w:cs="Arial"/>
              </w:rPr>
              <w:t>NONE</w:t>
            </w:r>
          </w:p>
        </w:tc>
        <w:tc>
          <w:tcPr>
            <w:tcW w:w="2291" w:type="dxa"/>
          </w:tcPr>
          <w:p w14:paraId="257938D1" w14:textId="623EF819" w:rsidR="00B47C25" w:rsidRPr="00B47C25" w:rsidRDefault="00B47C25" w:rsidP="00B47C25">
            <w:pPr>
              <w:spacing w:before="40" w:after="40"/>
              <w:rPr>
                <w:rFonts w:ascii="Arial" w:hAnsi="Arial" w:cs="Arial"/>
              </w:rPr>
            </w:pPr>
            <w:r w:rsidRPr="00B47C25">
              <w:rPr>
                <w:rFonts w:ascii="Arial" w:hAnsi="Arial" w:cs="Arial"/>
              </w:rPr>
              <w:t>Runoff/leaching from natural deposits</w:t>
            </w:r>
          </w:p>
        </w:tc>
      </w:tr>
      <w:tr w:rsidR="00B47C25" w:rsidRPr="005162DE" w14:paraId="6B8DAEE1" w14:textId="77777777" w:rsidTr="002D3FB5">
        <w:trPr>
          <w:trHeight w:val="432"/>
        </w:trPr>
        <w:tc>
          <w:tcPr>
            <w:tcW w:w="2245" w:type="dxa"/>
          </w:tcPr>
          <w:p w14:paraId="1B9763A0" w14:textId="00AFF516" w:rsidR="00B47C25" w:rsidRPr="00B47C25" w:rsidRDefault="00B47C25" w:rsidP="00B47C25">
            <w:pPr>
              <w:spacing w:before="40" w:after="40"/>
              <w:rPr>
                <w:rFonts w:ascii="Arial" w:hAnsi="Arial" w:cs="Arial"/>
              </w:rPr>
            </w:pPr>
            <w:r w:rsidRPr="00B47C25">
              <w:rPr>
                <w:rFonts w:ascii="Arial" w:hAnsi="Arial" w:cs="Arial"/>
              </w:rPr>
              <w:t>Specific Conductance</w:t>
            </w:r>
          </w:p>
        </w:tc>
        <w:tc>
          <w:tcPr>
            <w:tcW w:w="1440" w:type="dxa"/>
          </w:tcPr>
          <w:p w14:paraId="19D5C3A0" w14:textId="13829894" w:rsidR="00B47C25" w:rsidRPr="00B47C25" w:rsidRDefault="00B47C25" w:rsidP="00B47C25">
            <w:pPr>
              <w:spacing w:before="40" w:after="40"/>
              <w:jc w:val="center"/>
              <w:rPr>
                <w:rFonts w:ascii="Arial" w:hAnsi="Arial" w:cs="Arial"/>
              </w:rPr>
            </w:pPr>
            <w:r w:rsidRPr="00B47C25">
              <w:rPr>
                <w:rFonts w:ascii="Arial" w:hAnsi="Arial" w:cs="Arial"/>
              </w:rPr>
              <w:t>6/22/23</w:t>
            </w:r>
          </w:p>
        </w:tc>
        <w:tc>
          <w:tcPr>
            <w:tcW w:w="1260" w:type="dxa"/>
          </w:tcPr>
          <w:p w14:paraId="38BE8414" w14:textId="28058362" w:rsidR="00B47C25" w:rsidRPr="00B47C25" w:rsidRDefault="00B47C25" w:rsidP="00B47C25">
            <w:pPr>
              <w:spacing w:before="40" w:after="40"/>
              <w:jc w:val="center"/>
              <w:rPr>
                <w:rFonts w:ascii="Arial" w:hAnsi="Arial" w:cs="Arial"/>
              </w:rPr>
            </w:pPr>
            <w:r w:rsidRPr="00B47C25">
              <w:rPr>
                <w:rFonts w:ascii="Arial" w:hAnsi="Arial" w:cs="Arial"/>
              </w:rPr>
              <w:t>180</w:t>
            </w:r>
          </w:p>
        </w:tc>
        <w:tc>
          <w:tcPr>
            <w:tcW w:w="1530" w:type="dxa"/>
          </w:tcPr>
          <w:p w14:paraId="7FDDBA85" w14:textId="470EBB06" w:rsidR="00B47C25" w:rsidRPr="00B47C25" w:rsidRDefault="00B47C25" w:rsidP="00B47C25">
            <w:pPr>
              <w:spacing w:before="40" w:after="40"/>
              <w:jc w:val="center"/>
              <w:rPr>
                <w:rFonts w:ascii="Arial" w:hAnsi="Arial" w:cs="Arial"/>
              </w:rPr>
            </w:pPr>
            <w:r w:rsidRPr="00B47C25">
              <w:rPr>
                <w:rFonts w:ascii="Arial" w:hAnsi="Arial" w:cs="Arial"/>
              </w:rPr>
              <w:t>N/A</w:t>
            </w:r>
          </w:p>
        </w:tc>
        <w:tc>
          <w:tcPr>
            <w:tcW w:w="900" w:type="dxa"/>
          </w:tcPr>
          <w:p w14:paraId="7849768D" w14:textId="3843DCD2" w:rsidR="00B47C25" w:rsidRPr="00B47C25" w:rsidRDefault="00B47C25" w:rsidP="00B47C25">
            <w:pPr>
              <w:spacing w:before="40" w:after="40"/>
              <w:jc w:val="center"/>
              <w:rPr>
                <w:rFonts w:ascii="Arial" w:hAnsi="Arial" w:cs="Arial"/>
              </w:rPr>
            </w:pPr>
            <w:r w:rsidRPr="00B47C25">
              <w:rPr>
                <w:rFonts w:ascii="Arial" w:hAnsi="Arial" w:cs="Arial"/>
              </w:rPr>
              <w:t>1,600 µS/cm</w:t>
            </w:r>
          </w:p>
        </w:tc>
        <w:tc>
          <w:tcPr>
            <w:tcW w:w="1170" w:type="dxa"/>
          </w:tcPr>
          <w:p w14:paraId="3555F157" w14:textId="17252593" w:rsidR="00B47C25" w:rsidRPr="00B47C25" w:rsidRDefault="00B47C25" w:rsidP="00B47C25">
            <w:pPr>
              <w:spacing w:before="40" w:after="40"/>
              <w:jc w:val="center"/>
              <w:rPr>
                <w:rFonts w:ascii="Arial" w:hAnsi="Arial" w:cs="Arial"/>
              </w:rPr>
            </w:pPr>
            <w:r w:rsidRPr="00B47C25">
              <w:rPr>
                <w:rFonts w:ascii="Arial" w:hAnsi="Arial" w:cs="Arial"/>
              </w:rPr>
              <w:t>NONE</w:t>
            </w:r>
          </w:p>
        </w:tc>
        <w:tc>
          <w:tcPr>
            <w:tcW w:w="2291" w:type="dxa"/>
          </w:tcPr>
          <w:p w14:paraId="3D1862A8" w14:textId="24C0D1D1" w:rsidR="00B47C25" w:rsidRPr="00B47C25" w:rsidRDefault="00B47C25" w:rsidP="00B47C25">
            <w:pPr>
              <w:spacing w:before="40" w:after="40"/>
              <w:rPr>
                <w:rFonts w:ascii="Arial" w:hAnsi="Arial" w:cs="Arial"/>
              </w:rPr>
            </w:pPr>
            <w:r w:rsidRPr="00B47C25">
              <w:rPr>
                <w:rFonts w:ascii="Arial" w:hAnsi="Arial" w:cs="Arial"/>
              </w:rPr>
              <w:t>Substances that form ions when in water; seawater influence</w:t>
            </w:r>
          </w:p>
        </w:tc>
      </w:tr>
      <w:tr w:rsidR="00B47C25" w:rsidRPr="005162DE" w14:paraId="5C90FE86" w14:textId="77777777" w:rsidTr="002D3FB5">
        <w:trPr>
          <w:trHeight w:val="432"/>
        </w:trPr>
        <w:tc>
          <w:tcPr>
            <w:tcW w:w="2245" w:type="dxa"/>
          </w:tcPr>
          <w:p w14:paraId="5789B915" w14:textId="7959FDD8" w:rsidR="00B47C25" w:rsidRPr="00B47C25" w:rsidRDefault="00B47C25" w:rsidP="00B47C25">
            <w:pPr>
              <w:spacing w:before="40" w:after="40"/>
              <w:rPr>
                <w:rFonts w:ascii="Arial" w:hAnsi="Arial" w:cs="Arial"/>
              </w:rPr>
            </w:pPr>
            <w:r w:rsidRPr="00B47C25">
              <w:rPr>
                <w:rFonts w:ascii="Arial" w:hAnsi="Arial" w:cs="Arial"/>
              </w:rPr>
              <w:t>Chloride</w:t>
            </w:r>
          </w:p>
        </w:tc>
        <w:tc>
          <w:tcPr>
            <w:tcW w:w="1440" w:type="dxa"/>
          </w:tcPr>
          <w:p w14:paraId="598E4567" w14:textId="1B29B4DE" w:rsidR="00B47C25" w:rsidRPr="00B47C25" w:rsidRDefault="00B47C25" w:rsidP="00B47C25">
            <w:pPr>
              <w:spacing w:before="40" w:after="40"/>
              <w:jc w:val="center"/>
              <w:rPr>
                <w:rFonts w:ascii="Arial" w:hAnsi="Arial" w:cs="Arial"/>
              </w:rPr>
            </w:pPr>
            <w:r w:rsidRPr="00B47C25">
              <w:rPr>
                <w:rFonts w:ascii="Arial" w:hAnsi="Arial" w:cs="Arial"/>
              </w:rPr>
              <w:t>6/22/23</w:t>
            </w:r>
          </w:p>
        </w:tc>
        <w:tc>
          <w:tcPr>
            <w:tcW w:w="1260" w:type="dxa"/>
          </w:tcPr>
          <w:p w14:paraId="4209540A" w14:textId="45430370" w:rsidR="00B47C25" w:rsidRPr="00B47C25" w:rsidRDefault="00B47C25" w:rsidP="00B47C25">
            <w:pPr>
              <w:spacing w:before="40" w:after="40"/>
              <w:jc w:val="center"/>
              <w:rPr>
                <w:rFonts w:ascii="Arial" w:hAnsi="Arial" w:cs="Arial"/>
              </w:rPr>
            </w:pPr>
            <w:r w:rsidRPr="00B47C25">
              <w:rPr>
                <w:rFonts w:ascii="Arial" w:hAnsi="Arial" w:cs="Arial"/>
              </w:rPr>
              <w:t>19</w:t>
            </w:r>
          </w:p>
        </w:tc>
        <w:tc>
          <w:tcPr>
            <w:tcW w:w="1530" w:type="dxa"/>
          </w:tcPr>
          <w:p w14:paraId="7AE9D261" w14:textId="36F4EC46" w:rsidR="00B47C25" w:rsidRPr="00B47C25" w:rsidRDefault="00B47C25" w:rsidP="00B47C25">
            <w:pPr>
              <w:spacing w:before="40" w:after="40"/>
              <w:jc w:val="center"/>
              <w:rPr>
                <w:rFonts w:ascii="Arial" w:hAnsi="Arial" w:cs="Arial"/>
              </w:rPr>
            </w:pPr>
            <w:r w:rsidRPr="00B47C25">
              <w:rPr>
                <w:rFonts w:ascii="Arial" w:hAnsi="Arial" w:cs="Arial"/>
              </w:rPr>
              <w:t>N/A</w:t>
            </w:r>
          </w:p>
        </w:tc>
        <w:tc>
          <w:tcPr>
            <w:tcW w:w="900" w:type="dxa"/>
          </w:tcPr>
          <w:p w14:paraId="7738CFC4" w14:textId="1E7B3344" w:rsidR="00B47C25" w:rsidRPr="00B47C25" w:rsidRDefault="00B47C25" w:rsidP="00B47C25">
            <w:pPr>
              <w:spacing w:before="40" w:after="40"/>
              <w:jc w:val="center"/>
              <w:rPr>
                <w:rFonts w:ascii="Arial" w:hAnsi="Arial" w:cs="Arial"/>
              </w:rPr>
            </w:pPr>
            <w:r w:rsidRPr="00B47C25">
              <w:rPr>
                <w:rFonts w:ascii="Arial" w:hAnsi="Arial" w:cs="Arial"/>
              </w:rPr>
              <w:t>500 mg/L</w:t>
            </w:r>
          </w:p>
        </w:tc>
        <w:tc>
          <w:tcPr>
            <w:tcW w:w="1170" w:type="dxa"/>
          </w:tcPr>
          <w:p w14:paraId="59878E35" w14:textId="071F2D3B" w:rsidR="00B47C25" w:rsidRPr="00B47C25" w:rsidRDefault="00B47C25" w:rsidP="00B47C25">
            <w:pPr>
              <w:spacing w:before="40" w:after="40"/>
              <w:jc w:val="center"/>
              <w:rPr>
                <w:rFonts w:ascii="Arial" w:hAnsi="Arial" w:cs="Arial"/>
              </w:rPr>
            </w:pPr>
            <w:r w:rsidRPr="00B47C25">
              <w:rPr>
                <w:rFonts w:ascii="Arial" w:hAnsi="Arial" w:cs="Arial"/>
              </w:rPr>
              <w:t>NONE</w:t>
            </w:r>
          </w:p>
        </w:tc>
        <w:tc>
          <w:tcPr>
            <w:tcW w:w="2291" w:type="dxa"/>
          </w:tcPr>
          <w:p w14:paraId="406778C5" w14:textId="143E06A3" w:rsidR="00B47C25" w:rsidRPr="00B47C25" w:rsidRDefault="00B47C25" w:rsidP="00B47C25">
            <w:pPr>
              <w:spacing w:before="40" w:after="40"/>
              <w:rPr>
                <w:rFonts w:ascii="Arial" w:hAnsi="Arial" w:cs="Arial"/>
              </w:rPr>
            </w:pPr>
            <w:r w:rsidRPr="00B47C25">
              <w:rPr>
                <w:rFonts w:ascii="Arial" w:hAnsi="Arial" w:cs="Arial"/>
              </w:rPr>
              <w:t>Runoff/leaching from natural deposits; seawater influence</w:t>
            </w:r>
          </w:p>
        </w:tc>
      </w:tr>
      <w:tr w:rsidR="00A14CA0" w:rsidRPr="005162DE" w14:paraId="125F6C99" w14:textId="77777777" w:rsidTr="002D3FB5">
        <w:trPr>
          <w:trHeight w:val="432"/>
        </w:trPr>
        <w:tc>
          <w:tcPr>
            <w:tcW w:w="2245" w:type="dxa"/>
          </w:tcPr>
          <w:p w14:paraId="58464D9B" w14:textId="0C6C31CC" w:rsidR="00A14CA0" w:rsidRPr="00B47C25" w:rsidRDefault="00A14CA0" w:rsidP="00A14CA0">
            <w:pPr>
              <w:spacing w:before="40" w:after="40"/>
              <w:rPr>
                <w:rFonts w:ascii="Arial" w:hAnsi="Arial" w:cs="Arial"/>
              </w:rPr>
            </w:pPr>
            <w:r w:rsidRPr="00B47C25">
              <w:rPr>
                <w:rFonts w:ascii="Arial" w:hAnsi="Arial" w:cs="Arial"/>
              </w:rPr>
              <w:t>Sulfate</w:t>
            </w:r>
          </w:p>
        </w:tc>
        <w:tc>
          <w:tcPr>
            <w:tcW w:w="1440" w:type="dxa"/>
          </w:tcPr>
          <w:p w14:paraId="1C1C0DE6" w14:textId="5DD7BA18" w:rsidR="00A14CA0" w:rsidRPr="00B47C25" w:rsidRDefault="00B47C25" w:rsidP="00A14CA0">
            <w:pPr>
              <w:spacing w:before="40" w:after="40"/>
              <w:jc w:val="center"/>
              <w:rPr>
                <w:rFonts w:ascii="Arial" w:hAnsi="Arial" w:cs="Arial"/>
              </w:rPr>
            </w:pPr>
            <w:r w:rsidRPr="00B47C25">
              <w:rPr>
                <w:rFonts w:ascii="Arial" w:hAnsi="Arial" w:cs="Arial"/>
              </w:rPr>
              <w:t>6/22/23</w:t>
            </w:r>
          </w:p>
        </w:tc>
        <w:tc>
          <w:tcPr>
            <w:tcW w:w="1260" w:type="dxa"/>
          </w:tcPr>
          <w:p w14:paraId="7B4DFB2E" w14:textId="195EB7C3" w:rsidR="00A14CA0" w:rsidRPr="00B47C25" w:rsidRDefault="00B47C25" w:rsidP="00A14CA0">
            <w:pPr>
              <w:spacing w:before="40" w:after="40"/>
              <w:jc w:val="center"/>
              <w:rPr>
                <w:rFonts w:ascii="Arial" w:hAnsi="Arial" w:cs="Arial"/>
              </w:rPr>
            </w:pPr>
            <w:r w:rsidRPr="00B47C25">
              <w:rPr>
                <w:rFonts w:ascii="Arial" w:hAnsi="Arial" w:cs="Arial"/>
              </w:rPr>
              <w:t>12</w:t>
            </w:r>
          </w:p>
        </w:tc>
        <w:tc>
          <w:tcPr>
            <w:tcW w:w="1530" w:type="dxa"/>
          </w:tcPr>
          <w:p w14:paraId="79AA109D" w14:textId="3D6DA4A3" w:rsidR="00A14CA0" w:rsidRPr="00B47C25" w:rsidRDefault="00B47C25" w:rsidP="00A14CA0">
            <w:pPr>
              <w:spacing w:before="40" w:after="40"/>
              <w:jc w:val="center"/>
              <w:rPr>
                <w:rFonts w:ascii="Arial" w:hAnsi="Arial" w:cs="Arial"/>
              </w:rPr>
            </w:pPr>
            <w:r w:rsidRPr="00B47C25">
              <w:rPr>
                <w:rFonts w:ascii="Arial" w:hAnsi="Arial" w:cs="Arial"/>
              </w:rPr>
              <w:t>N/A</w:t>
            </w:r>
          </w:p>
        </w:tc>
        <w:tc>
          <w:tcPr>
            <w:tcW w:w="900" w:type="dxa"/>
          </w:tcPr>
          <w:p w14:paraId="0C4C4F73" w14:textId="776A87E0" w:rsidR="00A14CA0" w:rsidRPr="00B47C25" w:rsidRDefault="00A14CA0" w:rsidP="00A14CA0">
            <w:pPr>
              <w:spacing w:before="40" w:after="40"/>
              <w:jc w:val="center"/>
              <w:rPr>
                <w:rFonts w:ascii="Arial" w:hAnsi="Arial" w:cs="Arial"/>
              </w:rPr>
            </w:pPr>
            <w:r w:rsidRPr="00B47C25">
              <w:rPr>
                <w:rFonts w:ascii="Arial" w:hAnsi="Arial" w:cs="Arial"/>
              </w:rPr>
              <w:t>500 mg/L</w:t>
            </w:r>
          </w:p>
        </w:tc>
        <w:tc>
          <w:tcPr>
            <w:tcW w:w="1170" w:type="dxa"/>
          </w:tcPr>
          <w:p w14:paraId="66909E5B" w14:textId="5216E615" w:rsidR="00A14CA0" w:rsidRPr="00B47C25" w:rsidRDefault="00A14CA0" w:rsidP="00A14CA0">
            <w:pPr>
              <w:spacing w:before="40" w:after="40"/>
              <w:jc w:val="center"/>
              <w:rPr>
                <w:rFonts w:ascii="Arial" w:hAnsi="Arial" w:cs="Arial"/>
              </w:rPr>
            </w:pPr>
            <w:r w:rsidRPr="00B47C25">
              <w:rPr>
                <w:rFonts w:ascii="Arial" w:hAnsi="Arial" w:cs="Arial"/>
              </w:rPr>
              <w:t>NONE</w:t>
            </w:r>
          </w:p>
        </w:tc>
        <w:tc>
          <w:tcPr>
            <w:tcW w:w="2291" w:type="dxa"/>
          </w:tcPr>
          <w:p w14:paraId="5517F002" w14:textId="2A91482C" w:rsidR="00A14CA0" w:rsidRPr="00B47C25" w:rsidRDefault="00A14CA0" w:rsidP="00A14CA0">
            <w:pPr>
              <w:spacing w:before="40" w:after="40"/>
              <w:rPr>
                <w:rFonts w:ascii="Arial" w:hAnsi="Arial" w:cs="Arial"/>
              </w:rPr>
            </w:pPr>
            <w:r w:rsidRPr="00B47C25">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F946639"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B47C25">
        <w:rPr>
          <w:rFonts w:ascii="Arial" w:hAnsi="Arial" w:cs="Arial"/>
          <w:bCs/>
          <w:sz w:val="24"/>
          <w:szCs w:val="24"/>
        </w:rPr>
        <w:t>CC FARM</w:t>
      </w:r>
      <w:r w:rsidR="002836F9">
        <w:rPr>
          <w:rFonts w:ascii="Arial" w:hAnsi="Arial" w:cs="Arial"/>
          <w:bCs/>
          <w:sz w:val="24"/>
          <w:szCs w:val="24"/>
        </w:rPr>
        <w:t>S,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45F1B27" w:rsidR="001F503E" w:rsidRPr="002836F9" w:rsidRDefault="002836F9" w:rsidP="001F503E">
            <w:pPr>
              <w:spacing w:before="40" w:after="40"/>
              <w:rPr>
                <w:rFonts w:ascii="Arial" w:hAnsi="Arial" w:cs="Arial"/>
              </w:rPr>
            </w:pPr>
            <w:r w:rsidRPr="002836F9">
              <w:rPr>
                <w:rFonts w:ascii="Arial" w:hAnsi="Arial" w:cs="Arial"/>
              </w:rPr>
              <w:t>HAA5 Exceedance</w:t>
            </w:r>
          </w:p>
        </w:tc>
        <w:tc>
          <w:tcPr>
            <w:tcW w:w="2250" w:type="dxa"/>
            <w:tcMar>
              <w:left w:w="58" w:type="dxa"/>
              <w:right w:w="58" w:type="dxa"/>
            </w:tcMar>
          </w:tcPr>
          <w:p w14:paraId="14D9A9B3" w14:textId="06E4E7DB" w:rsidR="001F503E" w:rsidRPr="002836F9" w:rsidRDefault="002836F9" w:rsidP="001F503E">
            <w:pPr>
              <w:spacing w:before="40" w:after="40"/>
              <w:rPr>
                <w:rFonts w:ascii="Arial" w:hAnsi="Arial" w:cs="Arial"/>
              </w:rPr>
            </w:pPr>
            <w:r w:rsidRPr="002836F9">
              <w:rPr>
                <w:rFonts w:ascii="Arial" w:hAnsi="Arial" w:cs="Arial"/>
              </w:rPr>
              <w:t xml:space="preserve">April’s results for HAA5 were over the MCL. </w:t>
            </w:r>
          </w:p>
        </w:tc>
        <w:tc>
          <w:tcPr>
            <w:tcW w:w="1890" w:type="dxa"/>
            <w:tcMar>
              <w:left w:w="58" w:type="dxa"/>
              <w:right w:w="58" w:type="dxa"/>
            </w:tcMar>
          </w:tcPr>
          <w:p w14:paraId="7D4FE25C" w14:textId="091BCA2B" w:rsidR="001F503E" w:rsidRPr="002836F9" w:rsidRDefault="002836F9" w:rsidP="001F503E">
            <w:pPr>
              <w:spacing w:before="40" w:after="40"/>
              <w:rPr>
                <w:rFonts w:ascii="Arial" w:hAnsi="Arial" w:cs="Arial"/>
              </w:rPr>
            </w:pPr>
            <w:r w:rsidRPr="002836F9">
              <w:rPr>
                <w:rFonts w:ascii="Arial" w:hAnsi="Arial" w:cs="Arial"/>
              </w:rPr>
              <w:t>2</w:t>
            </w:r>
            <w:r w:rsidRPr="002836F9">
              <w:rPr>
                <w:rFonts w:ascii="Arial" w:hAnsi="Arial" w:cs="Arial"/>
                <w:vertAlign w:val="superscript"/>
              </w:rPr>
              <w:t>nd</w:t>
            </w:r>
            <w:r w:rsidRPr="002836F9">
              <w:rPr>
                <w:rFonts w:ascii="Arial" w:hAnsi="Arial" w:cs="Arial"/>
              </w:rPr>
              <w:t xml:space="preserve"> quarter of 2023. </w:t>
            </w:r>
          </w:p>
        </w:tc>
        <w:tc>
          <w:tcPr>
            <w:tcW w:w="2160" w:type="dxa"/>
            <w:tcMar>
              <w:left w:w="58" w:type="dxa"/>
              <w:right w:w="58" w:type="dxa"/>
            </w:tcMar>
          </w:tcPr>
          <w:p w14:paraId="7CABD54F" w14:textId="4C75343B" w:rsidR="001F503E" w:rsidRPr="002836F9" w:rsidRDefault="002836F9" w:rsidP="001F503E">
            <w:pPr>
              <w:spacing w:before="40" w:after="40"/>
              <w:rPr>
                <w:rFonts w:ascii="Arial" w:hAnsi="Arial" w:cs="Arial"/>
              </w:rPr>
            </w:pPr>
            <w:r w:rsidRPr="002836F9">
              <w:rPr>
                <w:rFonts w:ascii="Arial" w:hAnsi="Arial" w:cs="Arial"/>
              </w:rPr>
              <w:t xml:space="preserve">The quarterly samples since then have come below the MCL. </w:t>
            </w:r>
          </w:p>
        </w:tc>
        <w:tc>
          <w:tcPr>
            <w:tcW w:w="2367" w:type="dxa"/>
            <w:tcMar>
              <w:left w:w="58" w:type="dxa"/>
              <w:right w:w="58" w:type="dxa"/>
            </w:tcMar>
          </w:tcPr>
          <w:p w14:paraId="67233B7F" w14:textId="08B08D30" w:rsidR="001F503E" w:rsidRPr="002836F9" w:rsidRDefault="002836F9" w:rsidP="001F503E">
            <w:pPr>
              <w:spacing w:before="40" w:after="40"/>
              <w:rPr>
                <w:rFonts w:ascii="Arial" w:hAnsi="Arial" w:cs="Arial"/>
              </w:rPr>
            </w:pPr>
            <w:r w:rsidRPr="002836F9">
              <w:rPr>
                <w:rFonts w:ascii="Arial" w:hAnsi="Arial" w:cs="Arial"/>
              </w:rPr>
              <w:t xml:space="preserve">Some people who drink water containing </w:t>
            </w:r>
            <w:proofErr w:type="spellStart"/>
            <w:r w:rsidRPr="002836F9">
              <w:rPr>
                <w:rFonts w:ascii="Arial" w:hAnsi="Arial" w:cs="Arial"/>
              </w:rPr>
              <w:t>haloacetic</w:t>
            </w:r>
            <w:proofErr w:type="spellEnd"/>
            <w:r w:rsidRPr="002836F9">
              <w:rPr>
                <w:rFonts w:ascii="Arial" w:hAnsi="Arial" w:cs="Arial"/>
              </w:rPr>
              <w:t xml:space="preserve"> acids </w:t>
            </w:r>
            <w:proofErr w:type="gramStart"/>
            <w:r w:rsidRPr="002836F9">
              <w:rPr>
                <w:rFonts w:ascii="Arial" w:hAnsi="Arial" w:cs="Arial"/>
              </w:rPr>
              <w:t>in excess of</w:t>
            </w:r>
            <w:proofErr w:type="gramEnd"/>
            <w:r w:rsidRPr="002836F9">
              <w:rPr>
                <w:rFonts w:ascii="Arial" w:hAnsi="Arial" w:cs="Arial"/>
              </w:rPr>
              <w:t xml:space="preserve"> the MCL over many years may have an increased risk of getting cancer.</w:t>
            </w:r>
          </w:p>
        </w:tc>
      </w:tr>
    </w:tbl>
    <w:p w14:paraId="0205FBD8" w14:textId="2815461A" w:rsidR="002A4E09" w:rsidRPr="005162DE" w:rsidRDefault="0087537E" w:rsidP="001B4F20">
      <w:pPr>
        <w:pStyle w:val="Heading3"/>
        <w:keepNext/>
        <w:rPr>
          <w:color w:val="auto"/>
        </w:rPr>
      </w:pPr>
      <w:bookmarkStart w:id="10" w:name="_Toc58336723"/>
      <w:r w:rsidRPr="005162DE">
        <w:rPr>
          <w:color w:val="auto"/>
        </w:rPr>
        <w:t>F</w:t>
      </w:r>
      <w:r w:rsidR="002A4E09" w:rsidRPr="005162DE">
        <w:rPr>
          <w:color w:val="auto"/>
        </w:rPr>
        <w:t>or Systems Providing Surface Water as a Source of Drinking Water</w:t>
      </w:r>
      <w:bookmarkEnd w:id="10"/>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2836F9" w:rsidRPr="005162DE" w14:paraId="7631F7C3" w14:textId="77777777" w:rsidTr="004C3239">
        <w:trPr>
          <w:trHeight w:val="490"/>
        </w:trPr>
        <w:tc>
          <w:tcPr>
            <w:tcW w:w="4045" w:type="dxa"/>
          </w:tcPr>
          <w:p w14:paraId="5E0419B7" w14:textId="77777777" w:rsidR="002836F9" w:rsidRPr="005162DE" w:rsidRDefault="002836F9" w:rsidP="002836F9">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429DD5E8" w:rsidR="002836F9" w:rsidRPr="005162DE" w:rsidRDefault="002836F9" w:rsidP="002836F9">
            <w:pPr>
              <w:pStyle w:val="BodyText"/>
              <w:spacing w:before="40" w:after="40"/>
              <w:jc w:val="left"/>
              <w:rPr>
                <w:rFonts w:ascii="Arial" w:hAnsi="Arial" w:cs="Arial"/>
                <w:bCs/>
                <w:sz w:val="24"/>
                <w:szCs w:val="24"/>
              </w:rPr>
            </w:pPr>
            <w:r>
              <w:rPr>
                <w:rFonts w:ascii="Arial" w:hAnsi="Arial" w:cs="Arial"/>
                <w:color w:val="000000" w:themeColor="text1"/>
                <w:sz w:val="24"/>
                <w:szCs w:val="24"/>
              </w:rPr>
              <w:t>100%</w:t>
            </w:r>
          </w:p>
        </w:tc>
      </w:tr>
      <w:tr w:rsidR="002836F9" w:rsidRPr="005162DE" w14:paraId="5434833C" w14:textId="77777777" w:rsidTr="004C3239">
        <w:trPr>
          <w:trHeight w:val="490"/>
        </w:trPr>
        <w:tc>
          <w:tcPr>
            <w:tcW w:w="4045" w:type="dxa"/>
          </w:tcPr>
          <w:p w14:paraId="75FAEF65" w14:textId="77777777" w:rsidR="002836F9" w:rsidRPr="005162DE" w:rsidRDefault="002836F9" w:rsidP="002836F9">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492ABA86" w:rsidR="002836F9" w:rsidRPr="005162DE" w:rsidRDefault="002836F9" w:rsidP="002836F9">
            <w:pPr>
              <w:pStyle w:val="BodyText"/>
              <w:spacing w:before="40" w:after="40"/>
              <w:jc w:val="left"/>
              <w:rPr>
                <w:rFonts w:ascii="Arial" w:hAnsi="Arial" w:cs="Arial"/>
                <w:bCs/>
                <w:sz w:val="24"/>
                <w:szCs w:val="24"/>
              </w:rPr>
            </w:pPr>
            <w:r>
              <w:rPr>
                <w:rFonts w:ascii="Arial" w:hAnsi="Arial" w:cs="Arial"/>
                <w:color w:val="000000" w:themeColor="text1"/>
                <w:sz w:val="24"/>
                <w:szCs w:val="24"/>
              </w:rPr>
              <w:t>0.100</w:t>
            </w:r>
          </w:p>
        </w:tc>
      </w:tr>
      <w:tr w:rsidR="002836F9" w:rsidRPr="005162DE" w14:paraId="0D8AEAA4" w14:textId="77777777" w:rsidTr="004C3239">
        <w:trPr>
          <w:trHeight w:val="490"/>
        </w:trPr>
        <w:tc>
          <w:tcPr>
            <w:tcW w:w="4045" w:type="dxa"/>
          </w:tcPr>
          <w:p w14:paraId="7D9B7500" w14:textId="77777777" w:rsidR="002836F9" w:rsidRPr="005162DE" w:rsidRDefault="002836F9" w:rsidP="002836F9">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1D9F7C1C" w:rsidR="002836F9" w:rsidRPr="005162DE" w:rsidRDefault="002836F9" w:rsidP="002836F9">
            <w:pPr>
              <w:pStyle w:val="BodyText"/>
              <w:spacing w:before="40" w:after="40"/>
              <w:jc w:val="left"/>
              <w:rPr>
                <w:rFonts w:ascii="Arial" w:hAnsi="Arial" w:cs="Arial"/>
                <w:bCs/>
                <w:sz w:val="24"/>
                <w:szCs w:val="24"/>
              </w:rPr>
            </w:pPr>
            <w:r>
              <w:rPr>
                <w:rFonts w:ascii="Arial" w:hAnsi="Arial" w:cs="Arial"/>
                <w:color w:val="000000" w:themeColor="text1"/>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sectPr w:rsidR="0060219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36F9"/>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4CA0"/>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C25"/>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395"/>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12C3"/>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838"/>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7929"/>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2786</Words>
  <Characters>15549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2024-01-23T19:51:00Z</dcterms:created>
  <dcterms:modified xsi:type="dcterms:W3CDTF">2024-01-23T20:39:00Z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