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C5437BB" w:rsidR="00D9256E" w:rsidRPr="005162DE" w:rsidRDefault="003A4CAA" w:rsidP="001E1687">
      <w:pPr>
        <w:tabs>
          <w:tab w:val="left" w:pos="6070"/>
        </w:tabs>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1E1687">
        <w:rPr>
          <w:rFonts w:ascii="Arial" w:hAnsi="Arial" w:cs="Arial"/>
          <w:sz w:val="24"/>
          <w:szCs w:val="24"/>
        </w:rPr>
        <w:t>TERRA LINDA FARMS</w:t>
      </w:r>
      <w:r w:rsidR="00494C7A" w:rsidRPr="005162DE">
        <w:rPr>
          <w:rFonts w:ascii="Arial" w:hAnsi="Arial" w:cs="Arial"/>
          <w:sz w:val="24"/>
          <w:szCs w:val="24"/>
        </w:rPr>
        <w:t xml:space="preserve"> </w:t>
      </w:r>
      <w:r w:rsidR="001E1687">
        <w:rPr>
          <w:rFonts w:ascii="Arial" w:hAnsi="Arial" w:cs="Arial"/>
          <w:sz w:val="24"/>
          <w:szCs w:val="24"/>
        </w:rPr>
        <w:tab/>
      </w:r>
    </w:p>
    <w:p w14:paraId="65A99AB1" w14:textId="347F7116"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1E1687">
        <w:rPr>
          <w:rFonts w:ascii="Arial" w:hAnsi="Arial" w:cs="Arial"/>
          <w:sz w:val="24"/>
          <w:szCs w:val="24"/>
        </w:rPr>
        <w:t>4/3/23</w:t>
      </w:r>
    </w:p>
    <w:p w14:paraId="21C05768" w14:textId="58902A1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E1687">
        <w:rPr>
          <w:rFonts w:ascii="Arial" w:hAnsi="Arial" w:cs="Arial"/>
          <w:sz w:val="24"/>
          <w:szCs w:val="24"/>
        </w:rPr>
        <w:t>SURFACE WATER</w:t>
      </w:r>
    </w:p>
    <w:p w14:paraId="6AE5ED8C" w14:textId="7D48324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E1687">
        <w:rPr>
          <w:rFonts w:ascii="Arial" w:hAnsi="Arial" w:cs="Arial"/>
          <w:sz w:val="24"/>
          <w:szCs w:val="24"/>
        </w:rPr>
        <w:t>CALIFORNIA AQUEDUCT VIA WESTLANDS WATER DISTRICT</w:t>
      </w:r>
    </w:p>
    <w:p w14:paraId="11D6F99D" w14:textId="6C0D949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1E1687" w:rsidRPr="00126717">
        <w:rPr>
          <w:rFonts w:ascii="Arial" w:hAnsi="Arial" w:cs="Arial"/>
          <w:sz w:val="24"/>
          <w:szCs w:val="24"/>
        </w:rPr>
        <w:t xml:space="preserve">The source is considered most vulnerable to the following activities not </w:t>
      </w:r>
      <w:r w:rsidR="001E1687">
        <w:rPr>
          <w:rFonts w:ascii="Arial" w:hAnsi="Arial" w:cs="Arial"/>
          <w:sz w:val="24"/>
          <w:szCs w:val="24"/>
        </w:rPr>
        <w:t>A</w:t>
      </w:r>
      <w:r w:rsidR="001E1687" w:rsidRPr="00126717">
        <w:rPr>
          <w:rFonts w:ascii="Arial" w:hAnsi="Arial" w:cs="Arial"/>
          <w:sz w:val="24"/>
          <w:szCs w:val="24"/>
        </w:rPr>
        <w:t xml:space="preserve">ssociated with any detected contaminants: Agricultural Drainage. You may request a copy of the assessment </w:t>
      </w:r>
      <w:proofErr w:type="gramStart"/>
      <w:r w:rsidR="001E1687" w:rsidRPr="00126717">
        <w:rPr>
          <w:rFonts w:ascii="Arial" w:hAnsi="Arial" w:cs="Arial"/>
          <w:sz w:val="24"/>
          <w:szCs w:val="24"/>
        </w:rPr>
        <w:t>summary</w:t>
      </w:r>
      <w:proofErr w:type="gramEnd"/>
      <w:r w:rsidR="001E1687" w:rsidRPr="00126717">
        <w:rPr>
          <w:rFonts w:ascii="Arial" w:hAnsi="Arial" w:cs="Arial"/>
          <w:sz w:val="24"/>
          <w:szCs w:val="24"/>
        </w:rPr>
        <w:t xml:space="preserve"> or You may view a copy of the assessment at, Terra Linda Farms, 2900 S. Lassen Ave Five Points, CA 93624</w:t>
      </w:r>
    </w:p>
    <w:p w14:paraId="55CC3D7E" w14:textId="764E335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E1687">
        <w:rPr>
          <w:rFonts w:ascii="Arial" w:hAnsi="Arial" w:cs="Arial"/>
          <w:sz w:val="24"/>
          <w:szCs w:val="24"/>
        </w:rPr>
        <w:t>NONE</w:t>
      </w:r>
    </w:p>
    <w:p w14:paraId="175FE9EF" w14:textId="46EE6E8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E1687">
        <w:rPr>
          <w:rFonts w:ascii="Arial" w:hAnsi="Arial" w:cs="Arial"/>
          <w:sz w:val="24"/>
          <w:szCs w:val="24"/>
        </w:rPr>
        <w:t>JOE COELHO (559)867-3400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16ED6A3"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1E1687">
        <w:rPr>
          <w:rFonts w:ascii="Arial" w:hAnsi="Arial" w:cs="Arial"/>
          <w:sz w:val="24"/>
          <w:szCs w:val="24"/>
        </w:rPr>
        <w:t>TERRA LINDA FARMS</w:t>
      </w:r>
      <w:r w:rsidR="00442D66" w:rsidRPr="005162DE">
        <w:rPr>
          <w:rFonts w:ascii="Arial" w:hAnsi="Arial" w:cs="Arial"/>
          <w:sz w:val="24"/>
          <w:szCs w:val="24"/>
          <w:lang w:val="es-MX"/>
        </w:rPr>
        <w:t>] a [</w:t>
      </w:r>
      <w:r w:rsidR="001E1687">
        <w:rPr>
          <w:rFonts w:ascii="Arial" w:hAnsi="Arial" w:cs="Arial"/>
          <w:sz w:val="24"/>
          <w:szCs w:val="24"/>
          <w:lang w:val="es-MX"/>
        </w:rPr>
        <w:t>16025 W. DORRIS AVE HURON, CA 93234</w:t>
      </w:r>
      <w:r w:rsidR="00442D66" w:rsidRPr="005162DE">
        <w:rPr>
          <w:rFonts w:ascii="Arial" w:hAnsi="Arial" w:cs="Arial"/>
          <w:sz w:val="24"/>
          <w:szCs w:val="24"/>
          <w:lang w:val="es-MX"/>
        </w:rPr>
        <w:t>] para asistirlo en español.</w:t>
      </w:r>
    </w:p>
    <w:p w14:paraId="72C2ECD4" w14:textId="29104627"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1E1687">
        <w:rPr>
          <w:rFonts w:ascii="Arial" w:eastAsia="PMingLiU" w:hAnsi="Arial" w:cs="Arial"/>
          <w:sz w:val="24"/>
          <w:szCs w:val="24"/>
        </w:rPr>
        <w:t>TERRA LINDA FARMS</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1E1687">
        <w:rPr>
          <w:rFonts w:ascii="Arial" w:eastAsia="PMingLiU" w:hAnsi="Arial" w:cs="Arial"/>
          <w:sz w:val="24"/>
          <w:szCs w:val="24"/>
        </w:rPr>
        <w:t>16025 W. DORRIS AVE HURON, CA 93234</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1DC49583"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1E1687">
        <w:rPr>
          <w:rFonts w:ascii="Arial" w:hAnsi="Arial" w:cs="Arial"/>
          <w:sz w:val="24"/>
          <w:szCs w:val="24"/>
        </w:rPr>
        <w:t>TERRA LINDA FARMS 16025 W. DORRIS AVE HURON, CA 93234</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1E1687">
        <w:rPr>
          <w:rFonts w:ascii="Arial" w:hAnsi="Arial" w:cs="Arial"/>
          <w:sz w:val="24"/>
          <w:szCs w:val="24"/>
        </w:rPr>
        <w:t>(559)867-3400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F81E3CC"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1E1687">
        <w:rPr>
          <w:rFonts w:ascii="Arial" w:hAnsi="Arial" w:cs="Arial"/>
          <w:sz w:val="24"/>
          <w:szCs w:val="24"/>
        </w:rPr>
        <w:t>TERRA LINDA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1E1687">
        <w:rPr>
          <w:rFonts w:ascii="Arial" w:hAnsi="Arial" w:cs="Arial"/>
          <w:sz w:val="24"/>
          <w:szCs w:val="24"/>
        </w:rPr>
        <w:t>16025 W. DORRIS AVE HURON,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8501C8D"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1E1687">
        <w:rPr>
          <w:rFonts w:ascii="Arial" w:hAnsi="Arial" w:cs="Arial"/>
          <w:sz w:val="24"/>
          <w:szCs w:val="24"/>
        </w:rPr>
        <w:t>TERRA LINDA FARMS</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1E1687">
        <w:rPr>
          <w:rFonts w:ascii="Arial" w:hAnsi="Arial" w:cs="Arial"/>
          <w:sz w:val="24"/>
          <w:szCs w:val="24"/>
        </w:rPr>
        <w:t>16025 W. DORRIS AVE HURON, CA 93234</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1E1687" w:rsidRDefault="00095AAC" w:rsidP="0073000F">
            <w:pPr>
              <w:spacing w:before="40" w:after="40"/>
              <w:rPr>
                <w:rFonts w:ascii="Arial" w:hAnsi="Arial" w:cs="Arial"/>
              </w:rPr>
            </w:pPr>
            <w:r w:rsidRPr="001E1687">
              <w:rPr>
                <w:rFonts w:ascii="Arial" w:hAnsi="Arial" w:cs="Arial"/>
                <w:i/>
              </w:rPr>
              <w:t>E. coli</w:t>
            </w:r>
            <w:r w:rsidR="0073000F" w:rsidRPr="001E1687">
              <w:rPr>
                <w:rFonts w:ascii="Arial" w:hAnsi="Arial" w:cs="Arial"/>
                <w:i/>
              </w:rPr>
              <w:br/>
            </w:r>
          </w:p>
        </w:tc>
        <w:tc>
          <w:tcPr>
            <w:tcW w:w="1617" w:type="dxa"/>
          </w:tcPr>
          <w:p w14:paraId="54205FE5" w14:textId="77777777" w:rsidR="00095AAC" w:rsidRPr="001E1687" w:rsidRDefault="00095AAC" w:rsidP="008572DA">
            <w:pPr>
              <w:spacing w:before="40" w:after="40"/>
              <w:jc w:val="center"/>
              <w:rPr>
                <w:rFonts w:ascii="Arial" w:hAnsi="Arial" w:cs="Arial"/>
              </w:rPr>
            </w:pPr>
            <w:r w:rsidRPr="001E1687">
              <w:rPr>
                <w:rFonts w:ascii="Arial" w:hAnsi="Arial" w:cs="Arial"/>
              </w:rPr>
              <w:t>(In the year)</w:t>
            </w:r>
          </w:p>
          <w:p w14:paraId="4A18E97C" w14:textId="582C568E" w:rsidR="008572DA" w:rsidRPr="001E1687" w:rsidRDefault="001E1687" w:rsidP="008572DA">
            <w:pPr>
              <w:spacing w:before="40" w:after="40"/>
              <w:jc w:val="center"/>
              <w:rPr>
                <w:rFonts w:ascii="Arial" w:hAnsi="Arial" w:cs="Arial"/>
              </w:rPr>
            </w:pPr>
            <w:r w:rsidRPr="001E1687">
              <w:rPr>
                <w:rFonts w:ascii="Arial" w:hAnsi="Arial" w:cs="Arial"/>
              </w:rPr>
              <w:t>0</w:t>
            </w:r>
          </w:p>
        </w:tc>
        <w:tc>
          <w:tcPr>
            <w:tcW w:w="1443" w:type="dxa"/>
          </w:tcPr>
          <w:p w14:paraId="38C21B9B" w14:textId="2909DB03" w:rsidR="00095AAC" w:rsidRPr="001E1687" w:rsidRDefault="001E1687" w:rsidP="008572DA">
            <w:pPr>
              <w:spacing w:before="40" w:after="40"/>
              <w:jc w:val="center"/>
              <w:rPr>
                <w:rFonts w:ascii="Arial" w:hAnsi="Arial" w:cs="Arial"/>
              </w:rPr>
            </w:pPr>
            <w:r w:rsidRPr="001E1687">
              <w:rPr>
                <w:rFonts w:ascii="Arial" w:hAnsi="Arial" w:cs="Arial"/>
              </w:rPr>
              <w:t>0</w:t>
            </w:r>
          </w:p>
        </w:tc>
        <w:tc>
          <w:tcPr>
            <w:tcW w:w="2610" w:type="dxa"/>
          </w:tcPr>
          <w:p w14:paraId="09A9CFD2" w14:textId="0460835B" w:rsidR="00095AAC" w:rsidRPr="001E1687" w:rsidRDefault="00095AAC" w:rsidP="00827994">
            <w:pPr>
              <w:spacing w:before="40" w:after="40"/>
              <w:jc w:val="center"/>
              <w:rPr>
                <w:rFonts w:ascii="Arial" w:hAnsi="Arial" w:cs="Arial"/>
              </w:rPr>
            </w:pPr>
            <w:r w:rsidRPr="001E1687">
              <w:rPr>
                <w:rFonts w:ascii="Arial" w:hAnsi="Arial" w:cs="Arial"/>
              </w:rPr>
              <w:t>(</w:t>
            </w:r>
            <w:r w:rsidR="00020032" w:rsidRPr="001E1687">
              <w:rPr>
                <w:rFonts w:ascii="Arial" w:hAnsi="Arial" w:cs="Arial"/>
              </w:rPr>
              <w:t>a</w:t>
            </w:r>
            <w:r w:rsidRPr="001E1687">
              <w:rPr>
                <w:rFonts w:ascii="Arial" w:hAnsi="Arial" w:cs="Arial"/>
              </w:rPr>
              <w:t>)</w:t>
            </w:r>
          </w:p>
        </w:tc>
        <w:tc>
          <w:tcPr>
            <w:tcW w:w="990" w:type="dxa"/>
          </w:tcPr>
          <w:p w14:paraId="52965BD7" w14:textId="77777777" w:rsidR="00095AAC" w:rsidRPr="001E1687" w:rsidRDefault="00095AAC" w:rsidP="008572DA">
            <w:pPr>
              <w:spacing w:before="40" w:after="40"/>
              <w:jc w:val="center"/>
              <w:rPr>
                <w:rFonts w:ascii="Arial" w:hAnsi="Arial" w:cs="Arial"/>
              </w:rPr>
            </w:pPr>
            <w:r w:rsidRPr="001E1687">
              <w:rPr>
                <w:rFonts w:ascii="Arial" w:hAnsi="Arial" w:cs="Arial"/>
              </w:rPr>
              <w:t>0</w:t>
            </w:r>
          </w:p>
        </w:tc>
        <w:tc>
          <w:tcPr>
            <w:tcW w:w="2071" w:type="dxa"/>
          </w:tcPr>
          <w:p w14:paraId="6D4E3BEB" w14:textId="77777777" w:rsidR="00095AAC" w:rsidRPr="001E1687" w:rsidRDefault="00095AAC" w:rsidP="005D3BD9">
            <w:pPr>
              <w:spacing w:before="40" w:after="40"/>
              <w:rPr>
                <w:rFonts w:ascii="Arial" w:hAnsi="Arial" w:cs="Arial"/>
              </w:rPr>
            </w:pPr>
            <w:r w:rsidRPr="001E1687">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Routine and repeat samples are total coliform-</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1E1687" w:rsidRDefault="008572DA" w:rsidP="00960466">
            <w:pPr>
              <w:spacing w:before="40" w:after="40"/>
              <w:rPr>
                <w:rFonts w:ascii="Arial" w:hAnsi="Arial" w:cs="Arial"/>
              </w:rPr>
            </w:pPr>
            <w:r w:rsidRPr="001E1687">
              <w:rPr>
                <w:rFonts w:ascii="Arial" w:hAnsi="Arial" w:cs="Arial"/>
              </w:rPr>
              <w:t>Lead (ppb)</w:t>
            </w:r>
          </w:p>
        </w:tc>
        <w:tc>
          <w:tcPr>
            <w:tcW w:w="1440" w:type="dxa"/>
            <w:tcMar>
              <w:left w:w="86" w:type="dxa"/>
              <w:right w:w="86" w:type="dxa"/>
            </w:tcMar>
          </w:tcPr>
          <w:p w14:paraId="0A0580DD" w14:textId="42E84A83" w:rsidR="008572DA" w:rsidRPr="001E1687" w:rsidRDefault="001E1687" w:rsidP="00960466">
            <w:pPr>
              <w:spacing w:before="40" w:after="40"/>
              <w:jc w:val="center"/>
              <w:rPr>
                <w:rFonts w:ascii="Arial" w:hAnsi="Arial" w:cs="Arial"/>
              </w:rPr>
            </w:pPr>
            <w:r w:rsidRPr="001E1687">
              <w:rPr>
                <w:rFonts w:ascii="Arial" w:hAnsi="Arial" w:cs="Arial"/>
              </w:rPr>
              <w:t>6/20/22</w:t>
            </w:r>
          </w:p>
        </w:tc>
        <w:tc>
          <w:tcPr>
            <w:tcW w:w="900" w:type="dxa"/>
            <w:tcMar>
              <w:left w:w="86" w:type="dxa"/>
              <w:right w:w="86" w:type="dxa"/>
            </w:tcMar>
          </w:tcPr>
          <w:p w14:paraId="102D5A02" w14:textId="02B1F359" w:rsidR="008572DA" w:rsidRPr="001E1687" w:rsidRDefault="001E1687" w:rsidP="00960466">
            <w:pPr>
              <w:spacing w:before="40" w:after="40"/>
              <w:jc w:val="center"/>
              <w:rPr>
                <w:rFonts w:ascii="Arial" w:hAnsi="Arial" w:cs="Arial"/>
              </w:rPr>
            </w:pPr>
            <w:r w:rsidRPr="001E1687">
              <w:rPr>
                <w:rFonts w:ascii="Arial" w:hAnsi="Arial" w:cs="Arial"/>
              </w:rPr>
              <w:t>5</w:t>
            </w:r>
          </w:p>
        </w:tc>
        <w:tc>
          <w:tcPr>
            <w:tcW w:w="990" w:type="dxa"/>
            <w:tcMar>
              <w:left w:w="86" w:type="dxa"/>
              <w:right w:w="86" w:type="dxa"/>
            </w:tcMar>
          </w:tcPr>
          <w:p w14:paraId="36E2A949" w14:textId="602C2AA9" w:rsidR="008572DA" w:rsidRPr="001E1687" w:rsidRDefault="001E1687" w:rsidP="00960466">
            <w:pPr>
              <w:spacing w:before="40" w:after="40"/>
              <w:jc w:val="center"/>
              <w:rPr>
                <w:rFonts w:ascii="Arial" w:hAnsi="Arial" w:cs="Arial"/>
              </w:rPr>
            </w:pPr>
            <w:r w:rsidRPr="001E1687">
              <w:rPr>
                <w:rFonts w:ascii="Arial" w:hAnsi="Arial" w:cs="Arial"/>
              </w:rPr>
              <w:t>ND</w:t>
            </w:r>
          </w:p>
        </w:tc>
        <w:tc>
          <w:tcPr>
            <w:tcW w:w="900" w:type="dxa"/>
            <w:tcMar>
              <w:left w:w="86" w:type="dxa"/>
              <w:right w:w="86" w:type="dxa"/>
            </w:tcMar>
          </w:tcPr>
          <w:p w14:paraId="308535F4" w14:textId="1B0B4C06" w:rsidR="008572DA" w:rsidRPr="001E1687" w:rsidRDefault="001E1687" w:rsidP="00960466">
            <w:pPr>
              <w:spacing w:before="40" w:after="40"/>
              <w:jc w:val="center"/>
              <w:rPr>
                <w:rFonts w:ascii="Arial" w:hAnsi="Arial" w:cs="Arial"/>
              </w:rPr>
            </w:pPr>
            <w:r w:rsidRPr="001E1687">
              <w:rPr>
                <w:rFonts w:ascii="Arial" w:hAnsi="Arial" w:cs="Arial"/>
              </w:rPr>
              <w:t>0</w:t>
            </w:r>
          </w:p>
        </w:tc>
        <w:tc>
          <w:tcPr>
            <w:tcW w:w="540" w:type="dxa"/>
            <w:tcMar>
              <w:left w:w="86" w:type="dxa"/>
              <w:right w:w="86" w:type="dxa"/>
            </w:tcMar>
          </w:tcPr>
          <w:p w14:paraId="0173A2B8" w14:textId="77777777" w:rsidR="008572DA" w:rsidRPr="001E1687" w:rsidRDefault="008572DA" w:rsidP="00960466">
            <w:pPr>
              <w:spacing w:before="40" w:after="40"/>
              <w:jc w:val="center"/>
              <w:rPr>
                <w:rFonts w:ascii="Arial" w:hAnsi="Arial" w:cs="Arial"/>
              </w:rPr>
            </w:pPr>
            <w:r w:rsidRPr="001E1687">
              <w:rPr>
                <w:rFonts w:ascii="Arial" w:hAnsi="Arial" w:cs="Arial"/>
              </w:rPr>
              <w:t>15</w:t>
            </w:r>
          </w:p>
        </w:tc>
        <w:tc>
          <w:tcPr>
            <w:tcW w:w="540" w:type="dxa"/>
            <w:tcMar>
              <w:left w:w="86" w:type="dxa"/>
              <w:right w:w="86" w:type="dxa"/>
            </w:tcMar>
          </w:tcPr>
          <w:p w14:paraId="4C360E7C" w14:textId="77777777" w:rsidR="008572DA" w:rsidRPr="001E1687" w:rsidRDefault="008572DA" w:rsidP="00960466">
            <w:pPr>
              <w:spacing w:before="40" w:after="40"/>
              <w:jc w:val="center"/>
              <w:rPr>
                <w:rFonts w:ascii="Arial" w:hAnsi="Arial" w:cs="Arial"/>
              </w:rPr>
            </w:pPr>
            <w:r w:rsidRPr="001E1687">
              <w:rPr>
                <w:rFonts w:ascii="Arial" w:hAnsi="Arial" w:cs="Arial"/>
              </w:rPr>
              <w:t>0.2</w:t>
            </w:r>
          </w:p>
        </w:tc>
        <w:tc>
          <w:tcPr>
            <w:tcW w:w="1350" w:type="dxa"/>
            <w:tcMar>
              <w:left w:w="86" w:type="dxa"/>
              <w:right w:w="86" w:type="dxa"/>
            </w:tcMar>
          </w:tcPr>
          <w:p w14:paraId="2A95BBE1" w14:textId="2C50072A" w:rsidR="008572DA" w:rsidRPr="001E1687" w:rsidRDefault="001E1687" w:rsidP="00960466">
            <w:pPr>
              <w:spacing w:before="40" w:after="40"/>
              <w:jc w:val="center"/>
              <w:rPr>
                <w:rFonts w:ascii="Arial" w:hAnsi="Arial" w:cs="Arial"/>
              </w:rPr>
            </w:pPr>
            <w:r w:rsidRPr="001E1687">
              <w:rPr>
                <w:rFonts w:ascii="Arial" w:hAnsi="Arial" w:cs="Arial"/>
              </w:rPr>
              <w:t>N/A</w:t>
            </w:r>
          </w:p>
        </w:tc>
        <w:tc>
          <w:tcPr>
            <w:tcW w:w="3240" w:type="dxa"/>
          </w:tcPr>
          <w:p w14:paraId="53E810BE" w14:textId="23D40162" w:rsidR="008572DA" w:rsidRPr="001E1687" w:rsidRDefault="008572DA" w:rsidP="00960466">
            <w:pPr>
              <w:spacing w:before="40" w:after="40"/>
              <w:rPr>
                <w:rFonts w:ascii="Arial" w:hAnsi="Arial" w:cs="Arial"/>
              </w:rPr>
            </w:pPr>
            <w:r w:rsidRPr="001E1687">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1E1687" w:rsidRDefault="00FC33C4" w:rsidP="00FC33C4">
            <w:pPr>
              <w:spacing w:before="40" w:after="40"/>
              <w:rPr>
                <w:rFonts w:ascii="Arial" w:hAnsi="Arial" w:cs="Arial"/>
              </w:rPr>
            </w:pPr>
            <w:r w:rsidRPr="001E1687">
              <w:rPr>
                <w:rFonts w:ascii="Arial" w:hAnsi="Arial" w:cs="Arial"/>
              </w:rPr>
              <w:t>Copper (ppm)</w:t>
            </w:r>
          </w:p>
        </w:tc>
        <w:tc>
          <w:tcPr>
            <w:tcW w:w="1440" w:type="dxa"/>
            <w:tcMar>
              <w:left w:w="86" w:type="dxa"/>
              <w:right w:w="86" w:type="dxa"/>
            </w:tcMar>
          </w:tcPr>
          <w:p w14:paraId="1E79D436" w14:textId="0E73BA22" w:rsidR="00FC33C4" w:rsidRPr="001E1687" w:rsidRDefault="001E1687" w:rsidP="00FC33C4">
            <w:pPr>
              <w:spacing w:before="40" w:after="40"/>
              <w:jc w:val="center"/>
              <w:rPr>
                <w:rFonts w:ascii="Arial" w:hAnsi="Arial" w:cs="Arial"/>
              </w:rPr>
            </w:pPr>
            <w:r w:rsidRPr="001E1687">
              <w:rPr>
                <w:rFonts w:ascii="Arial" w:hAnsi="Arial" w:cs="Arial"/>
              </w:rPr>
              <w:t>6/20/22</w:t>
            </w:r>
          </w:p>
        </w:tc>
        <w:tc>
          <w:tcPr>
            <w:tcW w:w="900" w:type="dxa"/>
            <w:tcMar>
              <w:left w:w="86" w:type="dxa"/>
              <w:right w:w="86" w:type="dxa"/>
            </w:tcMar>
          </w:tcPr>
          <w:p w14:paraId="42CEE2F3" w14:textId="2392A416" w:rsidR="00FC33C4" w:rsidRPr="001E1687" w:rsidRDefault="001E1687" w:rsidP="00FC33C4">
            <w:pPr>
              <w:spacing w:before="40" w:after="40"/>
              <w:jc w:val="center"/>
              <w:rPr>
                <w:rFonts w:ascii="Arial" w:hAnsi="Arial" w:cs="Arial"/>
              </w:rPr>
            </w:pPr>
            <w:r w:rsidRPr="001E1687">
              <w:rPr>
                <w:rFonts w:ascii="Arial" w:hAnsi="Arial" w:cs="Arial"/>
              </w:rPr>
              <w:t>5</w:t>
            </w:r>
          </w:p>
        </w:tc>
        <w:tc>
          <w:tcPr>
            <w:tcW w:w="990" w:type="dxa"/>
            <w:tcMar>
              <w:left w:w="86" w:type="dxa"/>
              <w:right w:w="86" w:type="dxa"/>
            </w:tcMar>
          </w:tcPr>
          <w:p w14:paraId="15E55B1F" w14:textId="0FBC9A3C" w:rsidR="00FC33C4" w:rsidRPr="001E1687" w:rsidRDefault="001E1687" w:rsidP="00FC33C4">
            <w:pPr>
              <w:spacing w:before="40" w:after="40"/>
              <w:jc w:val="center"/>
              <w:rPr>
                <w:rFonts w:ascii="Arial" w:hAnsi="Arial" w:cs="Arial"/>
              </w:rPr>
            </w:pPr>
            <w:r w:rsidRPr="001E1687">
              <w:rPr>
                <w:rFonts w:ascii="Arial" w:hAnsi="Arial" w:cs="Arial"/>
              </w:rPr>
              <w:t>ND</w:t>
            </w:r>
          </w:p>
        </w:tc>
        <w:tc>
          <w:tcPr>
            <w:tcW w:w="900" w:type="dxa"/>
            <w:tcMar>
              <w:left w:w="86" w:type="dxa"/>
              <w:right w:w="86" w:type="dxa"/>
            </w:tcMar>
          </w:tcPr>
          <w:p w14:paraId="1AE57BBF" w14:textId="2872ECB3" w:rsidR="00FC33C4" w:rsidRPr="001E1687" w:rsidRDefault="001E1687" w:rsidP="00FC33C4">
            <w:pPr>
              <w:spacing w:before="40" w:after="40"/>
              <w:jc w:val="center"/>
              <w:rPr>
                <w:rFonts w:ascii="Arial" w:hAnsi="Arial" w:cs="Arial"/>
              </w:rPr>
            </w:pPr>
            <w:r w:rsidRPr="001E1687">
              <w:rPr>
                <w:rFonts w:ascii="Arial" w:hAnsi="Arial" w:cs="Arial"/>
              </w:rPr>
              <w:t>0</w:t>
            </w:r>
          </w:p>
        </w:tc>
        <w:tc>
          <w:tcPr>
            <w:tcW w:w="540" w:type="dxa"/>
            <w:tcMar>
              <w:left w:w="86" w:type="dxa"/>
              <w:right w:w="86" w:type="dxa"/>
            </w:tcMar>
          </w:tcPr>
          <w:p w14:paraId="70C90CCD" w14:textId="77777777" w:rsidR="00FC33C4" w:rsidRPr="001E1687" w:rsidRDefault="00FC33C4" w:rsidP="00FC33C4">
            <w:pPr>
              <w:spacing w:before="40" w:after="40"/>
              <w:jc w:val="center"/>
              <w:rPr>
                <w:rFonts w:ascii="Arial" w:hAnsi="Arial" w:cs="Arial"/>
              </w:rPr>
            </w:pPr>
            <w:r w:rsidRPr="001E1687">
              <w:rPr>
                <w:rFonts w:ascii="Arial" w:hAnsi="Arial" w:cs="Arial"/>
              </w:rPr>
              <w:t>1.3</w:t>
            </w:r>
          </w:p>
        </w:tc>
        <w:tc>
          <w:tcPr>
            <w:tcW w:w="540" w:type="dxa"/>
            <w:tcMar>
              <w:left w:w="86" w:type="dxa"/>
              <w:right w:w="86" w:type="dxa"/>
            </w:tcMar>
          </w:tcPr>
          <w:p w14:paraId="6BFCFA13" w14:textId="77777777" w:rsidR="00FC33C4" w:rsidRPr="001E1687" w:rsidRDefault="00FC33C4" w:rsidP="00FC33C4">
            <w:pPr>
              <w:spacing w:before="40" w:after="40"/>
              <w:jc w:val="center"/>
              <w:rPr>
                <w:rFonts w:ascii="Arial" w:hAnsi="Arial" w:cs="Arial"/>
              </w:rPr>
            </w:pPr>
            <w:r w:rsidRPr="001E1687">
              <w:rPr>
                <w:rFonts w:ascii="Arial" w:hAnsi="Arial" w:cs="Arial"/>
              </w:rPr>
              <w:t>0.3</w:t>
            </w:r>
          </w:p>
        </w:tc>
        <w:tc>
          <w:tcPr>
            <w:tcW w:w="1350" w:type="dxa"/>
            <w:tcMar>
              <w:left w:w="86" w:type="dxa"/>
              <w:right w:w="86" w:type="dxa"/>
            </w:tcMar>
          </w:tcPr>
          <w:p w14:paraId="0C5D1F0F" w14:textId="77777777" w:rsidR="00FC33C4" w:rsidRPr="001E1687" w:rsidRDefault="00FC33C4" w:rsidP="00FC33C4">
            <w:pPr>
              <w:spacing w:before="40" w:after="40"/>
              <w:jc w:val="center"/>
              <w:rPr>
                <w:rFonts w:ascii="Arial" w:hAnsi="Arial" w:cs="Arial"/>
              </w:rPr>
            </w:pPr>
            <w:r w:rsidRPr="001E1687">
              <w:rPr>
                <w:rFonts w:ascii="Arial" w:hAnsi="Arial" w:cs="Arial"/>
              </w:rPr>
              <w:t>Not</w:t>
            </w:r>
          </w:p>
          <w:p w14:paraId="60640B47" w14:textId="0040228E" w:rsidR="00FC33C4" w:rsidRPr="001E1687" w:rsidRDefault="00FC33C4" w:rsidP="00FC33C4">
            <w:pPr>
              <w:spacing w:before="40" w:after="40"/>
              <w:jc w:val="center"/>
              <w:rPr>
                <w:rFonts w:ascii="Arial" w:hAnsi="Arial" w:cs="Arial"/>
              </w:rPr>
            </w:pPr>
            <w:r w:rsidRPr="001E1687">
              <w:rPr>
                <w:rFonts w:ascii="Arial" w:hAnsi="Arial" w:cs="Arial"/>
              </w:rPr>
              <w:t>applicable</w:t>
            </w:r>
          </w:p>
        </w:tc>
        <w:tc>
          <w:tcPr>
            <w:tcW w:w="3240" w:type="dxa"/>
          </w:tcPr>
          <w:p w14:paraId="5A3BAA98" w14:textId="4D55672D" w:rsidR="00FC33C4" w:rsidRPr="001E1687" w:rsidRDefault="00FC33C4" w:rsidP="00FC33C4">
            <w:pPr>
              <w:spacing w:before="40" w:after="40"/>
              <w:rPr>
                <w:rFonts w:ascii="Arial" w:hAnsi="Arial" w:cs="Arial"/>
              </w:rPr>
            </w:pPr>
            <w:r w:rsidRPr="001E1687">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E1687" w:rsidRPr="005162DE" w14:paraId="0E0C1E93" w14:textId="77777777" w:rsidTr="002D3FB5">
        <w:trPr>
          <w:trHeight w:val="432"/>
        </w:trPr>
        <w:tc>
          <w:tcPr>
            <w:tcW w:w="2250" w:type="dxa"/>
          </w:tcPr>
          <w:p w14:paraId="66AD9F49" w14:textId="794FF9FA" w:rsidR="001E1687" w:rsidRPr="001E1687" w:rsidRDefault="001E1687" w:rsidP="001E1687">
            <w:pPr>
              <w:spacing w:before="40" w:after="40"/>
              <w:rPr>
                <w:rFonts w:ascii="Arial" w:hAnsi="Arial" w:cs="Arial"/>
              </w:rPr>
            </w:pPr>
            <w:r w:rsidRPr="001E1687">
              <w:rPr>
                <w:rFonts w:ascii="Arial" w:hAnsi="Arial" w:cs="Arial"/>
              </w:rPr>
              <w:t>Sodium (ppm)</w:t>
            </w:r>
          </w:p>
        </w:tc>
        <w:tc>
          <w:tcPr>
            <w:tcW w:w="1345" w:type="dxa"/>
            <w:tcMar>
              <w:left w:w="58" w:type="dxa"/>
              <w:right w:w="58" w:type="dxa"/>
            </w:tcMar>
          </w:tcPr>
          <w:p w14:paraId="2DC49168" w14:textId="4FB13814" w:rsidR="001E1687" w:rsidRPr="001E1687" w:rsidRDefault="001E1687" w:rsidP="001E1687">
            <w:pPr>
              <w:spacing w:before="40" w:after="40"/>
              <w:jc w:val="center"/>
              <w:rPr>
                <w:rFonts w:ascii="Arial" w:hAnsi="Arial" w:cs="Arial"/>
              </w:rPr>
            </w:pPr>
            <w:r w:rsidRPr="001E1687">
              <w:rPr>
                <w:rFonts w:ascii="Arial" w:hAnsi="Arial" w:cs="Arial"/>
              </w:rPr>
              <w:t>6/1</w:t>
            </w:r>
            <w:r w:rsidRPr="001E1687">
              <w:rPr>
                <w:rFonts w:ascii="Arial" w:hAnsi="Arial" w:cs="Arial"/>
              </w:rPr>
              <w:t>6</w:t>
            </w:r>
            <w:r w:rsidRPr="001E1687">
              <w:rPr>
                <w:rFonts w:ascii="Arial" w:hAnsi="Arial" w:cs="Arial"/>
              </w:rPr>
              <w:t>/202</w:t>
            </w:r>
            <w:r w:rsidRPr="001E1687">
              <w:rPr>
                <w:rFonts w:ascii="Arial" w:hAnsi="Arial" w:cs="Arial"/>
              </w:rPr>
              <w:t>2</w:t>
            </w:r>
          </w:p>
        </w:tc>
        <w:tc>
          <w:tcPr>
            <w:tcW w:w="1260" w:type="dxa"/>
            <w:tcMar>
              <w:left w:w="58" w:type="dxa"/>
              <w:right w:w="58" w:type="dxa"/>
            </w:tcMar>
          </w:tcPr>
          <w:p w14:paraId="690B0D1C" w14:textId="189D0223" w:rsidR="001E1687" w:rsidRPr="001E1687" w:rsidRDefault="001E1687" w:rsidP="001E1687">
            <w:pPr>
              <w:spacing w:before="40" w:after="40"/>
              <w:jc w:val="center"/>
              <w:rPr>
                <w:rFonts w:ascii="Arial" w:hAnsi="Arial" w:cs="Arial"/>
              </w:rPr>
            </w:pPr>
            <w:r w:rsidRPr="001E1687">
              <w:rPr>
                <w:rFonts w:ascii="Arial" w:hAnsi="Arial" w:cs="Arial"/>
              </w:rPr>
              <w:t>6</w:t>
            </w:r>
            <w:r w:rsidRPr="001E1687">
              <w:rPr>
                <w:rFonts w:ascii="Arial" w:hAnsi="Arial" w:cs="Arial"/>
              </w:rPr>
              <w:t>2</w:t>
            </w:r>
          </w:p>
        </w:tc>
        <w:tc>
          <w:tcPr>
            <w:tcW w:w="1530" w:type="dxa"/>
            <w:tcMar>
              <w:left w:w="58" w:type="dxa"/>
              <w:right w:w="58" w:type="dxa"/>
            </w:tcMar>
          </w:tcPr>
          <w:p w14:paraId="6802CC34" w14:textId="5FD2023A" w:rsidR="001E1687" w:rsidRPr="001E1687" w:rsidRDefault="001E1687" w:rsidP="001E1687">
            <w:pPr>
              <w:spacing w:before="40" w:after="40"/>
              <w:jc w:val="center"/>
              <w:rPr>
                <w:rFonts w:ascii="Arial" w:hAnsi="Arial" w:cs="Arial"/>
              </w:rPr>
            </w:pPr>
            <w:r w:rsidRPr="001E1687">
              <w:rPr>
                <w:rFonts w:ascii="Arial" w:hAnsi="Arial" w:cs="Arial"/>
              </w:rPr>
              <w:t>N/A</w:t>
            </w:r>
          </w:p>
        </w:tc>
        <w:tc>
          <w:tcPr>
            <w:tcW w:w="810" w:type="dxa"/>
            <w:tcMar>
              <w:left w:w="58" w:type="dxa"/>
              <w:right w:w="58" w:type="dxa"/>
            </w:tcMar>
          </w:tcPr>
          <w:p w14:paraId="4E60C959" w14:textId="6CF2ECC0" w:rsidR="001E1687" w:rsidRPr="001E1687" w:rsidRDefault="001E1687" w:rsidP="001E1687">
            <w:pPr>
              <w:spacing w:before="40" w:after="40"/>
              <w:jc w:val="center"/>
              <w:rPr>
                <w:rFonts w:ascii="Arial" w:hAnsi="Arial" w:cs="Arial"/>
              </w:rPr>
            </w:pPr>
            <w:r w:rsidRPr="001E1687">
              <w:rPr>
                <w:rFonts w:ascii="Arial" w:hAnsi="Arial" w:cs="Arial"/>
              </w:rPr>
              <w:t>None</w:t>
            </w:r>
          </w:p>
        </w:tc>
        <w:tc>
          <w:tcPr>
            <w:tcW w:w="1080" w:type="dxa"/>
            <w:tcMar>
              <w:left w:w="58" w:type="dxa"/>
              <w:right w:w="58" w:type="dxa"/>
            </w:tcMar>
          </w:tcPr>
          <w:p w14:paraId="721928BB" w14:textId="2065C3EA" w:rsidR="001E1687" w:rsidRPr="001E1687" w:rsidRDefault="001E1687" w:rsidP="001E1687">
            <w:pPr>
              <w:spacing w:before="40" w:after="40"/>
              <w:jc w:val="center"/>
              <w:rPr>
                <w:rFonts w:ascii="Arial" w:hAnsi="Arial" w:cs="Arial"/>
              </w:rPr>
            </w:pPr>
            <w:r w:rsidRPr="001E1687">
              <w:rPr>
                <w:rFonts w:ascii="Arial" w:hAnsi="Arial" w:cs="Arial"/>
              </w:rPr>
              <w:t>None</w:t>
            </w:r>
          </w:p>
        </w:tc>
        <w:tc>
          <w:tcPr>
            <w:tcW w:w="2561" w:type="dxa"/>
            <w:tcMar>
              <w:left w:w="58" w:type="dxa"/>
              <w:right w:w="58" w:type="dxa"/>
            </w:tcMar>
          </w:tcPr>
          <w:p w14:paraId="4A3C8020" w14:textId="22AABBFC" w:rsidR="001E1687" w:rsidRPr="001E1687" w:rsidRDefault="001E1687" w:rsidP="001E1687">
            <w:pPr>
              <w:spacing w:before="40" w:after="40"/>
              <w:rPr>
                <w:rFonts w:ascii="Arial" w:hAnsi="Arial" w:cs="Arial"/>
              </w:rPr>
            </w:pPr>
            <w:r w:rsidRPr="001E1687">
              <w:rPr>
                <w:rFonts w:ascii="Arial" w:hAnsi="Arial" w:cs="Arial"/>
              </w:rPr>
              <w:t>Salt present in the water and is generally naturally occurring</w:t>
            </w:r>
          </w:p>
        </w:tc>
      </w:tr>
      <w:tr w:rsidR="001E1687" w:rsidRPr="005162DE" w14:paraId="2ACD2463" w14:textId="77777777" w:rsidTr="002D3FB5">
        <w:tc>
          <w:tcPr>
            <w:tcW w:w="2250" w:type="dxa"/>
          </w:tcPr>
          <w:p w14:paraId="01FDA3CE" w14:textId="46AF5D3E" w:rsidR="001E1687" w:rsidRPr="001E1687" w:rsidRDefault="001E1687" w:rsidP="001E1687">
            <w:pPr>
              <w:spacing w:before="40" w:after="40"/>
              <w:rPr>
                <w:rFonts w:ascii="Arial" w:hAnsi="Arial" w:cs="Arial"/>
              </w:rPr>
            </w:pPr>
            <w:r w:rsidRPr="001E1687">
              <w:rPr>
                <w:rFonts w:ascii="Arial" w:hAnsi="Arial" w:cs="Arial"/>
              </w:rPr>
              <w:t>Hardness (ppm)</w:t>
            </w:r>
          </w:p>
        </w:tc>
        <w:tc>
          <w:tcPr>
            <w:tcW w:w="1345" w:type="dxa"/>
            <w:tcMar>
              <w:left w:w="58" w:type="dxa"/>
              <w:right w:w="58" w:type="dxa"/>
            </w:tcMar>
          </w:tcPr>
          <w:p w14:paraId="7A81C45D" w14:textId="610D2D7E" w:rsidR="001E1687" w:rsidRPr="001E1687" w:rsidRDefault="001E1687" w:rsidP="001E1687">
            <w:pPr>
              <w:spacing w:before="40" w:after="40"/>
              <w:jc w:val="center"/>
              <w:rPr>
                <w:rFonts w:ascii="Arial" w:hAnsi="Arial" w:cs="Arial"/>
              </w:rPr>
            </w:pPr>
            <w:r w:rsidRPr="001E1687">
              <w:rPr>
                <w:rFonts w:ascii="Arial" w:hAnsi="Arial" w:cs="Arial"/>
              </w:rPr>
              <w:t>6/16/2022</w:t>
            </w:r>
          </w:p>
        </w:tc>
        <w:tc>
          <w:tcPr>
            <w:tcW w:w="1260" w:type="dxa"/>
            <w:tcMar>
              <w:left w:w="58" w:type="dxa"/>
              <w:right w:w="58" w:type="dxa"/>
            </w:tcMar>
          </w:tcPr>
          <w:p w14:paraId="5F571C45" w14:textId="5D07F429" w:rsidR="001E1687" w:rsidRPr="001E1687" w:rsidRDefault="001E1687" w:rsidP="001E1687">
            <w:pPr>
              <w:spacing w:before="40" w:after="40"/>
              <w:jc w:val="center"/>
              <w:rPr>
                <w:rFonts w:ascii="Arial" w:hAnsi="Arial" w:cs="Arial"/>
              </w:rPr>
            </w:pPr>
            <w:r w:rsidRPr="001E1687">
              <w:rPr>
                <w:rFonts w:ascii="Arial" w:hAnsi="Arial" w:cs="Arial"/>
              </w:rPr>
              <w:t>120</w:t>
            </w:r>
          </w:p>
        </w:tc>
        <w:tc>
          <w:tcPr>
            <w:tcW w:w="1530" w:type="dxa"/>
            <w:tcMar>
              <w:left w:w="58" w:type="dxa"/>
              <w:right w:w="58" w:type="dxa"/>
            </w:tcMar>
          </w:tcPr>
          <w:p w14:paraId="2BE476FB" w14:textId="10307FC1" w:rsidR="001E1687" w:rsidRPr="001E1687" w:rsidRDefault="001E1687" w:rsidP="001E1687">
            <w:pPr>
              <w:spacing w:before="40" w:after="40"/>
              <w:jc w:val="center"/>
              <w:rPr>
                <w:rFonts w:ascii="Arial" w:hAnsi="Arial" w:cs="Arial"/>
              </w:rPr>
            </w:pPr>
            <w:r w:rsidRPr="001E1687">
              <w:rPr>
                <w:rFonts w:ascii="Arial" w:hAnsi="Arial" w:cs="Arial"/>
              </w:rPr>
              <w:t>N/A</w:t>
            </w:r>
          </w:p>
        </w:tc>
        <w:tc>
          <w:tcPr>
            <w:tcW w:w="810" w:type="dxa"/>
            <w:tcMar>
              <w:left w:w="58" w:type="dxa"/>
              <w:right w:w="58" w:type="dxa"/>
            </w:tcMar>
          </w:tcPr>
          <w:p w14:paraId="76B554F2" w14:textId="6F5642A0" w:rsidR="001E1687" w:rsidRPr="001E1687" w:rsidRDefault="001E1687" w:rsidP="001E1687">
            <w:pPr>
              <w:spacing w:before="40" w:after="40"/>
              <w:jc w:val="center"/>
              <w:rPr>
                <w:rFonts w:ascii="Arial" w:hAnsi="Arial" w:cs="Arial"/>
              </w:rPr>
            </w:pPr>
            <w:r w:rsidRPr="001E1687">
              <w:rPr>
                <w:rFonts w:ascii="Arial" w:hAnsi="Arial" w:cs="Arial"/>
              </w:rPr>
              <w:t>None</w:t>
            </w:r>
          </w:p>
        </w:tc>
        <w:tc>
          <w:tcPr>
            <w:tcW w:w="1080" w:type="dxa"/>
            <w:tcMar>
              <w:left w:w="58" w:type="dxa"/>
              <w:right w:w="58" w:type="dxa"/>
            </w:tcMar>
          </w:tcPr>
          <w:p w14:paraId="2588B8FC" w14:textId="47668252" w:rsidR="001E1687" w:rsidRPr="001E1687" w:rsidRDefault="001E1687" w:rsidP="001E1687">
            <w:pPr>
              <w:spacing w:before="40" w:after="40"/>
              <w:jc w:val="center"/>
              <w:rPr>
                <w:rFonts w:ascii="Arial" w:hAnsi="Arial" w:cs="Arial"/>
              </w:rPr>
            </w:pPr>
            <w:r w:rsidRPr="001E1687">
              <w:rPr>
                <w:rFonts w:ascii="Arial" w:hAnsi="Arial" w:cs="Arial"/>
              </w:rPr>
              <w:t>None</w:t>
            </w:r>
          </w:p>
        </w:tc>
        <w:tc>
          <w:tcPr>
            <w:tcW w:w="2561" w:type="dxa"/>
            <w:tcMar>
              <w:left w:w="58" w:type="dxa"/>
              <w:right w:w="58" w:type="dxa"/>
            </w:tcMar>
          </w:tcPr>
          <w:p w14:paraId="092D52C6" w14:textId="6A59165F" w:rsidR="001E1687" w:rsidRPr="001E1687" w:rsidRDefault="001E1687" w:rsidP="001E1687">
            <w:pPr>
              <w:spacing w:before="40" w:after="40"/>
              <w:rPr>
                <w:rFonts w:ascii="Arial" w:hAnsi="Arial" w:cs="Arial"/>
              </w:rPr>
            </w:pPr>
            <w:r w:rsidRPr="001E1687">
              <w:rPr>
                <w:rFonts w:ascii="Arial" w:hAnsi="Arial" w:cs="Arial"/>
              </w:rPr>
              <w:t xml:space="preserve">Sum of polyvalent cations </w:t>
            </w:r>
            <w:proofErr w:type="gramStart"/>
            <w:r w:rsidRPr="001E1687">
              <w:rPr>
                <w:rFonts w:ascii="Arial" w:hAnsi="Arial" w:cs="Arial"/>
              </w:rPr>
              <w:t>present</w:t>
            </w:r>
            <w:proofErr w:type="gramEnd"/>
            <w:r w:rsidRPr="001E1687">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E1687" w:rsidRPr="005162DE" w14:paraId="7C96DD6F" w14:textId="77777777" w:rsidTr="002D3FB5">
        <w:trPr>
          <w:trHeight w:val="432"/>
        </w:trPr>
        <w:tc>
          <w:tcPr>
            <w:tcW w:w="2245" w:type="dxa"/>
            <w:tcMar>
              <w:left w:w="58" w:type="dxa"/>
              <w:right w:w="58" w:type="dxa"/>
            </w:tcMar>
          </w:tcPr>
          <w:p w14:paraId="29E71AAC" w14:textId="24776AAF" w:rsidR="001E1687" w:rsidRPr="00FB7BCD" w:rsidRDefault="001E1687" w:rsidP="001E1687">
            <w:pPr>
              <w:keepNext/>
              <w:keepLines/>
              <w:spacing w:before="40" w:after="40"/>
              <w:ind w:left="30"/>
              <w:jc w:val="both"/>
              <w:rPr>
                <w:rFonts w:ascii="Arial" w:hAnsi="Arial" w:cs="Arial"/>
              </w:rPr>
            </w:pPr>
            <w:r w:rsidRPr="00FB7BCD">
              <w:rPr>
                <w:rFonts w:ascii="Arial" w:hAnsi="Arial" w:cs="Arial"/>
              </w:rPr>
              <w:t>Nitrate (mg/L)</w:t>
            </w:r>
          </w:p>
        </w:tc>
        <w:tc>
          <w:tcPr>
            <w:tcW w:w="1440" w:type="dxa"/>
          </w:tcPr>
          <w:p w14:paraId="21F7006B" w14:textId="791A6354" w:rsidR="001E1687" w:rsidRPr="00FB7BCD" w:rsidRDefault="00FB7BCD" w:rsidP="001E1687">
            <w:pPr>
              <w:keepNext/>
              <w:keepLines/>
              <w:spacing w:before="40" w:after="40"/>
              <w:jc w:val="center"/>
              <w:rPr>
                <w:rFonts w:ascii="Arial" w:hAnsi="Arial" w:cs="Arial"/>
              </w:rPr>
            </w:pPr>
            <w:r w:rsidRPr="00FB7BCD">
              <w:rPr>
                <w:rFonts w:ascii="Arial" w:hAnsi="Arial" w:cs="Arial"/>
              </w:rPr>
              <w:t>6/16/22</w:t>
            </w:r>
          </w:p>
        </w:tc>
        <w:tc>
          <w:tcPr>
            <w:tcW w:w="1260" w:type="dxa"/>
          </w:tcPr>
          <w:p w14:paraId="1BD7CABC" w14:textId="25CBB931"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ND</w:t>
            </w:r>
          </w:p>
        </w:tc>
        <w:tc>
          <w:tcPr>
            <w:tcW w:w="1530" w:type="dxa"/>
          </w:tcPr>
          <w:p w14:paraId="40895B2C" w14:textId="138C4C7E"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 xml:space="preserve">N/A </w:t>
            </w:r>
          </w:p>
        </w:tc>
        <w:tc>
          <w:tcPr>
            <w:tcW w:w="1170" w:type="dxa"/>
          </w:tcPr>
          <w:p w14:paraId="707B8EC2" w14:textId="085F4063" w:rsidR="001E1687" w:rsidRPr="00FB7BCD" w:rsidRDefault="001E1687" w:rsidP="001E1687">
            <w:pPr>
              <w:keepNext/>
              <w:keepLines/>
              <w:spacing w:before="40" w:after="40"/>
              <w:jc w:val="center"/>
              <w:rPr>
                <w:rFonts w:ascii="Arial" w:hAnsi="Arial" w:cs="Arial"/>
              </w:rPr>
            </w:pPr>
            <w:r w:rsidRPr="00FB7BCD">
              <w:rPr>
                <w:rFonts w:ascii="Arial" w:hAnsi="Arial" w:cs="Arial"/>
              </w:rPr>
              <w:t>10</w:t>
            </w:r>
            <w:r w:rsidRPr="00FB7BCD">
              <w:rPr>
                <w:rFonts w:ascii="Arial" w:hAnsi="Arial" w:cs="Arial"/>
              </w:rPr>
              <w:br/>
              <w:t>(as N)</w:t>
            </w:r>
          </w:p>
        </w:tc>
        <w:tc>
          <w:tcPr>
            <w:tcW w:w="1260" w:type="dxa"/>
          </w:tcPr>
          <w:p w14:paraId="4F209845" w14:textId="4935DBCC" w:rsidR="001E1687" w:rsidRPr="00FB7BCD" w:rsidRDefault="001E1687" w:rsidP="001E1687">
            <w:pPr>
              <w:keepNext/>
              <w:keepLines/>
              <w:spacing w:before="40" w:after="40"/>
              <w:jc w:val="center"/>
              <w:rPr>
                <w:rFonts w:ascii="Arial" w:hAnsi="Arial" w:cs="Arial"/>
              </w:rPr>
            </w:pPr>
            <w:r w:rsidRPr="00FB7BCD">
              <w:rPr>
                <w:rFonts w:ascii="Arial" w:hAnsi="Arial" w:cs="Arial"/>
              </w:rPr>
              <w:t>10</w:t>
            </w:r>
            <w:r w:rsidRPr="00FB7BCD">
              <w:rPr>
                <w:rFonts w:ascii="Arial" w:hAnsi="Arial" w:cs="Arial"/>
              </w:rPr>
              <w:br/>
              <w:t>(as N)</w:t>
            </w:r>
          </w:p>
        </w:tc>
        <w:tc>
          <w:tcPr>
            <w:tcW w:w="1931" w:type="dxa"/>
          </w:tcPr>
          <w:p w14:paraId="307E6935" w14:textId="323E060A" w:rsidR="001E1687" w:rsidRPr="00FB7BCD" w:rsidRDefault="001E1687" w:rsidP="001E1687">
            <w:pPr>
              <w:keepNext/>
              <w:keepLines/>
              <w:spacing w:before="40" w:after="40"/>
              <w:jc w:val="center"/>
              <w:rPr>
                <w:rFonts w:ascii="Arial" w:hAnsi="Arial" w:cs="Arial"/>
              </w:rPr>
            </w:pPr>
            <w:r w:rsidRPr="00FB7BCD">
              <w:rPr>
                <w:rFonts w:ascii="Arial" w:hAnsi="Arial" w:cs="Arial"/>
              </w:rPr>
              <w:t>Runoff and leaching from fertilizer use; leaching from septic tanks and sewage; erosion of natural deposits</w:t>
            </w:r>
          </w:p>
        </w:tc>
      </w:tr>
      <w:tr w:rsidR="001E1687" w:rsidRPr="005162DE" w14:paraId="67545921" w14:textId="77777777" w:rsidTr="002D3FB5">
        <w:trPr>
          <w:trHeight w:val="432"/>
        </w:trPr>
        <w:tc>
          <w:tcPr>
            <w:tcW w:w="2245" w:type="dxa"/>
            <w:tcMar>
              <w:left w:w="58" w:type="dxa"/>
              <w:right w:w="58" w:type="dxa"/>
            </w:tcMar>
          </w:tcPr>
          <w:p w14:paraId="4141FA61" w14:textId="0FFCB116" w:rsidR="001E1687" w:rsidRPr="00FB7BCD" w:rsidRDefault="001E1687" w:rsidP="001E1687">
            <w:pPr>
              <w:keepNext/>
              <w:keepLines/>
              <w:spacing w:before="40" w:after="40"/>
              <w:ind w:left="30"/>
              <w:jc w:val="both"/>
              <w:rPr>
                <w:rFonts w:ascii="Arial" w:hAnsi="Arial" w:cs="Arial"/>
              </w:rPr>
            </w:pPr>
            <w:r w:rsidRPr="00FB7BCD">
              <w:rPr>
                <w:rFonts w:ascii="Arial" w:hAnsi="Arial" w:cs="Arial"/>
              </w:rPr>
              <w:t>Aluminum (mg/L)</w:t>
            </w:r>
          </w:p>
        </w:tc>
        <w:tc>
          <w:tcPr>
            <w:tcW w:w="1440" w:type="dxa"/>
          </w:tcPr>
          <w:p w14:paraId="1B2F269E" w14:textId="71D1A73D" w:rsidR="001E1687" w:rsidRPr="00FB7BCD" w:rsidRDefault="00FB7BCD" w:rsidP="001E1687">
            <w:pPr>
              <w:keepNext/>
              <w:keepLines/>
              <w:spacing w:before="40" w:after="40"/>
              <w:jc w:val="center"/>
              <w:rPr>
                <w:rFonts w:ascii="Arial" w:hAnsi="Arial" w:cs="Arial"/>
              </w:rPr>
            </w:pPr>
            <w:r w:rsidRPr="00FB7BCD">
              <w:rPr>
                <w:rFonts w:ascii="Arial" w:hAnsi="Arial" w:cs="Arial"/>
              </w:rPr>
              <w:t>6/16/22</w:t>
            </w:r>
          </w:p>
        </w:tc>
        <w:tc>
          <w:tcPr>
            <w:tcW w:w="1260" w:type="dxa"/>
          </w:tcPr>
          <w:p w14:paraId="7AE94AE5" w14:textId="7C271165"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ND</w:t>
            </w:r>
          </w:p>
        </w:tc>
        <w:tc>
          <w:tcPr>
            <w:tcW w:w="1530" w:type="dxa"/>
          </w:tcPr>
          <w:p w14:paraId="62EB28AD" w14:textId="01D338D2"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N/A</w:t>
            </w:r>
          </w:p>
        </w:tc>
        <w:tc>
          <w:tcPr>
            <w:tcW w:w="1170" w:type="dxa"/>
          </w:tcPr>
          <w:p w14:paraId="72846DDB" w14:textId="1F377DC6" w:rsidR="001E1687" w:rsidRPr="00FB7BCD" w:rsidRDefault="001E1687" w:rsidP="001E1687">
            <w:pPr>
              <w:keepNext/>
              <w:keepLines/>
              <w:spacing w:before="40" w:after="40"/>
              <w:jc w:val="center"/>
              <w:rPr>
                <w:rFonts w:ascii="Arial" w:hAnsi="Arial" w:cs="Arial"/>
              </w:rPr>
            </w:pPr>
            <w:r w:rsidRPr="00FB7BCD">
              <w:rPr>
                <w:rFonts w:ascii="Arial" w:hAnsi="Arial" w:cs="Arial"/>
              </w:rPr>
              <w:t>6</w:t>
            </w:r>
          </w:p>
        </w:tc>
        <w:tc>
          <w:tcPr>
            <w:tcW w:w="1260" w:type="dxa"/>
          </w:tcPr>
          <w:p w14:paraId="5D7751CF" w14:textId="2EE0D23A" w:rsidR="001E1687" w:rsidRPr="00FB7BCD" w:rsidRDefault="001E1687" w:rsidP="001E1687">
            <w:pPr>
              <w:keepNext/>
              <w:keepLines/>
              <w:spacing w:before="40" w:after="40"/>
              <w:jc w:val="center"/>
              <w:rPr>
                <w:rFonts w:ascii="Arial" w:hAnsi="Arial" w:cs="Arial"/>
              </w:rPr>
            </w:pPr>
            <w:r w:rsidRPr="00FB7BCD">
              <w:rPr>
                <w:rFonts w:ascii="Arial" w:hAnsi="Arial" w:cs="Arial"/>
              </w:rPr>
              <w:t>1</w:t>
            </w:r>
          </w:p>
        </w:tc>
        <w:tc>
          <w:tcPr>
            <w:tcW w:w="1931" w:type="dxa"/>
          </w:tcPr>
          <w:p w14:paraId="458A57BA" w14:textId="01EDB585" w:rsidR="001E1687" w:rsidRPr="00FB7BCD" w:rsidRDefault="001E1687" w:rsidP="001E1687">
            <w:pPr>
              <w:keepNext/>
              <w:keepLines/>
              <w:spacing w:before="40" w:after="40"/>
              <w:jc w:val="center"/>
              <w:rPr>
                <w:rFonts w:ascii="Arial" w:hAnsi="Arial" w:cs="Arial"/>
              </w:rPr>
            </w:pPr>
            <w:r w:rsidRPr="00FB7BCD">
              <w:rPr>
                <w:rFonts w:ascii="Arial" w:hAnsi="Arial" w:cs="Arial"/>
              </w:rPr>
              <w:t>Discharge from petroleum refineries; fire retardants; ceramics; electronics; solder</w:t>
            </w:r>
          </w:p>
        </w:tc>
      </w:tr>
      <w:tr w:rsidR="001E1687" w:rsidRPr="005162DE" w14:paraId="473AB98B" w14:textId="77777777" w:rsidTr="002D3FB5">
        <w:trPr>
          <w:trHeight w:val="432"/>
        </w:trPr>
        <w:tc>
          <w:tcPr>
            <w:tcW w:w="2245" w:type="dxa"/>
            <w:tcMar>
              <w:left w:w="58" w:type="dxa"/>
              <w:right w:w="58" w:type="dxa"/>
            </w:tcMar>
          </w:tcPr>
          <w:p w14:paraId="17595682" w14:textId="77777777" w:rsidR="001E1687" w:rsidRPr="00FB7BCD" w:rsidRDefault="001E1687" w:rsidP="001E1687">
            <w:pPr>
              <w:spacing w:before="40" w:after="40"/>
              <w:ind w:left="30"/>
              <w:rPr>
                <w:rFonts w:ascii="Arial" w:hAnsi="Arial" w:cs="Arial"/>
              </w:rPr>
            </w:pPr>
            <w:r w:rsidRPr="00FB7BCD">
              <w:rPr>
                <w:rFonts w:ascii="Arial" w:hAnsi="Arial" w:cs="Arial"/>
              </w:rPr>
              <w:t>Antimony (µg/L)</w:t>
            </w:r>
          </w:p>
          <w:p w14:paraId="06137C3F" w14:textId="77777777" w:rsidR="001E1687" w:rsidRPr="00FB7BCD" w:rsidRDefault="001E1687" w:rsidP="001E1687">
            <w:pPr>
              <w:keepNext/>
              <w:keepLines/>
              <w:spacing w:before="40" w:after="40"/>
              <w:ind w:left="30"/>
              <w:jc w:val="both"/>
              <w:rPr>
                <w:rFonts w:ascii="Arial" w:hAnsi="Arial" w:cs="Arial"/>
              </w:rPr>
            </w:pPr>
          </w:p>
        </w:tc>
        <w:tc>
          <w:tcPr>
            <w:tcW w:w="1440" w:type="dxa"/>
          </w:tcPr>
          <w:p w14:paraId="349224D3" w14:textId="15D95ADE" w:rsidR="001E1687" w:rsidRPr="00FB7BCD" w:rsidRDefault="00FB7BCD" w:rsidP="001E1687">
            <w:pPr>
              <w:keepNext/>
              <w:keepLines/>
              <w:spacing w:before="40" w:after="40"/>
              <w:jc w:val="center"/>
              <w:rPr>
                <w:rFonts w:ascii="Arial" w:hAnsi="Arial" w:cs="Arial"/>
              </w:rPr>
            </w:pPr>
            <w:r w:rsidRPr="00FB7BCD">
              <w:rPr>
                <w:rFonts w:ascii="Arial" w:hAnsi="Arial" w:cs="Arial"/>
              </w:rPr>
              <w:t>6/16/22</w:t>
            </w:r>
          </w:p>
        </w:tc>
        <w:tc>
          <w:tcPr>
            <w:tcW w:w="1260" w:type="dxa"/>
          </w:tcPr>
          <w:p w14:paraId="659B855F" w14:textId="304C3E32"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ND</w:t>
            </w:r>
          </w:p>
        </w:tc>
        <w:tc>
          <w:tcPr>
            <w:tcW w:w="1530" w:type="dxa"/>
          </w:tcPr>
          <w:p w14:paraId="1A587BBC" w14:textId="77FAD89B" w:rsidR="001E1687" w:rsidRPr="00FB7BCD" w:rsidRDefault="001E1687" w:rsidP="001E1687">
            <w:pPr>
              <w:keepNext/>
              <w:keepLines/>
              <w:spacing w:before="40" w:after="40"/>
              <w:jc w:val="center"/>
              <w:rPr>
                <w:rFonts w:ascii="Arial" w:hAnsi="Arial" w:cs="Arial"/>
              </w:rPr>
            </w:pPr>
            <w:r w:rsidRPr="00FB7BCD">
              <w:rPr>
                <w:rFonts w:ascii="Arial" w:hAnsi="Arial" w:cs="Arial"/>
                <w:color w:val="000000" w:themeColor="text1"/>
              </w:rPr>
              <w:t>N/A</w:t>
            </w:r>
          </w:p>
        </w:tc>
        <w:tc>
          <w:tcPr>
            <w:tcW w:w="1170" w:type="dxa"/>
          </w:tcPr>
          <w:p w14:paraId="4F8F9631" w14:textId="6D54A758" w:rsidR="001E1687" w:rsidRPr="00FB7BCD" w:rsidRDefault="001E1687" w:rsidP="001E1687">
            <w:pPr>
              <w:keepNext/>
              <w:keepLines/>
              <w:spacing w:before="40" w:after="40"/>
              <w:jc w:val="center"/>
              <w:rPr>
                <w:rFonts w:ascii="Arial" w:hAnsi="Arial" w:cs="Arial"/>
              </w:rPr>
            </w:pPr>
            <w:r w:rsidRPr="00FB7BCD">
              <w:rPr>
                <w:rFonts w:ascii="Arial" w:hAnsi="Arial" w:cs="Arial"/>
              </w:rPr>
              <w:t>6</w:t>
            </w:r>
          </w:p>
        </w:tc>
        <w:tc>
          <w:tcPr>
            <w:tcW w:w="1260" w:type="dxa"/>
          </w:tcPr>
          <w:p w14:paraId="5281A6CC" w14:textId="63A4D0AE" w:rsidR="001E1687" w:rsidRPr="00FB7BCD" w:rsidRDefault="001E1687" w:rsidP="001E1687">
            <w:pPr>
              <w:keepNext/>
              <w:keepLines/>
              <w:spacing w:before="40" w:after="40"/>
              <w:jc w:val="center"/>
              <w:rPr>
                <w:rFonts w:ascii="Arial" w:hAnsi="Arial" w:cs="Arial"/>
              </w:rPr>
            </w:pPr>
            <w:r w:rsidRPr="00FB7BCD">
              <w:rPr>
                <w:rFonts w:ascii="Arial" w:hAnsi="Arial" w:cs="Arial"/>
              </w:rPr>
              <w:t>1</w:t>
            </w:r>
          </w:p>
        </w:tc>
        <w:tc>
          <w:tcPr>
            <w:tcW w:w="1931" w:type="dxa"/>
          </w:tcPr>
          <w:p w14:paraId="52E8C782" w14:textId="44E68AD6" w:rsidR="001E1687" w:rsidRPr="00FB7BCD" w:rsidRDefault="001E1687" w:rsidP="001E1687">
            <w:pPr>
              <w:keepNext/>
              <w:keepLines/>
              <w:spacing w:before="40" w:after="40"/>
              <w:jc w:val="center"/>
              <w:rPr>
                <w:rFonts w:ascii="Arial" w:hAnsi="Arial" w:cs="Arial"/>
              </w:rPr>
            </w:pPr>
            <w:r w:rsidRPr="00FB7BCD">
              <w:rPr>
                <w:rFonts w:ascii="Arial" w:hAnsi="Arial" w:cs="Arial"/>
              </w:rPr>
              <w:t>Discharge from petroleum refineries; fire retardants; ceramics; electronics; solder</w:t>
            </w:r>
          </w:p>
        </w:tc>
      </w:tr>
      <w:tr w:rsidR="00FB7BCD" w:rsidRPr="005162DE" w14:paraId="544DB483" w14:textId="77777777" w:rsidTr="002D3FB5">
        <w:trPr>
          <w:trHeight w:val="432"/>
        </w:trPr>
        <w:tc>
          <w:tcPr>
            <w:tcW w:w="2245" w:type="dxa"/>
            <w:tcMar>
              <w:left w:w="58" w:type="dxa"/>
              <w:right w:w="58" w:type="dxa"/>
            </w:tcMar>
          </w:tcPr>
          <w:p w14:paraId="55F28DA2" w14:textId="2605406E" w:rsidR="00FB7BCD" w:rsidRPr="00FB7BCD" w:rsidRDefault="00FB7BCD" w:rsidP="00FB7BCD">
            <w:pPr>
              <w:spacing w:before="40" w:after="40"/>
              <w:ind w:left="30"/>
              <w:rPr>
                <w:rFonts w:ascii="Arial" w:hAnsi="Arial" w:cs="Arial"/>
              </w:rPr>
            </w:pPr>
            <w:r w:rsidRPr="00FB7BCD">
              <w:rPr>
                <w:rFonts w:ascii="Arial" w:hAnsi="Arial" w:cs="Arial"/>
              </w:rPr>
              <w:t>Arsenic (µg/L)</w:t>
            </w:r>
          </w:p>
        </w:tc>
        <w:tc>
          <w:tcPr>
            <w:tcW w:w="1440" w:type="dxa"/>
          </w:tcPr>
          <w:p w14:paraId="553051F9" w14:textId="16F91893" w:rsidR="00FB7BCD" w:rsidRPr="00FB7BCD" w:rsidRDefault="00FB7BCD" w:rsidP="00FB7BCD">
            <w:pPr>
              <w:keepNext/>
              <w:keepLines/>
              <w:spacing w:before="40" w:after="40"/>
              <w:jc w:val="center"/>
              <w:rPr>
                <w:rFonts w:ascii="Arial" w:hAnsi="Arial" w:cs="Arial"/>
              </w:rPr>
            </w:pPr>
            <w:r w:rsidRPr="00FB7BCD">
              <w:rPr>
                <w:rFonts w:ascii="Arial" w:hAnsi="Arial" w:cs="Arial"/>
              </w:rPr>
              <w:t>6/16/22</w:t>
            </w:r>
          </w:p>
        </w:tc>
        <w:tc>
          <w:tcPr>
            <w:tcW w:w="1260" w:type="dxa"/>
          </w:tcPr>
          <w:p w14:paraId="39C59A4B" w14:textId="45EB2AC4"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2.</w:t>
            </w:r>
            <w:r w:rsidRPr="00FB7BCD">
              <w:rPr>
                <w:rFonts w:ascii="Arial" w:hAnsi="Arial" w:cs="Arial"/>
                <w:color w:val="000000" w:themeColor="text1"/>
              </w:rPr>
              <w:t>5</w:t>
            </w:r>
          </w:p>
        </w:tc>
        <w:tc>
          <w:tcPr>
            <w:tcW w:w="1530" w:type="dxa"/>
          </w:tcPr>
          <w:p w14:paraId="6CBD0B1B" w14:textId="1D2FF5F9"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N/A</w:t>
            </w:r>
          </w:p>
        </w:tc>
        <w:tc>
          <w:tcPr>
            <w:tcW w:w="1170" w:type="dxa"/>
          </w:tcPr>
          <w:p w14:paraId="2B5FFF2C" w14:textId="53FC1B09" w:rsidR="00FB7BCD" w:rsidRPr="00FB7BCD" w:rsidRDefault="00FB7BCD" w:rsidP="00FB7BCD">
            <w:pPr>
              <w:keepNext/>
              <w:keepLines/>
              <w:spacing w:before="40" w:after="40"/>
              <w:jc w:val="center"/>
              <w:rPr>
                <w:rFonts w:ascii="Arial" w:hAnsi="Arial" w:cs="Arial"/>
              </w:rPr>
            </w:pPr>
            <w:r w:rsidRPr="00FB7BCD">
              <w:rPr>
                <w:rFonts w:ascii="Arial" w:hAnsi="Arial" w:cs="Arial"/>
              </w:rPr>
              <w:t>10</w:t>
            </w:r>
          </w:p>
        </w:tc>
        <w:tc>
          <w:tcPr>
            <w:tcW w:w="1260" w:type="dxa"/>
          </w:tcPr>
          <w:p w14:paraId="1CCD1846" w14:textId="09A61059" w:rsidR="00FB7BCD" w:rsidRPr="00FB7BCD" w:rsidRDefault="00FB7BCD" w:rsidP="00FB7BCD">
            <w:pPr>
              <w:keepNext/>
              <w:keepLines/>
              <w:spacing w:before="40" w:after="40"/>
              <w:jc w:val="center"/>
              <w:rPr>
                <w:rFonts w:ascii="Arial" w:hAnsi="Arial" w:cs="Arial"/>
              </w:rPr>
            </w:pPr>
            <w:r w:rsidRPr="00FB7BCD">
              <w:rPr>
                <w:rFonts w:ascii="Arial" w:hAnsi="Arial" w:cs="Arial"/>
              </w:rPr>
              <w:t>0.004</w:t>
            </w:r>
          </w:p>
        </w:tc>
        <w:tc>
          <w:tcPr>
            <w:tcW w:w="1931" w:type="dxa"/>
          </w:tcPr>
          <w:p w14:paraId="0328EE61" w14:textId="42CDE546" w:rsidR="00FB7BCD" w:rsidRPr="00FB7BCD" w:rsidRDefault="00FB7BCD" w:rsidP="00FB7BCD">
            <w:pPr>
              <w:keepNext/>
              <w:keepLines/>
              <w:spacing w:before="40" w:after="40"/>
              <w:jc w:val="center"/>
              <w:rPr>
                <w:rFonts w:ascii="Arial" w:hAnsi="Arial" w:cs="Arial"/>
              </w:rPr>
            </w:pPr>
            <w:r w:rsidRPr="00FB7BCD">
              <w:rPr>
                <w:rFonts w:ascii="Arial" w:hAnsi="Arial" w:cs="Arial"/>
              </w:rPr>
              <w:t>Erosion of natural deposits; runoff from orchards; glass and electronics production wastes</w:t>
            </w:r>
          </w:p>
        </w:tc>
      </w:tr>
      <w:tr w:rsidR="00FB7BCD" w:rsidRPr="005162DE" w14:paraId="7984DAF3" w14:textId="77777777" w:rsidTr="002D3FB5">
        <w:trPr>
          <w:trHeight w:val="432"/>
        </w:trPr>
        <w:tc>
          <w:tcPr>
            <w:tcW w:w="2245" w:type="dxa"/>
            <w:tcMar>
              <w:left w:w="58" w:type="dxa"/>
              <w:right w:w="58" w:type="dxa"/>
            </w:tcMar>
          </w:tcPr>
          <w:p w14:paraId="2664A6E5" w14:textId="6FE17815" w:rsidR="00FB7BCD" w:rsidRPr="00FB7BCD" w:rsidRDefault="00FB7BCD" w:rsidP="00FB7BCD">
            <w:pPr>
              <w:spacing w:before="40" w:after="40"/>
              <w:ind w:left="30"/>
              <w:rPr>
                <w:rFonts w:ascii="Arial" w:hAnsi="Arial" w:cs="Arial"/>
              </w:rPr>
            </w:pPr>
            <w:r w:rsidRPr="00FB7BCD">
              <w:rPr>
                <w:rFonts w:ascii="Arial" w:hAnsi="Arial" w:cs="Arial"/>
              </w:rPr>
              <w:t>Thallium (µg/L)</w:t>
            </w:r>
          </w:p>
        </w:tc>
        <w:tc>
          <w:tcPr>
            <w:tcW w:w="1440" w:type="dxa"/>
          </w:tcPr>
          <w:p w14:paraId="7E63797A" w14:textId="0CE84EB4" w:rsidR="00FB7BCD" w:rsidRPr="00FB7BCD" w:rsidRDefault="00FB7BCD" w:rsidP="00FB7BCD">
            <w:pPr>
              <w:keepNext/>
              <w:keepLines/>
              <w:spacing w:before="40" w:after="40"/>
              <w:jc w:val="center"/>
              <w:rPr>
                <w:rFonts w:ascii="Arial" w:hAnsi="Arial" w:cs="Arial"/>
              </w:rPr>
            </w:pPr>
            <w:r w:rsidRPr="00FB7BCD">
              <w:rPr>
                <w:rFonts w:ascii="Arial" w:hAnsi="Arial" w:cs="Arial"/>
              </w:rPr>
              <w:t>6/16/22</w:t>
            </w:r>
          </w:p>
        </w:tc>
        <w:tc>
          <w:tcPr>
            <w:tcW w:w="1260" w:type="dxa"/>
          </w:tcPr>
          <w:p w14:paraId="493838CD" w14:textId="289523D1"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ND</w:t>
            </w:r>
          </w:p>
        </w:tc>
        <w:tc>
          <w:tcPr>
            <w:tcW w:w="1530" w:type="dxa"/>
          </w:tcPr>
          <w:p w14:paraId="0CE7F781" w14:textId="7C8BE0E3"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N/A</w:t>
            </w:r>
          </w:p>
        </w:tc>
        <w:tc>
          <w:tcPr>
            <w:tcW w:w="1170" w:type="dxa"/>
          </w:tcPr>
          <w:p w14:paraId="3A0EB9F9" w14:textId="1D3F6E1C" w:rsidR="00FB7BCD" w:rsidRPr="00FB7BCD" w:rsidRDefault="00FB7BCD" w:rsidP="00FB7BCD">
            <w:pPr>
              <w:keepNext/>
              <w:keepLines/>
              <w:spacing w:before="40" w:after="40"/>
              <w:jc w:val="center"/>
              <w:rPr>
                <w:rFonts w:ascii="Arial" w:hAnsi="Arial" w:cs="Arial"/>
              </w:rPr>
            </w:pPr>
            <w:r w:rsidRPr="00FB7BCD">
              <w:rPr>
                <w:rFonts w:ascii="Arial" w:hAnsi="Arial" w:cs="Arial"/>
              </w:rPr>
              <w:t>2</w:t>
            </w:r>
          </w:p>
        </w:tc>
        <w:tc>
          <w:tcPr>
            <w:tcW w:w="1260" w:type="dxa"/>
          </w:tcPr>
          <w:p w14:paraId="62016271" w14:textId="256FF593" w:rsidR="00FB7BCD" w:rsidRPr="00FB7BCD" w:rsidRDefault="00FB7BCD" w:rsidP="00FB7BCD">
            <w:pPr>
              <w:keepNext/>
              <w:keepLines/>
              <w:spacing w:before="40" w:after="40"/>
              <w:jc w:val="center"/>
              <w:rPr>
                <w:rFonts w:ascii="Arial" w:hAnsi="Arial" w:cs="Arial"/>
              </w:rPr>
            </w:pPr>
            <w:r w:rsidRPr="00FB7BCD">
              <w:rPr>
                <w:rFonts w:ascii="Arial" w:hAnsi="Arial" w:cs="Arial"/>
              </w:rPr>
              <w:t>0.1</w:t>
            </w:r>
          </w:p>
        </w:tc>
        <w:tc>
          <w:tcPr>
            <w:tcW w:w="1931" w:type="dxa"/>
          </w:tcPr>
          <w:p w14:paraId="6A2A72D9" w14:textId="532CD43B" w:rsidR="00FB7BCD" w:rsidRPr="00FB7BCD" w:rsidRDefault="00FB7BCD" w:rsidP="00FB7BCD">
            <w:pPr>
              <w:keepNext/>
              <w:keepLines/>
              <w:spacing w:before="40" w:after="40"/>
              <w:jc w:val="center"/>
              <w:rPr>
                <w:rFonts w:ascii="Arial" w:hAnsi="Arial" w:cs="Arial"/>
              </w:rPr>
            </w:pPr>
            <w:r w:rsidRPr="00FB7BCD">
              <w:rPr>
                <w:rFonts w:ascii="Arial" w:hAnsi="Arial" w:cs="Arial"/>
              </w:rPr>
              <w:t>Leaching from ore-processing sites; discharge from electronics, glass, and drug factories</w:t>
            </w:r>
          </w:p>
        </w:tc>
      </w:tr>
      <w:tr w:rsidR="00FB7BCD" w:rsidRPr="005162DE" w14:paraId="67EC9F84" w14:textId="77777777" w:rsidTr="002D3FB5">
        <w:trPr>
          <w:trHeight w:val="432"/>
        </w:trPr>
        <w:tc>
          <w:tcPr>
            <w:tcW w:w="2245" w:type="dxa"/>
            <w:tcMar>
              <w:left w:w="58" w:type="dxa"/>
              <w:right w:w="58" w:type="dxa"/>
            </w:tcMar>
          </w:tcPr>
          <w:p w14:paraId="35073490" w14:textId="79D6AE60" w:rsidR="00FB7BCD" w:rsidRPr="00FB7BCD" w:rsidRDefault="00FB7BCD" w:rsidP="00FB7BCD">
            <w:pPr>
              <w:spacing w:before="40" w:after="40"/>
              <w:ind w:left="30"/>
              <w:rPr>
                <w:rFonts w:ascii="Arial" w:hAnsi="Arial" w:cs="Arial"/>
              </w:rPr>
            </w:pPr>
            <w:r w:rsidRPr="00FB7BCD">
              <w:rPr>
                <w:rFonts w:ascii="Arial" w:hAnsi="Arial" w:cs="Arial"/>
              </w:rPr>
              <w:t>Barium (mg/L)</w:t>
            </w:r>
          </w:p>
        </w:tc>
        <w:tc>
          <w:tcPr>
            <w:tcW w:w="1440" w:type="dxa"/>
          </w:tcPr>
          <w:p w14:paraId="70783800" w14:textId="23AAC314" w:rsidR="00FB7BCD" w:rsidRPr="00FB7BCD" w:rsidRDefault="00FB7BCD" w:rsidP="00FB7BCD">
            <w:pPr>
              <w:keepNext/>
              <w:keepLines/>
              <w:spacing w:before="40" w:after="40"/>
              <w:jc w:val="center"/>
              <w:rPr>
                <w:rFonts w:ascii="Arial" w:hAnsi="Arial" w:cs="Arial"/>
              </w:rPr>
            </w:pPr>
            <w:r w:rsidRPr="00FB7BCD">
              <w:rPr>
                <w:rFonts w:ascii="Arial" w:hAnsi="Arial" w:cs="Arial"/>
              </w:rPr>
              <w:t>6/16/22</w:t>
            </w:r>
          </w:p>
        </w:tc>
        <w:tc>
          <w:tcPr>
            <w:tcW w:w="1260" w:type="dxa"/>
          </w:tcPr>
          <w:p w14:paraId="4F0940F9" w14:textId="7F29810A"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ND</w:t>
            </w:r>
          </w:p>
        </w:tc>
        <w:tc>
          <w:tcPr>
            <w:tcW w:w="1530" w:type="dxa"/>
          </w:tcPr>
          <w:p w14:paraId="310E7CBB" w14:textId="7648630D"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 xml:space="preserve">N/A </w:t>
            </w:r>
          </w:p>
        </w:tc>
        <w:tc>
          <w:tcPr>
            <w:tcW w:w="1170" w:type="dxa"/>
          </w:tcPr>
          <w:p w14:paraId="13D3D778" w14:textId="520CE4D4" w:rsidR="00FB7BCD" w:rsidRPr="00FB7BCD" w:rsidRDefault="00FB7BCD" w:rsidP="00FB7BCD">
            <w:pPr>
              <w:keepNext/>
              <w:keepLines/>
              <w:spacing w:before="40" w:after="40"/>
              <w:jc w:val="center"/>
              <w:rPr>
                <w:rFonts w:ascii="Arial" w:hAnsi="Arial" w:cs="Arial"/>
              </w:rPr>
            </w:pPr>
            <w:r w:rsidRPr="00FB7BCD">
              <w:rPr>
                <w:rFonts w:ascii="Arial" w:hAnsi="Arial" w:cs="Arial"/>
              </w:rPr>
              <w:t>1</w:t>
            </w:r>
          </w:p>
        </w:tc>
        <w:tc>
          <w:tcPr>
            <w:tcW w:w="1260" w:type="dxa"/>
          </w:tcPr>
          <w:p w14:paraId="40FDDFA6" w14:textId="53B383A3" w:rsidR="00FB7BCD" w:rsidRPr="00FB7BCD" w:rsidRDefault="00FB7BCD" w:rsidP="00FB7BCD">
            <w:pPr>
              <w:keepNext/>
              <w:keepLines/>
              <w:spacing w:before="40" w:after="40"/>
              <w:jc w:val="center"/>
              <w:rPr>
                <w:rFonts w:ascii="Arial" w:hAnsi="Arial" w:cs="Arial"/>
              </w:rPr>
            </w:pPr>
            <w:r w:rsidRPr="00FB7BCD">
              <w:rPr>
                <w:rFonts w:ascii="Arial" w:hAnsi="Arial" w:cs="Arial"/>
              </w:rPr>
              <w:t>2</w:t>
            </w:r>
          </w:p>
        </w:tc>
        <w:tc>
          <w:tcPr>
            <w:tcW w:w="1931" w:type="dxa"/>
          </w:tcPr>
          <w:p w14:paraId="6679C0F7" w14:textId="28CDF043" w:rsidR="00FB7BCD" w:rsidRPr="00FB7BCD" w:rsidRDefault="00FB7BCD" w:rsidP="00FB7BCD">
            <w:pPr>
              <w:keepNext/>
              <w:keepLines/>
              <w:spacing w:before="40" w:after="40"/>
              <w:jc w:val="center"/>
              <w:rPr>
                <w:rFonts w:ascii="Arial" w:hAnsi="Arial" w:cs="Arial"/>
              </w:rPr>
            </w:pPr>
            <w:r w:rsidRPr="00FB7BCD">
              <w:rPr>
                <w:rFonts w:ascii="Arial" w:hAnsi="Arial" w:cs="Arial"/>
              </w:rPr>
              <w:t>Discharges of oil drilling wastes and from metal refineries; erosion of natural deposits</w:t>
            </w:r>
          </w:p>
        </w:tc>
      </w:tr>
      <w:tr w:rsidR="00FB7BCD" w:rsidRPr="005162DE" w14:paraId="6F63C1F2" w14:textId="77777777" w:rsidTr="002D3FB5">
        <w:trPr>
          <w:trHeight w:val="432"/>
        </w:trPr>
        <w:tc>
          <w:tcPr>
            <w:tcW w:w="2245" w:type="dxa"/>
            <w:tcMar>
              <w:left w:w="58" w:type="dxa"/>
              <w:right w:w="58" w:type="dxa"/>
            </w:tcMar>
          </w:tcPr>
          <w:p w14:paraId="0D9F4B9F" w14:textId="7F871154" w:rsidR="00FB7BCD" w:rsidRPr="00FB7BCD" w:rsidRDefault="00FB7BCD" w:rsidP="00FB7BCD">
            <w:pPr>
              <w:spacing w:before="40" w:after="40"/>
              <w:ind w:left="30"/>
              <w:rPr>
                <w:rFonts w:ascii="Arial" w:hAnsi="Arial" w:cs="Arial"/>
              </w:rPr>
            </w:pPr>
            <w:r w:rsidRPr="00FB7BCD">
              <w:rPr>
                <w:rFonts w:ascii="Arial" w:hAnsi="Arial" w:cs="Arial"/>
              </w:rPr>
              <w:t>Beryllium (µg/L)</w:t>
            </w:r>
            <w:r w:rsidRPr="00FB7BCD">
              <w:rPr>
                <w:rFonts w:ascii="Arial" w:hAnsi="Arial" w:cs="Arial"/>
              </w:rPr>
              <w:tab/>
            </w:r>
          </w:p>
        </w:tc>
        <w:tc>
          <w:tcPr>
            <w:tcW w:w="1440" w:type="dxa"/>
          </w:tcPr>
          <w:p w14:paraId="3324CCE8" w14:textId="1211509B" w:rsidR="00FB7BCD" w:rsidRPr="00FB7BCD" w:rsidRDefault="00FB7BCD" w:rsidP="00FB7BCD">
            <w:pPr>
              <w:keepNext/>
              <w:keepLines/>
              <w:spacing w:before="40" w:after="40"/>
              <w:jc w:val="center"/>
              <w:rPr>
                <w:rFonts w:ascii="Arial" w:hAnsi="Arial" w:cs="Arial"/>
              </w:rPr>
            </w:pPr>
            <w:r w:rsidRPr="00FB7BCD">
              <w:rPr>
                <w:rFonts w:ascii="Arial" w:hAnsi="Arial" w:cs="Arial"/>
              </w:rPr>
              <w:t>6/16/22</w:t>
            </w:r>
          </w:p>
        </w:tc>
        <w:tc>
          <w:tcPr>
            <w:tcW w:w="1260" w:type="dxa"/>
          </w:tcPr>
          <w:p w14:paraId="25D5B853" w14:textId="46A7A325"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ND</w:t>
            </w:r>
          </w:p>
        </w:tc>
        <w:tc>
          <w:tcPr>
            <w:tcW w:w="1530" w:type="dxa"/>
          </w:tcPr>
          <w:p w14:paraId="130D0C0A" w14:textId="282AA8DF" w:rsidR="00FB7BCD" w:rsidRPr="00FB7BCD" w:rsidRDefault="00FB7BCD" w:rsidP="00FB7BCD">
            <w:pPr>
              <w:keepNext/>
              <w:keepLines/>
              <w:spacing w:before="40" w:after="40"/>
              <w:jc w:val="center"/>
              <w:rPr>
                <w:rFonts w:ascii="Arial" w:hAnsi="Arial" w:cs="Arial"/>
                <w:color w:val="000000" w:themeColor="text1"/>
              </w:rPr>
            </w:pPr>
            <w:r w:rsidRPr="00FB7BCD">
              <w:rPr>
                <w:rFonts w:ascii="Arial" w:hAnsi="Arial" w:cs="Arial"/>
                <w:color w:val="000000" w:themeColor="text1"/>
              </w:rPr>
              <w:t xml:space="preserve">N/A </w:t>
            </w:r>
          </w:p>
        </w:tc>
        <w:tc>
          <w:tcPr>
            <w:tcW w:w="1170" w:type="dxa"/>
          </w:tcPr>
          <w:p w14:paraId="7693A4D6" w14:textId="079D321B" w:rsidR="00FB7BCD" w:rsidRPr="00FB7BCD" w:rsidRDefault="00FB7BCD" w:rsidP="00FB7BCD">
            <w:pPr>
              <w:keepNext/>
              <w:keepLines/>
              <w:spacing w:before="40" w:after="40"/>
              <w:jc w:val="center"/>
              <w:rPr>
                <w:rFonts w:ascii="Arial" w:hAnsi="Arial" w:cs="Arial"/>
              </w:rPr>
            </w:pPr>
            <w:r w:rsidRPr="00FB7BCD">
              <w:rPr>
                <w:rFonts w:ascii="Arial" w:hAnsi="Arial" w:cs="Arial"/>
              </w:rPr>
              <w:t>4</w:t>
            </w:r>
          </w:p>
        </w:tc>
        <w:tc>
          <w:tcPr>
            <w:tcW w:w="1260" w:type="dxa"/>
          </w:tcPr>
          <w:p w14:paraId="19279158" w14:textId="3497E70A" w:rsidR="00FB7BCD" w:rsidRPr="00FB7BCD" w:rsidRDefault="00FB7BCD" w:rsidP="00FB7BCD">
            <w:pPr>
              <w:keepNext/>
              <w:keepLines/>
              <w:spacing w:before="40" w:after="40"/>
              <w:jc w:val="center"/>
              <w:rPr>
                <w:rFonts w:ascii="Arial" w:hAnsi="Arial" w:cs="Arial"/>
              </w:rPr>
            </w:pPr>
            <w:r w:rsidRPr="00FB7BCD">
              <w:rPr>
                <w:rFonts w:ascii="Arial" w:hAnsi="Arial" w:cs="Arial"/>
              </w:rPr>
              <w:t>1</w:t>
            </w:r>
          </w:p>
        </w:tc>
        <w:tc>
          <w:tcPr>
            <w:tcW w:w="1931" w:type="dxa"/>
          </w:tcPr>
          <w:p w14:paraId="1DFF8A27" w14:textId="42872B12" w:rsidR="00FB7BCD" w:rsidRPr="00FB7BCD" w:rsidRDefault="00FB7BCD" w:rsidP="00FB7BCD">
            <w:pPr>
              <w:keepNext/>
              <w:keepLines/>
              <w:spacing w:before="40" w:after="40"/>
              <w:jc w:val="center"/>
              <w:rPr>
                <w:rFonts w:ascii="Arial" w:hAnsi="Arial" w:cs="Arial"/>
              </w:rPr>
            </w:pPr>
            <w:r w:rsidRPr="00FB7BCD">
              <w:rPr>
                <w:rFonts w:ascii="Arial" w:hAnsi="Arial" w:cs="Arial"/>
              </w:rPr>
              <w:t>Discharge from metal refineries, coal-burning factories, and electrical, aerospace, and defense industries</w:t>
            </w:r>
          </w:p>
        </w:tc>
      </w:tr>
      <w:tr w:rsidR="00FB7BCD" w:rsidRPr="005162DE" w14:paraId="5ED133A7" w14:textId="77777777" w:rsidTr="002D3FB5">
        <w:trPr>
          <w:trHeight w:val="432"/>
        </w:trPr>
        <w:tc>
          <w:tcPr>
            <w:tcW w:w="2245" w:type="dxa"/>
            <w:tcMar>
              <w:left w:w="58" w:type="dxa"/>
              <w:right w:w="58" w:type="dxa"/>
            </w:tcMar>
          </w:tcPr>
          <w:p w14:paraId="642642A9" w14:textId="568C3378" w:rsidR="00FB7BCD" w:rsidRPr="0006645E" w:rsidRDefault="00FB7BCD" w:rsidP="00FB7BCD">
            <w:pPr>
              <w:spacing w:before="40" w:after="40"/>
              <w:ind w:left="30"/>
              <w:rPr>
                <w:rFonts w:ascii="Arial" w:hAnsi="Arial" w:cs="Arial"/>
              </w:rPr>
            </w:pPr>
            <w:r w:rsidRPr="0006645E">
              <w:rPr>
                <w:rFonts w:ascii="Arial" w:hAnsi="Arial" w:cs="Arial"/>
              </w:rPr>
              <w:lastRenderedPageBreak/>
              <w:t>Cadmium (µg/L)</w:t>
            </w:r>
          </w:p>
        </w:tc>
        <w:tc>
          <w:tcPr>
            <w:tcW w:w="1440" w:type="dxa"/>
          </w:tcPr>
          <w:p w14:paraId="2AD8322D" w14:textId="5B05AB57" w:rsidR="00FB7BCD" w:rsidRPr="005162DE" w:rsidRDefault="00FB7BCD" w:rsidP="00FB7BCD">
            <w:pPr>
              <w:keepNext/>
              <w:keepLines/>
              <w:spacing w:before="40" w:after="40"/>
              <w:jc w:val="center"/>
              <w:rPr>
                <w:rFonts w:ascii="Arial" w:hAnsi="Arial" w:cs="Arial"/>
                <w:sz w:val="24"/>
                <w:szCs w:val="24"/>
              </w:rPr>
            </w:pPr>
            <w:r w:rsidRPr="0006645E">
              <w:rPr>
                <w:rFonts w:ascii="Arial" w:hAnsi="Arial" w:cs="Arial"/>
                <w:color w:val="000000" w:themeColor="text1"/>
              </w:rPr>
              <w:t>6/1</w:t>
            </w:r>
            <w:r>
              <w:rPr>
                <w:rFonts w:ascii="Arial" w:hAnsi="Arial" w:cs="Arial"/>
                <w:color w:val="000000" w:themeColor="text1"/>
              </w:rPr>
              <w:t>6/22</w:t>
            </w:r>
          </w:p>
        </w:tc>
        <w:tc>
          <w:tcPr>
            <w:tcW w:w="1260" w:type="dxa"/>
          </w:tcPr>
          <w:p w14:paraId="4309A796" w14:textId="0DFCE53B"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46F0B05" w14:textId="39F2B265"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13069D61" w14:textId="2EB29BBE" w:rsidR="00FB7BCD" w:rsidRPr="0006645E" w:rsidRDefault="00FB7BCD" w:rsidP="00FB7BCD">
            <w:pPr>
              <w:keepNext/>
              <w:keepLines/>
              <w:spacing w:before="40" w:after="40"/>
              <w:jc w:val="center"/>
              <w:rPr>
                <w:rFonts w:ascii="Arial" w:hAnsi="Arial" w:cs="Arial"/>
              </w:rPr>
            </w:pPr>
            <w:r w:rsidRPr="0006645E">
              <w:rPr>
                <w:rFonts w:ascii="Arial" w:hAnsi="Arial" w:cs="Arial"/>
              </w:rPr>
              <w:t>5</w:t>
            </w:r>
          </w:p>
        </w:tc>
        <w:tc>
          <w:tcPr>
            <w:tcW w:w="1260" w:type="dxa"/>
          </w:tcPr>
          <w:p w14:paraId="7FD04E8D" w14:textId="150D93B4" w:rsidR="00FB7BCD" w:rsidRPr="0006645E" w:rsidRDefault="00FB7BCD" w:rsidP="00FB7BCD">
            <w:pPr>
              <w:keepNext/>
              <w:keepLines/>
              <w:spacing w:before="40" w:after="40"/>
              <w:jc w:val="center"/>
              <w:rPr>
                <w:rFonts w:ascii="Arial" w:hAnsi="Arial" w:cs="Arial"/>
              </w:rPr>
            </w:pPr>
            <w:r w:rsidRPr="0006645E">
              <w:rPr>
                <w:rFonts w:ascii="Arial" w:hAnsi="Arial" w:cs="Arial"/>
              </w:rPr>
              <w:t>0.04</w:t>
            </w:r>
          </w:p>
        </w:tc>
        <w:tc>
          <w:tcPr>
            <w:tcW w:w="1931" w:type="dxa"/>
          </w:tcPr>
          <w:p w14:paraId="75627FE4" w14:textId="44E82566" w:rsidR="00FB7BCD" w:rsidRPr="0006645E" w:rsidRDefault="00FB7BCD" w:rsidP="00FB7BCD">
            <w:pPr>
              <w:keepNext/>
              <w:keepLines/>
              <w:spacing w:before="40" w:after="40"/>
              <w:jc w:val="center"/>
              <w:rPr>
                <w:rFonts w:ascii="Arial" w:hAnsi="Arial" w:cs="Arial"/>
              </w:rPr>
            </w:pPr>
            <w:r w:rsidRPr="0006645E">
              <w:rPr>
                <w:rFonts w:ascii="Arial" w:hAnsi="Arial" w:cs="Arial"/>
              </w:rPr>
              <w:t>Internal corrosion of galvanized pipes; erosion of natural deposits; discharge from electroplating and industrial chemical factories, and metal refineries; runoff from waste batteries and paints</w:t>
            </w:r>
          </w:p>
        </w:tc>
      </w:tr>
      <w:tr w:rsidR="00FB7BCD" w:rsidRPr="005162DE" w14:paraId="0F44E7D6" w14:textId="77777777" w:rsidTr="002D3FB5">
        <w:trPr>
          <w:trHeight w:val="432"/>
        </w:trPr>
        <w:tc>
          <w:tcPr>
            <w:tcW w:w="2245" w:type="dxa"/>
            <w:tcMar>
              <w:left w:w="58" w:type="dxa"/>
              <w:right w:w="58" w:type="dxa"/>
            </w:tcMar>
          </w:tcPr>
          <w:p w14:paraId="32F44E0B" w14:textId="18EF9F10" w:rsidR="00FB7BCD" w:rsidRPr="0006645E" w:rsidRDefault="00FB7BCD" w:rsidP="00FB7BCD">
            <w:pPr>
              <w:spacing w:before="40" w:after="40"/>
              <w:ind w:left="30"/>
              <w:rPr>
                <w:rFonts w:ascii="Arial" w:hAnsi="Arial" w:cs="Arial"/>
              </w:rPr>
            </w:pPr>
            <w:r w:rsidRPr="0006645E">
              <w:rPr>
                <w:rFonts w:ascii="Arial" w:hAnsi="Arial" w:cs="Arial"/>
              </w:rPr>
              <w:t>Chromium [Total] (µg/L)</w:t>
            </w:r>
          </w:p>
        </w:tc>
        <w:tc>
          <w:tcPr>
            <w:tcW w:w="1440" w:type="dxa"/>
          </w:tcPr>
          <w:p w14:paraId="6162CFEA" w14:textId="06C2F64B" w:rsidR="00FB7BCD" w:rsidRPr="005162DE" w:rsidRDefault="00FB7BCD" w:rsidP="00FB7BCD">
            <w:pPr>
              <w:keepNext/>
              <w:keepLines/>
              <w:spacing w:before="40" w:after="40"/>
              <w:jc w:val="center"/>
              <w:rPr>
                <w:rFonts w:ascii="Arial" w:hAnsi="Arial" w:cs="Arial"/>
                <w:sz w:val="24"/>
                <w:szCs w:val="24"/>
              </w:rPr>
            </w:pPr>
            <w:r w:rsidRPr="0006645E">
              <w:rPr>
                <w:rFonts w:ascii="Arial" w:hAnsi="Arial" w:cs="Arial"/>
                <w:color w:val="000000" w:themeColor="text1"/>
              </w:rPr>
              <w:t>6/1</w:t>
            </w:r>
            <w:r>
              <w:rPr>
                <w:rFonts w:ascii="Arial" w:hAnsi="Arial" w:cs="Arial"/>
                <w:color w:val="000000" w:themeColor="text1"/>
              </w:rPr>
              <w:t>6/22</w:t>
            </w:r>
          </w:p>
        </w:tc>
        <w:tc>
          <w:tcPr>
            <w:tcW w:w="1260" w:type="dxa"/>
          </w:tcPr>
          <w:p w14:paraId="26CF2EA2" w14:textId="49F65E62"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53CC288" w14:textId="0B8FB54A"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36FFD8C3" w14:textId="232A89A3" w:rsidR="00FB7BCD" w:rsidRPr="0006645E" w:rsidRDefault="00FB7BCD" w:rsidP="00FB7BCD">
            <w:pPr>
              <w:keepNext/>
              <w:keepLines/>
              <w:spacing w:before="40" w:after="40"/>
              <w:jc w:val="center"/>
              <w:rPr>
                <w:rFonts w:ascii="Arial" w:hAnsi="Arial" w:cs="Arial"/>
              </w:rPr>
            </w:pPr>
            <w:r w:rsidRPr="0006645E">
              <w:rPr>
                <w:rFonts w:ascii="Arial" w:hAnsi="Arial" w:cs="Arial"/>
              </w:rPr>
              <w:t>50</w:t>
            </w:r>
          </w:p>
        </w:tc>
        <w:tc>
          <w:tcPr>
            <w:tcW w:w="1260" w:type="dxa"/>
          </w:tcPr>
          <w:p w14:paraId="102B8656" w14:textId="31EEFD12" w:rsidR="00FB7BCD" w:rsidRPr="0006645E" w:rsidRDefault="00FB7BCD" w:rsidP="00FB7BCD">
            <w:pPr>
              <w:keepNext/>
              <w:keepLines/>
              <w:spacing w:before="40" w:after="40"/>
              <w:jc w:val="center"/>
              <w:rPr>
                <w:rFonts w:ascii="Arial" w:hAnsi="Arial" w:cs="Arial"/>
              </w:rPr>
            </w:pPr>
            <w:r w:rsidRPr="0006645E">
              <w:rPr>
                <w:rFonts w:ascii="Arial" w:hAnsi="Arial" w:cs="Arial"/>
              </w:rPr>
              <w:t>(100)</w:t>
            </w:r>
          </w:p>
        </w:tc>
        <w:tc>
          <w:tcPr>
            <w:tcW w:w="1931" w:type="dxa"/>
          </w:tcPr>
          <w:p w14:paraId="70CD4E62" w14:textId="386F60A0" w:rsidR="00FB7BCD" w:rsidRPr="0006645E" w:rsidRDefault="00FB7BCD" w:rsidP="00FB7BCD">
            <w:pPr>
              <w:keepNext/>
              <w:keepLines/>
              <w:spacing w:before="40" w:after="40"/>
              <w:jc w:val="center"/>
              <w:rPr>
                <w:rFonts w:ascii="Arial" w:hAnsi="Arial" w:cs="Arial"/>
              </w:rPr>
            </w:pPr>
            <w:r w:rsidRPr="0006645E">
              <w:rPr>
                <w:rFonts w:ascii="Arial" w:hAnsi="Arial" w:cs="Arial"/>
              </w:rPr>
              <w:t>Discharge from steel and pulp mills and chrome plating; erosion of natural deposits</w:t>
            </w:r>
          </w:p>
        </w:tc>
      </w:tr>
      <w:tr w:rsidR="00FB7BCD" w:rsidRPr="005162DE" w14:paraId="668E27E5" w14:textId="77777777" w:rsidTr="002D3FB5">
        <w:trPr>
          <w:trHeight w:val="432"/>
        </w:trPr>
        <w:tc>
          <w:tcPr>
            <w:tcW w:w="2245" w:type="dxa"/>
            <w:tcMar>
              <w:left w:w="58" w:type="dxa"/>
              <w:right w:w="58" w:type="dxa"/>
            </w:tcMar>
          </w:tcPr>
          <w:p w14:paraId="630EC3F9" w14:textId="23DA9FBC" w:rsidR="00FB7BCD" w:rsidRPr="0006645E" w:rsidRDefault="00FB7BCD" w:rsidP="00FB7BCD">
            <w:pPr>
              <w:spacing w:before="40" w:after="40"/>
              <w:ind w:left="30"/>
              <w:rPr>
                <w:rFonts w:ascii="Arial" w:hAnsi="Arial" w:cs="Arial"/>
              </w:rPr>
            </w:pPr>
            <w:r w:rsidRPr="0006645E">
              <w:rPr>
                <w:rFonts w:ascii="Arial" w:hAnsi="Arial" w:cs="Arial"/>
              </w:rPr>
              <w:t>Selenium (µg/L)</w:t>
            </w:r>
          </w:p>
        </w:tc>
        <w:tc>
          <w:tcPr>
            <w:tcW w:w="1440" w:type="dxa"/>
          </w:tcPr>
          <w:p w14:paraId="488100EC" w14:textId="2237E9F8" w:rsidR="00FB7BCD" w:rsidRPr="005162DE" w:rsidRDefault="00FB7BCD" w:rsidP="00FB7BCD">
            <w:pPr>
              <w:keepNext/>
              <w:keepLines/>
              <w:spacing w:before="40" w:after="40"/>
              <w:jc w:val="center"/>
              <w:rPr>
                <w:rFonts w:ascii="Arial" w:hAnsi="Arial" w:cs="Arial"/>
                <w:sz w:val="24"/>
                <w:szCs w:val="24"/>
              </w:rPr>
            </w:pPr>
            <w:r w:rsidRPr="0006645E">
              <w:rPr>
                <w:rFonts w:ascii="Arial" w:hAnsi="Arial" w:cs="Arial"/>
                <w:color w:val="000000" w:themeColor="text1"/>
              </w:rPr>
              <w:t>6/1</w:t>
            </w:r>
            <w:r>
              <w:rPr>
                <w:rFonts w:ascii="Arial" w:hAnsi="Arial" w:cs="Arial"/>
                <w:color w:val="000000" w:themeColor="text1"/>
              </w:rPr>
              <w:t>6/22</w:t>
            </w:r>
          </w:p>
        </w:tc>
        <w:tc>
          <w:tcPr>
            <w:tcW w:w="1260" w:type="dxa"/>
          </w:tcPr>
          <w:p w14:paraId="180D32EE" w14:textId="025AB761" w:rsidR="00FB7BCD" w:rsidRPr="0006645E" w:rsidRDefault="00FB7BCD" w:rsidP="00FB7BCD">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4D679C18" w14:textId="542420AD"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1ADC1113" w14:textId="090676BA" w:rsidR="00FB7BCD" w:rsidRPr="0006645E" w:rsidRDefault="00FB7BCD" w:rsidP="00FB7BCD">
            <w:pPr>
              <w:keepNext/>
              <w:keepLines/>
              <w:spacing w:before="40" w:after="40"/>
              <w:jc w:val="center"/>
              <w:rPr>
                <w:rFonts w:ascii="Arial" w:hAnsi="Arial" w:cs="Arial"/>
              </w:rPr>
            </w:pPr>
            <w:r w:rsidRPr="0006645E">
              <w:rPr>
                <w:rFonts w:ascii="Arial" w:hAnsi="Arial" w:cs="Arial"/>
              </w:rPr>
              <w:t>50</w:t>
            </w:r>
          </w:p>
        </w:tc>
        <w:tc>
          <w:tcPr>
            <w:tcW w:w="1260" w:type="dxa"/>
          </w:tcPr>
          <w:p w14:paraId="0787BCE7" w14:textId="580563EF" w:rsidR="00FB7BCD" w:rsidRPr="0006645E" w:rsidRDefault="00FB7BCD" w:rsidP="00FB7BCD">
            <w:pPr>
              <w:keepNext/>
              <w:keepLines/>
              <w:spacing w:before="40" w:after="40"/>
              <w:jc w:val="center"/>
              <w:rPr>
                <w:rFonts w:ascii="Arial" w:hAnsi="Arial" w:cs="Arial"/>
              </w:rPr>
            </w:pPr>
            <w:r w:rsidRPr="0006645E">
              <w:rPr>
                <w:rFonts w:ascii="Arial" w:hAnsi="Arial" w:cs="Arial"/>
              </w:rPr>
              <w:t>30</w:t>
            </w:r>
          </w:p>
        </w:tc>
        <w:tc>
          <w:tcPr>
            <w:tcW w:w="1931" w:type="dxa"/>
          </w:tcPr>
          <w:p w14:paraId="7D66A9D4" w14:textId="61D7A1A9" w:rsidR="00FB7BCD" w:rsidRPr="0006645E" w:rsidRDefault="00FB7BCD" w:rsidP="00FB7BCD">
            <w:pPr>
              <w:keepNext/>
              <w:keepLines/>
              <w:spacing w:before="40" w:after="40"/>
              <w:jc w:val="center"/>
              <w:rPr>
                <w:rFonts w:ascii="Arial" w:hAnsi="Arial" w:cs="Arial"/>
              </w:rPr>
            </w:pPr>
            <w:r w:rsidRPr="0006645E">
              <w:rPr>
                <w:rFonts w:ascii="Arial" w:hAnsi="Arial" w:cs="Arial"/>
              </w:rPr>
              <w:t>Discharge from petroleum, glass, and metal refineries; erosion of natural deposits; discharge from mines and chemical manufacturers; runoff from livestock lots (feed additive)</w:t>
            </w:r>
          </w:p>
        </w:tc>
      </w:tr>
      <w:tr w:rsidR="00FB7BCD" w:rsidRPr="005162DE" w14:paraId="3857AC97" w14:textId="77777777" w:rsidTr="002D3FB5">
        <w:trPr>
          <w:trHeight w:val="432"/>
        </w:trPr>
        <w:tc>
          <w:tcPr>
            <w:tcW w:w="2245" w:type="dxa"/>
            <w:tcMar>
              <w:left w:w="58" w:type="dxa"/>
              <w:right w:w="58" w:type="dxa"/>
            </w:tcMar>
          </w:tcPr>
          <w:p w14:paraId="16FB9D97" w14:textId="04C919F6" w:rsidR="00FB7BCD" w:rsidRPr="0006645E" w:rsidRDefault="00FB7BCD" w:rsidP="00FB7BCD">
            <w:pPr>
              <w:spacing w:before="40" w:after="40"/>
              <w:ind w:left="30"/>
              <w:rPr>
                <w:rFonts w:ascii="Arial" w:hAnsi="Arial" w:cs="Arial"/>
              </w:rPr>
            </w:pPr>
            <w:r w:rsidRPr="0006645E">
              <w:rPr>
                <w:rFonts w:ascii="Arial" w:hAnsi="Arial" w:cs="Arial"/>
              </w:rPr>
              <w:t>Mercury [Inorganic] (µg/L)</w:t>
            </w:r>
          </w:p>
        </w:tc>
        <w:tc>
          <w:tcPr>
            <w:tcW w:w="1440" w:type="dxa"/>
          </w:tcPr>
          <w:p w14:paraId="4DD958FC" w14:textId="31F5B43B"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6/1</w:t>
            </w:r>
            <w:r>
              <w:rPr>
                <w:rFonts w:ascii="Arial" w:hAnsi="Arial" w:cs="Arial"/>
                <w:color w:val="000000" w:themeColor="text1"/>
              </w:rPr>
              <w:t>6/22</w:t>
            </w:r>
          </w:p>
        </w:tc>
        <w:tc>
          <w:tcPr>
            <w:tcW w:w="1260" w:type="dxa"/>
          </w:tcPr>
          <w:p w14:paraId="26379F0E" w14:textId="3A100850" w:rsidR="00FB7BCD" w:rsidRDefault="00FB7BCD" w:rsidP="00FB7BCD">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3EDD97F4" w14:textId="141BA67A"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561B4A80" w14:textId="03CE5FC1" w:rsidR="00FB7BCD" w:rsidRPr="0006645E" w:rsidRDefault="00FB7BCD" w:rsidP="00FB7BCD">
            <w:pPr>
              <w:keepNext/>
              <w:keepLines/>
              <w:spacing w:before="40" w:after="40"/>
              <w:jc w:val="center"/>
              <w:rPr>
                <w:rFonts w:ascii="Arial" w:hAnsi="Arial" w:cs="Arial"/>
              </w:rPr>
            </w:pPr>
            <w:r w:rsidRPr="0006645E">
              <w:rPr>
                <w:rFonts w:ascii="Arial" w:hAnsi="Arial" w:cs="Arial"/>
              </w:rPr>
              <w:t>2</w:t>
            </w:r>
          </w:p>
        </w:tc>
        <w:tc>
          <w:tcPr>
            <w:tcW w:w="1260" w:type="dxa"/>
          </w:tcPr>
          <w:p w14:paraId="7005E8B0" w14:textId="1F3C22E4" w:rsidR="00FB7BCD" w:rsidRPr="0006645E" w:rsidRDefault="00FB7BCD" w:rsidP="00FB7BCD">
            <w:pPr>
              <w:keepNext/>
              <w:keepLines/>
              <w:spacing w:before="40" w:after="40"/>
              <w:jc w:val="center"/>
              <w:rPr>
                <w:rFonts w:ascii="Arial" w:hAnsi="Arial" w:cs="Arial"/>
              </w:rPr>
            </w:pPr>
            <w:r w:rsidRPr="0006645E">
              <w:rPr>
                <w:rFonts w:ascii="Arial" w:hAnsi="Arial" w:cs="Arial"/>
              </w:rPr>
              <w:t>1.2</w:t>
            </w:r>
          </w:p>
        </w:tc>
        <w:tc>
          <w:tcPr>
            <w:tcW w:w="1931" w:type="dxa"/>
          </w:tcPr>
          <w:p w14:paraId="2DBCA020" w14:textId="61134C02" w:rsidR="00FB7BCD" w:rsidRPr="0006645E" w:rsidRDefault="00FB7BCD" w:rsidP="00FB7BCD">
            <w:pPr>
              <w:keepNext/>
              <w:keepLines/>
              <w:spacing w:before="40" w:after="40"/>
              <w:jc w:val="center"/>
              <w:rPr>
                <w:rFonts w:ascii="Arial" w:hAnsi="Arial" w:cs="Arial"/>
              </w:rPr>
            </w:pPr>
            <w:r w:rsidRPr="0006645E">
              <w:rPr>
                <w:rFonts w:ascii="Arial" w:hAnsi="Arial" w:cs="Arial"/>
              </w:rPr>
              <w:t>Erosion of natural deposits; discharge from refineries and factories; runoff from landfills and cropland</w:t>
            </w:r>
          </w:p>
        </w:tc>
      </w:tr>
      <w:tr w:rsidR="00FB7BCD" w:rsidRPr="005162DE" w14:paraId="7E8A536F" w14:textId="77777777" w:rsidTr="002D3FB5">
        <w:trPr>
          <w:trHeight w:val="432"/>
        </w:trPr>
        <w:tc>
          <w:tcPr>
            <w:tcW w:w="2245" w:type="dxa"/>
            <w:tcMar>
              <w:left w:w="58" w:type="dxa"/>
              <w:right w:w="58" w:type="dxa"/>
            </w:tcMar>
          </w:tcPr>
          <w:p w14:paraId="03C39E25" w14:textId="3C57D7FF" w:rsidR="00FB7BCD" w:rsidRPr="0006645E" w:rsidRDefault="00FB7BCD" w:rsidP="00FB7BCD">
            <w:pPr>
              <w:spacing w:before="40" w:after="40"/>
              <w:ind w:left="30"/>
              <w:rPr>
                <w:rFonts w:ascii="Arial" w:hAnsi="Arial" w:cs="Arial"/>
              </w:rPr>
            </w:pPr>
            <w:r w:rsidRPr="0006645E">
              <w:rPr>
                <w:rFonts w:ascii="Arial" w:hAnsi="Arial" w:cs="Arial"/>
              </w:rPr>
              <w:t>Nickel (µg/L)</w:t>
            </w:r>
          </w:p>
        </w:tc>
        <w:tc>
          <w:tcPr>
            <w:tcW w:w="1440" w:type="dxa"/>
          </w:tcPr>
          <w:p w14:paraId="0296AD9D" w14:textId="1106215D"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6/1</w:t>
            </w:r>
            <w:r>
              <w:rPr>
                <w:rFonts w:ascii="Arial" w:hAnsi="Arial" w:cs="Arial"/>
                <w:color w:val="000000" w:themeColor="text1"/>
              </w:rPr>
              <w:t>6/22</w:t>
            </w:r>
          </w:p>
        </w:tc>
        <w:tc>
          <w:tcPr>
            <w:tcW w:w="1260" w:type="dxa"/>
          </w:tcPr>
          <w:p w14:paraId="698F0E0A" w14:textId="333AAA74" w:rsidR="00FB7BCD" w:rsidRDefault="00FB7BCD" w:rsidP="00FB7BCD">
            <w:pPr>
              <w:keepNext/>
              <w:keepLines/>
              <w:spacing w:before="40" w:after="40"/>
              <w:jc w:val="center"/>
              <w:rPr>
                <w:rFonts w:ascii="Arial" w:hAnsi="Arial" w:cs="Arial"/>
                <w:color w:val="000000" w:themeColor="text1"/>
              </w:rPr>
            </w:pPr>
            <w:r>
              <w:rPr>
                <w:rFonts w:ascii="Arial" w:hAnsi="Arial" w:cs="Arial"/>
                <w:color w:val="000000" w:themeColor="text1"/>
              </w:rPr>
              <w:t>ND</w:t>
            </w:r>
          </w:p>
        </w:tc>
        <w:tc>
          <w:tcPr>
            <w:tcW w:w="1530" w:type="dxa"/>
          </w:tcPr>
          <w:p w14:paraId="301A83B5" w14:textId="6CA9EA6C"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 xml:space="preserve">N/A </w:t>
            </w:r>
          </w:p>
        </w:tc>
        <w:tc>
          <w:tcPr>
            <w:tcW w:w="1170" w:type="dxa"/>
          </w:tcPr>
          <w:p w14:paraId="043B7AB8" w14:textId="4D93199C" w:rsidR="00FB7BCD" w:rsidRPr="0006645E" w:rsidRDefault="00FB7BCD" w:rsidP="00FB7BCD">
            <w:pPr>
              <w:keepNext/>
              <w:keepLines/>
              <w:spacing w:before="40" w:after="40"/>
              <w:jc w:val="center"/>
              <w:rPr>
                <w:rFonts w:ascii="Arial" w:hAnsi="Arial" w:cs="Arial"/>
              </w:rPr>
            </w:pPr>
            <w:r w:rsidRPr="0006645E">
              <w:rPr>
                <w:rFonts w:ascii="Arial" w:hAnsi="Arial" w:cs="Arial"/>
              </w:rPr>
              <w:t>100</w:t>
            </w:r>
          </w:p>
        </w:tc>
        <w:tc>
          <w:tcPr>
            <w:tcW w:w="1260" w:type="dxa"/>
          </w:tcPr>
          <w:p w14:paraId="78DF8EA7" w14:textId="1F4A5090" w:rsidR="00FB7BCD" w:rsidRPr="0006645E" w:rsidRDefault="00FB7BCD" w:rsidP="00FB7BCD">
            <w:pPr>
              <w:keepNext/>
              <w:keepLines/>
              <w:spacing w:before="40" w:after="40"/>
              <w:jc w:val="center"/>
              <w:rPr>
                <w:rFonts w:ascii="Arial" w:hAnsi="Arial" w:cs="Arial"/>
              </w:rPr>
            </w:pPr>
            <w:r w:rsidRPr="0006645E">
              <w:rPr>
                <w:rFonts w:ascii="Arial" w:hAnsi="Arial" w:cs="Arial"/>
              </w:rPr>
              <w:t>12</w:t>
            </w:r>
          </w:p>
        </w:tc>
        <w:tc>
          <w:tcPr>
            <w:tcW w:w="1931" w:type="dxa"/>
          </w:tcPr>
          <w:p w14:paraId="33708425" w14:textId="01016475" w:rsidR="00FB7BCD" w:rsidRPr="0006645E" w:rsidRDefault="00FB7BCD" w:rsidP="00FB7BCD">
            <w:pPr>
              <w:keepNext/>
              <w:keepLines/>
              <w:spacing w:before="40" w:after="40"/>
              <w:jc w:val="center"/>
              <w:rPr>
                <w:rFonts w:ascii="Arial" w:hAnsi="Arial" w:cs="Arial"/>
              </w:rPr>
            </w:pPr>
            <w:r w:rsidRPr="0006645E">
              <w:rPr>
                <w:rFonts w:ascii="Arial" w:hAnsi="Arial" w:cs="Arial"/>
              </w:rPr>
              <w:t>Erosion of natural deposits; discharge from metal factories</w:t>
            </w:r>
          </w:p>
        </w:tc>
      </w:tr>
      <w:tr w:rsidR="00FB7BCD" w:rsidRPr="005162DE" w14:paraId="54C4FD4B" w14:textId="77777777" w:rsidTr="002D3FB5">
        <w:trPr>
          <w:trHeight w:val="432"/>
        </w:trPr>
        <w:tc>
          <w:tcPr>
            <w:tcW w:w="2245" w:type="dxa"/>
            <w:tcMar>
              <w:left w:w="58" w:type="dxa"/>
              <w:right w:w="58" w:type="dxa"/>
            </w:tcMar>
          </w:tcPr>
          <w:p w14:paraId="2C1063D2" w14:textId="2D777C33" w:rsidR="00FB7BCD" w:rsidRPr="0006645E" w:rsidRDefault="00FB7BCD" w:rsidP="00FB7BCD">
            <w:pPr>
              <w:spacing w:before="40" w:after="40"/>
              <w:ind w:left="30"/>
              <w:rPr>
                <w:rFonts w:ascii="Arial" w:hAnsi="Arial" w:cs="Arial"/>
              </w:rPr>
            </w:pPr>
            <w:r w:rsidRPr="00FB7BCD">
              <w:rPr>
                <w:rFonts w:ascii="Arial" w:hAnsi="Arial" w:cs="Arial"/>
              </w:rPr>
              <w:t>TTHMs [Total Trihalomethanes] (µg/L)</w:t>
            </w:r>
          </w:p>
        </w:tc>
        <w:tc>
          <w:tcPr>
            <w:tcW w:w="1440" w:type="dxa"/>
          </w:tcPr>
          <w:p w14:paraId="5BE483FF"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1/5/2022</w:t>
            </w:r>
          </w:p>
          <w:p w14:paraId="68A8C050"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4/12/2022</w:t>
            </w:r>
          </w:p>
          <w:p w14:paraId="2CE6AA29"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7/1/2022</w:t>
            </w:r>
          </w:p>
          <w:p w14:paraId="0BD22A7C" w14:textId="281AAC5B" w:rsidR="00FB7BCD" w:rsidRPr="0006645E" w:rsidRDefault="00FB7BCD" w:rsidP="00FB7BCD">
            <w:pPr>
              <w:keepNext/>
              <w:keepLines/>
              <w:spacing w:before="40" w:after="40"/>
              <w:jc w:val="center"/>
              <w:rPr>
                <w:rFonts w:ascii="Arial" w:hAnsi="Arial" w:cs="Arial"/>
                <w:color w:val="000000" w:themeColor="text1"/>
              </w:rPr>
            </w:pPr>
            <w:r w:rsidRPr="00FB7BCD">
              <w:rPr>
                <w:rFonts w:ascii="Arial" w:hAnsi="Arial" w:cs="Arial"/>
              </w:rPr>
              <w:t>10/13/2022</w:t>
            </w:r>
          </w:p>
        </w:tc>
        <w:tc>
          <w:tcPr>
            <w:tcW w:w="1260" w:type="dxa"/>
          </w:tcPr>
          <w:p w14:paraId="18B49D8F" w14:textId="2252E126" w:rsidR="00FB7BCD" w:rsidRDefault="00FB7BCD" w:rsidP="00FB7BCD">
            <w:pPr>
              <w:keepNext/>
              <w:keepLines/>
              <w:spacing w:before="40" w:after="40"/>
              <w:jc w:val="center"/>
              <w:rPr>
                <w:rFonts w:ascii="Arial" w:hAnsi="Arial" w:cs="Arial"/>
                <w:color w:val="000000" w:themeColor="text1"/>
              </w:rPr>
            </w:pPr>
            <w:r w:rsidRPr="00FB7BCD">
              <w:rPr>
                <w:rFonts w:ascii="Arial" w:hAnsi="Arial" w:cs="Arial"/>
              </w:rPr>
              <w:t>39.25</w:t>
            </w:r>
          </w:p>
        </w:tc>
        <w:tc>
          <w:tcPr>
            <w:tcW w:w="1530" w:type="dxa"/>
          </w:tcPr>
          <w:p w14:paraId="640D2780" w14:textId="60942A39" w:rsidR="00FB7BCD" w:rsidRPr="0006645E" w:rsidRDefault="00FB7BCD" w:rsidP="00FB7BCD">
            <w:pPr>
              <w:keepNext/>
              <w:keepLines/>
              <w:spacing w:before="40" w:after="40"/>
              <w:jc w:val="center"/>
              <w:rPr>
                <w:rFonts w:ascii="Arial" w:hAnsi="Arial" w:cs="Arial"/>
                <w:color w:val="000000" w:themeColor="text1"/>
              </w:rPr>
            </w:pPr>
            <w:r w:rsidRPr="00FB7BCD">
              <w:rPr>
                <w:rFonts w:ascii="Arial" w:hAnsi="Arial" w:cs="Arial"/>
              </w:rPr>
              <w:t>26-64</w:t>
            </w:r>
          </w:p>
        </w:tc>
        <w:tc>
          <w:tcPr>
            <w:tcW w:w="1170" w:type="dxa"/>
          </w:tcPr>
          <w:p w14:paraId="67B14E50" w14:textId="2F24A81F" w:rsidR="00FB7BCD" w:rsidRPr="0006645E" w:rsidRDefault="00FB7BCD" w:rsidP="00FB7BCD">
            <w:pPr>
              <w:keepNext/>
              <w:keepLines/>
              <w:spacing w:before="40" w:after="40"/>
              <w:jc w:val="center"/>
              <w:rPr>
                <w:rFonts w:ascii="Arial" w:hAnsi="Arial" w:cs="Arial"/>
              </w:rPr>
            </w:pPr>
            <w:r w:rsidRPr="00FB7BCD">
              <w:rPr>
                <w:rFonts w:ascii="Arial" w:hAnsi="Arial" w:cs="Arial"/>
              </w:rPr>
              <w:t>80</w:t>
            </w:r>
          </w:p>
        </w:tc>
        <w:tc>
          <w:tcPr>
            <w:tcW w:w="1260" w:type="dxa"/>
          </w:tcPr>
          <w:p w14:paraId="181633B9" w14:textId="2C5277D1" w:rsidR="00FB7BCD" w:rsidRPr="0006645E" w:rsidRDefault="00FB7BCD" w:rsidP="00FB7BCD">
            <w:pPr>
              <w:keepNext/>
              <w:keepLines/>
              <w:spacing w:before="40" w:after="40"/>
              <w:jc w:val="center"/>
              <w:rPr>
                <w:rFonts w:ascii="Arial" w:hAnsi="Arial" w:cs="Arial"/>
              </w:rPr>
            </w:pPr>
            <w:r w:rsidRPr="00FB7BCD">
              <w:rPr>
                <w:rFonts w:ascii="Arial" w:hAnsi="Arial" w:cs="Arial"/>
              </w:rPr>
              <w:t>N/A</w:t>
            </w:r>
          </w:p>
        </w:tc>
        <w:tc>
          <w:tcPr>
            <w:tcW w:w="1931" w:type="dxa"/>
          </w:tcPr>
          <w:p w14:paraId="26CAFFD3" w14:textId="72CB5C7F" w:rsidR="00FB7BCD" w:rsidRPr="0006645E" w:rsidRDefault="00FB7BCD" w:rsidP="00FB7BCD">
            <w:pPr>
              <w:keepNext/>
              <w:keepLines/>
              <w:spacing w:before="40" w:after="40"/>
              <w:jc w:val="center"/>
              <w:rPr>
                <w:rFonts w:ascii="Arial" w:hAnsi="Arial" w:cs="Arial"/>
              </w:rPr>
            </w:pPr>
            <w:r w:rsidRPr="00FB7BCD">
              <w:rPr>
                <w:rFonts w:ascii="Arial" w:hAnsi="Arial" w:cs="Arial"/>
              </w:rPr>
              <w:t>Byproduct of drinking water disinfection</w:t>
            </w:r>
          </w:p>
        </w:tc>
      </w:tr>
      <w:tr w:rsidR="00FB7BCD" w:rsidRPr="005162DE" w14:paraId="61E939C9" w14:textId="77777777" w:rsidTr="002D3FB5">
        <w:trPr>
          <w:trHeight w:val="432"/>
        </w:trPr>
        <w:tc>
          <w:tcPr>
            <w:tcW w:w="2245" w:type="dxa"/>
            <w:tcMar>
              <w:left w:w="58" w:type="dxa"/>
              <w:right w:w="58" w:type="dxa"/>
            </w:tcMar>
          </w:tcPr>
          <w:p w14:paraId="0B5EF70B" w14:textId="7EA87097" w:rsidR="00FB7BCD" w:rsidRPr="0006645E" w:rsidRDefault="00FB7BCD" w:rsidP="00FB7BCD">
            <w:pPr>
              <w:spacing w:before="40" w:after="40"/>
              <w:ind w:left="30"/>
              <w:rPr>
                <w:rFonts w:ascii="Arial" w:hAnsi="Arial" w:cs="Arial"/>
              </w:rPr>
            </w:pPr>
            <w:r w:rsidRPr="00FB7BCD">
              <w:rPr>
                <w:rFonts w:ascii="Arial" w:hAnsi="Arial" w:cs="Arial"/>
              </w:rPr>
              <w:t>HAA5 [Sum of 5 Haloacetic Acids] (µg/L)</w:t>
            </w:r>
          </w:p>
        </w:tc>
        <w:tc>
          <w:tcPr>
            <w:tcW w:w="1440" w:type="dxa"/>
          </w:tcPr>
          <w:p w14:paraId="1EF445D2"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1/5/2022</w:t>
            </w:r>
          </w:p>
          <w:p w14:paraId="1C275199"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4/12/2022</w:t>
            </w:r>
          </w:p>
          <w:p w14:paraId="2B7218ED" w14:textId="77777777" w:rsidR="00FB7BCD" w:rsidRPr="00FB7BCD" w:rsidRDefault="00FB7BCD" w:rsidP="00FB7BCD">
            <w:pPr>
              <w:keepNext/>
              <w:keepLines/>
              <w:spacing w:before="40" w:after="40"/>
              <w:jc w:val="center"/>
              <w:rPr>
                <w:rFonts w:ascii="Arial" w:hAnsi="Arial" w:cs="Arial"/>
              </w:rPr>
            </w:pPr>
            <w:r w:rsidRPr="00FB7BCD">
              <w:rPr>
                <w:rFonts w:ascii="Arial" w:hAnsi="Arial" w:cs="Arial"/>
              </w:rPr>
              <w:t>7/1/2022</w:t>
            </w:r>
          </w:p>
          <w:p w14:paraId="553805C9" w14:textId="5332F45E" w:rsidR="00FB7BCD" w:rsidRPr="0006645E" w:rsidRDefault="00FB7BCD" w:rsidP="00FB7BCD">
            <w:pPr>
              <w:keepNext/>
              <w:keepLines/>
              <w:spacing w:before="40" w:after="40"/>
              <w:jc w:val="center"/>
              <w:rPr>
                <w:rFonts w:ascii="Arial" w:hAnsi="Arial" w:cs="Arial"/>
                <w:color w:val="000000" w:themeColor="text1"/>
              </w:rPr>
            </w:pPr>
            <w:r w:rsidRPr="00FB7BCD">
              <w:rPr>
                <w:rFonts w:ascii="Arial" w:hAnsi="Arial" w:cs="Arial"/>
              </w:rPr>
              <w:t>10/13/2022</w:t>
            </w:r>
          </w:p>
        </w:tc>
        <w:tc>
          <w:tcPr>
            <w:tcW w:w="1260" w:type="dxa"/>
          </w:tcPr>
          <w:p w14:paraId="6142D0FA" w14:textId="64D5A3CC" w:rsidR="00FB7BCD" w:rsidRDefault="00FB7BCD" w:rsidP="00FB7BCD">
            <w:pPr>
              <w:keepNext/>
              <w:keepLines/>
              <w:spacing w:before="40" w:after="40"/>
              <w:jc w:val="center"/>
              <w:rPr>
                <w:rFonts w:ascii="Arial" w:hAnsi="Arial" w:cs="Arial"/>
                <w:color w:val="000000" w:themeColor="text1"/>
              </w:rPr>
            </w:pPr>
            <w:r w:rsidRPr="00FB7BCD">
              <w:rPr>
                <w:rFonts w:ascii="Arial" w:hAnsi="Arial" w:cs="Arial"/>
              </w:rPr>
              <w:t>33.75</w:t>
            </w:r>
          </w:p>
        </w:tc>
        <w:tc>
          <w:tcPr>
            <w:tcW w:w="1530" w:type="dxa"/>
          </w:tcPr>
          <w:p w14:paraId="5B57E24E" w14:textId="72F9A74B" w:rsidR="00FB7BCD" w:rsidRPr="0006645E" w:rsidRDefault="00FB7BCD" w:rsidP="00FB7BCD">
            <w:pPr>
              <w:keepNext/>
              <w:keepLines/>
              <w:spacing w:before="40" w:after="40"/>
              <w:jc w:val="center"/>
              <w:rPr>
                <w:rFonts w:ascii="Arial" w:hAnsi="Arial" w:cs="Arial"/>
                <w:color w:val="000000" w:themeColor="text1"/>
              </w:rPr>
            </w:pPr>
            <w:r w:rsidRPr="00FB7BCD">
              <w:rPr>
                <w:rFonts w:ascii="Arial" w:hAnsi="Arial" w:cs="Arial"/>
              </w:rPr>
              <w:t>18-47</w:t>
            </w:r>
          </w:p>
        </w:tc>
        <w:tc>
          <w:tcPr>
            <w:tcW w:w="1170" w:type="dxa"/>
          </w:tcPr>
          <w:p w14:paraId="5591C238" w14:textId="6E93CE72" w:rsidR="00FB7BCD" w:rsidRPr="0006645E" w:rsidRDefault="00FB7BCD" w:rsidP="00FB7BCD">
            <w:pPr>
              <w:keepNext/>
              <w:keepLines/>
              <w:spacing w:before="40" w:after="40"/>
              <w:jc w:val="center"/>
              <w:rPr>
                <w:rFonts w:ascii="Arial" w:hAnsi="Arial" w:cs="Arial"/>
              </w:rPr>
            </w:pPr>
            <w:r w:rsidRPr="00FB7BCD">
              <w:rPr>
                <w:rFonts w:ascii="Arial" w:hAnsi="Arial" w:cs="Arial"/>
              </w:rPr>
              <w:t>60</w:t>
            </w:r>
          </w:p>
        </w:tc>
        <w:tc>
          <w:tcPr>
            <w:tcW w:w="1260" w:type="dxa"/>
          </w:tcPr>
          <w:p w14:paraId="53D4D029" w14:textId="3763E253" w:rsidR="00FB7BCD" w:rsidRPr="0006645E" w:rsidRDefault="00FB7BCD" w:rsidP="00FB7BCD">
            <w:pPr>
              <w:keepNext/>
              <w:keepLines/>
              <w:spacing w:before="40" w:after="40"/>
              <w:jc w:val="center"/>
              <w:rPr>
                <w:rFonts w:ascii="Arial" w:hAnsi="Arial" w:cs="Arial"/>
              </w:rPr>
            </w:pPr>
            <w:r w:rsidRPr="00FB7BCD">
              <w:rPr>
                <w:rFonts w:ascii="Arial" w:hAnsi="Arial" w:cs="Arial"/>
              </w:rPr>
              <w:t>N/A</w:t>
            </w:r>
          </w:p>
        </w:tc>
        <w:tc>
          <w:tcPr>
            <w:tcW w:w="1931" w:type="dxa"/>
          </w:tcPr>
          <w:p w14:paraId="26428B5D" w14:textId="0DEE6E2F" w:rsidR="00FB7BCD" w:rsidRPr="0006645E" w:rsidRDefault="00FB7BCD" w:rsidP="00FB7BCD">
            <w:pPr>
              <w:keepNext/>
              <w:keepLines/>
              <w:spacing w:before="40" w:after="40"/>
              <w:jc w:val="center"/>
              <w:rPr>
                <w:rFonts w:ascii="Arial" w:hAnsi="Arial" w:cs="Arial"/>
              </w:rPr>
            </w:pPr>
            <w:r w:rsidRPr="00FB7BCD">
              <w:rPr>
                <w:rFonts w:ascii="Arial" w:hAnsi="Arial" w:cs="Arial"/>
              </w:rPr>
              <w:t>Byproduct of drinking water disinfection</w:t>
            </w:r>
          </w:p>
        </w:tc>
      </w:tr>
      <w:tr w:rsidR="00FB7BCD" w:rsidRPr="005162DE" w14:paraId="5191FDCC" w14:textId="77777777" w:rsidTr="002D3FB5">
        <w:trPr>
          <w:trHeight w:val="432"/>
        </w:trPr>
        <w:tc>
          <w:tcPr>
            <w:tcW w:w="2245" w:type="dxa"/>
            <w:tcMar>
              <w:left w:w="58" w:type="dxa"/>
              <w:right w:w="58" w:type="dxa"/>
            </w:tcMar>
          </w:tcPr>
          <w:p w14:paraId="166E0F86" w14:textId="0F05C75C" w:rsidR="00FB7BCD" w:rsidRPr="0006645E" w:rsidRDefault="00FB7BCD" w:rsidP="00FB7BCD">
            <w:pPr>
              <w:spacing w:before="40" w:after="40"/>
              <w:ind w:left="30"/>
              <w:rPr>
                <w:rFonts w:ascii="Arial" w:hAnsi="Arial" w:cs="Arial"/>
              </w:rPr>
            </w:pPr>
            <w:r w:rsidRPr="0006645E">
              <w:rPr>
                <w:rFonts w:ascii="Arial" w:hAnsi="Arial" w:cs="Arial"/>
              </w:rPr>
              <w:t>Benzene (µg/L)</w:t>
            </w:r>
          </w:p>
        </w:tc>
        <w:tc>
          <w:tcPr>
            <w:tcW w:w="1440" w:type="dxa"/>
          </w:tcPr>
          <w:p w14:paraId="175651C9" w14:textId="09AB1CC9" w:rsidR="00FB7BCD" w:rsidRPr="0006645E" w:rsidRDefault="00B0554D" w:rsidP="00FB7BC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658C5825" w14:textId="6CD83B23" w:rsidR="00FB7BCD"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41E7242" w14:textId="3E618D40" w:rsidR="00FB7BCD" w:rsidRPr="0006645E" w:rsidRDefault="00FB7BCD" w:rsidP="00FB7BC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2F12409E" w14:textId="3F749A81" w:rsidR="00FB7BCD" w:rsidRPr="0006645E" w:rsidRDefault="00FB7BCD" w:rsidP="00FB7BCD">
            <w:pPr>
              <w:keepNext/>
              <w:keepLines/>
              <w:spacing w:before="40" w:after="40"/>
              <w:jc w:val="center"/>
              <w:rPr>
                <w:rFonts w:ascii="Arial" w:hAnsi="Arial" w:cs="Arial"/>
              </w:rPr>
            </w:pPr>
            <w:r w:rsidRPr="0006645E">
              <w:rPr>
                <w:rFonts w:ascii="Arial" w:hAnsi="Arial" w:cs="Arial"/>
              </w:rPr>
              <w:t>1</w:t>
            </w:r>
          </w:p>
        </w:tc>
        <w:tc>
          <w:tcPr>
            <w:tcW w:w="1260" w:type="dxa"/>
          </w:tcPr>
          <w:p w14:paraId="6A45C3CA" w14:textId="775820ED" w:rsidR="00FB7BCD" w:rsidRPr="0006645E" w:rsidRDefault="00FB7BCD" w:rsidP="00FB7BCD">
            <w:pPr>
              <w:keepNext/>
              <w:keepLines/>
              <w:spacing w:before="40" w:after="40"/>
              <w:jc w:val="center"/>
              <w:rPr>
                <w:rFonts w:ascii="Arial" w:hAnsi="Arial" w:cs="Arial"/>
              </w:rPr>
            </w:pPr>
            <w:r w:rsidRPr="0006645E">
              <w:rPr>
                <w:rFonts w:ascii="Arial" w:hAnsi="Arial" w:cs="Arial"/>
              </w:rPr>
              <w:t>0.15</w:t>
            </w:r>
          </w:p>
        </w:tc>
        <w:tc>
          <w:tcPr>
            <w:tcW w:w="1931" w:type="dxa"/>
          </w:tcPr>
          <w:p w14:paraId="117506C9" w14:textId="0AF40AAE" w:rsidR="00FB7BCD" w:rsidRPr="0006645E" w:rsidRDefault="00FB7BCD" w:rsidP="00FB7BCD">
            <w:pPr>
              <w:keepNext/>
              <w:keepLines/>
              <w:spacing w:before="40" w:after="40"/>
              <w:jc w:val="center"/>
              <w:rPr>
                <w:rFonts w:ascii="Arial" w:hAnsi="Arial" w:cs="Arial"/>
              </w:rPr>
            </w:pPr>
            <w:r w:rsidRPr="0006645E">
              <w:rPr>
                <w:rFonts w:ascii="Arial" w:hAnsi="Arial" w:cs="Arial"/>
              </w:rPr>
              <w:t xml:space="preserve">Discharge from plastics, </w:t>
            </w:r>
            <w:proofErr w:type="gramStart"/>
            <w:r w:rsidRPr="0006645E">
              <w:rPr>
                <w:rFonts w:ascii="Arial" w:hAnsi="Arial" w:cs="Arial"/>
              </w:rPr>
              <w:t>dyes</w:t>
            </w:r>
            <w:proofErr w:type="gramEnd"/>
            <w:r w:rsidRPr="0006645E">
              <w:rPr>
                <w:rFonts w:ascii="Arial" w:hAnsi="Arial" w:cs="Arial"/>
              </w:rPr>
              <w:t xml:space="preserve"> and nylon factories; leaching from gas storage tanks and landfills</w:t>
            </w:r>
          </w:p>
        </w:tc>
      </w:tr>
      <w:tr w:rsidR="00B0554D" w:rsidRPr="005162DE" w14:paraId="53CC2E86" w14:textId="77777777" w:rsidTr="002D3FB5">
        <w:trPr>
          <w:trHeight w:val="432"/>
        </w:trPr>
        <w:tc>
          <w:tcPr>
            <w:tcW w:w="2245" w:type="dxa"/>
            <w:tcMar>
              <w:left w:w="58" w:type="dxa"/>
              <w:right w:w="58" w:type="dxa"/>
            </w:tcMar>
          </w:tcPr>
          <w:p w14:paraId="445EA1B8" w14:textId="4F4A5BF3" w:rsidR="00B0554D" w:rsidRPr="0006645E" w:rsidRDefault="00B0554D" w:rsidP="00B0554D">
            <w:pPr>
              <w:spacing w:before="40" w:after="40"/>
              <w:ind w:left="30"/>
              <w:rPr>
                <w:rFonts w:ascii="Arial" w:hAnsi="Arial" w:cs="Arial"/>
              </w:rPr>
            </w:pPr>
            <w:r w:rsidRPr="0006645E">
              <w:rPr>
                <w:rFonts w:ascii="Arial" w:hAnsi="Arial" w:cs="Arial"/>
              </w:rPr>
              <w:lastRenderedPageBreak/>
              <w:t>Carbon Tetrachloride (ng/L)</w:t>
            </w:r>
          </w:p>
        </w:tc>
        <w:tc>
          <w:tcPr>
            <w:tcW w:w="1440" w:type="dxa"/>
          </w:tcPr>
          <w:p w14:paraId="7D6EEFE6" w14:textId="5F96B905"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23F64584" w14:textId="53C93A60"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9D58F47" w14:textId="20E1D055"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0E664B8" w14:textId="53667187" w:rsidR="00B0554D" w:rsidRPr="0006645E" w:rsidRDefault="00B0554D" w:rsidP="00B0554D">
            <w:pPr>
              <w:keepNext/>
              <w:keepLines/>
              <w:spacing w:before="40" w:after="40"/>
              <w:jc w:val="center"/>
              <w:rPr>
                <w:rFonts w:ascii="Arial" w:hAnsi="Arial" w:cs="Arial"/>
              </w:rPr>
            </w:pPr>
            <w:r w:rsidRPr="0006645E">
              <w:rPr>
                <w:rFonts w:ascii="Arial" w:hAnsi="Arial" w:cs="Arial"/>
              </w:rPr>
              <w:t>500</w:t>
            </w:r>
          </w:p>
        </w:tc>
        <w:tc>
          <w:tcPr>
            <w:tcW w:w="1260" w:type="dxa"/>
          </w:tcPr>
          <w:p w14:paraId="31B2BD16" w14:textId="1C1E1BBE" w:rsidR="00B0554D" w:rsidRPr="0006645E" w:rsidRDefault="00B0554D" w:rsidP="00B0554D">
            <w:pPr>
              <w:keepNext/>
              <w:keepLines/>
              <w:spacing w:before="40" w:after="40"/>
              <w:jc w:val="center"/>
              <w:rPr>
                <w:rFonts w:ascii="Arial" w:hAnsi="Arial" w:cs="Arial"/>
              </w:rPr>
            </w:pPr>
            <w:r w:rsidRPr="0006645E">
              <w:rPr>
                <w:rFonts w:ascii="Arial" w:hAnsi="Arial" w:cs="Arial"/>
              </w:rPr>
              <w:t>100</w:t>
            </w:r>
          </w:p>
        </w:tc>
        <w:tc>
          <w:tcPr>
            <w:tcW w:w="1931" w:type="dxa"/>
          </w:tcPr>
          <w:p w14:paraId="310CD174" w14:textId="4A1AF761"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chemical plants and other industrial activities</w:t>
            </w:r>
          </w:p>
        </w:tc>
      </w:tr>
      <w:tr w:rsidR="00B0554D" w:rsidRPr="005162DE" w14:paraId="7C931666" w14:textId="77777777" w:rsidTr="002D3FB5">
        <w:trPr>
          <w:trHeight w:val="432"/>
        </w:trPr>
        <w:tc>
          <w:tcPr>
            <w:tcW w:w="2245" w:type="dxa"/>
            <w:tcMar>
              <w:left w:w="58" w:type="dxa"/>
              <w:right w:w="58" w:type="dxa"/>
            </w:tcMar>
          </w:tcPr>
          <w:p w14:paraId="44761A0B" w14:textId="0791164A" w:rsidR="00B0554D" w:rsidRPr="0006645E" w:rsidRDefault="00B0554D" w:rsidP="00B0554D">
            <w:pPr>
              <w:spacing w:before="40" w:after="40"/>
              <w:ind w:left="30"/>
              <w:rPr>
                <w:rFonts w:ascii="Arial" w:hAnsi="Arial" w:cs="Arial"/>
              </w:rPr>
            </w:pPr>
            <w:r w:rsidRPr="0006645E">
              <w:rPr>
                <w:rFonts w:ascii="Arial" w:hAnsi="Arial" w:cs="Arial"/>
              </w:rPr>
              <w:t>1,2-Dichlorobenzene (µg/L)</w:t>
            </w:r>
          </w:p>
        </w:tc>
        <w:tc>
          <w:tcPr>
            <w:tcW w:w="1440" w:type="dxa"/>
          </w:tcPr>
          <w:p w14:paraId="01D1EDF1" w14:textId="732A8556"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6DA1F723" w14:textId="57F89D81"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992E995" w14:textId="01DC371F"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417F13E" w14:textId="2C106AA7" w:rsidR="00B0554D" w:rsidRPr="0006645E" w:rsidRDefault="00B0554D" w:rsidP="00B0554D">
            <w:pPr>
              <w:keepNext/>
              <w:keepLines/>
              <w:spacing w:before="40" w:after="40"/>
              <w:jc w:val="center"/>
              <w:rPr>
                <w:rFonts w:ascii="Arial" w:hAnsi="Arial" w:cs="Arial"/>
              </w:rPr>
            </w:pPr>
            <w:r w:rsidRPr="0006645E">
              <w:rPr>
                <w:rFonts w:ascii="Arial" w:hAnsi="Arial" w:cs="Arial"/>
              </w:rPr>
              <w:t>600</w:t>
            </w:r>
          </w:p>
        </w:tc>
        <w:tc>
          <w:tcPr>
            <w:tcW w:w="1260" w:type="dxa"/>
          </w:tcPr>
          <w:p w14:paraId="758E9197" w14:textId="0CD84F41" w:rsidR="00B0554D" w:rsidRPr="0006645E" w:rsidRDefault="00B0554D" w:rsidP="00B0554D">
            <w:pPr>
              <w:keepNext/>
              <w:keepLines/>
              <w:spacing w:before="40" w:after="40"/>
              <w:jc w:val="center"/>
              <w:rPr>
                <w:rFonts w:ascii="Arial" w:hAnsi="Arial" w:cs="Arial"/>
              </w:rPr>
            </w:pPr>
            <w:r w:rsidRPr="0006645E">
              <w:rPr>
                <w:rFonts w:ascii="Arial" w:hAnsi="Arial" w:cs="Arial"/>
              </w:rPr>
              <w:t>600</w:t>
            </w:r>
          </w:p>
        </w:tc>
        <w:tc>
          <w:tcPr>
            <w:tcW w:w="1931" w:type="dxa"/>
          </w:tcPr>
          <w:p w14:paraId="7974454A" w14:textId="61652822"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w:t>
            </w:r>
          </w:p>
        </w:tc>
      </w:tr>
      <w:tr w:rsidR="00B0554D" w:rsidRPr="005162DE" w14:paraId="620AAB88" w14:textId="77777777" w:rsidTr="002D3FB5">
        <w:trPr>
          <w:trHeight w:val="432"/>
        </w:trPr>
        <w:tc>
          <w:tcPr>
            <w:tcW w:w="2245" w:type="dxa"/>
            <w:tcMar>
              <w:left w:w="58" w:type="dxa"/>
              <w:right w:w="58" w:type="dxa"/>
            </w:tcMar>
          </w:tcPr>
          <w:p w14:paraId="3860F060" w14:textId="00C1910C" w:rsidR="00B0554D" w:rsidRPr="0006645E" w:rsidRDefault="00B0554D" w:rsidP="00B0554D">
            <w:pPr>
              <w:spacing w:before="40" w:after="40"/>
              <w:ind w:left="30"/>
              <w:rPr>
                <w:rFonts w:ascii="Arial" w:hAnsi="Arial" w:cs="Arial"/>
              </w:rPr>
            </w:pPr>
            <w:r w:rsidRPr="0006645E">
              <w:rPr>
                <w:rFonts w:ascii="Arial" w:hAnsi="Arial" w:cs="Arial"/>
              </w:rPr>
              <w:t>1,4-Dichlorobenzene (µg/L)</w:t>
            </w:r>
          </w:p>
        </w:tc>
        <w:tc>
          <w:tcPr>
            <w:tcW w:w="1440" w:type="dxa"/>
          </w:tcPr>
          <w:p w14:paraId="79F256D5" w14:textId="17028B99"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60FA1FEA" w14:textId="66653E0D"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6A73BA1" w14:textId="0C413F9F"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08A797B6" w14:textId="746C9B6E"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2073DD49" w14:textId="0593B4FD" w:rsidR="00B0554D" w:rsidRPr="0006645E" w:rsidRDefault="00B0554D" w:rsidP="00B0554D">
            <w:pPr>
              <w:keepNext/>
              <w:keepLines/>
              <w:spacing w:before="40" w:after="40"/>
              <w:jc w:val="center"/>
              <w:rPr>
                <w:rFonts w:ascii="Arial" w:hAnsi="Arial" w:cs="Arial"/>
              </w:rPr>
            </w:pPr>
            <w:r w:rsidRPr="0006645E">
              <w:rPr>
                <w:rFonts w:ascii="Arial" w:hAnsi="Arial" w:cs="Arial"/>
              </w:rPr>
              <w:t>6</w:t>
            </w:r>
          </w:p>
        </w:tc>
        <w:tc>
          <w:tcPr>
            <w:tcW w:w="1931" w:type="dxa"/>
          </w:tcPr>
          <w:p w14:paraId="17FD0DE4" w14:textId="0E93024A"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w:t>
            </w:r>
          </w:p>
        </w:tc>
      </w:tr>
      <w:tr w:rsidR="00B0554D" w:rsidRPr="005162DE" w14:paraId="5E0268F6" w14:textId="77777777" w:rsidTr="002D3FB5">
        <w:trPr>
          <w:trHeight w:val="432"/>
        </w:trPr>
        <w:tc>
          <w:tcPr>
            <w:tcW w:w="2245" w:type="dxa"/>
            <w:tcMar>
              <w:left w:w="58" w:type="dxa"/>
              <w:right w:w="58" w:type="dxa"/>
            </w:tcMar>
          </w:tcPr>
          <w:p w14:paraId="7D30E095" w14:textId="38CB8316" w:rsidR="00B0554D" w:rsidRPr="0006645E" w:rsidRDefault="00B0554D" w:rsidP="00B0554D">
            <w:pPr>
              <w:spacing w:before="40" w:after="40"/>
              <w:ind w:left="30"/>
              <w:rPr>
                <w:rFonts w:ascii="Arial" w:hAnsi="Arial" w:cs="Arial"/>
              </w:rPr>
            </w:pPr>
            <w:r w:rsidRPr="0006645E">
              <w:rPr>
                <w:rFonts w:ascii="Arial" w:hAnsi="Arial" w:cs="Arial"/>
              </w:rPr>
              <w:t>1,1-Dichloroethane (µg/L)</w:t>
            </w:r>
          </w:p>
        </w:tc>
        <w:tc>
          <w:tcPr>
            <w:tcW w:w="1440" w:type="dxa"/>
          </w:tcPr>
          <w:p w14:paraId="5724AEB6" w14:textId="2E0E8440"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354F5C40" w14:textId="1FD1E354"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092DED0" w14:textId="042A0477"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D7AAA0D" w14:textId="498E1489"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45DAA26B" w14:textId="6AB69CC4" w:rsidR="00B0554D" w:rsidRPr="0006645E" w:rsidRDefault="00B0554D" w:rsidP="00B0554D">
            <w:pPr>
              <w:keepNext/>
              <w:keepLines/>
              <w:spacing w:before="40" w:after="40"/>
              <w:jc w:val="center"/>
              <w:rPr>
                <w:rFonts w:ascii="Arial" w:hAnsi="Arial" w:cs="Arial"/>
              </w:rPr>
            </w:pPr>
            <w:r w:rsidRPr="0006645E">
              <w:rPr>
                <w:rFonts w:ascii="Arial" w:hAnsi="Arial" w:cs="Arial"/>
              </w:rPr>
              <w:t>3</w:t>
            </w:r>
          </w:p>
        </w:tc>
        <w:tc>
          <w:tcPr>
            <w:tcW w:w="1931" w:type="dxa"/>
          </w:tcPr>
          <w:p w14:paraId="6F95B9B6" w14:textId="7AA8F29A" w:rsidR="00B0554D" w:rsidRPr="0006645E" w:rsidRDefault="00B0554D" w:rsidP="00B0554D">
            <w:pPr>
              <w:keepNext/>
              <w:keepLines/>
              <w:spacing w:before="40" w:after="40"/>
              <w:jc w:val="center"/>
              <w:rPr>
                <w:rFonts w:ascii="Arial" w:hAnsi="Arial" w:cs="Arial"/>
              </w:rPr>
            </w:pPr>
            <w:r w:rsidRPr="0006645E">
              <w:rPr>
                <w:rFonts w:ascii="Arial" w:hAnsi="Arial" w:cs="Arial"/>
              </w:rPr>
              <w:t xml:space="preserve">Extraction and degreasing solvent; used in manufacture of pharmaceuticals, stone, </w:t>
            </w:r>
            <w:proofErr w:type="gramStart"/>
            <w:r w:rsidRPr="0006645E">
              <w:rPr>
                <w:rFonts w:ascii="Arial" w:hAnsi="Arial" w:cs="Arial"/>
              </w:rPr>
              <w:t>clay</w:t>
            </w:r>
            <w:proofErr w:type="gramEnd"/>
            <w:r w:rsidRPr="0006645E">
              <w:rPr>
                <w:rFonts w:ascii="Arial" w:hAnsi="Arial" w:cs="Arial"/>
              </w:rPr>
              <w:t xml:space="preserve"> and glass products; fumigant</w:t>
            </w:r>
          </w:p>
        </w:tc>
      </w:tr>
      <w:tr w:rsidR="00B0554D" w:rsidRPr="005162DE" w14:paraId="7A0D3F3E" w14:textId="77777777" w:rsidTr="002D3FB5">
        <w:trPr>
          <w:trHeight w:val="432"/>
        </w:trPr>
        <w:tc>
          <w:tcPr>
            <w:tcW w:w="2245" w:type="dxa"/>
            <w:tcMar>
              <w:left w:w="58" w:type="dxa"/>
              <w:right w:w="58" w:type="dxa"/>
            </w:tcMar>
          </w:tcPr>
          <w:p w14:paraId="587939DF" w14:textId="3E6FF143" w:rsidR="00B0554D" w:rsidRPr="0006645E" w:rsidRDefault="00B0554D" w:rsidP="00B0554D">
            <w:pPr>
              <w:spacing w:before="40" w:after="40"/>
              <w:ind w:left="30"/>
              <w:rPr>
                <w:rFonts w:ascii="Arial" w:hAnsi="Arial" w:cs="Arial"/>
              </w:rPr>
            </w:pPr>
            <w:r w:rsidRPr="0006645E">
              <w:rPr>
                <w:rFonts w:ascii="Arial" w:hAnsi="Arial" w:cs="Arial"/>
              </w:rPr>
              <w:t>1,1-Dichloroethylene (µg/L)</w:t>
            </w:r>
          </w:p>
        </w:tc>
        <w:tc>
          <w:tcPr>
            <w:tcW w:w="1440" w:type="dxa"/>
          </w:tcPr>
          <w:p w14:paraId="3DADF26F" w14:textId="407ADECB"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553A5EAB" w14:textId="5CC2BED2"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B4EB7DD" w14:textId="6D5666B5"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55F068C8" w14:textId="1FFFB276" w:rsidR="00B0554D" w:rsidRPr="0006645E" w:rsidRDefault="00B0554D" w:rsidP="00B0554D">
            <w:pPr>
              <w:keepNext/>
              <w:keepLines/>
              <w:spacing w:before="40" w:after="40"/>
              <w:jc w:val="center"/>
              <w:rPr>
                <w:rFonts w:ascii="Arial" w:hAnsi="Arial" w:cs="Arial"/>
              </w:rPr>
            </w:pPr>
            <w:r w:rsidRPr="0006645E">
              <w:rPr>
                <w:rFonts w:ascii="Arial" w:hAnsi="Arial" w:cs="Arial"/>
              </w:rPr>
              <w:t>6</w:t>
            </w:r>
          </w:p>
        </w:tc>
        <w:tc>
          <w:tcPr>
            <w:tcW w:w="1260" w:type="dxa"/>
          </w:tcPr>
          <w:p w14:paraId="02F0B626" w14:textId="2F6E09A6" w:rsidR="00B0554D" w:rsidRPr="0006645E" w:rsidRDefault="00B0554D" w:rsidP="00B0554D">
            <w:pPr>
              <w:keepNext/>
              <w:keepLines/>
              <w:spacing w:before="40" w:after="40"/>
              <w:jc w:val="center"/>
              <w:rPr>
                <w:rFonts w:ascii="Arial" w:hAnsi="Arial" w:cs="Arial"/>
              </w:rPr>
            </w:pPr>
            <w:r w:rsidRPr="0006645E">
              <w:rPr>
                <w:rFonts w:ascii="Arial" w:hAnsi="Arial" w:cs="Arial"/>
              </w:rPr>
              <w:t>10</w:t>
            </w:r>
          </w:p>
        </w:tc>
        <w:tc>
          <w:tcPr>
            <w:tcW w:w="1931" w:type="dxa"/>
          </w:tcPr>
          <w:p w14:paraId="67887C16" w14:textId="2B74E24C"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w:t>
            </w:r>
          </w:p>
        </w:tc>
      </w:tr>
      <w:tr w:rsidR="00B0554D" w:rsidRPr="005162DE" w14:paraId="5D406E5F" w14:textId="77777777" w:rsidTr="002D3FB5">
        <w:trPr>
          <w:trHeight w:val="432"/>
        </w:trPr>
        <w:tc>
          <w:tcPr>
            <w:tcW w:w="2245" w:type="dxa"/>
            <w:tcMar>
              <w:left w:w="58" w:type="dxa"/>
              <w:right w:w="58" w:type="dxa"/>
            </w:tcMar>
          </w:tcPr>
          <w:p w14:paraId="12BAFEEC" w14:textId="3E1A51E7" w:rsidR="00B0554D" w:rsidRPr="0006645E" w:rsidRDefault="00B0554D" w:rsidP="00B0554D">
            <w:pPr>
              <w:spacing w:before="40" w:after="40"/>
              <w:ind w:left="30"/>
              <w:rPr>
                <w:rFonts w:ascii="Arial" w:hAnsi="Arial" w:cs="Arial"/>
              </w:rPr>
            </w:pPr>
            <w:r w:rsidRPr="0006645E">
              <w:rPr>
                <w:rFonts w:ascii="Arial" w:hAnsi="Arial" w:cs="Arial"/>
              </w:rPr>
              <w:t>cis-1,2-Dichloroethylene (µg/L)</w:t>
            </w:r>
          </w:p>
        </w:tc>
        <w:tc>
          <w:tcPr>
            <w:tcW w:w="1440" w:type="dxa"/>
          </w:tcPr>
          <w:p w14:paraId="2AD2581C" w14:textId="27217D2B"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628B02BC" w14:textId="0383884B"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09F4DAF7" w14:textId="56C0DC06"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180E217" w14:textId="7266B747" w:rsidR="00B0554D" w:rsidRPr="0006645E" w:rsidRDefault="00B0554D" w:rsidP="00B0554D">
            <w:pPr>
              <w:keepNext/>
              <w:keepLines/>
              <w:spacing w:before="40" w:after="40"/>
              <w:jc w:val="center"/>
              <w:rPr>
                <w:rFonts w:ascii="Arial" w:hAnsi="Arial" w:cs="Arial"/>
              </w:rPr>
            </w:pPr>
            <w:r w:rsidRPr="0006645E">
              <w:rPr>
                <w:rFonts w:ascii="Arial" w:hAnsi="Arial" w:cs="Arial"/>
              </w:rPr>
              <w:t>6</w:t>
            </w:r>
          </w:p>
        </w:tc>
        <w:tc>
          <w:tcPr>
            <w:tcW w:w="1260" w:type="dxa"/>
          </w:tcPr>
          <w:p w14:paraId="186E5437" w14:textId="69920764" w:rsidR="00B0554D" w:rsidRPr="0006645E" w:rsidRDefault="00B0554D" w:rsidP="00B0554D">
            <w:pPr>
              <w:keepNext/>
              <w:keepLines/>
              <w:spacing w:before="40" w:after="40"/>
              <w:jc w:val="center"/>
              <w:rPr>
                <w:rFonts w:ascii="Arial" w:hAnsi="Arial" w:cs="Arial"/>
              </w:rPr>
            </w:pPr>
            <w:r w:rsidRPr="0006645E">
              <w:rPr>
                <w:rFonts w:ascii="Arial" w:hAnsi="Arial" w:cs="Arial"/>
              </w:rPr>
              <w:t>100</w:t>
            </w:r>
          </w:p>
        </w:tc>
        <w:tc>
          <w:tcPr>
            <w:tcW w:w="1931" w:type="dxa"/>
          </w:tcPr>
          <w:p w14:paraId="5BA17CDF" w14:textId="2232770C"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 major biodegradation byproduct of TCE and PCE groundwater contamination</w:t>
            </w:r>
          </w:p>
        </w:tc>
      </w:tr>
      <w:tr w:rsidR="00B0554D" w:rsidRPr="005162DE" w14:paraId="06CEC699" w14:textId="77777777" w:rsidTr="002D3FB5">
        <w:trPr>
          <w:trHeight w:val="432"/>
        </w:trPr>
        <w:tc>
          <w:tcPr>
            <w:tcW w:w="2245" w:type="dxa"/>
            <w:tcMar>
              <w:left w:w="58" w:type="dxa"/>
              <w:right w:w="58" w:type="dxa"/>
            </w:tcMar>
          </w:tcPr>
          <w:p w14:paraId="24F6E5D3" w14:textId="050DDA89" w:rsidR="00B0554D" w:rsidRPr="0006645E" w:rsidRDefault="00B0554D" w:rsidP="00B0554D">
            <w:pPr>
              <w:spacing w:before="40" w:after="40"/>
              <w:ind w:left="30"/>
              <w:rPr>
                <w:rFonts w:ascii="Arial" w:hAnsi="Arial" w:cs="Arial"/>
              </w:rPr>
            </w:pPr>
            <w:r w:rsidRPr="0006645E">
              <w:rPr>
                <w:rFonts w:ascii="Arial" w:hAnsi="Arial" w:cs="Arial"/>
              </w:rPr>
              <w:t>trans-1,2-Dichloroethylene (µg/L)</w:t>
            </w:r>
          </w:p>
        </w:tc>
        <w:tc>
          <w:tcPr>
            <w:tcW w:w="1440" w:type="dxa"/>
          </w:tcPr>
          <w:p w14:paraId="2EDB92B7" w14:textId="1F1719F6"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38983FC3" w14:textId="798FCE50"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3D2E80B" w14:textId="766758A7"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0D1CBD6C" w14:textId="1039CE7F" w:rsidR="00B0554D" w:rsidRPr="0006645E" w:rsidRDefault="00B0554D" w:rsidP="00B0554D">
            <w:pPr>
              <w:keepNext/>
              <w:keepLines/>
              <w:spacing w:before="40" w:after="40"/>
              <w:jc w:val="center"/>
              <w:rPr>
                <w:rFonts w:ascii="Arial" w:hAnsi="Arial" w:cs="Arial"/>
              </w:rPr>
            </w:pPr>
            <w:r w:rsidRPr="0006645E">
              <w:rPr>
                <w:rFonts w:ascii="Arial" w:hAnsi="Arial" w:cs="Arial"/>
              </w:rPr>
              <w:t>10</w:t>
            </w:r>
          </w:p>
        </w:tc>
        <w:tc>
          <w:tcPr>
            <w:tcW w:w="1260" w:type="dxa"/>
          </w:tcPr>
          <w:p w14:paraId="229BA064" w14:textId="14B3A28D" w:rsidR="00B0554D" w:rsidRPr="0006645E" w:rsidRDefault="00B0554D" w:rsidP="00B0554D">
            <w:pPr>
              <w:keepNext/>
              <w:keepLines/>
              <w:spacing w:before="40" w:after="40"/>
              <w:jc w:val="center"/>
              <w:rPr>
                <w:rFonts w:ascii="Arial" w:hAnsi="Arial" w:cs="Arial"/>
              </w:rPr>
            </w:pPr>
            <w:r w:rsidRPr="0006645E">
              <w:rPr>
                <w:rFonts w:ascii="Arial" w:hAnsi="Arial" w:cs="Arial"/>
              </w:rPr>
              <w:t>60</w:t>
            </w:r>
          </w:p>
        </w:tc>
        <w:tc>
          <w:tcPr>
            <w:tcW w:w="1931" w:type="dxa"/>
          </w:tcPr>
          <w:p w14:paraId="4764F318" w14:textId="4A6FA87B" w:rsidR="00B0554D" w:rsidRPr="0006645E" w:rsidRDefault="00B0554D" w:rsidP="00B0554D">
            <w:pPr>
              <w:keepNext/>
              <w:keepLines/>
              <w:spacing w:before="40" w:after="40"/>
              <w:jc w:val="center"/>
              <w:rPr>
                <w:rFonts w:ascii="Arial" w:hAnsi="Arial" w:cs="Arial"/>
              </w:rPr>
            </w:pPr>
            <w:r w:rsidRPr="0006645E">
              <w:rPr>
                <w:rFonts w:ascii="Arial" w:hAnsi="Arial" w:cs="Arial"/>
              </w:rPr>
              <w:t xml:space="preserve">Discharge from industrial chemical factories; minor biodegradation byproduct of TCE and PCE groundwater contamination </w:t>
            </w:r>
          </w:p>
        </w:tc>
      </w:tr>
      <w:tr w:rsidR="00B0554D" w:rsidRPr="005162DE" w14:paraId="0360F646" w14:textId="77777777" w:rsidTr="002D3FB5">
        <w:trPr>
          <w:trHeight w:val="432"/>
        </w:trPr>
        <w:tc>
          <w:tcPr>
            <w:tcW w:w="2245" w:type="dxa"/>
            <w:tcMar>
              <w:left w:w="58" w:type="dxa"/>
              <w:right w:w="58" w:type="dxa"/>
            </w:tcMar>
          </w:tcPr>
          <w:p w14:paraId="79CDA4C1" w14:textId="389F456F" w:rsidR="00B0554D" w:rsidRPr="0006645E" w:rsidRDefault="00B0554D" w:rsidP="00B0554D">
            <w:pPr>
              <w:spacing w:before="40" w:after="40"/>
              <w:ind w:left="30"/>
              <w:rPr>
                <w:rFonts w:ascii="Arial" w:hAnsi="Arial" w:cs="Arial"/>
              </w:rPr>
            </w:pPr>
            <w:r w:rsidRPr="0006645E">
              <w:rPr>
                <w:rFonts w:ascii="Arial" w:hAnsi="Arial" w:cs="Arial"/>
              </w:rPr>
              <w:t>Dichloromethane (µg/L)</w:t>
            </w:r>
          </w:p>
        </w:tc>
        <w:tc>
          <w:tcPr>
            <w:tcW w:w="1440" w:type="dxa"/>
          </w:tcPr>
          <w:p w14:paraId="61366A96" w14:textId="0788A824"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7FA3DAAC" w14:textId="4534494B"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C09050D" w14:textId="6EF2F53A"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1139446" w14:textId="028E737D"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372BFF06" w14:textId="2DF13AE8" w:rsidR="00B0554D" w:rsidRPr="0006645E" w:rsidRDefault="00B0554D" w:rsidP="00B0554D">
            <w:pPr>
              <w:keepNext/>
              <w:keepLines/>
              <w:spacing w:before="40" w:after="40"/>
              <w:jc w:val="center"/>
              <w:rPr>
                <w:rFonts w:ascii="Arial" w:hAnsi="Arial" w:cs="Arial"/>
              </w:rPr>
            </w:pPr>
            <w:r w:rsidRPr="0006645E">
              <w:rPr>
                <w:rFonts w:ascii="Arial" w:hAnsi="Arial" w:cs="Arial"/>
              </w:rPr>
              <w:t>4</w:t>
            </w:r>
          </w:p>
        </w:tc>
        <w:tc>
          <w:tcPr>
            <w:tcW w:w="1931" w:type="dxa"/>
          </w:tcPr>
          <w:p w14:paraId="2DE3487F" w14:textId="1A6DAE7A"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pharmaceutical and chemical factories; insecticide</w:t>
            </w:r>
          </w:p>
        </w:tc>
      </w:tr>
      <w:tr w:rsidR="00B0554D" w:rsidRPr="005162DE" w14:paraId="6F205241" w14:textId="77777777" w:rsidTr="002D3FB5">
        <w:trPr>
          <w:trHeight w:val="432"/>
        </w:trPr>
        <w:tc>
          <w:tcPr>
            <w:tcW w:w="2245" w:type="dxa"/>
            <w:tcMar>
              <w:left w:w="58" w:type="dxa"/>
              <w:right w:w="58" w:type="dxa"/>
            </w:tcMar>
          </w:tcPr>
          <w:p w14:paraId="1D9C8449" w14:textId="7CCB40C7" w:rsidR="00B0554D" w:rsidRPr="0006645E" w:rsidRDefault="00B0554D" w:rsidP="00B0554D">
            <w:pPr>
              <w:spacing w:before="40" w:after="40"/>
              <w:ind w:left="30"/>
              <w:rPr>
                <w:rFonts w:ascii="Arial" w:hAnsi="Arial" w:cs="Arial"/>
              </w:rPr>
            </w:pPr>
            <w:r w:rsidRPr="0006645E">
              <w:rPr>
                <w:rFonts w:ascii="Arial" w:hAnsi="Arial" w:cs="Arial"/>
              </w:rPr>
              <w:t>1,2-Dichloropropane (µg/L)</w:t>
            </w:r>
          </w:p>
        </w:tc>
        <w:tc>
          <w:tcPr>
            <w:tcW w:w="1440" w:type="dxa"/>
          </w:tcPr>
          <w:p w14:paraId="188BB811" w14:textId="70F90F11"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43212BF5" w14:textId="028DC4F9"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AA0304A" w14:textId="4FA57F70"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E69825E" w14:textId="0CF61FD4"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50BB10D0" w14:textId="592FC48E" w:rsidR="00B0554D" w:rsidRPr="0006645E" w:rsidRDefault="00B0554D" w:rsidP="00B0554D">
            <w:pPr>
              <w:keepNext/>
              <w:keepLines/>
              <w:spacing w:before="40" w:after="40"/>
              <w:jc w:val="center"/>
              <w:rPr>
                <w:rFonts w:ascii="Arial" w:hAnsi="Arial" w:cs="Arial"/>
              </w:rPr>
            </w:pPr>
            <w:r w:rsidRPr="0006645E">
              <w:rPr>
                <w:rFonts w:ascii="Arial" w:hAnsi="Arial" w:cs="Arial"/>
              </w:rPr>
              <w:t>0.5</w:t>
            </w:r>
          </w:p>
        </w:tc>
        <w:tc>
          <w:tcPr>
            <w:tcW w:w="1931" w:type="dxa"/>
          </w:tcPr>
          <w:p w14:paraId="3380CC09" w14:textId="189472CD"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 primary component of some fumigants</w:t>
            </w:r>
          </w:p>
        </w:tc>
      </w:tr>
      <w:tr w:rsidR="00B0554D" w:rsidRPr="005162DE" w14:paraId="34054954" w14:textId="77777777" w:rsidTr="002D3FB5">
        <w:trPr>
          <w:trHeight w:val="432"/>
        </w:trPr>
        <w:tc>
          <w:tcPr>
            <w:tcW w:w="2245" w:type="dxa"/>
            <w:tcMar>
              <w:left w:w="58" w:type="dxa"/>
              <w:right w:w="58" w:type="dxa"/>
            </w:tcMar>
          </w:tcPr>
          <w:p w14:paraId="237B20A8" w14:textId="1204D594" w:rsidR="00B0554D" w:rsidRPr="0006645E" w:rsidRDefault="00B0554D" w:rsidP="00B0554D">
            <w:pPr>
              <w:spacing w:before="40" w:after="40"/>
              <w:ind w:left="30"/>
              <w:rPr>
                <w:rFonts w:ascii="Arial" w:hAnsi="Arial" w:cs="Arial"/>
              </w:rPr>
            </w:pPr>
            <w:r w:rsidRPr="0006645E">
              <w:rPr>
                <w:rFonts w:ascii="Arial" w:hAnsi="Arial" w:cs="Arial"/>
              </w:rPr>
              <w:t>1,3-Dichloropropene (ng/L)</w:t>
            </w:r>
          </w:p>
        </w:tc>
        <w:tc>
          <w:tcPr>
            <w:tcW w:w="1440" w:type="dxa"/>
          </w:tcPr>
          <w:p w14:paraId="45A099FC" w14:textId="54C9D086"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3D4020EE" w14:textId="1A9D83EC"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603C0FC5" w14:textId="0C009F72"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7B35D314" w14:textId="27178A3E" w:rsidR="00B0554D" w:rsidRPr="0006645E" w:rsidRDefault="00B0554D" w:rsidP="00B0554D">
            <w:pPr>
              <w:keepNext/>
              <w:keepLines/>
              <w:spacing w:before="40" w:after="40"/>
              <w:jc w:val="center"/>
              <w:rPr>
                <w:rFonts w:ascii="Arial" w:hAnsi="Arial" w:cs="Arial"/>
              </w:rPr>
            </w:pPr>
            <w:r w:rsidRPr="0006645E">
              <w:rPr>
                <w:rFonts w:ascii="Arial" w:hAnsi="Arial" w:cs="Arial"/>
              </w:rPr>
              <w:t>500</w:t>
            </w:r>
          </w:p>
        </w:tc>
        <w:tc>
          <w:tcPr>
            <w:tcW w:w="1260" w:type="dxa"/>
          </w:tcPr>
          <w:p w14:paraId="5AEF904A" w14:textId="4D1F2C70" w:rsidR="00B0554D" w:rsidRPr="0006645E" w:rsidRDefault="00B0554D" w:rsidP="00B0554D">
            <w:pPr>
              <w:keepNext/>
              <w:keepLines/>
              <w:spacing w:before="40" w:after="40"/>
              <w:jc w:val="center"/>
              <w:rPr>
                <w:rFonts w:ascii="Arial" w:hAnsi="Arial" w:cs="Arial"/>
              </w:rPr>
            </w:pPr>
            <w:r w:rsidRPr="0006645E">
              <w:rPr>
                <w:rFonts w:ascii="Arial" w:hAnsi="Arial" w:cs="Arial"/>
              </w:rPr>
              <w:t>200</w:t>
            </w:r>
          </w:p>
        </w:tc>
        <w:tc>
          <w:tcPr>
            <w:tcW w:w="1931" w:type="dxa"/>
          </w:tcPr>
          <w:p w14:paraId="337F419F" w14:textId="3FF89C34" w:rsidR="00B0554D" w:rsidRPr="0006645E" w:rsidRDefault="00B0554D" w:rsidP="00B0554D">
            <w:pPr>
              <w:keepNext/>
              <w:keepLines/>
              <w:spacing w:before="40" w:after="40"/>
              <w:jc w:val="center"/>
              <w:rPr>
                <w:rFonts w:ascii="Arial" w:hAnsi="Arial" w:cs="Arial"/>
              </w:rPr>
            </w:pPr>
            <w:r w:rsidRPr="0006645E">
              <w:rPr>
                <w:rFonts w:ascii="Arial" w:hAnsi="Arial" w:cs="Arial"/>
              </w:rPr>
              <w:t>Runoff/leaching from nematocide used on croplands</w:t>
            </w:r>
          </w:p>
        </w:tc>
      </w:tr>
      <w:tr w:rsidR="00B0554D" w:rsidRPr="005162DE" w14:paraId="5EDFB6E9" w14:textId="77777777" w:rsidTr="002D3FB5">
        <w:trPr>
          <w:trHeight w:val="432"/>
        </w:trPr>
        <w:tc>
          <w:tcPr>
            <w:tcW w:w="2245" w:type="dxa"/>
            <w:tcMar>
              <w:left w:w="58" w:type="dxa"/>
              <w:right w:w="58" w:type="dxa"/>
            </w:tcMar>
          </w:tcPr>
          <w:p w14:paraId="4BDDDF4D" w14:textId="3F8D56B9" w:rsidR="00B0554D" w:rsidRPr="0006645E" w:rsidRDefault="00B0554D" w:rsidP="00B0554D">
            <w:pPr>
              <w:spacing w:before="40" w:after="40"/>
              <w:ind w:left="30"/>
              <w:rPr>
                <w:rFonts w:ascii="Arial" w:hAnsi="Arial" w:cs="Arial"/>
              </w:rPr>
            </w:pPr>
            <w:r w:rsidRPr="0006645E">
              <w:rPr>
                <w:rFonts w:ascii="Arial" w:hAnsi="Arial" w:cs="Arial"/>
              </w:rPr>
              <w:t>Ethylbenzene (µg/L)</w:t>
            </w:r>
          </w:p>
        </w:tc>
        <w:tc>
          <w:tcPr>
            <w:tcW w:w="1440" w:type="dxa"/>
          </w:tcPr>
          <w:p w14:paraId="19CC5967" w14:textId="6481F0A2"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4F8E8262" w14:textId="68256815"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92CCBC2" w14:textId="503BDB39"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691A95E" w14:textId="6D51C1E2" w:rsidR="00B0554D" w:rsidRPr="0006645E" w:rsidRDefault="00B0554D" w:rsidP="00B0554D">
            <w:pPr>
              <w:keepNext/>
              <w:keepLines/>
              <w:spacing w:before="40" w:after="40"/>
              <w:jc w:val="center"/>
              <w:rPr>
                <w:rFonts w:ascii="Arial" w:hAnsi="Arial" w:cs="Arial"/>
              </w:rPr>
            </w:pPr>
            <w:r w:rsidRPr="0006645E">
              <w:rPr>
                <w:rFonts w:ascii="Arial" w:hAnsi="Arial" w:cs="Arial"/>
              </w:rPr>
              <w:t>300</w:t>
            </w:r>
          </w:p>
        </w:tc>
        <w:tc>
          <w:tcPr>
            <w:tcW w:w="1260" w:type="dxa"/>
          </w:tcPr>
          <w:p w14:paraId="0D1B5777" w14:textId="7487EEA3" w:rsidR="00B0554D" w:rsidRPr="0006645E" w:rsidRDefault="00B0554D" w:rsidP="00B0554D">
            <w:pPr>
              <w:keepNext/>
              <w:keepLines/>
              <w:spacing w:before="40" w:after="40"/>
              <w:jc w:val="center"/>
              <w:rPr>
                <w:rFonts w:ascii="Arial" w:hAnsi="Arial" w:cs="Arial"/>
              </w:rPr>
            </w:pPr>
            <w:r w:rsidRPr="0006645E">
              <w:rPr>
                <w:rFonts w:ascii="Arial" w:hAnsi="Arial" w:cs="Arial"/>
              </w:rPr>
              <w:t>300</w:t>
            </w:r>
          </w:p>
        </w:tc>
        <w:tc>
          <w:tcPr>
            <w:tcW w:w="1931" w:type="dxa"/>
          </w:tcPr>
          <w:p w14:paraId="6CF71B50" w14:textId="1DDAE704"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petroleum refineries; industrial chemical factories</w:t>
            </w:r>
          </w:p>
        </w:tc>
      </w:tr>
      <w:tr w:rsidR="00B0554D" w:rsidRPr="005162DE" w14:paraId="0DCA9046" w14:textId="77777777" w:rsidTr="002D3FB5">
        <w:trPr>
          <w:trHeight w:val="432"/>
        </w:trPr>
        <w:tc>
          <w:tcPr>
            <w:tcW w:w="2245" w:type="dxa"/>
            <w:tcMar>
              <w:left w:w="58" w:type="dxa"/>
              <w:right w:w="58" w:type="dxa"/>
            </w:tcMar>
          </w:tcPr>
          <w:p w14:paraId="6DDF3E98" w14:textId="71DD4B68" w:rsidR="00B0554D" w:rsidRPr="0006645E" w:rsidRDefault="00B0554D" w:rsidP="00B0554D">
            <w:pPr>
              <w:spacing w:before="40" w:after="40"/>
              <w:ind w:left="30"/>
              <w:rPr>
                <w:rFonts w:ascii="Arial" w:hAnsi="Arial" w:cs="Arial"/>
              </w:rPr>
            </w:pPr>
            <w:r w:rsidRPr="0006645E">
              <w:rPr>
                <w:rFonts w:ascii="Arial" w:hAnsi="Arial" w:cs="Arial"/>
              </w:rPr>
              <w:lastRenderedPageBreak/>
              <w:t>Styrene (µg/L)</w:t>
            </w:r>
          </w:p>
        </w:tc>
        <w:tc>
          <w:tcPr>
            <w:tcW w:w="1440" w:type="dxa"/>
          </w:tcPr>
          <w:p w14:paraId="28714854" w14:textId="35168064"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1CF082C7" w14:textId="61A2BB58"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1D5D1FA" w14:textId="230FEBC5"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12E53AD1" w14:textId="741749DF" w:rsidR="00B0554D" w:rsidRPr="0006645E" w:rsidRDefault="00B0554D" w:rsidP="00B0554D">
            <w:pPr>
              <w:keepNext/>
              <w:keepLines/>
              <w:spacing w:before="40" w:after="40"/>
              <w:jc w:val="center"/>
              <w:rPr>
                <w:rFonts w:ascii="Arial" w:hAnsi="Arial" w:cs="Arial"/>
              </w:rPr>
            </w:pPr>
            <w:r w:rsidRPr="0006645E">
              <w:rPr>
                <w:rFonts w:ascii="Arial" w:hAnsi="Arial" w:cs="Arial"/>
              </w:rPr>
              <w:t>100</w:t>
            </w:r>
          </w:p>
        </w:tc>
        <w:tc>
          <w:tcPr>
            <w:tcW w:w="1260" w:type="dxa"/>
          </w:tcPr>
          <w:p w14:paraId="7F0E12FA" w14:textId="3C79D83D" w:rsidR="00B0554D" w:rsidRPr="0006645E" w:rsidRDefault="00B0554D" w:rsidP="00B0554D">
            <w:pPr>
              <w:keepNext/>
              <w:keepLines/>
              <w:spacing w:before="40" w:after="40"/>
              <w:jc w:val="center"/>
              <w:rPr>
                <w:rFonts w:ascii="Arial" w:hAnsi="Arial" w:cs="Arial"/>
              </w:rPr>
            </w:pPr>
            <w:r w:rsidRPr="0006645E">
              <w:rPr>
                <w:rFonts w:ascii="Arial" w:hAnsi="Arial" w:cs="Arial"/>
              </w:rPr>
              <w:t>0.5</w:t>
            </w:r>
          </w:p>
        </w:tc>
        <w:tc>
          <w:tcPr>
            <w:tcW w:w="1931" w:type="dxa"/>
          </w:tcPr>
          <w:p w14:paraId="59FB03B8" w14:textId="2969691D"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rubber and plastic factories; leaching from landfills</w:t>
            </w:r>
          </w:p>
        </w:tc>
      </w:tr>
      <w:tr w:rsidR="00B0554D" w:rsidRPr="005162DE" w14:paraId="64B52489" w14:textId="77777777" w:rsidTr="002D3FB5">
        <w:trPr>
          <w:trHeight w:val="432"/>
        </w:trPr>
        <w:tc>
          <w:tcPr>
            <w:tcW w:w="2245" w:type="dxa"/>
            <w:tcMar>
              <w:left w:w="58" w:type="dxa"/>
              <w:right w:w="58" w:type="dxa"/>
            </w:tcMar>
          </w:tcPr>
          <w:p w14:paraId="0D1ECCF2" w14:textId="4BF245EA" w:rsidR="00B0554D" w:rsidRPr="0006645E" w:rsidRDefault="00B0554D" w:rsidP="00B0554D">
            <w:pPr>
              <w:spacing w:before="40" w:after="40"/>
              <w:ind w:left="30"/>
              <w:rPr>
                <w:rFonts w:ascii="Arial" w:hAnsi="Arial" w:cs="Arial"/>
              </w:rPr>
            </w:pPr>
            <w:r w:rsidRPr="0006645E">
              <w:rPr>
                <w:rFonts w:ascii="Arial" w:hAnsi="Arial" w:cs="Arial"/>
              </w:rPr>
              <w:t>1,1,2,2-Tetrachloroethane (µg/L)</w:t>
            </w:r>
          </w:p>
        </w:tc>
        <w:tc>
          <w:tcPr>
            <w:tcW w:w="1440" w:type="dxa"/>
          </w:tcPr>
          <w:p w14:paraId="71A90FCA" w14:textId="5D355482"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7DCFBB34" w14:textId="7EC79664"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54DBFCA" w14:textId="6C31AD9D"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32C372A3" w14:textId="35F13F19" w:rsidR="00B0554D" w:rsidRPr="0006645E" w:rsidRDefault="00B0554D" w:rsidP="00B0554D">
            <w:pPr>
              <w:keepNext/>
              <w:keepLines/>
              <w:spacing w:before="40" w:after="40"/>
              <w:jc w:val="center"/>
              <w:rPr>
                <w:rFonts w:ascii="Arial" w:hAnsi="Arial" w:cs="Arial"/>
              </w:rPr>
            </w:pPr>
            <w:r w:rsidRPr="0006645E">
              <w:rPr>
                <w:rFonts w:ascii="Arial" w:hAnsi="Arial" w:cs="Arial"/>
              </w:rPr>
              <w:t>1</w:t>
            </w:r>
          </w:p>
        </w:tc>
        <w:tc>
          <w:tcPr>
            <w:tcW w:w="1260" w:type="dxa"/>
          </w:tcPr>
          <w:p w14:paraId="0F11B148" w14:textId="030E73AF" w:rsidR="00B0554D" w:rsidRPr="0006645E" w:rsidRDefault="00B0554D" w:rsidP="00B0554D">
            <w:pPr>
              <w:keepNext/>
              <w:keepLines/>
              <w:spacing w:before="40" w:after="40"/>
              <w:jc w:val="center"/>
              <w:rPr>
                <w:rFonts w:ascii="Arial" w:hAnsi="Arial" w:cs="Arial"/>
              </w:rPr>
            </w:pPr>
            <w:r w:rsidRPr="0006645E">
              <w:rPr>
                <w:rFonts w:ascii="Arial" w:hAnsi="Arial" w:cs="Arial"/>
              </w:rPr>
              <w:t>0.1</w:t>
            </w:r>
          </w:p>
        </w:tc>
        <w:tc>
          <w:tcPr>
            <w:tcW w:w="1931" w:type="dxa"/>
          </w:tcPr>
          <w:p w14:paraId="34CAD75F" w14:textId="5C78ACA1" w:rsidR="00B0554D" w:rsidRPr="0006645E" w:rsidRDefault="00B0554D" w:rsidP="00B0554D">
            <w:pPr>
              <w:keepNext/>
              <w:keepLines/>
              <w:spacing w:before="40" w:after="40"/>
              <w:jc w:val="center"/>
              <w:rPr>
                <w:rFonts w:ascii="Arial" w:hAnsi="Arial" w:cs="Arial"/>
              </w:rPr>
            </w:pPr>
            <w:r w:rsidRPr="0006645E">
              <w:rPr>
                <w:rFonts w:ascii="Arial" w:hAnsi="Arial" w:cs="Arial"/>
              </w:rPr>
              <w:t xml:space="preserve">Discharge from industrial and agricultural chemical factories; solvent used in production of TCE, pesticides, </w:t>
            </w:r>
            <w:proofErr w:type="gramStart"/>
            <w:r w:rsidRPr="0006645E">
              <w:rPr>
                <w:rFonts w:ascii="Arial" w:hAnsi="Arial" w:cs="Arial"/>
              </w:rPr>
              <w:t>varnish</w:t>
            </w:r>
            <w:proofErr w:type="gramEnd"/>
            <w:r w:rsidRPr="0006645E">
              <w:rPr>
                <w:rFonts w:ascii="Arial" w:hAnsi="Arial" w:cs="Arial"/>
              </w:rPr>
              <w:t xml:space="preserve"> and lacquers</w:t>
            </w:r>
          </w:p>
        </w:tc>
      </w:tr>
      <w:tr w:rsidR="00B0554D" w:rsidRPr="005162DE" w14:paraId="21B09B44" w14:textId="77777777" w:rsidTr="002D3FB5">
        <w:trPr>
          <w:trHeight w:val="432"/>
        </w:trPr>
        <w:tc>
          <w:tcPr>
            <w:tcW w:w="2245" w:type="dxa"/>
            <w:tcMar>
              <w:left w:w="58" w:type="dxa"/>
              <w:right w:w="58" w:type="dxa"/>
            </w:tcMar>
          </w:tcPr>
          <w:p w14:paraId="2970EE96" w14:textId="1C839534" w:rsidR="00B0554D" w:rsidRPr="0006645E" w:rsidRDefault="00B0554D" w:rsidP="00B0554D">
            <w:pPr>
              <w:spacing w:before="40" w:after="40"/>
              <w:ind w:left="30"/>
              <w:rPr>
                <w:rFonts w:ascii="Arial" w:hAnsi="Arial" w:cs="Arial"/>
              </w:rPr>
            </w:pPr>
            <w:r w:rsidRPr="0006645E">
              <w:rPr>
                <w:rFonts w:ascii="Arial" w:hAnsi="Arial" w:cs="Arial"/>
              </w:rPr>
              <w:t>Tetrachloroethylene (PCE) (µg/L)</w:t>
            </w:r>
          </w:p>
        </w:tc>
        <w:tc>
          <w:tcPr>
            <w:tcW w:w="1440" w:type="dxa"/>
          </w:tcPr>
          <w:p w14:paraId="6C7DAFE1" w14:textId="13EE4F0E"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2CD13E34" w14:textId="28DAAD41"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24C2748" w14:textId="6278E2B8"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E8BDF8D" w14:textId="40227F8D"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070C21BB" w14:textId="06842482" w:rsidR="00B0554D" w:rsidRPr="0006645E" w:rsidRDefault="00B0554D" w:rsidP="00B0554D">
            <w:pPr>
              <w:keepNext/>
              <w:keepLines/>
              <w:spacing w:before="40" w:after="40"/>
              <w:jc w:val="center"/>
              <w:rPr>
                <w:rFonts w:ascii="Arial" w:hAnsi="Arial" w:cs="Arial"/>
              </w:rPr>
            </w:pPr>
            <w:r w:rsidRPr="0006645E">
              <w:rPr>
                <w:rFonts w:ascii="Arial" w:hAnsi="Arial" w:cs="Arial"/>
              </w:rPr>
              <w:t>0.06</w:t>
            </w:r>
          </w:p>
        </w:tc>
        <w:tc>
          <w:tcPr>
            <w:tcW w:w="1931" w:type="dxa"/>
          </w:tcPr>
          <w:p w14:paraId="7776BFFF" w14:textId="1679525D"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factories, dry cleaners, and auto shops (metal degreaser)</w:t>
            </w:r>
          </w:p>
        </w:tc>
      </w:tr>
      <w:tr w:rsidR="00B0554D" w:rsidRPr="005162DE" w14:paraId="2839A512" w14:textId="77777777" w:rsidTr="002D3FB5">
        <w:trPr>
          <w:trHeight w:val="432"/>
        </w:trPr>
        <w:tc>
          <w:tcPr>
            <w:tcW w:w="2245" w:type="dxa"/>
            <w:tcMar>
              <w:left w:w="58" w:type="dxa"/>
              <w:right w:w="58" w:type="dxa"/>
            </w:tcMar>
          </w:tcPr>
          <w:p w14:paraId="37BA88D6" w14:textId="47598A09" w:rsidR="00B0554D" w:rsidRPr="0006645E" w:rsidRDefault="00B0554D" w:rsidP="00B0554D">
            <w:pPr>
              <w:spacing w:before="40" w:after="40"/>
              <w:ind w:left="30"/>
              <w:rPr>
                <w:rFonts w:ascii="Arial" w:hAnsi="Arial" w:cs="Arial"/>
              </w:rPr>
            </w:pPr>
            <w:r w:rsidRPr="0006645E">
              <w:rPr>
                <w:rFonts w:ascii="Arial" w:hAnsi="Arial" w:cs="Arial"/>
              </w:rPr>
              <w:t>1,2,4-Trichlorobenzene (µg/L)</w:t>
            </w:r>
          </w:p>
        </w:tc>
        <w:tc>
          <w:tcPr>
            <w:tcW w:w="1440" w:type="dxa"/>
          </w:tcPr>
          <w:p w14:paraId="0A2045A6" w14:textId="2A702D68"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131CA4DC" w14:textId="60C9C9C1"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CED3E33" w14:textId="1E63C24D"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4477FFCC" w14:textId="5E6F8517"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4A9D03B5" w14:textId="7751AC1A"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931" w:type="dxa"/>
          </w:tcPr>
          <w:p w14:paraId="04A4255A" w14:textId="13445F1A"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textile-finishing factories</w:t>
            </w:r>
          </w:p>
        </w:tc>
      </w:tr>
      <w:tr w:rsidR="00B0554D" w:rsidRPr="005162DE" w14:paraId="259C5292" w14:textId="77777777" w:rsidTr="002D3FB5">
        <w:trPr>
          <w:trHeight w:val="432"/>
        </w:trPr>
        <w:tc>
          <w:tcPr>
            <w:tcW w:w="2245" w:type="dxa"/>
            <w:tcMar>
              <w:left w:w="58" w:type="dxa"/>
              <w:right w:w="58" w:type="dxa"/>
            </w:tcMar>
          </w:tcPr>
          <w:p w14:paraId="10886109" w14:textId="41013373" w:rsidR="00B0554D" w:rsidRPr="0006645E" w:rsidRDefault="00B0554D" w:rsidP="00B0554D">
            <w:pPr>
              <w:spacing w:before="40" w:after="40"/>
              <w:ind w:left="30"/>
              <w:rPr>
                <w:rFonts w:ascii="Arial" w:hAnsi="Arial" w:cs="Arial"/>
              </w:rPr>
            </w:pPr>
            <w:r w:rsidRPr="0006645E">
              <w:rPr>
                <w:rFonts w:ascii="Arial" w:hAnsi="Arial" w:cs="Arial"/>
              </w:rPr>
              <w:t>1,1,1-Trichloroethane (µg/L)</w:t>
            </w:r>
          </w:p>
        </w:tc>
        <w:tc>
          <w:tcPr>
            <w:tcW w:w="1440" w:type="dxa"/>
          </w:tcPr>
          <w:p w14:paraId="5AFF3D75" w14:textId="50C337B1"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0CE58B45" w14:textId="6555A528"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D1CA0C5" w14:textId="285FD625"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2E508314" w14:textId="5940383C" w:rsidR="00B0554D" w:rsidRPr="0006645E" w:rsidRDefault="00B0554D" w:rsidP="00B0554D">
            <w:pPr>
              <w:keepNext/>
              <w:keepLines/>
              <w:spacing w:before="40" w:after="40"/>
              <w:jc w:val="center"/>
              <w:rPr>
                <w:rFonts w:ascii="Arial" w:hAnsi="Arial" w:cs="Arial"/>
              </w:rPr>
            </w:pPr>
            <w:r w:rsidRPr="0006645E">
              <w:rPr>
                <w:rFonts w:ascii="Arial" w:hAnsi="Arial" w:cs="Arial"/>
              </w:rPr>
              <w:t>200</w:t>
            </w:r>
          </w:p>
        </w:tc>
        <w:tc>
          <w:tcPr>
            <w:tcW w:w="1260" w:type="dxa"/>
          </w:tcPr>
          <w:p w14:paraId="61C1641D" w14:textId="0FBA2F1D" w:rsidR="00B0554D" w:rsidRPr="0006645E" w:rsidRDefault="00B0554D" w:rsidP="00B0554D">
            <w:pPr>
              <w:keepNext/>
              <w:keepLines/>
              <w:spacing w:before="40" w:after="40"/>
              <w:jc w:val="center"/>
              <w:rPr>
                <w:rFonts w:ascii="Arial" w:hAnsi="Arial" w:cs="Arial"/>
              </w:rPr>
            </w:pPr>
            <w:r w:rsidRPr="0006645E">
              <w:rPr>
                <w:rFonts w:ascii="Arial" w:hAnsi="Arial" w:cs="Arial"/>
              </w:rPr>
              <w:t>1000</w:t>
            </w:r>
          </w:p>
        </w:tc>
        <w:tc>
          <w:tcPr>
            <w:tcW w:w="1931" w:type="dxa"/>
          </w:tcPr>
          <w:p w14:paraId="532AA22C" w14:textId="74AE32CA"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metal degreasing sites and other factories; manufacture of food wrappings</w:t>
            </w:r>
          </w:p>
        </w:tc>
      </w:tr>
      <w:tr w:rsidR="00B0554D" w:rsidRPr="005162DE" w14:paraId="5674D376" w14:textId="77777777" w:rsidTr="002D3FB5">
        <w:trPr>
          <w:trHeight w:val="432"/>
        </w:trPr>
        <w:tc>
          <w:tcPr>
            <w:tcW w:w="2245" w:type="dxa"/>
            <w:tcMar>
              <w:left w:w="58" w:type="dxa"/>
              <w:right w:w="58" w:type="dxa"/>
            </w:tcMar>
          </w:tcPr>
          <w:p w14:paraId="67EC25AD" w14:textId="59DF659E" w:rsidR="00B0554D" w:rsidRPr="0006645E" w:rsidRDefault="00B0554D" w:rsidP="00B0554D">
            <w:pPr>
              <w:spacing w:before="40" w:after="40"/>
              <w:ind w:left="30"/>
              <w:rPr>
                <w:rFonts w:ascii="Arial" w:hAnsi="Arial" w:cs="Arial"/>
              </w:rPr>
            </w:pPr>
            <w:r w:rsidRPr="0006645E">
              <w:rPr>
                <w:rFonts w:ascii="Arial" w:hAnsi="Arial" w:cs="Arial"/>
              </w:rPr>
              <w:t>1,1,2-Trichloroethane (µg/L)</w:t>
            </w:r>
          </w:p>
        </w:tc>
        <w:tc>
          <w:tcPr>
            <w:tcW w:w="1440" w:type="dxa"/>
          </w:tcPr>
          <w:p w14:paraId="696E44CC" w14:textId="45E54229"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465235FA" w14:textId="253E81CC"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5AED98ED" w14:textId="09BCD6E8"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810A585" w14:textId="486C7E7D"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61AACEF5" w14:textId="053D570F" w:rsidR="00B0554D" w:rsidRPr="0006645E" w:rsidRDefault="00B0554D" w:rsidP="00B0554D">
            <w:pPr>
              <w:keepNext/>
              <w:keepLines/>
              <w:spacing w:before="40" w:after="40"/>
              <w:jc w:val="center"/>
              <w:rPr>
                <w:rFonts w:ascii="Arial" w:hAnsi="Arial" w:cs="Arial"/>
              </w:rPr>
            </w:pPr>
            <w:r w:rsidRPr="0006645E">
              <w:rPr>
                <w:rFonts w:ascii="Arial" w:hAnsi="Arial" w:cs="Arial"/>
              </w:rPr>
              <w:t>0.3</w:t>
            </w:r>
          </w:p>
        </w:tc>
        <w:tc>
          <w:tcPr>
            <w:tcW w:w="1931" w:type="dxa"/>
          </w:tcPr>
          <w:p w14:paraId="70D27F91" w14:textId="1D417F2B"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chemical factories</w:t>
            </w:r>
          </w:p>
        </w:tc>
      </w:tr>
      <w:tr w:rsidR="00B0554D" w:rsidRPr="005162DE" w14:paraId="1E7569FB" w14:textId="77777777" w:rsidTr="002D3FB5">
        <w:trPr>
          <w:trHeight w:val="432"/>
        </w:trPr>
        <w:tc>
          <w:tcPr>
            <w:tcW w:w="2245" w:type="dxa"/>
            <w:tcMar>
              <w:left w:w="58" w:type="dxa"/>
              <w:right w:w="58" w:type="dxa"/>
            </w:tcMar>
          </w:tcPr>
          <w:p w14:paraId="5EFB6CED" w14:textId="74B8483E" w:rsidR="00B0554D" w:rsidRPr="0006645E" w:rsidRDefault="00B0554D" w:rsidP="00B0554D">
            <w:pPr>
              <w:spacing w:before="40" w:after="40"/>
              <w:ind w:left="30"/>
              <w:rPr>
                <w:rFonts w:ascii="Arial" w:hAnsi="Arial" w:cs="Arial"/>
              </w:rPr>
            </w:pPr>
            <w:r w:rsidRPr="0006645E">
              <w:rPr>
                <w:rFonts w:ascii="Arial" w:hAnsi="Arial" w:cs="Arial"/>
              </w:rPr>
              <w:t>Trichloroethylene [TCE] (µg/L)</w:t>
            </w:r>
          </w:p>
        </w:tc>
        <w:tc>
          <w:tcPr>
            <w:tcW w:w="1440" w:type="dxa"/>
          </w:tcPr>
          <w:p w14:paraId="6E8EA912" w14:textId="42201075"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71F903BC" w14:textId="7D86F8D4"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79112839" w14:textId="5B5702B6"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22410653" w14:textId="04AAE8DA" w:rsidR="00B0554D" w:rsidRPr="0006645E" w:rsidRDefault="00B0554D" w:rsidP="00B0554D">
            <w:pPr>
              <w:keepNext/>
              <w:keepLines/>
              <w:spacing w:before="40" w:after="40"/>
              <w:jc w:val="center"/>
              <w:rPr>
                <w:rFonts w:ascii="Arial" w:hAnsi="Arial" w:cs="Arial"/>
              </w:rPr>
            </w:pPr>
            <w:r w:rsidRPr="0006645E">
              <w:rPr>
                <w:rFonts w:ascii="Arial" w:hAnsi="Arial" w:cs="Arial"/>
              </w:rPr>
              <w:t>5</w:t>
            </w:r>
          </w:p>
        </w:tc>
        <w:tc>
          <w:tcPr>
            <w:tcW w:w="1260" w:type="dxa"/>
          </w:tcPr>
          <w:p w14:paraId="339C5C1E" w14:textId="2BB395F7" w:rsidR="00B0554D" w:rsidRPr="0006645E" w:rsidRDefault="00B0554D" w:rsidP="00B0554D">
            <w:pPr>
              <w:keepNext/>
              <w:keepLines/>
              <w:spacing w:before="40" w:after="40"/>
              <w:jc w:val="center"/>
              <w:rPr>
                <w:rFonts w:ascii="Arial" w:hAnsi="Arial" w:cs="Arial"/>
              </w:rPr>
            </w:pPr>
            <w:r w:rsidRPr="0006645E">
              <w:rPr>
                <w:rFonts w:ascii="Arial" w:hAnsi="Arial" w:cs="Arial"/>
              </w:rPr>
              <w:t>1.7</w:t>
            </w:r>
          </w:p>
        </w:tc>
        <w:tc>
          <w:tcPr>
            <w:tcW w:w="1931" w:type="dxa"/>
          </w:tcPr>
          <w:p w14:paraId="1086CD0F" w14:textId="238CE2FF"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metal degreasing sites and other factories</w:t>
            </w:r>
          </w:p>
        </w:tc>
      </w:tr>
      <w:tr w:rsidR="00B0554D" w:rsidRPr="005162DE" w14:paraId="75E5FB28" w14:textId="77777777" w:rsidTr="002D3FB5">
        <w:trPr>
          <w:trHeight w:val="432"/>
        </w:trPr>
        <w:tc>
          <w:tcPr>
            <w:tcW w:w="2245" w:type="dxa"/>
            <w:tcMar>
              <w:left w:w="58" w:type="dxa"/>
              <w:right w:w="58" w:type="dxa"/>
            </w:tcMar>
          </w:tcPr>
          <w:p w14:paraId="6B064793" w14:textId="6EED284D" w:rsidR="00B0554D" w:rsidRPr="0006645E" w:rsidRDefault="00B0554D" w:rsidP="00B0554D">
            <w:pPr>
              <w:spacing w:before="40" w:after="40"/>
              <w:ind w:left="30"/>
              <w:rPr>
                <w:rFonts w:ascii="Arial" w:hAnsi="Arial" w:cs="Arial"/>
              </w:rPr>
            </w:pPr>
            <w:r w:rsidRPr="0006645E">
              <w:rPr>
                <w:rFonts w:ascii="Arial" w:hAnsi="Arial" w:cs="Arial"/>
              </w:rPr>
              <w:t>Toluene (µg/L)</w:t>
            </w:r>
          </w:p>
        </w:tc>
        <w:tc>
          <w:tcPr>
            <w:tcW w:w="1440" w:type="dxa"/>
          </w:tcPr>
          <w:p w14:paraId="6AF4CD22" w14:textId="602EF1E8"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4C6E7F92" w14:textId="09D367D7"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4620E55F" w14:textId="49F8714F"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770C4579" w14:textId="4659167D" w:rsidR="00B0554D" w:rsidRPr="0006645E" w:rsidRDefault="00B0554D" w:rsidP="00B0554D">
            <w:pPr>
              <w:keepNext/>
              <w:keepLines/>
              <w:spacing w:before="40" w:after="40"/>
              <w:jc w:val="center"/>
              <w:rPr>
                <w:rFonts w:ascii="Arial" w:hAnsi="Arial" w:cs="Arial"/>
              </w:rPr>
            </w:pPr>
            <w:r w:rsidRPr="0006645E">
              <w:rPr>
                <w:rFonts w:ascii="Arial" w:hAnsi="Arial" w:cs="Arial"/>
              </w:rPr>
              <w:t>150</w:t>
            </w:r>
          </w:p>
        </w:tc>
        <w:tc>
          <w:tcPr>
            <w:tcW w:w="1260" w:type="dxa"/>
          </w:tcPr>
          <w:p w14:paraId="2CD23C9A" w14:textId="62C09BDD" w:rsidR="00B0554D" w:rsidRPr="0006645E" w:rsidRDefault="00B0554D" w:rsidP="00B0554D">
            <w:pPr>
              <w:keepNext/>
              <w:keepLines/>
              <w:spacing w:before="40" w:after="40"/>
              <w:jc w:val="center"/>
              <w:rPr>
                <w:rFonts w:ascii="Arial" w:hAnsi="Arial" w:cs="Arial"/>
              </w:rPr>
            </w:pPr>
            <w:r w:rsidRPr="0006645E">
              <w:rPr>
                <w:rFonts w:ascii="Arial" w:hAnsi="Arial" w:cs="Arial"/>
              </w:rPr>
              <w:t>150</w:t>
            </w:r>
          </w:p>
        </w:tc>
        <w:tc>
          <w:tcPr>
            <w:tcW w:w="1931" w:type="dxa"/>
          </w:tcPr>
          <w:p w14:paraId="186BAD59" w14:textId="1228610D"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petroleum and chemical factories; underground gas tank leaks</w:t>
            </w:r>
          </w:p>
        </w:tc>
      </w:tr>
      <w:tr w:rsidR="00B0554D" w:rsidRPr="005162DE" w14:paraId="08840FB9" w14:textId="77777777" w:rsidTr="002D3FB5">
        <w:trPr>
          <w:trHeight w:val="432"/>
        </w:trPr>
        <w:tc>
          <w:tcPr>
            <w:tcW w:w="2245" w:type="dxa"/>
            <w:tcMar>
              <w:left w:w="58" w:type="dxa"/>
              <w:right w:w="58" w:type="dxa"/>
            </w:tcMar>
          </w:tcPr>
          <w:p w14:paraId="7E029053" w14:textId="321FFB8D" w:rsidR="00B0554D" w:rsidRPr="0006645E" w:rsidRDefault="00B0554D" w:rsidP="00B0554D">
            <w:pPr>
              <w:spacing w:before="40" w:after="40"/>
              <w:ind w:left="30"/>
              <w:rPr>
                <w:rFonts w:ascii="Arial" w:hAnsi="Arial" w:cs="Arial"/>
              </w:rPr>
            </w:pPr>
            <w:r w:rsidRPr="0006645E">
              <w:rPr>
                <w:rFonts w:ascii="Arial" w:hAnsi="Arial" w:cs="Arial"/>
              </w:rPr>
              <w:t>Trichlorofluoromethane (µg/L)</w:t>
            </w:r>
          </w:p>
        </w:tc>
        <w:tc>
          <w:tcPr>
            <w:tcW w:w="1440" w:type="dxa"/>
          </w:tcPr>
          <w:p w14:paraId="4367B4E4" w14:textId="69922181"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7C9368AA" w14:textId="24ADE892"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3E2339CB" w14:textId="626FDAA1"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686CFA49" w14:textId="12D7BB43" w:rsidR="00B0554D" w:rsidRPr="0006645E" w:rsidRDefault="00B0554D" w:rsidP="00B0554D">
            <w:pPr>
              <w:keepNext/>
              <w:keepLines/>
              <w:spacing w:before="40" w:after="40"/>
              <w:jc w:val="center"/>
              <w:rPr>
                <w:rFonts w:ascii="Arial" w:hAnsi="Arial" w:cs="Arial"/>
              </w:rPr>
            </w:pPr>
            <w:r w:rsidRPr="0006645E">
              <w:rPr>
                <w:rFonts w:ascii="Arial" w:hAnsi="Arial" w:cs="Arial"/>
              </w:rPr>
              <w:t>150</w:t>
            </w:r>
          </w:p>
        </w:tc>
        <w:tc>
          <w:tcPr>
            <w:tcW w:w="1260" w:type="dxa"/>
          </w:tcPr>
          <w:p w14:paraId="37CA9EAF" w14:textId="7937AFCF" w:rsidR="00B0554D" w:rsidRPr="0006645E" w:rsidRDefault="00B0554D" w:rsidP="00B0554D">
            <w:pPr>
              <w:keepNext/>
              <w:keepLines/>
              <w:spacing w:before="40" w:after="40"/>
              <w:jc w:val="center"/>
              <w:rPr>
                <w:rFonts w:ascii="Arial" w:hAnsi="Arial" w:cs="Arial"/>
              </w:rPr>
            </w:pPr>
            <w:r w:rsidRPr="0006645E">
              <w:rPr>
                <w:rFonts w:ascii="Arial" w:hAnsi="Arial" w:cs="Arial"/>
              </w:rPr>
              <w:t>1300</w:t>
            </w:r>
          </w:p>
        </w:tc>
        <w:tc>
          <w:tcPr>
            <w:tcW w:w="1931" w:type="dxa"/>
          </w:tcPr>
          <w:p w14:paraId="73366315" w14:textId="68609A6C"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industrial factories; degreasing solvent; propellant and refrigerant</w:t>
            </w:r>
          </w:p>
        </w:tc>
      </w:tr>
      <w:tr w:rsidR="00B0554D" w:rsidRPr="005162DE" w14:paraId="2595E3BD" w14:textId="77777777" w:rsidTr="002D3FB5">
        <w:trPr>
          <w:trHeight w:val="432"/>
        </w:trPr>
        <w:tc>
          <w:tcPr>
            <w:tcW w:w="2245" w:type="dxa"/>
            <w:tcMar>
              <w:left w:w="58" w:type="dxa"/>
              <w:right w:w="58" w:type="dxa"/>
            </w:tcMar>
          </w:tcPr>
          <w:p w14:paraId="0DC7A552" w14:textId="5D1115BF" w:rsidR="00B0554D" w:rsidRPr="0006645E" w:rsidRDefault="00B0554D" w:rsidP="00B0554D">
            <w:pPr>
              <w:spacing w:before="40" w:after="40"/>
              <w:ind w:left="30"/>
              <w:rPr>
                <w:rFonts w:ascii="Arial" w:hAnsi="Arial" w:cs="Arial"/>
              </w:rPr>
            </w:pPr>
            <w:r w:rsidRPr="0006645E">
              <w:rPr>
                <w:rFonts w:ascii="Arial" w:hAnsi="Arial" w:cs="Arial"/>
              </w:rPr>
              <w:t>1,1,2-Trichloro-1,2,2-trifluoroethane (mg/L)</w:t>
            </w:r>
          </w:p>
        </w:tc>
        <w:tc>
          <w:tcPr>
            <w:tcW w:w="1440" w:type="dxa"/>
          </w:tcPr>
          <w:p w14:paraId="3F1DEE31" w14:textId="7D564B69" w:rsidR="00B0554D" w:rsidRPr="0006645E" w:rsidRDefault="00B0554D" w:rsidP="00B0554D">
            <w:pPr>
              <w:keepNext/>
              <w:keepLines/>
              <w:spacing w:before="40" w:after="40"/>
              <w:jc w:val="center"/>
              <w:rPr>
                <w:rFonts w:ascii="Arial" w:hAnsi="Arial" w:cs="Arial"/>
                <w:color w:val="000000" w:themeColor="text1"/>
              </w:rPr>
            </w:pPr>
            <w:r>
              <w:rPr>
                <w:rFonts w:ascii="Arial" w:hAnsi="Arial" w:cs="Arial"/>
                <w:color w:val="000000" w:themeColor="text1"/>
              </w:rPr>
              <w:t>6/16/2022</w:t>
            </w:r>
          </w:p>
        </w:tc>
        <w:tc>
          <w:tcPr>
            <w:tcW w:w="1260" w:type="dxa"/>
          </w:tcPr>
          <w:p w14:paraId="7A479880" w14:textId="4A9B2233" w:rsidR="00B0554D"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ND</w:t>
            </w:r>
          </w:p>
        </w:tc>
        <w:tc>
          <w:tcPr>
            <w:tcW w:w="1530" w:type="dxa"/>
          </w:tcPr>
          <w:p w14:paraId="27B26A60" w14:textId="788404A9" w:rsidR="00B0554D" w:rsidRPr="0006645E" w:rsidRDefault="00B0554D" w:rsidP="00B0554D">
            <w:pPr>
              <w:keepNext/>
              <w:keepLines/>
              <w:spacing w:before="40" w:after="40"/>
              <w:jc w:val="center"/>
              <w:rPr>
                <w:rFonts w:ascii="Arial" w:hAnsi="Arial" w:cs="Arial"/>
                <w:color w:val="000000" w:themeColor="text1"/>
              </w:rPr>
            </w:pPr>
            <w:r w:rsidRPr="0006645E">
              <w:rPr>
                <w:rFonts w:ascii="Arial" w:hAnsi="Arial" w:cs="Arial"/>
                <w:color w:val="000000" w:themeColor="text1"/>
              </w:rPr>
              <w:t>N/A</w:t>
            </w:r>
          </w:p>
        </w:tc>
        <w:tc>
          <w:tcPr>
            <w:tcW w:w="1170" w:type="dxa"/>
          </w:tcPr>
          <w:p w14:paraId="02A7B2BB" w14:textId="5BC44D84" w:rsidR="00B0554D" w:rsidRPr="0006645E" w:rsidRDefault="00B0554D" w:rsidP="00B0554D">
            <w:pPr>
              <w:keepNext/>
              <w:keepLines/>
              <w:spacing w:before="40" w:after="40"/>
              <w:jc w:val="center"/>
              <w:rPr>
                <w:rFonts w:ascii="Arial" w:hAnsi="Arial" w:cs="Arial"/>
              </w:rPr>
            </w:pPr>
            <w:r w:rsidRPr="0006645E">
              <w:rPr>
                <w:rFonts w:ascii="Arial" w:hAnsi="Arial" w:cs="Arial"/>
              </w:rPr>
              <w:t>1.2</w:t>
            </w:r>
          </w:p>
        </w:tc>
        <w:tc>
          <w:tcPr>
            <w:tcW w:w="1260" w:type="dxa"/>
          </w:tcPr>
          <w:p w14:paraId="768058D7" w14:textId="14DEAE0D" w:rsidR="00B0554D" w:rsidRPr="0006645E" w:rsidRDefault="00B0554D" w:rsidP="00B0554D">
            <w:pPr>
              <w:keepNext/>
              <w:keepLines/>
              <w:spacing w:before="40" w:after="40"/>
              <w:jc w:val="center"/>
              <w:rPr>
                <w:rFonts w:ascii="Arial" w:hAnsi="Arial" w:cs="Arial"/>
              </w:rPr>
            </w:pPr>
            <w:r w:rsidRPr="0006645E">
              <w:rPr>
                <w:rFonts w:ascii="Arial" w:hAnsi="Arial" w:cs="Arial"/>
              </w:rPr>
              <w:t>4</w:t>
            </w:r>
          </w:p>
        </w:tc>
        <w:tc>
          <w:tcPr>
            <w:tcW w:w="1931" w:type="dxa"/>
          </w:tcPr>
          <w:p w14:paraId="34DD370E" w14:textId="3DC7EE2F" w:rsidR="00B0554D" w:rsidRPr="0006645E" w:rsidRDefault="00B0554D" w:rsidP="00B0554D">
            <w:pPr>
              <w:keepNext/>
              <w:keepLines/>
              <w:spacing w:before="40" w:after="40"/>
              <w:jc w:val="center"/>
              <w:rPr>
                <w:rFonts w:ascii="Arial" w:hAnsi="Arial" w:cs="Arial"/>
              </w:rPr>
            </w:pPr>
            <w:r w:rsidRPr="0006645E">
              <w:rPr>
                <w:rFonts w:ascii="Arial" w:hAnsi="Arial" w:cs="Arial"/>
              </w:rPr>
              <w:t>Discharge from metal degreasing sites and other factories; dry-cleaning solvent; refrigerant</w:t>
            </w:r>
          </w:p>
        </w:tc>
      </w:tr>
      <w:tr w:rsidR="00B0554D" w:rsidRPr="005162DE" w14:paraId="2464E83F" w14:textId="77777777" w:rsidTr="002D3FB5">
        <w:trPr>
          <w:trHeight w:val="432"/>
        </w:trPr>
        <w:tc>
          <w:tcPr>
            <w:tcW w:w="2245" w:type="dxa"/>
            <w:tcMar>
              <w:left w:w="58" w:type="dxa"/>
              <w:right w:w="58" w:type="dxa"/>
            </w:tcMar>
          </w:tcPr>
          <w:p w14:paraId="3273EE4A" w14:textId="3A094329" w:rsidR="00B0554D" w:rsidRPr="005567F9" w:rsidRDefault="00B0554D" w:rsidP="00B0554D">
            <w:pPr>
              <w:spacing w:before="40" w:after="40"/>
              <w:ind w:left="30"/>
              <w:rPr>
                <w:rFonts w:ascii="Arial" w:hAnsi="Arial" w:cs="Arial"/>
              </w:rPr>
            </w:pPr>
            <w:r w:rsidRPr="005567F9">
              <w:rPr>
                <w:rFonts w:ascii="Arial" w:hAnsi="Arial" w:cs="Arial"/>
              </w:rPr>
              <w:lastRenderedPageBreak/>
              <w:t>Vinyl Chloride (ng/L)</w:t>
            </w:r>
          </w:p>
        </w:tc>
        <w:tc>
          <w:tcPr>
            <w:tcW w:w="1440" w:type="dxa"/>
          </w:tcPr>
          <w:p w14:paraId="24894B86" w14:textId="37B5B018"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422327D3" w14:textId="0EF87825"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59BBA2D1" w14:textId="61A6F08A"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0E620B9D" w14:textId="52A0FDC4" w:rsidR="00B0554D" w:rsidRPr="005567F9" w:rsidRDefault="00B0554D" w:rsidP="00B0554D">
            <w:pPr>
              <w:keepNext/>
              <w:keepLines/>
              <w:spacing w:before="40" w:after="40"/>
              <w:jc w:val="center"/>
              <w:rPr>
                <w:rFonts w:ascii="Arial" w:hAnsi="Arial" w:cs="Arial"/>
              </w:rPr>
            </w:pPr>
            <w:r w:rsidRPr="005567F9">
              <w:rPr>
                <w:rFonts w:ascii="Arial" w:hAnsi="Arial" w:cs="Arial"/>
              </w:rPr>
              <w:t>500</w:t>
            </w:r>
          </w:p>
        </w:tc>
        <w:tc>
          <w:tcPr>
            <w:tcW w:w="1260" w:type="dxa"/>
          </w:tcPr>
          <w:p w14:paraId="626437C9" w14:textId="05341E4D" w:rsidR="00B0554D" w:rsidRPr="005567F9" w:rsidRDefault="00B0554D" w:rsidP="00B0554D">
            <w:pPr>
              <w:keepNext/>
              <w:keepLines/>
              <w:spacing w:before="40" w:after="40"/>
              <w:jc w:val="center"/>
              <w:rPr>
                <w:rFonts w:ascii="Arial" w:hAnsi="Arial" w:cs="Arial"/>
              </w:rPr>
            </w:pPr>
            <w:r w:rsidRPr="005567F9">
              <w:rPr>
                <w:rFonts w:ascii="Arial" w:hAnsi="Arial" w:cs="Arial"/>
              </w:rPr>
              <w:t>50</w:t>
            </w:r>
          </w:p>
        </w:tc>
        <w:tc>
          <w:tcPr>
            <w:tcW w:w="1931" w:type="dxa"/>
          </w:tcPr>
          <w:p w14:paraId="39BD0B3D" w14:textId="3B7B1823" w:rsidR="00B0554D" w:rsidRPr="005567F9" w:rsidRDefault="00B0554D" w:rsidP="00B0554D">
            <w:pPr>
              <w:keepNext/>
              <w:keepLines/>
              <w:spacing w:before="40" w:after="40"/>
              <w:jc w:val="center"/>
              <w:rPr>
                <w:rFonts w:ascii="Arial" w:hAnsi="Arial" w:cs="Arial"/>
              </w:rPr>
            </w:pPr>
            <w:r w:rsidRPr="005567F9">
              <w:rPr>
                <w:rFonts w:ascii="Arial" w:hAnsi="Arial" w:cs="Arial"/>
              </w:rPr>
              <w:t>Leaching from PVC piping; discharge from plastics factories; biodegradation byproduct of TCE and PCE groundwater contamination</w:t>
            </w:r>
          </w:p>
        </w:tc>
      </w:tr>
      <w:tr w:rsidR="00B0554D" w:rsidRPr="005162DE" w14:paraId="1A22C60D" w14:textId="77777777" w:rsidTr="002D3FB5">
        <w:trPr>
          <w:trHeight w:val="432"/>
        </w:trPr>
        <w:tc>
          <w:tcPr>
            <w:tcW w:w="2245" w:type="dxa"/>
            <w:tcMar>
              <w:left w:w="58" w:type="dxa"/>
              <w:right w:w="58" w:type="dxa"/>
            </w:tcMar>
          </w:tcPr>
          <w:p w14:paraId="040A3F5B" w14:textId="7C59B7F9" w:rsidR="00B0554D" w:rsidRPr="005567F9" w:rsidRDefault="00B0554D" w:rsidP="00B0554D">
            <w:pPr>
              <w:spacing w:before="40" w:after="40"/>
              <w:ind w:left="30"/>
              <w:rPr>
                <w:rFonts w:ascii="Arial" w:hAnsi="Arial" w:cs="Arial"/>
              </w:rPr>
            </w:pPr>
            <w:r w:rsidRPr="005567F9">
              <w:rPr>
                <w:rFonts w:ascii="Arial" w:hAnsi="Arial" w:cs="Arial"/>
              </w:rPr>
              <w:t>Xylenes (mg/L)</w:t>
            </w:r>
          </w:p>
        </w:tc>
        <w:tc>
          <w:tcPr>
            <w:tcW w:w="1440" w:type="dxa"/>
          </w:tcPr>
          <w:p w14:paraId="182D4BBF" w14:textId="6D618978"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1CBF8F05" w14:textId="2773FA5C"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7BDE61DE" w14:textId="06CB4633"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1D5D848D" w14:textId="4FC99761" w:rsidR="00B0554D" w:rsidRPr="005567F9" w:rsidRDefault="00B0554D" w:rsidP="00B0554D">
            <w:pPr>
              <w:keepNext/>
              <w:keepLines/>
              <w:spacing w:before="40" w:after="40"/>
              <w:jc w:val="center"/>
              <w:rPr>
                <w:rFonts w:ascii="Arial" w:hAnsi="Arial" w:cs="Arial"/>
              </w:rPr>
            </w:pPr>
            <w:r w:rsidRPr="005567F9">
              <w:rPr>
                <w:rFonts w:ascii="Arial" w:hAnsi="Arial" w:cs="Arial"/>
              </w:rPr>
              <w:t>1.750</w:t>
            </w:r>
          </w:p>
        </w:tc>
        <w:tc>
          <w:tcPr>
            <w:tcW w:w="1260" w:type="dxa"/>
          </w:tcPr>
          <w:p w14:paraId="27B2D54A" w14:textId="03C13790" w:rsidR="00B0554D" w:rsidRPr="005567F9" w:rsidRDefault="00B0554D" w:rsidP="00B0554D">
            <w:pPr>
              <w:keepNext/>
              <w:keepLines/>
              <w:spacing w:before="40" w:after="40"/>
              <w:jc w:val="center"/>
              <w:rPr>
                <w:rFonts w:ascii="Arial" w:hAnsi="Arial" w:cs="Arial"/>
              </w:rPr>
            </w:pPr>
            <w:r w:rsidRPr="005567F9">
              <w:rPr>
                <w:rFonts w:ascii="Arial" w:hAnsi="Arial" w:cs="Arial"/>
              </w:rPr>
              <w:t>1.8</w:t>
            </w:r>
          </w:p>
        </w:tc>
        <w:tc>
          <w:tcPr>
            <w:tcW w:w="1931" w:type="dxa"/>
          </w:tcPr>
          <w:p w14:paraId="12AD36FA" w14:textId="267D4231" w:rsidR="00B0554D" w:rsidRPr="005567F9" w:rsidRDefault="00B0554D" w:rsidP="00B0554D">
            <w:pPr>
              <w:keepNext/>
              <w:keepLines/>
              <w:spacing w:before="40" w:after="40"/>
              <w:jc w:val="center"/>
              <w:rPr>
                <w:rFonts w:ascii="Arial" w:hAnsi="Arial" w:cs="Arial"/>
              </w:rPr>
            </w:pPr>
            <w:r w:rsidRPr="005567F9">
              <w:rPr>
                <w:rFonts w:ascii="Arial" w:hAnsi="Arial" w:cs="Arial"/>
              </w:rPr>
              <w:t>Discharge from petroleum and chemical factories; fuel solvent</w:t>
            </w:r>
          </w:p>
        </w:tc>
      </w:tr>
      <w:tr w:rsidR="00B0554D" w:rsidRPr="005162DE" w14:paraId="789A502D" w14:textId="77777777" w:rsidTr="002D3FB5">
        <w:trPr>
          <w:trHeight w:val="432"/>
        </w:trPr>
        <w:tc>
          <w:tcPr>
            <w:tcW w:w="2245" w:type="dxa"/>
            <w:tcMar>
              <w:left w:w="58" w:type="dxa"/>
              <w:right w:w="58" w:type="dxa"/>
            </w:tcMar>
          </w:tcPr>
          <w:p w14:paraId="664023A6" w14:textId="5847857D" w:rsidR="00B0554D" w:rsidRPr="005567F9" w:rsidRDefault="00B0554D" w:rsidP="00B0554D">
            <w:pPr>
              <w:spacing w:before="40" w:after="40"/>
              <w:ind w:left="30"/>
              <w:rPr>
                <w:rFonts w:ascii="Arial" w:hAnsi="Arial" w:cs="Arial"/>
              </w:rPr>
            </w:pPr>
            <w:r w:rsidRPr="005567F9">
              <w:rPr>
                <w:rFonts w:ascii="Arial" w:hAnsi="Arial" w:cs="Arial"/>
              </w:rPr>
              <w:t>Alachlor (µg/L)</w:t>
            </w:r>
          </w:p>
        </w:tc>
        <w:tc>
          <w:tcPr>
            <w:tcW w:w="1440" w:type="dxa"/>
          </w:tcPr>
          <w:p w14:paraId="45A495B5" w14:textId="3F50B73E"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56102B00" w14:textId="16929F84"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454E8E91" w14:textId="11FE4434"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71C03C45" w14:textId="3CBC410B" w:rsidR="00B0554D" w:rsidRPr="005567F9" w:rsidRDefault="00B0554D" w:rsidP="00B0554D">
            <w:pPr>
              <w:keepNext/>
              <w:keepLines/>
              <w:spacing w:before="40" w:after="40"/>
              <w:jc w:val="center"/>
              <w:rPr>
                <w:rFonts w:ascii="Arial" w:hAnsi="Arial" w:cs="Arial"/>
              </w:rPr>
            </w:pPr>
            <w:r w:rsidRPr="005567F9">
              <w:rPr>
                <w:rFonts w:ascii="Arial" w:hAnsi="Arial" w:cs="Arial"/>
              </w:rPr>
              <w:t>2</w:t>
            </w:r>
          </w:p>
        </w:tc>
        <w:tc>
          <w:tcPr>
            <w:tcW w:w="1260" w:type="dxa"/>
          </w:tcPr>
          <w:p w14:paraId="76D51CF9" w14:textId="1D1825D4" w:rsidR="00B0554D" w:rsidRPr="005567F9" w:rsidRDefault="00B0554D" w:rsidP="00B0554D">
            <w:pPr>
              <w:keepNext/>
              <w:keepLines/>
              <w:spacing w:before="40" w:after="40"/>
              <w:jc w:val="center"/>
              <w:rPr>
                <w:rFonts w:ascii="Arial" w:hAnsi="Arial" w:cs="Arial"/>
              </w:rPr>
            </w:pPr>
            <w:r w:rsidRPr="005567F9">
              <w:rPr>
                <w:rFonts w:ascii="Arial" w:hAnsi="Arial" w:cs="Arial"/>
              </w:rPr>
              <w:t>4</w:t>
            </w:r>
          </w:p>
        </w:tc>
        <w:tc>
          <w:tcPr>
            <w:tcW w:w="1931" w:type="dxa"/>
          </w:tcPr>
          <w:p w14:paraId="68C56AAD" w14:textId="426FFFE5" w:rsidR="00B0554D" w:rsidRPr="005567F9" w:rsidRDefault="00B0554D" w:rsidP="00B0554D">
            <w:pPr>
              <w:keepNext/>
              <w:keepLines/>
              <w:spacing w:before="40" w:after="40"/>
              <w:jc w:val="center"/>
              <w:rPr>
                <w:rFonts w:ascii="Arial" w:hAnsi="Arial" w:cs="Arial"/>
              </w:rPr>
            </w:pPr>
            <w:r w:rsidRPr="005567F9">
              <w:rPr>
                <w:rFonts w:ascii="Arial" w:hAnsi="Arial" w:cs="Arial"/>
              </w:rPr>
              <w:t>Runoff from herbicide used on row crops</w:t>
            </w:r>
          </w:p>
        </w:tc>
      </w:tr>
      <w:tr w:rsidR="00B0554D" w:rsidRPr="005162DE" w14:paraId="41F06080" w14:textId="77777777" w:rsidTr="002D3FB5">
        <w:trPr>
          <w:trHeight w:val="432"/>
        </w:trPr>
        <w:tc>
          <w:tcPr>
            <w:tcW w:w="2245" w:type="dxa"/>
            <w:tcMar>
              <w:left w:w="58" w:type="dxa"/>
              <w:right w:w="58" w:type="dxa"/>
            </w:tcMar>
          </w:tcPr>
          <w:p w14:paraId="2238FD9A" w14:textId="59B684B9" w:rsidR="00B0554D" w:rsidRPr="005567F9" w:rsidRDefault="00B0554D" w:rsidP="00B0554D">
            <w:pPr>
              <w:spacing w:before="40" w:after="40"/>
              <w:ind w:left="30"/>
              <w:rPr>
                <w:rFonts w:ascii="Arial" w:hAnsi="Arial" w:cs="Arial"/>
              </w:rPr>
            </w:pPr>
            <w:r w:rsidRPr="005567F9">
              <w:rPr>
                <w:rFonts w:ascii="Arial" w:hAnsi="Arial" w:cs="Arial"/>
              </w:rPr>
              <w:t>Atrazine (µg/L)</w:t>
            </w:r>
          </w:p>
        </w:tc>
        <w:tc>
          <w:tcPr>
            <w:tcW w:w="1440" w:type="dxa"/>
          </w:tcPr>
          <w:p w14:paraId="7F65D163" w14:textId="628B29AC"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001EB802" w14:textId="0FCAA0D3"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3585CDB7" w14:textId="6B88835C"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6931A6AB" w14:textId="09C857F5" w:rsidR="00B0554D" w:rsidRPr="005567F9" w:rsidRDefault="00B0554D" w:rsidP="00B0554D">
            <w:pPr>
              <w:keepNext/>
              <w:keepLines/>
              <w:spacing w:before="40" w:after="40"/>
              <w:jc w:val="center"/>
              <w:rPr>
                <w:rFonts w:ascii="Arial" w:hAnsi="Arial" w:cs="Arial"/>
              </w:rPr>
            </w:pPr>
            <w:r w:rsidRPr="005567F9">
              <w:rPr>
                <w:rFonts w:ascii="Arial" w:hAnsi="Arial" w:cs="Arial"/>
              </w:rPr>
              <w:t>1</w:t>
            </w:r>
          </w:p>
        </w:tc>
        <w:tc>
          <w:tcPr>
            <w:tcW w:w="1260" w:type="dxa"/>
          </w:tcPr>
          <w:p w14:paraId="30D3D766" w14:textId="65E30374" w:rsidR="00B0554D" w:rsidRPr="005567F9" w:rsidRDefault="00B0554D" w:rsidP="00B0554D">
            <w:pPr>
              <w:keepNext/>
              <w:keepLines/>
              <w:spacing w:before="40" w:after="40"/>
              <w:jc w:val="center"/>
              <w:rPr>
                <w:rFonts w:ascii="Arial" w:hAnsi="Arial" w:cs="Arial"/>
              </w:rPr>
            </w:pPr>
            <w:r w:rsidRPr="005567F9">
              <w:rPr>
                <w:rFonts w:ascii="Arial" w:hAnsi="Arial" w:cs="Arial"/>
              </w:rPr>
              <w:t>0.15</w:t>
            </w:r>
          </w:p>
        </w:tc>
        <w:tc>
          <w:tcPr>
            <w:tcW w:w="1931" w:type="dxa"/>
          </w:tcPr>
          <w:p w14:paraId="49FB1F66" w14:textId="510874D9" w:rsidR="00B0554D" w:rsidRPr="005567F9" w:rsidRDefault="00B0554D" w:rsidP="00B0554D">
            <w:pPr>
              <w:keepNext/>
              <w:keepLines/>
              <w:spacing w:before="40" w:after="40"/>
              <w:jc w:val="center"/>
              <w:rPr>
                <w:rFonts w:ascii="Arial" w:hAnsi="Arial" w:cs="Arial"/>
              </w:rPr>
            </w:pPr>
            <w:r w:rsidRPr="005567F9">
              <w:rPr>
                <w:rFonts w:ascii="Arial" w:hAnsi="Arial" w:cs="Arial"/>
              </w:rPr>
              <w:t xml:space="preserve">Runoff from herbicide used on row crops and along railroad and highway </w:t>
            </w:r>
            <w:proofErr w:type="spellStart"/>
            <w:r w:rsidRPr="005567F9">
              <w:rPr>
                <w:rFonts w:ascii="Arial" w:hAnsi="Arial" w:cs="Arial"/>
              </w:rPr>
              <w:t>right-of-ways</w:t>
            </w:r>
            <w:proofErr w:type="spellEnd"/>
          </w:p>
        </w:tc>
      </w:tr>
      <w:tr w:rsidR="00B0554D" w:rsidRPr="005162DE" w14:paraId="140BC2D5" w14:textId="77777777" w:rsidTr="002D3FB5">
        <w:trPr>
          <w:trHeight w:val="432"/>
        </w:trPr>
        <w:tc>
          <w:tcPr>
            <w:tcW w:w="2245" w:type="dxa"/>
            <w:tcMar>
              <w:left w:w="58" w:type="dxa"/>
              <w:right w:w="58" w:type="dxa"/>
            </w:tcMar>
          </w:tcPr>
          <w:p w14:paraId="6D1D09BD" w14:textId="0B238F36" w:rsidR="00B0554D" w:rsidRPr="005567F9" w:rsidRDefault="00B0554D" w:rsidP="00B0554D">
            <w:pPr>
              <w:spacing w:before="40" w:after="40"/>
              <w:ind w:left="30"/>
              <w:rPr>
                <w:rFonts w:ascii="Arial" w:hAnsi="Arial" w:cs="Arial"/>
              </w:rPr>
            </w:pPr>
            <w:r w:rsidRPr="005567F9">
              <w:rPr>
                <w:rFonts w:ascii="Arial" w:hAnsi="Arial" w:cs="Arial"/>
              </w:rPr>
              <w:t>Simazine (µg/L)</w:t>
            </w:r>
          </w:p>
        </w:tc>
        <w:tc>
          <w:tcPr>
            <w:tcW w:w="1440" w:type="dxa"/>
          </w:tcPr>
          <w:p w14:paraId="0E0B9000" w14:textId="6F244FEA"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6C9FF8AF" w14:textId="5F1AA8A3"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5014439D" w14:textId="1CC44CF5"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3472C98F" w14:textId="06F7A02D" w:rsidR="00B0554D" w:rsidRPr="005567F9" w:rsidRDefault="00B0554D" w:rsidP="00B0554D">
            <w:pPr>
              <w:keepNext/>
              <w:keepLines/>
              <w:spacing w:before="40" w:after="40"/>
              <w:jc w:val="center"/>
              <w:rPr>
                <w:rFonts w:ascii="Arial" w:hAnsi="Arial" w:cs="Arial"/>
              </w:rPr>
            </w:pPr>
            <w:r w:rsidRPr="005567F9">
              <w:rPr>
                <w:rFonts w:ascii="Arial" w:hAnsi="Arial" w:cs="Arial"/>
              </w:rPr>
              <w:t>4</w:t>
            </w:r>
          </w:p>
        </w:tc>
        <w:tc>
          <w:tcPr>
            <w:tcW w:w="1260" w:type="dxa"/>
          </w:tcPr>
          <w:p w14:paraId="32AB3F87" w14:textId="64C894BE" w:rsidR="00B0554D" w:rsidRPr="005567F9" w:rsidRDefault="00B0554D" w:rsidP="00B0554D">
            <w:pPr>
              <w:keepNext/>
              <w:keepLines/>
              <w:spacing w:before="40" w:after="40"/>
              <w:jc w:val="center"/>
              <w:rPr>
                <w:rFonts w:ascii="Arial" w:hAnsi="Arial" w:cs="Arial"/>
              </w:rPr>
            </w:pPr>
            <w:r w:rsidRPr="005567F9">
              <w:rPr>
                <w:rFonts w:ascii="Arial" w:hAnsi="Arial" w:cs="Arial"/>
              </w:rPr>
              <w:t>4</w:t>
            </w:r>
          </w:p>
        </w:tc>
        <w:tc>
          <w:tcPr>
            <w:tcW w:w="1931" w:type="dxa"/>
          </w:tcPr>
          <w:p w14:paraId="6EB0E9F1" w14:textId="7DFF3847" w:rsidR="00B0554D" w:rsidRPr="005567F9" w:rsidRDefault="00B0554D" w:rsidP="00B0554D">
            <w:pPr>
              <w:keepNext/>
              <w:keepLines/>
              <w:spacing w:before="40" w:after="40"/>
              <w:jc w:val="center"/>
              <w:rPr>
                <w:rFonts w:ascii="Arial" w:hAnsi="Arial" w:cs="Arial"/>
              </w:rPr>
            </w:pPr>
            <w:r w:rsidRPr="005567F9">
              <w:rPr>
                <w:rFonts w:ascii="Arial" w:hAnsi="Arial" w:cs="Arial"/>
              </w:rPr>
              <w:t>Herbicide runoff</w:t>
            </w:r>
          </w:p>
        </w:tc>
      </w:tr>
      <w:tr w:rsidR="00B0554D" w:rsidRPr="005162DE" w14:paraId="1F95D2F8" w14:textId="77777777" w:rsidTr="002D3FB5">
        <w:trPr>
          <w:trHeight w:val="432"/>
        </w:trPr>
        <w:tc>
          <w:tcPr>
            <w:tcW w:w="2245" w:type="dxa"/>
            <w:tcMar>
              <w:left w:w="58" w:type="dxa"/>
              <w:right w:w="58" w:type="dxa"/>
            </w:tcMar>
          </w:tcPr>
          <w:p w14:paraId="55847A25" w14:textId="5065B66F" w:rsidR="00B0554D" w:rsidRPr="005567F9" w:rsidRDefault="00B0554D" w:rsidP="00B0554D">
            <w:pPr>
              <w:spacing w:before="40" w:after="40"/>
              <w:ind w:left="30"/>
              <w:rPr>
                <w:rFonts w:ascii="Arial" w:hAnsi="Arial" w:cs="Arial"/>
              </w:rPr>
            </w:pPr>
            <w:r w:rsidRPr="005567F9">
              <w:rPr>
                <w:rFonts w:ascii="Arial" w:hAnsi="Arial" w:cs="Arial"/>
              </w:rPr>
              <w:t>Endothall (µg/L)</w:t>
            </w:r>
          </w:p>
        </w:tc>
        <w:tc>
          <w:tcPr>
            <w:tcW w:w="1440" w:type="dxa"/>
          </w:tcPr>
          <w:p w14:paraId="564EB2B6" w14:textId="31C92161"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242ACD1B" w14:textId="0C125FEE"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190B483F" w14:textId="37F6F132" w:rsidR="00B0554D" w:rsidRPr="005567F9" w:rsidRDefault="00B0554D" w:rsidP="00B0554D">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60DF5EA5" w14:textId="6917EF15" w:rsidR="00B0554D" w:rsidRPr="005567F9" w:rsidRDefault="00B0554D" w:rsidP="00B0554D">
            <w:pPr>
              <w:keepNext/>
              <w:keepLines/>
              <w:spacing w:before="40" w:after="40"/>
              <w:jc w:val="center"/>
              <w:rPr>
                <w:rFonts w:ascii="Arial" w:hAnsi="Arial" w:cs="Arial"/>
              </w:rPr>
            </w:pPr>
            <w:r w:rsidRPr="005567F9">
              <w:rPr>
                <w:rFonts w:ascii="Arial" w:hAnsi="Arial" w:cs="Arial"/>
              </w:rPr>
              <w:t>100</w:t>
            </w:r>
          </w:p>
        </w:tc>
        <w:tc>
          <w:tcPr>
            <w:tcW w:w="1260" w:type="dxa"/>
          </w:tcPr>
          <w:p w14:paraId="743EBDE6" w14:textId="563BD550" w:rsidR="00B0554D" w:rsidRPr="005567F9" w:rsidRDefault="00B0554D" w:rsidP="00B0554D">
            <w:pPr>
              <w:keepNext/>
              <w:keepLines/>
              <w:spacing w:before="40" w:after="40"/>
              <w:jc w:val="center"/>
              <w:rPr>
                <w:rFonts w:ascii="Arial" w:hAnsi="Arial" w:cs="Arial"/>
              </w:rPr>
            </w:pPr>
            <w:r w:rsidRPr="005567F9">
              <w:rPr>
                <w:rFonts w:ascii="Arial" w:hAnsi="Arial" w:cs="Arial"/>
              </w:rPr>
              <w:t>94</w:t>
            </w:r>
          </w:p>
        </w:tc>
        <w:tc>
          <w:tcPr>
            <w:tcW w:w="1931" w:type="dxa"/>
          </w:tcPr>
          <w:p w14:paraId="26081838" w14:textId="5073525A" w:rsidR="00B0554D" w:rsidRPr="005567F9" w:rsidRDefault="00B0554D" w:rsidP="00B0554D">
            <w:pPr>
              <w:keepNext/>
              <w:keepLines/>
              <w:spacing w:before="40" w:after="40"/>
              <w:jc w:val="center"/>
              <w:rPr>
                <w:rFonts w:ascii="Arial" w:hAnsi="Arial" w:cs="Arial"/>
              </w:rPr>
            </w:pPr>
            <w:r w:rsidRPr="005567F9">
              <w:rPr>
                <w:rFonts w:ascii="Arial" w:hAnsi="Arial" w:cs="Arial"/>
              </w:rPr>
              <w:t>Runoff from herbicide use for terrestrial and aquatic weeds; defoliant</w:t>
            </w:r>
          </w:p>
        </w:tc>
      </w:tr>
      <w:tr w:rsidR="00532939" w:rsidRPr="005162DE" w14:paraId="7E1AB956" w14:textId="77777777" w:rsidTr="002D3FB5">
        <w:trPr>
          <w:trHeight w:val="432"/>
        </w:trPr>
        <w:tc>
          <w:tcPr>
            <w:tcW w:w="2245" w:type="dxa"/>
            <w:tcMar>
              <w:left w:w="58" w:type="dxa"/>
              <w:right w:w="58" w:type="dxa"/>
            </w:tcMar>
          </w:tcPr>
          <w:p w14:paraId="1ECEC39F" w14:textId="6632D7F6" w:rsidR="00532939" w:rsidRPr="005567F9" w:rsidRDefault="00532939" w:rsidP="00532939">
            <w:pPr>
              <w:spacing w:before="40" w:after="40"/>
              <w:ind w:left="30"/>
              <w:rPr>
                <w:rFonts w:ascii="Arial" w:hAnsi="Arial" w:cs="Arial"/>
              </w:rPr>
            </w:pPr>
            <w:r w:rsidRPr="005567F9">
              <w:rPr>
                <w:rFonts w:ascii="Arial" w:hAnsi="Arial" w:cs="Arial"/>
              </w:rPr>
              <w:t>Perchlorate (µg/L)</w:t>
            </w:r>
          </w:p>
        </w:tc>
        <w:tc>
          <w:tcPr>
            <w:tcW w:w="1440" w:type="dxa"/>
          </w:tcPr>
          <w:p w14:paraId="7D337C81" w14:textId="178FECCC"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3B3C6796" w14:textId="077C1B97"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175EAFC0" w14:textId="3F3B1C4A"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26890C74" w14:textId="059FBFDB" w:rsidR="00532939" w:rsidRPr="005567F9" w:rsidRDefault="00532939" w:rsidP="00532939">
            <w:pPr>
              <w:keepNext/>
              <w:keepLines/>
              <w:spacing w:before="40" w:after="40"/>
              <w:jc w:val="center"/>
              <w:rPr>
                <w:rFonts w:ascii="Arial" w:hAnsi="Arial" w:cs="Arial"/>
              </w:rPr>
            </w:pPr>
            <w:r w:rsidRPr="005567F9">
              <w:rPr>
                <w:rFonts w:ascii="Arial" w:hAnsi="Arial" w:cs="Arial"/>
              </w:rPr>
              <w:t>6</w:t>
            </w:r>
          </w:p>
        </w:tc>
        <w:tc>
          <w:tcPr>
            <w:tcW w:w="1260" w:type="dxa"/>
          </w:tcPr>
          <w:p w14:paraId="72AF7E5A" w14:textId="5C8FF692" w:rsidR="00532939" w:rsidRPr="005567F9" w:rsidRDefault="00532939" w:rsidP="00532939">
            <w:pPr>
              <w:keepNext/>
              <w:keepLines/>
              <w:spacing w:before="40" w:after="40"/>
              <w:jc w:val="center"/>
              <w:rPr>
                <w:rFonts w:ascii="Arial" w:hAnsi="Arial" w:cs="Arial"/>
              </w:rPr>
            </w:pPr>
            <w:r w:rsidRPr="005567F9">
              <w:rPr>
                <w:rFonts w:ascii="Arial" w:hAnsi="Arial" w:cs="Arial"/>
              </w:rPr>
              <w:t>1</w:t>
            </w:r>
          </w:p>
        </w:tc>
        <w:tc>
          <w:tcPr>
            <w:tcW w:w="1931" w:type="dxa"/>
          </w:tcPr>
          <w:p w14:paraId="518F3616" w14:textId="19F319DB" w:rsidR="00532939" w:rsidRPr="005567F9" w:rsidRDefault="00532939" w:rsidP="00532939">
            <w:pPr>
              <w:keepNext/>
              <w:keepLines/>
              <w:spacing w:before="40" w:after="40"/>
              <w:jc w:val="center"/>
              <w:rPr>
                <w:rFonts w:ascii="Arial" w:hAnsi="Arial" w:cs="Arial"/>
              </w:rPr>
            </w:pPr>
            <w:r w:rsidRPr="005567F9">
              <w:rPr>
                <w:rFonts w:ascii="Arial" w:hAnsi="Arial" w:cs="Arial"/>
              </w:rPr>
              <w:t xml:space="preserve">Perchlorate is an inorganic chemical used in solid rocket propellant, fireworks, explosives, flares, matches, and a variety of industries.  It usually gets into drinking water </w:t>
            </w:r>
            <w:proofErr w:type="gramStart"/>
            <w:r w:rsidRPr="005567F9">
              <w:rPr>
                <w:rFonts w:ascii="Arial" w:hAnsi="Arial" w:cs="Arial"/>
              </w:rPr>
              <w:t>as a result of</w:t>
            </w:r>
            <w:proofErr w:type="gramEnd"/>
            <w:r w:rsidRPr="005567F9">
              <w:rPr>
                <w:rFonts w:ascii="Arial" w:hAnsi="Arial" w:cs="Arial"/>
              </w:rPr>
              <w:t xml:space="preserve"> environmental contamination from historic aerospace or other industrial operations that used or use, store, or dispose of perchlorate and its salts.</w:t>
            </w:r>
          </w:p>
        </w:tc>
      </w:tr>
      <w:tr w:rsidR="00532939" w:rsidRPr="005162DE" w14:paraId="52862D9D" w14:textId="77777777" w:rsidTr="002D3FB5">
        <w:trPr>
          <w:trHeight w:val="432"/>
        </w:trPr>
        <w:tc>
          <w:tcPr>
            <w:tcW w:w="2245" w:type="dxa"/>
            <w:tcMar>
              <w:left w:w="58" w:type="dxa"/>
              <w:right w:w="58" w:type="dxa"/>
            </w:tcMar>
          </w:tcPr>
          <w:p w14:paraId="4DFA935D" w14:textId="540868B1" w:rsidR="00532939" w:rsidRPr="005567F9" w:rsidRDefault="00532939" w:rsidP="00532939">
            <w:pPr>
              <w:spacing w:before="40" w:after="40"/>
              <w:ind w:left="30"/>
              <w:rPr>
                <w:rFonts w:ascii="Arial" w:hAnsi="Arial" w:cs="Arial"/>
              </w:rPr>
            </w:pPr>
            <w:r w:rsidRPr="005567F9">
              <w:rPr>
                <w:rFonts w:ascii="Arial" w:hAnsi="Arial" w:cs="Arial"/>
              </w:rPr>
              <w:t>Copper (mg/L)</w:t>
            </w:r>
          </w:p>
        </w:tc>
        <w:tc>
          <w:tcPr>
            <w:tcW w:w="1440" w:type="dxa"/>
          </w:tcPr>
          <w:p w14:paraId="20F423E3" w14:textId="59B911B5"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511191C8" w14:textId="2BE929E4"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2A128916" w14:textId="2AF8E134" w:rsidR="00532939" w:rsidRPr="005567F9" w:rsidRDefault="00532939" w:rsidP="00532939">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2421EC42" w14:textId="138B08C2" w:rsidR="00532939" w:rsidRPr="005567F9" w:rsidRDefault="00532939" w:rsidP="00532939">
            <w:pPr>
              <w:keepNext/>
              <w:keepLines/>
              <w:spacing w:before="40" w:after="40"/>
              <w:jc w:val="center"/>
              <w:rPr>
                <w:rFonts w:ascii="Arial" w:hAnsi="Arial" w:cs="Arial"/>
              </w:rPr>
            </w:pPr>
            <w:r w:rsidRPr="005567F9">
              <w:rPr>
                <w:rFonts w:ascii="Arial" w:hAnsi="Arial" w:cs="Arial"/>
              </w:rPr>
              <w:t>AL = 1.3</w:t>
            </w:r>
          </w:p>
        </w:tc>
        <w:tc>
          <w:tcPr>
            <w:tcW w:w="1260" w:type="dxa"/>
          </w:tcPr>
          <w:p w14:paraId="44715C98" w14:textId="57DBB046" w:rsidR="00532939" w:rsidRPr="005567F9" w:rsidRDefault="00532939" w:rsidP="00532939">
            <w:pPr>
              <w:keepNext/>
              <w:keepLines/>
              <w:spacing w:before="40" w:after="40"/>
              <w:jc w:val="center"/>
              <w:rPr>
                <w:rFonts w:ascii="Arial" w:hAnsi="Arial" w:cs="Arial"/>
              </w:rPr>
            </w:pPr>
            <w:r w:rsidRPr="005567F9">
              <w:rPr>
                <w:rFonts w:ascii="Arial" w:hAnsi="Arial" w:cs="Arial"/>
              </w:rPr>
              <w:t>0.3</w:t>
            </w:r>
          </w:p>
        </w:tc>
        <w:tc>
          <w:tcPr>
            <w:tcW w:w="1931" w:type="dxa"/>
          </w:tcPr>
          <w:p w14:paraId="4BFA0B09" w14:textId="2206574E" w:rsidR="00532939" w:rsidRPr="005567F9" w:rsidRDefault="00532939" w:rsidP="00532939">
            <w:pPr>
              <w:keepNext/>
              <w:keepLines/>
              <w:spacing w:before="40" w:after="40"/>
              <w:jc w:val="center"/>
              <w:rPr>
                <w:rFonts w:ascii="Arial" w:hAnsi="Arial" w:cs="Arial"/>
              </w:rPr>
            </w:pPr>
            <w:r w:rsidRPr="005567F9">
              <w:rPr>
                <w:rFonts w:ascii="Arial" w:hAnsi="Arial" w:cs="Arial"/>
              </w:rPr>
              <w:t>Internal corrosion of household plumbing systems; erosion of natural deposits; leaching from wood preservatives</w:t>
            </w:r>
          </w:p>
        </w:tc>
      </w:tr>
      <w:tr w:rsidR="00BF1913" w:rsidRPr="005162DE" w14:paraId="1515B92C" w14:textId="77777777" w:rsidTr="002D3FB5">
        <w:trPr>
          <w:trHeight w:val="432"/>
        </w:trPr>
        <w:tc>
          <w:tcPr>
            <w:tcW w:w="2245" w:type="dxa"/>
            <w:tcMar>
              <w:left w:w="58" w:type="dxa"/>
              <w:right w:w="58" w:type="dxa"/>
            </w:tcMar>
          </w:tcPr>
          <w:p w14:paraId="40AB5932" w14:textId="39FE899B" w:rsidR="00BF1913" w:rsidRPr="005567F9" w:rsidRDefault="00BF1913" w:rsidP="00BF1913">
            <w:pPr>
              <w:spacing w:before="40" w:after="40"/>
              <w:ind w:left="30"/>
              <w:rPr>
                <w:rFonts w:ascii="Arial" w:hAnsi="Arial" w:cs="Arial"/>
              </w:rPr>
            </w:pPr>
            <w:r w:rsidRPr="005567F9">
              <w:rPr>
                <w:rFonts w:ascii="Arial" w:hAnsi="Arial" w:cs="Arial"/>
              </w:rPr>
              <w:lastRenderedPageBreak/>
              <w:t>Lead (µg/L)</w:t>
            </w:r>
          </w:p>
        </w:tc>
        <w:tc>
          <w:tcPr>
            <w:tcW w:w="1440" w:type="dxa"/>
          </w:tcPr>
          <w:p w14:paraId="0889AAE9" w14:textId="042F07AD" w:rsidR="00BF1913" w:rsidRPr="005567F9" w:rsidRDefault="00BF1913"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6/16/2022</w:t>
            </w:r>
          </w:p>
        </w:tc>
        <w:tc>
          <w:tcPr>
            <w:tcW w:w="1260" w:type="dxa"/>
          </w:tcPr>
          <w:p w14:paraId="246E54A9" w14:textId="1B462555" w:rsidR="00BF1913" w:rsidRPr="005567F9" w:rsidRDefault="00BF1913"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ND</w:t>
            </w:r>
          </w:p>
        </w:tc>
        <w:tc>
          <w:tcPr>
            <w:tcW w:w="1530" w:type="dxa"/>
          </w:tcPr>
          <w:p w14:paraId="37B28AB9" w14:textId="6D12EB2B" w:rsidR="00BF1913" w:rsidRPr="005567F9" w:rsidRDefault="00BF1913"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N/A</w:t>
            </w:r>
          </w:p>
        </w:tc>
        <w:tc>
          <w:tcPr>
            <w:tcW w:w="1170" w:type="dxa"/>
          </w:tcPr>
          <w:p w14:paraId="57809EF1" w14:textId="5E96DC86" w:rsidR="00BF1913" w:rsidRPr="005567F9" w:rsidRDefault="00BF1913" w:rsidP="00BF1913">
            <w:pPr>
              <w:keepNext/>
              <w:keepLines/>
              <w:spacing w:before="40" w:after="40"/>
              <w:jc w:val="center"/>
              <w:rPr>
                <w:rFonts w:ascii="Arial" w:hAnsi="Arial" w:cs="Arial"/>
              </w:rPr>
            </w:pPr>
            <w:r w:rsidRPr="005567F9">
              <w:rPr>
                <w:rFonts w:ascii="Arial" w:hAnsi="Arial" w:cs="Arial"/>
              </w:rPr>
              <w:t>AL = 15</w:t>
            </w:r>
          </w:p>
        </w:tc>
        <w:tc>
          <w:tcPr>
            <w:tcW w:w="1260" w:type="dxa"/>
          </w:tcPr>
          <w:p w14:paraId="7C5E652E" w14:textId="5C96DE0A" w:rsidR="00BF1913" w:rsidRPr="005567F9" w:rsidRDefault="00BF1913" w:rsidP="00BF1913">
            <w:pPr>
              <w:keepNext/>
              <w:keepLines/>
              <w:spacing w:before="40" w:after="40"/>
              <w:jc w:val="center"/>
              <w:rPr>
                <w:rFonts w:ascii="Arial" w:hAnsi="Arial" w:cs="Arial"/>
              </w:rPr>
            </w:pPr>
            <w:r w:rsidRPr="005567F9">
              <w:rPr>
                <w:rFonts w:ascii="Arial" w:hAnsi="Arial" w:cs="Arial"/>
              </w:rPr>
              <w:t>0.2</w:t>
            </w:r>
          </w:p>
        </w:tc>
        <w:tc>
          <w:tcPr>
            <w:tcW w:w="1931" w:type="dxa"/>
          </w:tcPr>
          <w:p w14:paraId="4C5C898D" w14:textId="22D10BE9" w:rsidR="00BF1913" w:rsidRPr="005567F9" w:rsidRDefault="00BF1913" w:rsidP="00BF1913">
            <w:pPr>
              <w:keepNext/>
              <w:keepLines/>
              <w:spacing w:before="40" w:after="40"/>
              <w:jc w:val="center"/>
              <w:rPr>
                <w:rFonts w:ascii="Arial" w:hAnsi="Arial" w:cs="Arial"/>
              </w:rPr>
            </w:pPr>
            <w:r w:rsidRPr="005567F9">
              <w:rPr>
                <w:rFonts w:ascii="Arial" w:hAnsi="Arial" w:cs="Arial"/>
              </w:rPr>
              <w:t>Internal corrosion of household water plumbing systems; discharges from industrial manufacturers; erosion of natural deposits</w:t>
            </w:r>
          </w:p>
        </w:tc>
      </w:tr>
      <w:tr w:rsidR="00BF1913" w:rsidRPr="005162DE" w14:paraId="3BEA0DD9" w14:textId="77777777" w:rsidTr="002D3FB5">
        <w:trPr>
          <w:trHeight w:val="432"/>
        </w:trPr>
        <w:tc>
          <w:tcPr>
            <w:tcW w:w="2245" w:type="dxa"/>
            <w:tcMar>
              <w:left w:w="58" w:type="dxa"/>
              <w:right w:w="58" w:type="dxa"/>
            </w:tcMar>
          </w:tcPr>
          <w:p w14:paraId="4B9AA44A" w14:textId="6C5401CC" w:rsidR="00BF1913" w:rsidRPr="005567F9" w:rsidRDefault="00BF1913" w:rsidP="00BF1913">
            <w:pPr>
              <w:spacing w:before="40" w:after="40"/>
              <w:ind w:left="30"/>
              <w:rPr>
                <w:rFonts w:ascii="Arial" w:hAnsi="Arial" w:cs="Arial"/>
              </w:rPr>
            </w:pPr>
            <w:r w:rsidRPr="005567F9">
              <w:rPr>
                <w:rFonts w:ascii="Arial" w:hAnsi="Arial" w:cs="Arial"/>
              </w:rPr>
              <w:t>Chlorine (mg/L)</w:t>
            </w:r>
          </w:p>
        </w:tc>
        <w:tc>
          <w:tcPr>
            <w:tcW w:w="1440" w:type="dxa"/>
          </w:tcPr>
          <w:p w14:paraId="4292AA16" w14:textId="77777777" w:rsidR="00BF1913" w:rsidRPr="005567F9" w:rsidRDefault="00BF1913" w:rsidP="00BF1913">
            <w:pPr>
              <w:spacing w:before="40" w:after="40"/>
              <w:jc w:val="center"/>
              <w:rPr>
                <w:rFonts w:ascii="Arial" w:hAnsi="Arial" w:cs="Arial"/>
                <w:color w:val="000000" w:themeColor="text1"/>
              </w:rPr>
            </w:pPr>
            <w:r w:rsidRPr="005567F9">
              <w:rPr>
                <w:rFonts w:ascii="Arial" w:hAnsi="Arial" w:cs="Arial"/>
                <w:color w:val="000000" w:themeColor="text1"/>
              </w:rPr>
              <w:t>JAN-DEC</w:t>
            </w:r>
          </w:p>
          <w:p w14:paraId="069D8480" w14:textId="10725C10" w:rsidR="00BF1913" w:rsidRPr="005567F9" w:rsidRDefault="00BF1913"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202</w:t>
            </w:r>
            <w:r w:rsidRPr="005567F9">
              <w:rPr>
                <w:rFonts w:ascii="Arial" w:hAnsi="Arial" w:cs="Arial"/>
                <w:color w:val="000000" w:themeColor="text1"/>
              </w:rPr>
              <w:t>2</w:t>
            </w:r>
          </w:p>
        </w:tc>
        <w:tc>
          <w:tcPr>
            <w:tcW w:w="1260" w:type="dxa"/>
          </w:tcPr>
          <w:p w14:paraId="63F0DF44" w14:textId="71242411" w:rsidR="00BF1913" w:rsidRPr="005567F9" w:rsidRDefault="005567F9"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1.68</w:t>
            </w:r>
          </w:p>
        </w:tc>
        <w:tc>
          <w:tcPr>
            <w:tcW w:w="1530" w:type="dxa"/>
          </w:tcPr>
          <w:p w14:paraId="2AB21975" w14:textId="45C9A169" w:rsidR="00BF1913" w:rsidRPr="005567F9" w:rsidRDefault="005567F9" w:rsidP="00BF1913">
            <w:pPr>
              <w:keepNext/>
              <w:keepLines/>
              <w:spacing w:before="40" w:after="40"/>
              <w:jc w:val="center"/>
              <w:rPr>
                <w:rFonts w:ascii="Arial" w:hAnsi="Arial" w:cs="Arial"/>
                <w:color w:val="000000" w:themeColor="text1"/>
              </w:rPr>
            </w:pPr>
            <w:r w:rsidRPr="005567F9">
              <w:rPr>
                <w:rFonts w:ascii="Arial" w:hAnsi="Arial" w:cs="Arial"/>
                <w:color w:val="000000" w:themeColor="text1"/>
              </w:rPr>
              <w:t>1.0-3.1</w:t>
            </w:r>
          </w:p>
        </w:tc>
        <w:tc>
          <w:tcPr>
            <w:tcW w:w="1170" w:type="dxa"/>
          </w:tcPr>
          <w:p w14:paraId="0D876A9C" w14:textId="58E646F3" w:rsidR="00BF1913" w:rsidRPr="005567F9" w:rsidRDefault="00BF1913" w:rsidP="00BF1913">
            <w:pPr>
              <w:keepNext/>
              <w:keepLines/>
              <w:spacing w:before="40" w:after="40"/>
              <w:jc w:val="center"/>
              <w:rPr>
                <w:rFonts w:ascii="Arial" w:hAnsi="Arial" w:cs="Arial"/>
              </w:rPr>
            </w:pPr>
            <w:r w:rsidRPr="005567F9">
              <w:rPr>
                <w:rFonts w:ascii="Arial" w:hAnsi="Arial" w:cs="Arial"/>
              </w:rPr>
              <w:t>[MRDL = 4.0 (as Cl</w:t>
            </w:r>
            <w:r w:rsidRPr="005567F9">
              <w:rPr>
                <w:rFonts w:ascii="Arial" w:hAnsi="Arial" w:cs="Arial"/>
                <w:vertAlign w:val="subscript"/>
              </w:rPr>
              <w:t>2</w:t>
            </w:r>
            <w:r w:rsidRPr="005567F9">
              <w:rPr>
                <w:rFonts w:ascii="Arial" w:hAnsi="Arial" w:cs="Arial"/>
              </w:rPr>
              <w:t>)]</w:t>
            </w:r>
          </w:p>
        </w:tc>
        <w:tc>
          <w:tcPr>
            <w:tcW w:w="1260" w:type="dxa"/>
          </w:tcPr>
          <w:p w14:paraId="1F1192A1" w14:textId="153CBFC2" w:rsidR="00BF1913" w:rsidRPr="005567F9" w:rsidRDefault="00BF1913" w:rsidP="00BF1913">
            <w:pPr>
              <w:keepNext/>
              <w:keepLines/>
              <w:spacing w:before="40" w:after="40"/>
              <w:jc w:val="center"/>
              <w:rPr>
                <w:rFonts w:ascii="Arial" w:hAnsi="Arial" w:cs="Arial"/>
              </w:rPr>
            </w:pPr>
            <w:r w:rsidRPr="005567F9">
              <w:rPr>
                <w:rFonts w:ascii="Arial" w:hAnsi="Arial" w:cs="Arial"/>
              </w:rPr>
              <w:t>[MRDLG = 4 (as Cl</w:t>
            </w:r>
            <w:r w:rsidRPr="005567F9">
              <w:rPr>
                <w:rFonts w:ascii="Arial" w:hAnsi="Arial" w:cs="Arial"/>
                <w:vertAlign w:val="subscript"/>
              </w:rPr>
              <w:t>2</w:t>
            </w:r>
            <w:r w:rsidRPr="005567F9">
              <w:rPr>
                <w:rFonts w:ascii="Arial" w:hAnsi="Arial" w:cs="Arial"/>
              </w:rPr>
              <w:t>)]</w:t>
            </w:r>
          </w:p>
        </w:tc>
        <w:tc>
          <w:tcPr>
            <w:tcW w:w="1931" w:type="dxa"/>
          </w:tcPr>
          <w:p w14:paraId="0032E78F" w14:textId="56952308" w:rsidR="00BF1913" w:rsidRPr="005567F9" w:rsidRDefault="00BF1913" w:rsidP="00BF1913">
            <w:pPr>
              <w:keepNext/>
              <w:keepLines/>
              <w:spacing w:before="40" w:after="40"/>
              <w:jc w:val="center"/>
              <w:rPr>
                <w:rFonts w:ascii="Arial" w:hAnsi="Arial" w:cs="Arial"/>
              </w:rPr>
            </w:pPr>
            <w:r w:rsidRPr="005567F9">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567F9" w:rsidRPr="005162DE" w14:paraId="029A4A7D" w14:textId="77777777" w:rsidTr="002D3FB5">
        <w:trPr>
          <w:trHeight w:val="432"/>
        </w:trPr>
        <w:tc>
          <w:tcPr>
            <w:tcW w:w="2245" w:type="dxa"/>
          </w:tcPr>
          <w:p w14:paraId="6211633A" w14:textId="77777777" w:rsidR="005567F9" w:rsidRPr="0006645E" w:rsidRDefault="005567F9" w:rsidP="005567F9">
            <w:pPr>
              <w:ind w:left="187"/>
              <w:rPr>
                <w:rFonts w:ascii="Arial" w:hAnsi="Arial" w:cs="Arial"/>
              </w:rPr>
            </w:pPr>
            <w:r w:rsidRPr="0006645E">
              <w:rPr>
                <w:rFonts w:ascii="Arial" w:hAnsi="Arial" w:cs="Arial"/>
              </w:rPr>
              <w:t>COLOR</w:t>
            </w:r>
          </w:p>
          <w:p w14:paraId="04C2A80B" w14:textId="501898D6" w:rsidR="005567F9" w:rsidRPr="005162DE" w:rsidRDefault="005567F9" w:rsidP="005567F9">
            <w:pPr>
              <w:spacing w:before="40" w:after="40"/>
              <w:rPr>
                <w:rFonts w:ascii="Arial" w:hAnsi="Arial" w:cs="Arial"/>
                <w:sz w:val="24"/>
                <w:szCs w:val="24"/>
              </w:rPr>
            </w:pPr>
            <w:r w:rsidRPr="0006645E">
              <w:rPr>
                <w:rFonts w:ascii="Arial" w:hAnsi="Arial" w:cs="Arial"/>
              </w:rPr>
              <w:t>(Units)</w:t>
            </w:r>
          </w:p>
        </w:tc>
        <w:tc>
          <w:tcPr>
            <w:tcW w:w="1440" w:type="dxa"/>
          </w:tcPr>
          <w:p w14:paraId="3AB56DE9" w14:textId="4AEE2E6A" w:rsidR="005567F9" w:rsidRPr="005162DE" w:rsidRDefault="005567F9" w:rsidP="005567F9">
            <w:pPr>
              <w:spacing w:before="40" w:after="40"/>
              <w:jc w:val="center"/>
              <w:rPr>
                <w:rFonts w:ascii="Arial" w:hAnsi="Arial" w:cs="Arial"/>
                <w:sz w:val="24"/>
                <w:szCs w:val="24"/>
              </w:rPr>
            </w:pPr>
            <w:r>
              <w:rPr>
                <w:rFonts w:ascii="Arial" w:hAnsi="Arial" w:cs="Arial"/>
                <w:sz w:val="24"/>
                <w:szCs w:val="24"/>
              </w:rPr>
              <w:t>6/16/2022</w:t>
            </w:r>
          </w:p>
        </w:tc>
        <w:tc>
          <w:tcPr>
            <w:tcW w:w="1260" w:type="dxa"/>
          </w:tcPr>
          <w:p w14:paraId="5D465B29" w14:textId="3A72AF16" w:rsidR="005567F9" w:rsidRPr="005162DE" w:rsidRDefault="005567F9" w:rsidP="005567F9">
            <w:pPr>
              <w:spacing w:before="40" w:after="40"/>
              <w:jc w:val="center"/>
              <w:rPr>
                <w:rFonts w:ascii="Arial" w:hAnsi="Arial" w:cs="Arial"/>
                <w:sz w:val="24"/>
                <w:szCs w:val="24"/>
              </w:rPr>
            </w:pPr>
            <w:r>
              <w:rPr>
                <w:rFonts w:ascii="Arial" w:hAnsi="Arial" w:cs="Arial"/>
                <w:sz w:val="24"/>
                <w:szCs w:val="24"/>
              </w:rPr>
              <w:t>20</w:t>
            </w:r>
          </w:p>
        </w:tc>
        <w:tc>
          <w:tcPr>
            <w:tcW w:w="1530" w:type="dxa"/>
          </w:tcPr>
          <w:p w14:paraId="6F2413BA" w14:textId="7C68AB32" w:rsidR="005567F9" w:rsidRPr="005162DE" w:rsidRDefault="005567F9" w:rsidP="005567F9">
            <w:pPr>
              <w:spacing w:before="40" w:after="40"/>
              <w:jc w:val="center"/>
              <w:rPr>
                <w:rFonts w:ascii="Arial" w:hAnsi="Arial" w:cs="Arial"/>
                <w:sz w:val="24"/>
                <w:szCs w:val="24"/>
              </w:rPr>
            </w:pPr>
            <w:r w:rsidRPr="0006645E">
              <w:rPr>
                <w:rFonts w:ascii="Arial" w:hAnsi="Arial" w:cs="Arial"/>
              </w:rPr>
              <w:t>N/A</w:t>
            </w:r>
          </w:p>
        </w:tc>
        <w:tc>
          <w:tcPr>
            <w:tcW w:w="900" w:type="dxa"/>
          </w:tcPr>
          <w:p w14:paraId="5615AC9F" w14:textId="567C8BD5" w:rsidR="005567F9" w:rsidRPr="005162DE" w:rsidRDefault="005567F9" w:rsidP="005567F9">
            <w:pPr>
              <w:spacing w:before="40" w:after="40"/>
              <w:jc w:val="center"/>
              <w:rPr>
                <w:rFonts w:ascii="Arial" w:hAnsi="Arial" w:cs="Arial"/>
                <w:sz w:val="24"/>
                <w:szCs w:val="24"/>
              </w:rPr>
            </w:pPr>
            <w:r w:rsidRPr="0006645E">
              <w:rPr>
                <w:rFonts w:ascii="Arial" w:hAnsi="Arial" w:cs="Arial"/>
              </w:rPr>
              <w:t>15 Units</w:t>
            </w:r>
          </w:p>
        </w:tc>
        <w:tc>
          <w:tcPr>
            <w:tcW w:w="1170" w:type="dxa"/>
          </w:tcPr>
          <w:p w14:paraId="188C38E4" w14:textId="030D4F29"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566F303C" w14:textId="30A29723" w:rsidR="005567F9" w:rsidRPr="005162DE" w:rsidRDefault="005567F9" w:rsidP="005567F9">
            <w:pPr>
              <w:spacing w:before="40" w:after="40"/>
              <w:rPr>
                <w:rFonts w:ascii="Arial" w:hAnsi="Arial" w:cs="Arial"/>
                <w:sz w:val="24"/>
                <w:szCs w:val="24"/>
              </w:rPr>
            </w:pPr>
            <w:proofErr w:type="gramStart"/>
            <w:r w:rsidRPr="0006645E">
              <w:rPr>
                <w:rFonts w:ascii="Arial" w:hAnsi="Arial" w:cs="Arial"/>
              </w:rPr>
              <w:t>Naturally-occurring</w:t>
            </w:r>
            <w:proofErr w:type="gramEnd"/>
            <w:r w:rsidRPr="0006645E">
              <w:rPr>
                <w:rFonts w:ascii="Arial" w:hAnsi="Arial" w:cs="Arial"/>
              </w:rPr>
              <w:t xml:space="preserve"> organic materials</w:t>
            </w:r>
          </w:p>
        </w:tc>
      </w:tr>
      <w:tr w:rsidR="005567F9" w:rsidRPr="005162DE" w14:paraId="19C78997" w14:textId="77777777" w:rsidTr="002D3FB5">
        <w:trPr>
          <w:trHeight w:val="432"/>
        </w:trPr>
        <w:tc>
          <w:tcPr>
            <w:tcW w:w="2245" w:type="dxa"/>
          </w:tcPr>
          <w:p w14:paraId="688CD8E1" w14:textId="77777777" w:rsidR="005567F9" w:rsidRPr="0006645E" w:rsidRDefault="005567F9" w:rsidP="005567F9">
            <w:pPr>
              <w:ind w:left="187"/>
              <w:rPr>
                <w:rFonts w:ascii="Arial" w:hAnsi="Arial" w:cs="Arial"/>
              </w:rPr>
            </w:pPr>
            <w:r w:rsidRPr="0006645E">
              <w:rPr>
                <w:rFonts w:ascii="Arial" w:hAnsi="Arial" w:cs="Arial"/>
              </w:rPr>
              <w:t xml:space="preserve">SULFATE </w:t>
            </w:r>
          </w:p>
          <w:p w14:paraId="1248D571" w14:textId="7E69254C" w:rsidR="005567F9" w:rsidRPr="005162DE" w:rsidRDefault="005567F9" w:rsidP="005567F9">
            <w:pPr>
              <w:spacing w:before="40" w:after="40"/>
              <w:ind w:left="187"/>
              <w:rPr>
                <w:rFonts w:ascii="Arial" w:hAnsi="Arial" w:cs="Arial"/>
                <w:sz w:val="24"/>
                <w:szCs w:val="24"/>
              </w:rPr>
            </w:pPr>
            <w:r w:rsidRPr="0006645E">
              <w:rPr>
                <w:rFonts w:ascii="Arial" w:hAnsi="Arial" w:cs="Arial"/>
              </w:rPr>
              <w:t>(mg/L)</w:t>
            </w:r>
          </w:p>
        </w:tc>
        <w:tc>
          <w:tcPr>
            <w:tcW w:w="1440" w:type="dxa"/>
          </w:tcPr>
          <w:p w14:paraId="0F3115AA" w14:textId="22746C82" w:rsidR="005567F9" w:rsidRPr="005162DE" w:rsidRDefault="005567F9" w:rsidP="005567F9">
            <w:pPr>
              <w:spacing w:before="40" w:after="40"/>
              <w:jc w:val="center"/>
              <w:rPr>
                <w:rFonts w:ascii="Arial" w:hAnsi="Arial" w:cs="Arial"/>
                <w:sz w:val="24"/>
                <w:szCs w:val="24"/>
              </w:rPr>
            </w:pPr>
            <w:r w:rsidRPr="00694E2A">
              <w:rPr>
                <w:rFonts w:ascii="Arial" w:hAnsi="Arial" w:cs="Arial"/>
                <w:sz w:val="24"/>
                <w:szCs w:val="24"/>
              </w:rPr>
              <w:t>6/16/2022</w:t>
            </w:r>
          </w:p>
        </w:tc>
        <w:tc>
          <w:tcPr>
            <w:tcW w:w="1260" w:type="dxa"/>
          </w:tcPr>
          <w:p w14:paraId="6918C46A" w14:textId="7A151C85" w:rsidR="005567F9" w:rsidRPr="005162DE" w:rsidRDefault="005567F9" w:rsidP="005567F9">
            <w:pPr>
              <w:spacing w:before="40" w:after="40"/>
              <w:jc w:val="center"/>
              <w:rPr>
                <w:rFonts w:ascii="Arial" w:hAnsi="Arial" w:cs="Arial"/>
                <w:sz w:val="24"/>
                <w:szCs w:val="24"/>
              </w:rPr>
            </w:pPr>
            <w:r>
              <w:rPr>
                <w:rFonts w:ascii="Arial" w:hAnsi="Arial" w:cs="Arial"/>
                <w:sz w:val="24"/>
                <w:szCs w:val="24"/>
              </w:rPr>
              <w:t>45</w:t>
            </w:r>
          </w:p>
        </w:tc>
        <w:tc>
          <w:tcPr>
            <w:tcW w:w="1530" w:type="dxa"/>
          </w:tcPr>
          <w:p w14:paraId="76341668" w14:textId="07282364" w:rsidR="005567F9" w:rsidRPr="005162DE" w:rsidRDefault="005567F9" w:rsidP="005567F9">
            <w:pPr>
              <w:spacing w:before="40" w:after="40"/>
              <w:jc w:val="center"/>
              <w:rPr>
                <w:rFonts w:ascii="Arial" w:hAnsi="Arial" w:cs="Arial"/>
                <w:sz w:val="24"/>
                <w:szCs w:val="24"/>
              </w:rPr>
            </w:pPr>
            <w:r>
              <w:rPr>
                <w:rFonts w:ascii="Arial" w:hAnsi="Arial" w:cs="Arial"/>
                <w:sz w:val="24"/>
                <w:szCs w:val="24"/>
              </w:rPr>
              <w:t>N/A</w:t>
            </w:r>
          </w:p>
        </w:tc>
        <w:tc>
          <w:tcPr>
            <w:tcW w:w="900" w:type="dxa"/>
          </w:tcPr>
          <w:p w14:paraId="474C964E" w14:textId="07E6F30F" w:rsidR="005567F9" w:rsidRPr="005162DE" w:rsidRDefault="005567F9" w:rsidP="005567F9">
            <w:pPr>
              <w:spacing w:before="40" w:after="40"/>
              <w:jc w:val="center"/>
              <w:rPr>
                <w:rFonts w:ascii="Arial" w:hAnsi="Arial" w:cs="Arial"/>
                <w:sz w:val="24"/>
                <w:szCs w:val="24"/>
              </w:rPr>
            </w:pPr>
            <w:r w:rsidRPr="0006645E">
              <w:rPr>
                <w:rFonts w:ascii="Arial" w:hAnsi="Arial" w:cs="Arial"/>
              </w:rPr>
              <w:t>500 mg/L</w:t>
            </w:r>
          </w:p>
        </w:tc>
        <w:tc>
          <w:tcPr>
            <w:tcW w:w="1170" w:type="dxa"/>
          </w:tcPr>
          <w:p w14:paraId="602F185C" w14:textId="4207367A"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09C65C17" w14:textId="29C1D0B8" w:rsidR="005567F9" w:rsidRPr="005162DE" w:rsidRDefault="005567F9" w:rsidP="005567F9">
            <w:pPr>
              <w:spacing w:before="40" w:after="40"/>
              <w:rPr>
                <w:rFonts w:ascii="Arial" w:hAnsi="Arial" w:cs="Arial"/>
                <w:sz w:val="24"/>
                <w:szCs w:val="24"/>
              </w:rPr>
            </w:pPr>
            <w:r w:rsidRPr="0006645E">
              <w:rPr>
                <w:rFonts w:ascii="Arial" w:hAnsi="Arial" w:cs="Arial"/>
              </w:rPr>
              <w:t>Runoff/leaching from natural deposits; industrial wastes</w:t>
            </w:r>
          </w:p>
        </w:tc>
      </w:tr>
      <w:tr w:rsidR="005567F9" w:rsidRPr="005162DE" w14:paraId="4A5E6D58" w14:textId="77777777" w:rsidTr="002D3FB5">
        <w:trPr>
          <w:trHeight w:val="432"/>
        </w:trPr>
        <w:tc>
          <w:tcPr>
            <w:tcW w:w="2245" w:type="dxa"/>
          </w:tcPr>
          <w:p w14:paraId="0B70F9FD" w14:textId="77777777" w:rsidR="005567F9" w:rsidRPr="0006645E" w:rsidRDefault="005567F9" w:rsidP="005567F9">
            <w:pPr>
              <w:ind w:left="187"/>
              <w:rPr>
                <w:rFonts w:ascii="Arial" w:hAnsi="Arial" w:cs="Arial"/>
              </w:rPr>
            </w:pPr>
            <w:r w:rsidRPr="0006645E">
              <w:rPr>
                <w:rFonts w:ascii="Arial" w:hAnsi="Arial" w:cs="Arial"/>
              </w:rPr>
              <w:t xml:space="preserve">TURBIDITY </w:t>
            </w:r>
          </w:p>
          <w:p w14:paraId="37EFC389" w14:textId="08331BE8" w:rsidR="005567F9" w:rsidRPr="005162DE" w:rsidRDefault="005567F9" w:rsidP="005567F9">
            <w:pPr>
              <w:spacing w:before="40" w:after="40"/>
              <w:ind w:left="187"/>
              <w:rPr>
                <w:rFonts w:ascii="Arial" w:hAnsi="Arial" w:cs="Arial"/>
                <w:sz w:val="24"/>
                <w:szCs w:val="24"/>
              </w:rPr>
            </w:pPr>
            <w:r w:rsidRPr="0006645E">
              <w:rPr>
                <w:rFonts w:ascii="Arial" w:hAnsi="Arial" w:cs="Arial"/>
              </w:rPr>
              <w:t>(Units)</w:t>
            </w:r>
          </w:p>
        </w:tc>
        <w:tc>
          <w:tcPr>
            <w:tcW w:w="1440" w:type="dxa"/>
          </w:tcPr>
          <w:p w14:paraId="042D280E" w14:textId="67736D8C" w:rsidR="005567F9" w:rsidRPr="005162DE" w:rsidRDefault="005567F9" w:rsidP="005567F9">
            <w:pPr>
              <w:spacing w:before="40" w:after="40"/>
              <w:jc w:val="center"/>
              <w:rPr>
                <w:rFonts w:ascii="Arial" w:hAnsi="Arial" w:cs="Arial"/>
                <w:sz w:val="24"/>
                <w:szCs w:val="24"/>
              </w:rPr>
            </w:pPr>
            <w:r w:rsidRPr="00694E2A">
              <w:rPr>
                <w:rFonts w:ascii="Arial" w:hAnsi="Arial" w:cs="Arial"/>
                <w:sz w:val="24"/>
                <w:szCs w:val="24"/>
              </w:rPr>
              <w:t>6/16/2022</w:t>
            </w:r>
          </w:p>
        </w:tc>
        <w:tc>
          <w:tcPr>
            <w:tcW w:w="1260" w:type="dxa"/>
          </w:tcPr>
          <w:p w14:paraId="536646ED" w14:textId="087BC5AE" w:rsidR="005567F9" w:rsidRPr="005162DE" w:rsidRDefault="005567F9" w:rsidP="005567F9">
            <w:pPr>
              <w:spacing w:before="40" w:after="40"/>
              <w:jc w:val="center"/>
              <w:rPr>
                <w:rFonts w:ascii="Arial" w:hAnsi="Arial" w:cs="Arial"/>
                <w:sz w:val="24"/>
                <w:szCs w:val="24"/>
              </w:rPr>
            </w:pPr>
            <w:r>
              <w:rPr>
                <w:rFonts w:ascii="Arial" w:hAnsi="Arial" w:cs="Arial"/>
                <w:sz w:val="24"/>
                <w:szCs w:val="24"/>
              </w:rPr>
              <w:t>1.3</w:t>
            </w:r>
          </w:p>
        </w:tc>
        <w:tc>
          <w:tcPr>
            <w:tcW w:w="1530" w:type="dxa"/>
          </w:tcPr>
          <w:p w14:paraId="15BBC186" w14:textId="188F823B" w:rsidR="005567F9" w:rsidRPr="005162DE" w:rsidRDefault="005567F9" w:rsidP="005567F9">
            <w:pPr>
              <w:spacing w:before="40" w:after="40"/>
              <w:jc w:val="center"/>
              <w:rPr>
                <w:rFonts w:ascii="Arial" w:hAnsi="Arial" w:cs="Arial"/>
                <w:sz w:val="24"/>
                <w:szCs w:val="24"/>
              </w:rPr>
            </w:pPr>
            <w:r>
              <w:rPr>
                <w:rFonts w:ascii="Arial" w:hAnsi="Arial" w:cs="Arial"/>
                <w:sz w:val="24"/>
                <w:szCs w:val="24"/>
              </w:rPr>
              <w:t>N/A</w:t>
            </w:r>
          </w:p>
        </w:tc>
        <w:tc>
          <w:tcPr>
            <w:tcW w:w="900" w:type="dxa"/>
          </w:tcPr>
          <w:p w14:paraId="5EFBF9D6" w14:textId="6E16FE62" w:rsidR="005567F9" w:rsidRPr="005162DE" w:rsidRDefault="005567F9" w:rsidP="005567F9">
            <w:pPr>
              <w:spacing w:before="40" w:after="40"/>
              <w:jc w:val="center"/>
              <w:rPr>
                <w:rFonts w:ascii="Arial" w:hAnsi="Arial" w:cs="Arial"/>
                <w:sz w:val="24"/>
                <w:szCs w:val="24"/>
              </w:rPr>
            </w:pPr>
            <w:r w:rsidRPr="0006645E">
              <w:rPr>
                <w:rFonts w:ascii="Arial" w:hAnsi="Arial" w:cs="Arial"/>
              </w:rPr>
              <w:t>5 Units</w:t>
            </w:r>
          </w:p>
        </w:tc>
        <w:tc>
          <w:tcPr>
            <w:tcW w:w="1170" w:type="dxa"/>
          </w:tcPr>
          <w:p w14:paraId="03AC5D83" w14:textId="0329DFC7"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068C2B1B" w14:textId="787A979A" w:rsidR="005567F9" w:rsidRPr="005162DE" w:rsidRDefault="005567F9" w:rsidP="005567F9">
            <w:pPr>
              <w:spacing w:before="40" w:after="40"/>
              <w:rPr>
                <w:rFonts w:ascii="Arial" w:hAnsi="Arial" w:cs="Arial"/>
                <w:sz w:val="24"/>
                <w:szCs w:val="24"/>
              </w:rPr>
            </w:pPr>
            <w:r w:rsidRPr="0006645E">
              <w:rPr>
                <w:rFonts w:ascii="Arial" w:hAnsi="Arial" w:cs="Arial"/>
              </w:rPr>
              <w:t>Soil runoff</w:t>
            </w:r>
          </w:p>
        </w:tc>
      </w:tr>
      <w:tr w:rsidR="005567F9" w:rsidRPr="005162DE" w14:paraId="4235F227" w14:textId="77777777" w:rsidTr="002D3FB5">
        <w:trPr>
          <w:trHeight w:val="432"/>
        </w:trPr>
        <w:tc>
          <w:tcPr>
            <w:tcW w:w="2245" w:type="dxa"/>
          </w:tcPr>
          <w:p w14:paraId="1216E5A3" w14:textId="77777777" w:rsidR="005567F9" w:rsidRPr="0006645E" w:rsidRDefault="005567F9" w:rsidP="005567F9">
            <w:pPr>
              <w:ind w:left="187"/>
              <w:rPr>
                <w:rFonts w:ascii="Arial" w:hAnsi="Arial" w:cs="Arial"/>
              </w:rPr>
            </w:pPr>
            <w:r w:rsidRPr="0006645E">
              <w:rPr>
                <w:rFonts w:ascii="Arial" w:hAnsi="Arial" w:cs="Arial"/>
              </w:rPr>
              <w:t xml:space="preserve">TOTAL DISSOLVED SOLIDS </w:t>
            </w:r>
          </w:p>
          <w:p w14:paraId="128E8703" w14:textId="13745DFB" w:rsidR="005567F9" w:rsidRPr="005162DE" w:rsidRDefault="005567F9" w:rsidP="005567F9">
            <w:pPr>
              <w:spacing w:before="40" w:after="40"/>
              <w:ind w:left="187"/>
              <w:rPr>
                <w:rFonts w:ascii="Arial" w:hAnsi="Arial" w:cs="Arial"/>
                <w:sz w:val="24"/>
                <w:szCs w:val="24"/>
              </w:rPr>
            </w:pPr>
            <w:r w:rsidRPr="0006645E">
              <w:rPr>
                <w:rFonts w:ascii="Arial" w:hAnsi="Arial" w:cs="Arial"/>
              </w:rPr>
              <w:t>(TDS) (mg/L)</w:t>
            </w:r>
          </w:p>
        </w:tc>
        <w:tc>
          <w:tcPr>
            <w:tcW w:w="1440" w:type="dxa"/>
          </w:tcPr>
          <w:p w14:paraId="00DE365D" w14:textId="523E8826" w:rsidR="005567F9" w:rsidRPr="005162DE" w:rsidRDefault="005567F9" w:rsidP="005567F9">
            <w:pPr>
              <w:spacing w:before="40" w:after="40"/>
              <w:jc w:val="center"/>
              <w:rPr>
                <w:rFonts w:ascii="Arial" w:hAnsi="Arial" w:cs="Arial"/>
                <w:sz w:val="24"/>
                <w:szCs w:val="24"/>
              </w:rPr>
            </w:pPr>
            <w:r w:rsidRPr="00694E2A">
              <w:rPr>
                <w:rFonts w:ascii="Arial" w:hAnsi="Arial" w:cs="Arial"/>
                <w:sz w:val="24"/>
                <w:szCs w:val="24"/>
              </w:rPr>
              <w:t>6/16/2022</w:t>
            </w:r>
          </w:p>
        </w:tc>
        <w:tc>
          <w:tcPr>
            <w:tcW w:w="1260" w:type="dxa"/>
          </w:tcPr>
          <w:p w14:paraId="67D85112" w14:textId="65B7893D" w:rsidR="005567F9" w:rsidRPr="005162DE" w:rsidRDefault="005567F9" w:rsidP="005567F9">
            <w:pPr>
              <w:spacing w:before="40" w:after="40"/>
              <w:jc w:val="center"/>
              <w:rPr>
                <w:rFonts w:ascii="Arial" w:hAnsi="Arial" w:cs="Arial"/>
                <w:sz w:val="24"/>
                <w:szCs w:val="24"/>
              </w:rPr>
            </w:pPr>
            <w:r>
              <w:rPr>
                <w:rFonts w:ascii="Arial" w:hAnsi="Arial" w:cs="Arial"/>
                <w:sz w:val="24"/>
                <w:szCs w:val="24"/>
              </w:rPr>
              <w:t>300</w:t>
            </w:r>
          </w:p>
        </w:tc>
        <w:tc>
          <w:tcPr>
            <w:tcW w:w="1530" w:type="dxa"/>
          </w:tcPr>
          <w:p w14:paraId="70AAFDB9" w14:textId="73673A6A" w:rsidR="005567F9" w:rsidRPr="005162DE" w:rsidRDefault="005567F9" w:rsidP="005567F9">
            <w:pPr>
              <w:spacing w:before="40" w:after="40"/>
              <w:jc w:val="center"/>
              <w:rPr>
                <w:rFonts w:ascii="Arial" w:hAnsi="Arial" w:cs="Arial"/>
                <w:sz w:val="24"/>
                <w:szCs w:val="24"/>
              </w:rPr>
            </w:pPr>
            <w:r>
              <w:rPr>
                <w:rFonts w:ascii="Arial" w:hAnsi="Arial" w:cs="Arial"/>
                <w:sz w:val="24"/>
                <w:szCs w:val="24"/>
              </w:rPr>
              <w:t>N/A</w:t>
            </w:r>
          </w:p>
        </w:tc>
        <w:tc>
          <w:tcPr>
            <w:tcW w:w="900" w:type="dxa"/>
          </w:tcPr>
          <w:p w14:paraId="6AD493DF" w14:textId="34D60F97" w:rsidR="005567F9" w:rsidRPr="005162DE" w:rsidRDefault="005567F9" w:rsidP="005567F9">
            <w:pPr>
              <w:spacing w:before="40" w:after="40"/>
              <w:jc w:val="center"/>
              <w:rPr>
                <w:rFonts w:ascii="Arial" w:hAnsi="Arial" w:cs="Arial"/>
                <w:sz w:val="24"/>
                <w:szCs w:val="24"/>
              </w:rPr>
            </w:pPr>
            <w:r w:rsidRPr="0006645E">
              <w:rPr>
                <w:rFonts w:ascii="Arial" w:hAnsi="Arial" w:cs="Arial"/>
              </w:rPr>
              <w:t>1000 mg/L</w:t>
            </w:r>
          </w:p>
        </w:tc>
        <w:tc>
          <w:tcPr>
            <w:tcW w:w="1170" w:type="dxa"/>
          </w:tcPr>
          <w:p w14:paraId="7839C0FA" w14:textId="1320D86B"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5AAD3779" w14:textId="6E1B3C10" w:rsidR="005567F9" w:rsidRPr="005162DE" w:rsidRDefault="005567F9" w:rsidP="005567F9">
            <w:pPr>
              <w:spacing w:before="40" w:after="40"/>
              <w:rPr>
                <w:rFonts w:ascii="Arial" w:hAnsi="Arial" w:cs="Arial"/>
                <w:sz w:val="24"/>
                <w:szCs w:val="24"/>
              </w:rPr>
            </w:pPr>
            <w:r w:rsidRPr="0006645E">
              <w:rPr>
                <w:rFonts w:ascii="Arial" w:hAnsi="Arial" w:cs="Arial"/>
              </w:rPr>
              <w:t>Runoff/leaching from natural deposits</w:t>
            </w:r>
          </w:p>
        </w:tc>
      </w:tr>
      <w:tr w:rsidR="005567F9" w:rsidRPr="005162DE" w14:paraId="52ADD8CB" w14:textId="77777777" w:rsidTr="002D3FB5">
        <w:trPr>
          <w:trHeight w:val="432"/>
        </w:trPr>
        <w:tc>
          <w:tcPr>
            <w:tcW w:w="2245" w:type="dxa"/>
          </w:tcPr>
          <w:p w14:paraId="25DC1EAF" w14:textId="77777777" w:rsidR="005567F9" w:rsidRPr="0006645E" w:rsidRDefault="005567F9" w:rsidP="005567F9">
            <w:pPr>
              <w:ind w:left="187"/>
              <w:rPr>
                <w:rFonts w:ascii="Arial" w:hAnsi="Arial" w:cs="Arial"/>
              </w:rPr>
            </w:pPr>
            <w:r w:rsidRPr="0006645E">
              <w:rPr>
                <w:rFonts w:ascii="Arial" w:hAnsi="Arial" w:cs="Arial"/>
              </w:rPr>
              <w:t>SPECIFIC CONDUCTANCE</w:t>
            </w:r>
          </w:p>
          <w:p w14:paraId="4DF75858" w14:textId="0891F692" w:rsidR="005567F9" w:rsidRPr="005162DE" w:rsidRDefault="005567F9" w:rsidP="005567F9">
            <w:pPr>
              <w:spacing w:before="40" w:after="40"/>
              <w:ind w:left="187"/>
              <w:rPr>
                <w:rFonts w:ascii="Arial" w:hAnsi="Arial" w:cs="Arial"/>
                <w:sz w:val="24"/>
                <w:szCs w:val="24"/>
              </w:rPr>
            </w:pPr>
            <w:r w:rsidRPr="0006645E">
              <w:rPr>
                <w:rFonts w:ascii="Arial" w:hAnsi="Arial" w:cs="Arial"/>
              </w:rPr>
              <w:t xml:space="preserve"> (µS/cm)</w:t>
            </w:r>
          </w:p>
        </w:tc>
        <w:tc>
          <w:tcPr>
            <w:tcW w:w="1440" w:type="dxa"/>
          </w:tcPr>
          <w:p w14:paraId="2504FBAA" w14:textId="43F9F00C" w:rsidR="005567F9" w:rsidRPr="005162DE" w:rsidRDefault="005567F9" w:rsidP="005567F9">
            <w:pPr>
              <w:spacing w:before="40" w:after="40"/>
              <w:jc w:val="center"/>
              <w:rPr>
                <w:rFonts w:ascii="Arial" w:hAnsi="Arial" w:cs="Arial"/>
                <w:sz w:val="24"/>
                <w:szCs w:val="24"/>
              </w:rPr>
            </w:pPr>
            <w:r w:rsidRPr="00694E2A">
              <w:rPr>
                <w:rFonts w:ascii="Arial" w:hAnsi="Arial" w:cs="Arial"/>
                <w:sz w:val="24"/>
                <w:szCs w:val="24"/>
              </w:rPr>
              <w:t>6/16/2022</w:t>
            </w:r>
          </w:p>
        </w:tc>
        <w:tc>
          <w:tcPr>
            <w:tcW w:w="1260" w:type="dxa"/>
          </w:tcPr>
          <w:p w14:paraId="4B377E7A" w14:textId="00BE351F" w:rsidR="005567F9" w:rsidRPr="005162DE" w:rsidRDefault="005567F9" w:rsidP="005567F9">
            <w:pPr>
              <w:spacing w:before="40" w:after="40"/>
              <w:jc w:val="center"/>
              <w:rPr>
                <w:rFonts w:ascii="Arial" w:hAnsi="Arial" w:cs="Arial"/>
                <w:sz w:val="24"/>
                <w:szCs w:val="24"/>
              </w:rPr>
            </w:pPr>
            <w:r>
              <w:rPr>
                <w:rFonts w:ascii="Arial" w:hAnsi="Arial" w:cs="Arial"/>
                <w:sz w:val="24"/>
                <w:szCs w:val="24"/>
              </w:rPr>
              <w:t>560</w:t>
            </w:r>
          </w:p>
        </w:tc>
        <w:tc>
          <w:tcPr>
            <w:tcW w:w="1530" w:type="dxa"/>
          </w:tcPr>
          <w:p w14:paraId="2AFBE05E" w14:textId="4671CFCD" w:rsidR="005567F9" w:rsidRPr="005162DE" w:rsidRDefault="005567F9" w:rsidP="005567F9">
            <w:pPr>
              <w:spacing w:before="40" w:after="40"/>
              <w:jc w:val="center"/>
              <w:rPr>
                <w:rFonts w:ascii="Arial" w:hAnsi="Arial" w:cs="Arial"/>
                <w:sz w:val="24"/>
                <w:szCs w:val="24"/>
              </w:rPr>
            </w:pPr>
            <w:r>
              <w:rPr>
                <w:rFonts w:ascii="Arial" w:hAnsi="Arial" w:cs="Arial"/>
                <w:sz w:val="24"/>
                <w:szCs w:val="24"/>
              </w:rPr>
              <w:t>N/A</w:t>
            </w:r>
          </w:p>
        </w:tc>
        <w:tc>
          <w:tcPr>
            <w:tcW w:w="900" w:type="dxa"/>
          </w:tcPr>
          <w:p w14:paraId="1BDB4C05" w14:textId="313A9C37" w:rsidR="005567F9" w:rsidRPr="005162DE" w:rsidRDefault="005567F9" w:rsidP="005567F9">
            <w:pPr>
              <w:spacing w:before="40" w:after="40"/>
              <w:jc w:val="center"/>
              <w:rPr>
                <w:rFonts w:ascii="Arial" w:hAnsi="Arial" w:cs="Arial"/>
                <w:sz w:val="24"/>
                <w:szCs w:val="24"/>
              </w:rPr>
            </w:pPr>
            <w:r w:rsidRPr="0006645E">
              <w:rPr>
                <w:rFonts w:ascii="Arial" w:hAnsi="Arial" w:cs="Arial"/>
              </w:rPr>
              <w:t>1600 µS/cm</w:t>
            </w:r>
          </w:p>
        </w:tc>
        <w:tc>
          <w:tcPr>
            <w:tcW w:w="1170" w:type="dxa"/>
          </w:tcPr>
          <w:p w14:paraId="47001570" w14:textId="3087C5B2"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69433750" w14:textId="63B7FDBA" w:rsidR="005567F9" w:rsidRPr="005162DE" w:rsidRDefault="005567F9" w:rsidP="005567F9">
            <w:pPr>
              <w:spacing w:before="40" w:after="40"/>
              <w:rPr>
                <w:rFonts w:ascii="Arial" w:hAnsi="Arial" w:cs="Arial"/>
                <w:sz w:val="24"/>
                <w:szCs w:val="24"/>
              </w:rPr>
            </w:pPr>
            <w:r w:rsidRPr="0006645E">
              <w:rPr>
                <w:rFonts w:ascii="Arial" w:hAnsi="Arial" w:cs="Arial"/>
              </w:rPr>
              <w:t>Substances that form ions when in water; seawater influence</w:t>
            </w:r>
          </w:p>
        </w:tc>
      </w:tr>
      <w:tr w:rsidR="005567F9" w:rsidRPr="005162DE" w14:paraId="70D643AE" w14:textId="77777777" w:rsidTr="002D3FB5">
        <w:trPr>
          <w:trHeight w:val="432"/>
        </w:trPr>
        <w:tc>
          <w:tcPr>
            <w:tcW w:w="2245" w:type="dxa"/>
          </w:tcPr>
          <w:p w14:paraId="248DAE06" w14:textId="77777777" w:rsidR="005567F9" w:rsidRPr="0006645E" w:rsidRDefault="005567F9" w:rsidP="005567F9">
            <w:pPr>
              <w:ind w:left="187"/>
              <w:rPr>
                <w:rFonts w:ascii="Arial" w:hAnsi="Arial" w:cs="Arial"/>
              </w:rPr>
            </w:pPr>
            <w:r w:rsidRPr="0006645E">
              <w:rPr>
                <w:rFonts w:ascii="Arial" w:hAnsi="Arial" w:cs="Arial"/>
              </w:rPr>
              <w:t xml:space="preserve">CHLORIDE </w:t>
            </w:r>
          </w:p>
          <w:p w14:paraId="2A55C2CD" w14:textId="6A59F3C5" w:rsidR="005567F9" w:rsidRPr="005162DE" w:rsidRDefault="005567F9" w:rsidP="005567F9">
            <w:pPr>
              <w:spacing w:before="40" w:after="40"/>
              <w:ind w:left="187"/>
              <w:rPr>
                <w:rFonts w:ascii="Arial" w:hAnsi="Arial" w:cs="Arial"/>
                <w:sz w:val="24"/>
                <w:szCs w:val="24"/>
              </w:rPr>
            </w:pPr>
            <w:r w:rsidRPr="0006645E">
              <w:rPr>
                <w:rFonts w:ascii="Arial" w:hAnsi="Arial" w:cs="Arial"/>
              </w:rPr>
              <w:t>(mg/L)</w:t>
            </w:r>
          </w:p>
        </w:tc>
        <w:tc>
          <w:tcPr>
            <w:tcW w:w="1440" w:type="dxa"/>
          </w:tcPr>
          <w:p w14:paraId="371EF0F7" w14:textId="667AD8D2" w:rsidR="005567F9" w:rsidRPr="005162DE" w:rsidRDefault="005567F9" w:rsidP="005567F9">
            <w:pPr>
              <w:spacing w:before="40" w:after="40"/>
              <w:jc w:val="center"/>
              <w:rPr>
                <w:rFonts w:ascii="Arial" w:hAnsi="Arial" w:cs="Arial"/>
                <w:sz w:val="24"/>
                <w:szCs w:val="24"/>
              </w:rPr>
            </w:pPr>
            <w:r w:rsidRPr="00694E2A">
              <w:rPr>
                <w:rFonts w:ascii="Arial" w:hAnsi="Arial" w:cs="Arial"/>
                <w:sz w:val="24"/>
                <w:szCs w:val="24"/>
              </w:rPr>
              <w:t>6/16/2022</w:t>
            </w:r>
          </w:p>
        </w:tc>
        <w:tc>
          <w:tcPr>
            <w:tcW w:w="1260" w:type="dxa"/>
          </w:tcPr>
          <w:p w14:paraId="390EF9F0" w14:textId="35A6A835" w:rsidR="005567F9" w:rsidRPr="005162DE" w:rsidRDefault="005567F9" w:rsidP="005567F9">
            <w:pPr>
              <w:spacing w:before="40" w:after="40"/>
              <w:jc w:val="center"/>
              <w:rPr>
                <w:rFonts w:ascii="Arial" w:hAnsi="Arial" w:cs="Arial"/>
                <w:sz w:val="24"/>
                <w:szCs w:val="24"/>
              </w:rPr>
            </w:pPr>
            <w:r>
              <w:rPr>
                <w:rFonts w:ascii="Arial" w:hAnsi="Arial" w:cs="Arial"/>
                <w:sz w:val="24"/>
                <w:szCs w:val="24"/>
              </w:rPr>
              <w:t>89</w:t>
            </w:r>
          </w:p>
        </w:tc>
        <w:tc>
          <w:tcPr>
            <w:tcW w:w="1530" w:type="dxa"/>
          </w:tcPr>
          <w:p w14:paraId="0E974D99" w14:textId="1C70007D" w:rsidR="005567F9" w:rsidRPr="005162DE" w:rsidRDefault="005567F9" w:rsidP="005567F9">
            <w:pPr>
              <w:spacing w:before="40" w:after="40"/>
              <w:jc w:val="center"/>
              <w:rPr>
                <w:rFonts w:ascii="Arial" w:hAnsi="Arial" w:cs="Arial"/>
                <w:sz w:val="24"/>
                <w:szCs w:val="24"/>
              </w:rPr>
            </w:pPr>
            <w:r>
              <w:rPr>
                <w:rFonts w:ascii="Arial" w:hAnsi="Arial" w:cs="Arial"/>
                <w:sz w:val="24"/>
                <w:szCs w:val="24"/>
              </w:rPr>
              <w:t>N/A</w:t>
            </w:r>
          </w:p>
        </w:tc>
        <w:tc>
          <w:tcPr>
            <w:tcW w:w="900" w:type="dxa"/>
          </w:tcPr>
          <w:p w14:paraId="5D889F27" w14:textId="1A08EEDD" w:rsidR="005567F9" w:rsidRPr="005162DE" w:rsidRDefault="005567F9" w:rsidP="005567F9">
            <w:pPr>
              <w:spacing w:before="40" w:after="40"/>
              <w:jc w:val="center"/>
              <w:rPr>
                <w:rFonts w:ascii="Arial" w:hAnsi="Arial" w:cs="Arial"/>
                <w:sz w:val="24"/>
                <w:szCs w:val="24"/>
              </w:rPr>
            </w:pPr>
            <w:r w:rsidRPr="0006645E">
              <w:rPr>
                <w:rFonts w:ascii="Arial" w:hAnsi="Arial" w:cs="Arial"/>
              </w:rPr>
              <w:t>500 mg/L</w:t>
            </w:r>
          </w:p>
        </w:tc>
        <w:tc>
          <w:tcPr>
            <w:tcW w:w="1170" w:type="dxa"/>
          </w:tcPr>
          <w:p w14:paraId="5D4E7A53" w14:textId="63C04C2E" w:rsidR="005567F9" w:rsidRPr="005162DE" w:rsidRDefault="005567F9" w:rsidP="005567F9">
            <w:pPr>
              <w:spacing w:before="40" w:after="40"/>
              <w:jc w:val="center"/>
              <w:rPr>
                <w:rFonts w:ascii="Arial" w:hAnsi="Arial" w:cs="Arial"/>
                <w:sz w:val="24"/>
                <w:szCs w:val="24"/>
              </w:rPr>
            </w:pPr>
            <w:r w:rsidRPr="0006645E">
              <w:rPr>
                <w:rFonts w:ascii="Arial" w:hAnsi="Arial" w:cs="Arial"/>
              </w:rPr>
              <w:t>NONE</w:t>
            </w:r>
          </w:p>
        </w:tc>
        <w:tc>
          <w:tcPr>
            <w:tcW w:w="2291" w:type="dxa"/>
          </w:tcPr>
          <w:p w14:paraId="26B7B638" w14:textId="63376DE1" w:rsidR="005567F9" w:rsidRPr="005162DE" w:rsidRDefault="005567F9" w:rsidP="005567F9">
            <w:pPr>
              <w:spacing w:before="40" w:after="40"/>
              <w:rPr>
                <w:rFonts w:ascii="Arial" w:hAnsi="Arial" w:cs="Arial"/>
                <w:sz w:val="24"/>
                <w:szCs w:val="24"/>
              </w:rPr>
            </w:pPr>
            <w:r w:rsidRPr="0006645E">
              <w:rPr>
                <w:rFonts w:ascii="Arial" w:hAnsi="Arial" w:cs="Arial"/>
              </w:rPr>
              <w:t>Runoff/leaching from natural deposits; seawater influence</w:t>
            </w:r>
          </w:p>
        </w:tc>
      </w:tr>
      <w:tr w:rsidR="005567F9" w:rsidRPr="005162DE" w14:paraId="4187999B" w14:textId="77777777" w:rsidTr="002D3FB5">
        <w:trPr>
          <w:trHeight w:val="432"/>
        </w:trPr>
        <w:tc>
          <w:tcPr>
            <w:tcW w:w="2245" w:type="dxa"/>
          </w:tcPr>
          <w:p w14:paraId="607F4387" w14:textId="77777777" w:rsidR="005567F9" w:rsidRPr="00271084" w:rsidRDefault="005567F9" w:rsidP="005567F9">
            <w:pPr>
              <w:ind w:left="187"/>
              <w:rPr>
                <w:rFonts w:ascii="Arial" w:hAnsi="Arial" w:cs="Arial"/>
              </w:rPr>
            </w:pPr>
            <w:r w:rsidRPr="00271084">
              <w:rPr>
                <w:rFonts w:ascii="Arial" w:hAnsi="Arial" w:cs="Arial"/>
              </w:rPr>
              <w:t>ODOR---THRESHOLD</w:t>
            </w:r>
          </w:p>
          <w:p w14:paraId="058BB70B" w14:textId="0D4E7660" w:rsidR="005567F9" w:rsidRPr="00271084" w:rsidRDefault="005567F9" w:rsidP="005567F9">
            <w:pPr>
              <w:spacing w:before="40" w:after="40"/>
              <w:ind w:left="187"/>
              <w:rPr>
                <w:rFonts w:ascii="Arial" w:hAnsi="Arial" w:cs="Arial"/>
              </w:rPr>
            </w:pPr>
            <w:r w:rsidRPr="00271084">
              <w:rPr>
                <w:rFonts w:ascii="Arial" w:hAnsi="Arial" w:cs="Arial"/>
              </w:rPr>
              <w:t>(Units)</w:t>
            </w:r>
          </w:p>
        </w:tc>
        <w:tc>
          <w:tcPr>
            <w:tcW w:w="1440" w:type="dxa"/>
          </w:tcPr>
          <w:p w14:paraId="5BF9D538" w14:textId="11DCCFAD" w:rsidR="005567F9" w:rsidRPr="00271084" w:rsidRDefault="005567F9" w:rsidP="005567F9">
            <w:pPr>
              <w:spacing w:before="40" w:after="40"/>
              <w:jc w:val="center"/>
              <w:rPr>
                <w:rFonts w:ascii="Arial" w:hAnsi="Arial" w:cs="Arial"/>
              </w:rPr>
            </w:pPr>
            <w:r w:rsidRPr="00271084">
              <w:rPr>
                <w:rFonts w:ascii="Arial" w:hAnsi="Arial" w:cs="Arial"/>
              </w:rPr>
              <w:t>6/16/2022</w:t>
            </w:r>
          </w:p>
        </w:tc>
        <w:tc>
          <w:tcPr>
            <w:tcW w:w="1260" w:type="dxa"/>
          </w:tcPr>
          <w:p w14:paraId="1A75B657" w14:textId="23ACEE56" w:rsidR="005567F9" w:rsidRPr="00271084" w:rsidRDefault="005567F9" w:rsidP="005567F9">
            <w:pPr>
              <w:spacing w:before="40" w:after="40"/>
              <w:jc w:val="center"/>
              <w:rPr>
                <w:rFonts w:ascii="Arial" w:hAnsi="Arial" w:cs="Arial"/>
              </w:rPr>
            </w:pPr>
            <w:r w:rsidRPr="00271084">
              <w:rPr>
                <w:rFonts w:ascii="Arial" w:hAnsi="Arial" w:cs="Arial"/>
              </w:rPr>
              <w:t>ND</w:t>
            </w:r>
          </w:p>
        </w:tc>
        <w:tc>
          <w:tcPr>
            <w:tcW w:w="1530" w:type="dxa"/>
          </w:tcPr>
          <w:p w14:paraId="30E0D7C9" w14:textId="237CDDC0" w:rsidR="005567F9" w:rsidRPr="00271084" w:rsidRDefault="005567F9" w:rsidP="005567F9">
            <w:pPr>
              <w:spacing w:before="40" w:after="40"/>
              <w:jc w:val="center"/>
              <w:rPr>
                <w:rFonts w:ascii="Arial" w:hAnsi="Arial" w:cs="Arial"/>
              </w:rPr>
            </w:pPr>
            <w:r w:rsidRPr="00271084">
              <w:rPr>
                <w:rFonts w:ascii="Arial" w:hAnsi="Arial" w:cs="Arial"/>
              </w:rPr>
              <w:t>N/A</w:t>
            </w:r>
          </w:p>
        </w:tc>
        <w:tc>
          <w:tcPr>
            <w:tcW w:w="900" w:type="dxa"/>
          </w:tcPr>
          <w:p w14:paraId="3CC30BFE" w14:textId="47F817DD" w:rsidR="005567F9" w:rsidRPr="00271084" w:rsidRDefault="005567F9" w:rsidP="005567F9">
            <w:pPr>
              <w:spacing w:before="40" w:after="40"/>
              <w:jc w:val="center"/>
              <w:rPr>
                <w:rFonts w:ascii="Arial" w:hAnsi="Arial" w:cs="Arial"/>
              </w:rPr>
            </w:pPr>
            <w:r w:rsidRPr="00271084">
              <w:rPr>
                <w:rFonts w:ascii="Arial" w:hAnsi="Arial" w:cs="Arial"/>
              </w:rPr>
              <w:t>3 Units</w:t>
            </w:r>
          </w:p>
        </w:tc>
        <w:tc>
          <w:tcPr>
            <w:tcW w:w="1170" w:type="dxa"/>
          </w:tcPr>
          <w:p w14:paraId="21AFDE2D" w14:textId="13B86423" w:rsidR="005567F9" w:rsidRPr="00271084" w:rsidRDefault="005567F9" w:rsidP="005567F9">
            <w:pPr>
              <w:spacing w:before="40" w:after="40"/>
              <w:jc w:val="center"/>
              <w:rPr>
                <w:rFonts w:ascii="Arial" w:hAnsi="Arial" w:cs="Arial"/>
              </w:rPr>
            </w:pPr>
            <w:r w:rsidRPr="00271084">
              <w:rPr>
                <w:rFonts w:ascii="Arial" w:hAnsi="Arial" w:cs="Arial"/>
              </w:rPr>
              <w:t>NONE</w:t>
            </w:r>
          </w:p>
        </w:tc>
        <w:tc>
          <w:tcPr>
            <w:tcW w:w="2291" w:type="dxa"/>
          </w:tcPr>
          <w:p w14:paraId="72EB2216" w14:textId="23E646F1" w:rsidR="005567F9" w:rsidRPr="00271084" w:rsidRDefault="005567F9" w:rsidP="005567F9">
            <w:pPr>
              <w:spacing w:before="40" w:after="40"/>
              <w:rPr>
                <w:rFonts w:ascii="Arial" w:hAnsi="Arial" w:cs="Arial"/>
              </w:rPr>
            </w:pPr>
            <w:proofErr w:type="gramStart"/>
            <w:r w:rsidRPr="00271084">
              <w:rPr>
                <w:rFonts w:ascii="Arial" w:hAnsi="Arial" w:cs="Arial"/>
              </w:rPr>
              <w:t>Naturally-occurring</w:t>
            </w:r>
            <w:proofErr w:type="gramEnd"/>
            <w:r w:rsidRPr="00271084">
              <w:rPr>
                <w:rFonts w:ascii="Arial" w:hAnsi="Arial" w:cs="Arial"/>
              </w:rPr>
              <w:t xml:space="preserve"> organic materials</w:t>
            </w:r>
          </w:p>
        </w:tc>
      </w:tr>
      <w:tr w:rsidR="005567F9" w:rsidRPr="005162DE" w14:paraId="65D2AE16" w14:textId="77777777" w:rsidTr="002D3FB5">
        <w:trPr>
          <w:trHeight w:val="432"/>
        </w:trPr>
        <w:tc>
          <w:tcPr>
            <w:tcW w:w="2245" w:type="dxa"/>
          </w:tcPr>
          <w:p w14:paraId="543C562E" w14:textId="77777777" w:rsidR="005567F9" w:rsidRPr="00271084" w:rsidRDefault="005567F9" w:rsidP="005567F9">
            <w:pPr>
              <w:ind w:left="187"/>
              <w:rPr>
                <w:rFonts w:ascii="Arial" w:hAnsi="Arial" w:cs="Arial"/>
              </w:rPr>
            </w:pPr>
            <w:r w:rsidRPr="00271084">
              <w:rPr>
                <w:rFonts w:ascii="Arial" w:hAnsi="Arial" w:cs="Arial"/>
              </w:rPr>
              <w:t xml:space="preserve">IRON </w:t>
            </w:r>
          </w:p>
          <w:p w14:paraId="1BEC9203" w14:textId="29C2F941" w:rsidR="005567F9" w:rsidRPr="00271084" w:rsidRDefault="005567F9" w:rsidP="005567F9">
            <w:pPr>
              <w:spacing w:before="40" w:after="40"/>
              <w:ind w:left="187"/>
              <w:rPr>
                <w:rFonts w:ascii="Arial" w:hAnsi="Arial" w:cs="Arial"/>
              </w:rPr>
            </w:pPr>
            <w:r w:rsidRPr="00271084">
              <w:rPr>
                <w:rFonts w:ascii="Arial" w:hAnsi="Arial" w:cs="Arial"/>
              </w:rPr>
              <w:t>(µg/L)</w:t>
            </w:r>
          </w:p>
        </w:tc>
        <w:tc>
          <w:tcPr>
            <w:tcW w:w="1440" w:type="dxa"/>
          </w:tcPr>
          <w:p w14:paraId="5DAA3C2E" w14:textId="5F17DC17" w:rsidR="005567F9" w:rsidRPr="00271084" w:rsidRDefault="005567F9" w:rsidP="005567F9">
            <w:pPr>
              <w:spacing w:before="40" w:after="40"/>
              <w:jc w:val="center"/>
              <w:rPr>
                <w:rFonts w:ascii="Arial" w:hAnsi="Arial" w:cs="Arial"/>
              </w:rPr>
            </w:pPr>
            <w:r w:rsidRPr="00271084">
              <w:rPr>
                <w:rFonts w:ascii="Arial" w:hAnsi="Arial" w:cs="Arial"/>
              </w:rPr>
              <w:t>6/16/2022</w:t>
            </w:r>
          </w:p>
        </w:tc>
        <w:tc>
          <w:tcPr>
            <w:tcW w:w="1260" w:type="dxa"/>
          </w:tcPr>
          <w:p w14:paraId="66D3884D" w14:textId="14BB89CA" w:rsidR="005567F9" w:rsidRPr="00271084" w:rsidRDefault="005567F9" w:rsidP="005567F9">
            <w:pPr>
              <w:spacing w:before="40" w:after="40"/>
              <w:jc w:val="center"/>
              <w:rPr>
                <w:rFonts w:ascii="Arial" w:hAnsi="Arial" w:cs="Arial"/>
              </w:rPr>
            </w:pPr>
            <w:r w:rsidRPr="00271084">
              <w:rPr>
                <w:rFonts w:ascii="Arial" w:hAnsi="Arial" w:cs="Arial"/>
              </w:rPr>
              <w:t>97</w:t>
            </w:r>
          </w:p>
        </w:tc>
        <w:tc>
          <w:tcPr>
            <w:tcW w:w="1530" w:type="dxa"/>
          </w:tcPr>
          <w:p w14:paraId="5C20D8C6" w14:textId="27A6AD96" w:rsidR="005567F9" w:rsidRPr="00271084" w:rsidRDefault="005567F9" w:rsidP="005567F9">
            <w:pPr>
              <w:spacing w:before="40" w:after="40"/>
              <w:jc w:val="center"/>
              <w:rPr>
                <w:rFonts w:ascii="Arial" w:hAnsi="Arial" w:cs="Arial"/>
              </w:rPr>
            </w:pPr>
            <w:r w:rsidRPr="00271084">
              <w:rPr>
                <w:rFonts w:ascii="Arial" w:hAnsi="Arial" w:cs="Arial"/>
              </w:rPr>
              <w:t>N/A</w:t>
            </w:r>
          </w:p>
        </w:tc>
        <w:tc>
          <w:tcPr>
            <w:tcW w:w="900" w:type="dxa"/>
          </w:tcPr>
          <w:p w14:paraId="732905DC" w14:textId="189C3494" w:rsidR="005567F9" w:rsidRPr="00271084" w:rsidRDefault="005567F9" w:rsidP="005567F9">
            <w:pPr>
              <w:spacing w:before="40" w:after="40"/>
              <w:jc w:val="center"/>
              <w:rPr>
                <w:rFonts w:ascii="Arial" w:hAnsi="Arial" w:cs="Arial"/>
              </w:rPr>
            </w:pPr>
            <w:r w:rsidRPr="00271084">
              <w:rPr>
                <w:rFonts w:ascii="Arial" w:hAnsi="Arial" w:cs="Arial"/>
              </w:rPr>
              <w:t>300 µg/L</w:t>
            </w:r>
          </w:p>
        </w:tc>
        <w:tc>
          <w:tcPr>
            <w:tcW w:w="1170" w:type="dxa"/>
          </w:tcPr>
          <w:p w14:paraId="07D2B246" w14:textId="3B99CFA8" w:rsidR="005567F9" w:rsidRPr="00271084" w:rsidRDefault="005567F9" w:rsidP="005567F9">
            <w:pPr>
              <w:spacing w:before="40" w:after="40"/>
              <w:jc w:val="center"/>
              <w:rPr>
                <w:rFonts w:ascii="Arial" w:hAnsi="Arial" w:cs="Arial"/>
              </w:rPr>
            </w:pPr>
            <w:r w:rsidRPr="00271084">
              <w:rPr>
                <w:rFonts w:ascii="Arial" w:hAnsi="Arial" w:cs="Arial"/>
              </w:rPr>
              <w:t>NONE</w:t>
            </w:r>
          </w:p>
        </w:tc>
        <w:tc>
          <w:tcPr>
            <w:tcW w:w="2291" w:type="dxa"/>
          </w:tcPr>
          <w:p w14:paraId="390DE9E4" w14:textId="16C03B39" w:rsidR="005567F9" w:rsidRPr="00271084" w:rsidRDefault="005567F9" w:rsidP="005567F9">
            <w:pPr>
              <w:spacing w:before="40" w:after="40"/>
              <w:rPr>
                <w:rFonts w:ascii="Arial" w:hAnsi="Arial" w:cs="Arial"/>
              </w:rPr>
            </w:pPr>
            <w:r w:rsidRPr="00271084">
              <w:rPr>
                <w:rFonts w:ascii="Arial" w:hAnsi="Arial" w:cs="Arial"/>
              </w:rPr>
              <w:t>Leaching from natural deposits; industrial wastes</w:t>
            </w:r>
          </w:p>
        </w:tc>
      </w:tr>
      <w:tr w:rsidR="005567F9" w:rsidRPr="005162DE" w14:paraId="332D31C0" w14:textId="77777777" w:rsidTr="002D3FB5">
        <w:trPr>
          <w:trHeight w:val="432"/>
        </w:trPr>
        <w:tc>
          <w:tcPr>
            <w:tcW w:w="2245" w:type="dxa"/>
          </w:tcPr>
          <w:p w14:paraId="67ACAF5B" w14:textId="77777777" w:rsidR="005567F9" w:rsidRPr="00271084" w:rsidRDefault="005567F9" w:rsidP="005567F9">
            <w:pPr>
              <w:ind w:left="187"/>
              <w:rPr>
                <w:rFonts w:ascii="Arial" w:hAnsi="Arial" w:cs="Arial"/>
              </w:rPr>
            </w:pPr>
            <w:r w:rsidRPr="00271084">
              <w:rPr>
                <w:rFonts w:ascii="Arial" w:hAnsi="Arial" w:cs="Arial"/>
              </w:rPr>
              <w:t>MANGANESE</w:t>
            </w:r>
          </w:p>
          <w:p w14:paraId="2DEE3F2C" w14:textId="66D011FE" w:rsidR="005567F9" w:rsidRPr="00271084" w:rsidRDefault="005567F9" w:rsidP="005567F9">
            <w:pPr>
              <w:spacing w:before="40" w:after="40"/>
              <w:ind w:left="187"/>
              <w:rPr>
                <w:rFonts w:ascii="Arial" w:hAnsi="Arial" w:cs="Arial"/>
              </w:rPr>
            </w:pPr>
            <w:r w:rsidRPr="00271084">
              <w:rPr>
                <w:rFonts w:ascii="Arial" w:hAnsi="Arial" w:cs="Arial"/>
              </w:rPr>
              <w:t>(µg/L)</w:t>
            </w:r>
          </w:p>
        </w:tc>
        <w:tc>
          <w:tcPr>
            <w:tcW w:w="1440" w:type="dxa"/>
          </w:tcPr>
          <w:p w14:paraId="27FA392D" w14:textId="316339B2" w:rsidR="005567F9" w:rsidRPr="00271084" w:rsidRDefault="005567F9" w:rsidP="005567F9">
            <w:pPr>
              <w:spacing w:before="40" w:after="40"/>
              <w:jc w:val="center"/>
              <w:rPr>
                <w:rFonts w:ascii="Arial" w:hAnsi="Arial" w:cs="Arial"/>
              </w:rPr>
            </w:pPr>
            <w:r w:rsidRPr="00271084">
              <w:rPr>
                <w:rFonts w:ascii="Arial" w:hAnsi="Arial" w:cs="Arial"/>
              </w:rPr>
              <w:t>6/16/2022</w:t>
            </w:r>
          </w:p>
        </w:tc>
        <w:tc>
          <w:tcPr>
            <w:tcW w:w="1260" w:type="dxa"/>
          </w:tcPr>
          <w:p w14:paraId="4570440C" w14:textId="746EB08B" w:rsidR="005567F9" w:rsidRPr="00271084" w:rsidRDefault="005567F9" w:rsidP="005567F9">
            <w:pPr>
              <w:spacing w:before="40" w:after="40"/>
              <w:jc w:val="center"/>
              <w:rPr>
                <w:rFonts w:ascii="Arial" w:hAnsi="Arial" w:cs="Arial"/>
              </w:rPr>
            </w:pPr>
            <w:r w:rsidRPr="00271084">
              <w:rPr>
                <w:rFonts w:ascii="Arial" w:hAnsi="Arial" w:cs="Arial"/>
              </w:rPr>
              <w:t>33</w:t>
            </w:r>
          </w:p>
        </w:tc>
        <w:tc>
          <w:tcPr>
            <w:tcW w:w="1530" w:type="dxa"/>
          </w:tcPr>
          <w:p w14:paraId="7EEF4BE2" w14:textId="2969D41F" w:rsidR="005567F9" w:rsidRPr="00271084" w:rsidRDefault="005567F9" w:rsidP="005567F9">
            <w:pPr>
              <w:spacing w:before="40" w:after="40"/>
              <w:jc w:val="center"/>
              <w:rPr>
                <w:rFonts w:ascii="Arial" w:hAnsi="Arial" w:cs="Arial"/>
              </w:rPr>
            </w:pPr>
            <w:r w:rsidRPr="00271084">
              <w:rPr>
                <w:rFonts w:ascii="Arial" w:hAnsi="Arial" w:cs="Arial"/>
              </w:rPr>
              <w:t>N/A</w:t>
            </w:r>
          </w:p>
        </w:tc>
        <w:tc>
          <w:tcPr>
            <w:tcW w:w="900" w:type="dxa"/>
          </w:tcPr>
          <w:p w14:paraId="3D3F20E7" w14:textId="7FEE61CD" w:rsidR="005567F9" w:rsidRPr="00271084" w:rsidRDefault="005567F9" w:rsidP="005567F9">
            <w:pPr>
              <w:spacing w:before="40" w:after="40"/>
              <w:jc w:val="center"/>
              <w:rPr>
                <w:rFonts w:ascii="Arial" w:hAnsi="Arial" w:cs="Arial"/>
              </w:rPr>
            </w:pPr>
            <w:r w:rsidRPr="00271084">
              <w:rPr>
                <w:rFonts w:ascii="Arial" w:hAnsi="Arial" w:cs="Arial"/>
              </w:rPr>
              <w:t>50 µg/L</w:t>
            </w:r>
          </w:p>
        </w:tc>
        <w:tc>
          <w:tcPr>
            <w:tcW w:w="1170" w:type="dxa"/>
          </w:tcPr>
          <w:p w14:paraId="39DE04E0" w14:textId="772AE650" w:rsidR="005567F9" w:rsidRPr="00271084" w:rsidRDefault="005567F9" w:rsidP="005567F9">
            <w:pPr>
              <w:spacing w:before="40" w:after="40"/>
              <w:jc w:val="center"/>
              <w:rPr>
                <w:rFonts w:ascii="Arial" w:hAnsi="Arial" w:cs="Arial"/>
              </w:rPr>
            </w:pPr>
            <w:r w:rsidRPr="00271084">
              <w:rPr>
                <w:rFonts w:ascii="Arial" w:hAnsi="Arial" w:cs="Arial"/>
              </w:rPr>
              <w:t>NONE</w:t>
            </w:r>
          </w:p>
        </w:tc>
        <w:tc>
          <w:tcPr>
            <w:tcW w:w="2291" w:type="dxa"/>
          </w:tcPr>
          <w:p w14:paraId="156DDFBE" w14:textId="43D27A2E" w:rsidR="005567F9" w:rsidRPr="00271084" w:rsidRDefault="005567F9" w:rsidP="005567F9">
            <w:pPr>
              <w:spacing w:before="40" w:after="40"/>
              <w:rPr>
                <w:rFonts w:ascii="Arial" w:hAnsi="Arial" w:cs="Arial"/>
              </w:rPr>
            </w:pPr>
            <w:r w:rsidRPr="00271084">
              <w:rPr>
                <w:rFonts w:ascii="Arial" w:hAnsi="Arial" w:cs="Arial"/>
              </w:rPr>
              <w:t>Leaching from natural deposits</w:t>
            </w:r>
          </w:p>
        </w:tc>
      </w:tr>
      <w:tr w:rsidR="005567F9" w:rsidRPr="005162DE" w14:paraId="4C872A1F" w14:textId="77777777" w:rsidTr="002D3FB5">
        <w:trPr>
          <w:trHeight w:val="432"/>
        </w:trPr>
        <w:tc>
          <w:tcPr>
            <w:tcW w:w="2245" w:type="dxa"/>
          </w:tcPr>
          <w:p w14:paraId="49023E18" w14:textId="7CA61EEF" w:rsidR="005567F9" w:rsidRPr="00271084" w:rsidRDefault="005567F9" w:rsidP="005567F9">
            <w:pPr>
              <w:spacing w:before="40" w:after="40"/>
              <w:ind w:left="187"/>
              <w:rPr>
                <w:rFonts w:ascii="Arial" w:hAnsi="Arial" w:cs="Arial"/>
              </w:rPr>
            </w:pPr>
            <w:r w:rsidRPr="00271084">
              <w:rPr>
                <w:rFonts w:ascii="Arial" w:hAnsi="Arial" w:cs="Arial"/>
              </w:rPr>
              <w:t>Foaming Agents [MBAS]</w:t>
            </w:r>
          </w:p>
        </w:tc>
        <w:tc>
          <w:tcPr>
            <w:tcW w:w="1440" w:type="dxa"/>
          </w:tcPr>
          <w:p w14:paraId="76150285" w14:textId="46A92540" w:rsidR="005567F9" w:rsidRPr="00271084" w:rsidRDefault="005567F9" w:rsidP="005567F9">
            <w:pPr>
              <w:spacing w:before="40" w:after="40"/>
              <w:jc w:val="center"/>
              <w:rPr>
                <w:rFonts w:ascii="Arial" w:hAnsi="Arial" w:cs="Arial"/>
              </w:rPr>
            </w:pPr>
            <w:r w:rsidRPr="00271084">
              <w:rPr>
                <w:rFonts w:ascii="Arial" w:hAnsi="Arial" w:cs="Arial"/>
              </w:rPr>
              <w:t>6/16/2022</w:t>
            </w:r>
          </w:p>
        </w:tc>
        <w:tc>
          <w:tcPr>
            <w:tcW w:w="1260" w:type="dxa"/>
          </w:tcPr>
          <w:p w14:paraId="1F0EA66C" w14:textId="5A575453" w:rsidR="005567F9" w:rsidRPr="00271084" w:rsidRDefault="005567F9" w:rsidP="005567F9">
            <w:pPr>
              <w:spacing w:before="40" w:after="40"/>
              <w:jc w:val="center"/>
              <w:rPr>
                <w:rFonts w:ascii="Arial" w:hAnsi="Arial" w:cs="Arial"/>
              </w:rPr>
            </w:pPr>
            <w:r w:rsidRPr="00271084">
              <w:rPr>
                <w:rFonts w:ascii="Arial" w:hAnsi="Arial" w:cs="Arial"/>
              </w:rPr>
              <w:t>ND</w:t>
            </w:r>
          </w:p>
        </w:tc>
        <w:tc>
          <w:tcPr>
            <w:tcW w:w="1530" w:type="dxa"/>
          </w:tcPr>
          <w:p w14:paraId="10134BB0" w14:textId="0C816B37" w:rsidR="005567F9" w:rsidRPr="00271084" w:rsidRDefault="005567F9" w:rsidP="005567F9">
            <w:pPr>
              <w:spacing w:before="40" w:after="40"/>
              <w:jc w:val="center"/>
              <w:rPr>
                <w:rFonts w:ascii="Arial" w:hAnsi="Arial" w:cs="Arial"/>
              </w:rPr>
            </w:pPr>
            <w:r w:rsidRPr="00271084">
              <w:rPr>
                <w:rFonts w:ascii="Arial" w:hAnsi="Arial" w:cs="Arial"/>
              </w:rPr>
              <w:t>N/A</w:t>
            </w:r>
          </w:p>
        </w:tc>
        <w:tc>
          <w:tcPr>
            <w:tcW w:w="900" w:type="dxa"/>
          </w:tcPr>
          <w:p w14:paraId="4F4B593B" w14:textId="19DEE771" w:rsidR="005567F9" w:rsidRPr="00271084" w:rsidRDefault="005567F9" w:rsidP="005567F9">
            <w:pPr>
              <w:spacing w:before="40" w:after="40"/>
              <w:jc w:val="center"/>
              <w:rPr>
                <w:rFonts w:ascii="Arial" w:hAnsi="Arial" w:cs="Arial"/>
              </w:rPr>
            </w:pPr>
            <w:r w:rsidRPr="00271084">
              <w:rPr>
                <w:rFonts w:ascii="Arial" w:hAnsi="Arial" w:cs="Arial"/>
              </w:rPr>
              <w:t>0.5 mg/L</w:t>
            </w:r>
          </w:p>
        </w:tc>
        <w:tc>
          <w:tcPr>
            <w:tcW w:w="1170" w:type="dxa"/>
          </w:tcPr>
          <w:p w14:paraId="18AB126A" w14:textId="1761A1FC" w:rsidR="005567F9" w:rsidRPr="00271084" w:rsidRDefault="005567F9" w:rsidP="005567F9">
            <w:pPr>
              <w:spacing w:before="40" w:after="40"/>
              <w:jc w:val="center"/>
              <w:rPr>
                <w:rFonts w:ascii="Arial" w:hAnsi="Arial" w:cs="Arial"/>
              </w:rPr>
            </w:pPr>
            <w:r w:rsidRPr="00271084">
              <w:rPr>
                <w:rFonts w:ascii="Arial" w:hAnsi="Arial" w:cs="Arial"/>
              </w:rPr>
              <w:t>500 µg/L</w:t>
            </w:r>
          </w:p>
        </w:tc>
        <w:tc>
          <w:tcPr>
            <w:tcW w:w="2291" w:type="dxa"/>
          </w:tcPr>
          <w:p w14:paraId="75EE2826" w14:textId="17900269" w:rsidR="005567F9" w:rsidRPr="00271084" w:rsidRDefault="005567F9" w:rsidP="005567F9">
            <w:pPr>
              <w:spacing w:before="40" w:after="40"/>
              <w:rPr>
                <w:rFonts w:ascii="Arial" w:hAnsi="Arial" w:cs="Arial"/>
              </w:rPr>
            </w:pPr>
            <w:r w:rsidRPr="00271084">
              <w:rPr>
                <w:rFonts w:ascii="Arial" w:hAnsi="Arial" w:cs="Arial"/>
              </w:rPr>
              <w:t>Municipal and industrial waste discharges</w:t>
            </w:r>
          </w:p>
        </w:tc>
      </w:tr>
      <w:tr w:rsidR="005567F9" w:rsidRPr="005162DE" w14:paraId="740BD642" w14:textId="77777777" w:rsidTr="002D3FB5">
        <w:trPr>
          <w:trHeight w:val="432"/>
        </w:trPr>
        <w:tc>
          <w:tcPr>
            <w:tcW w:w="2245" w:type="dxa"/>
          </w:tcPr>
          <w:p w14:paraId="4C0EFA8D" w14:textId="53472836" w:rsidR="005567F9" w:rsidRPr="00271084" w:rsidRDefault="005567F9" w:rsidP="005567F9">
            <w:pPr>
              <w:spacing w:before="40" w:after="40"/>
              <w:ind w:left="187"/>
              <w:rPr>
                <w:rFonts w:ascii="Arial" w:hAnsi="Arial" w:cs="Arial"/>
              </w:rPr>
            </w:pPr>
            <w:r w:rsidRPr="00271084">
              <w:rPr>
                <w:rFonts w:ascii="Arial" w:hAnsi="Arial" w:cs="Arial"/>
              </w:rPr>
              <w:t>Silver</w:t>
            </w:r>
          </w:p>
        </w:tc>
        <w:tc>
          <w:tcPr>
            <w:tcW w:w="1440" w:type="dxa"/>
          </w:tcPr>
          <w:p w14:paraId="75AED90C" w14:textId="6BDE758F" w:rsidR="005567F9" w:rsidRPr="00271084" w:rsidRDefault="005567F9" w:rsidP="005567F9">
            <w:pPr>
              <w:spacing w:before="40" w:after="40"/>
              <w:jc w:val="center"/>
              <w:rPr>
                <w:rFonts w:ascii="Arial" w:hAnsi="Arial" w:cs="Arial"/>
              </w:rPr>
            </w:pPr>
            <w:r w:rsidRPr="00271084">
              <w:rPr>
                <w:rFonts w:ascii="Arial" w:hAnsi="Arial" w:cs="Arial"/>
              </w:rPr>
              <w:t>6/14/2021</w:t>
            </w:r>
          </w:p>
        </w:tc>
        <w:tc>
          <w:tcPr>
            <w:tcW w:w="1260" w:type="dxa"/>
          </w:tcPr>
          <w:p w14:paraId="4FC99BCB" w14:textId="5050D5E6" w:rsidR="005567F9" w:rsidRPr="00271084" w:rsidRDefault="005567F9" w:rsidP="005567F9">
            <w:pPr>
              <w:spacing w:before="40" w:after="40"/>
              <w:jc w:val="center"/>
              <w:rPr>
                <w:rFonts w:ascii="Arial" w:hAnsi="Arial" w:cs="Arial"/>
              </w:rPr>
            </w:pPr>
            <w:r w:rsidRPr="00271084">
              <w:rPr>
                <w:rFonts w:ascii="Arial" w:hAnsi="Arial" w:cs="Arial"/>
              </w:rPr>
              <w:t>ND</w:t>
            </w:r>
          </w:p>
        </w:tc>
        <w:tc>
          <w:tcPr>
            <w:tcW w:w="1530" w:type="dxa"/>
          </w:tcPr>
          <w:p w14:paraId="046A8D19" w14:textId="482AC893" w:rsidR="005567F9" w:rsidRPr="00271084" w:rsidRDefault="005567F9" w:rsidP="005567F9">
            <w:pPr>
              <w:spacing w:before="40" w:after="40"/>
              <w:jc w:val="center"/>
              <w:rPr>
                <w:rFonts w:ascii="Arial" w:hAnsi="Arial" w:cs="Arial"/>
              </w:rPr>
            </w:pPr>
            <w:r w:rsidRPr="00271084">
              <w:rPr>
                <w:rFonts w:ascii="Arial" w:hAnsi="Arial" w:cs="Arial"/>
              </w:rPr>
              <w:t>N/A</w:t>
            </w:r>
          </w:p>
        </w:tc>
        <w:tc>
          <w:tcPr>
            <w:tcW w:w="900" w:type="dxa"/>
          </w:tcPr>
          <w:p w14:paraId="06B39D1A" w14:textId="18D49ED0" w:rsidR="005567F9" w:rsidRPr="00271084" w:rsidRDefault="005567F9" w:rsidP="005567F9">
            <w:pPr>
              <w:spacing w:before="40" w:after="40"/>
              <w:jc w:val="center"/>
              <w:rPr>
                <w:rFonts w:ascii="Arial" w:hAnsi="Arial" w:cs="Arial"/>
              </w:rPr>
            </w:pPr>
            <w:r w:rsidRPr="00271084">
              <w:rPr>
                <w:rFonts w:ascii="Arial" w:hAnsi="Arial" w:cs="Arial"/>
              </w:rPr>
              <w:t>0.1 mg/L</w:t>
            </w:r>
          </w:p>
        </w:tc>
        <w:tc>
          <w:tcPr>
            <w:tcW w:w="1170" w:type="dxa"/>
          </w:tcPr>
          <w:p w14:paraId="339E9795" w14:textId="5A0F9B60" w:rsidR="005567F9" w:rsidRPr="00271084" w:rsidRDefault="005567F9" w:rsidP="005567F9">
            <w:pPr>
              <w:spacing w:before="40" w:after="40"/>
              <w:jc w:val="center"/>
              <w:rPr>
                <w:rFonts w:ascii="Arial" w:hAnsi="Arial" w:cs="Arial"/>
              </w:rPr>
            </w:pPr>
            <w:r w:rsidRPr="00271084">
              <w:rPr>
                <w:rFonts w:ascii="Arial" w:hAnsi="Arial" w:cs="Arial"/>
              </w:rPr>
              <w:t>100 µg/L</w:t>
            </w:r>
          </w:p>
        </w:tc>
        <w:tc>
          <w:tcPr>
            <w:tcW w:w="2291" w:type="dxa"/>
          </w:tcPr>
          <w:p w14:paraId="6629FE40" w14:textId="6367B1D4" w:rsidR="005567F9" w:rsidRPr="00271084" w:rsidRDefault="005567F9" w:rsidP="005567F9">
            <w:pPr>
              <w:spacing w:before="40" w:after="40"/>
              <w:rPr>
                <w:rFonts w:ascii="Arial" w:hAnsi="Arial" w:cs="Arial"/>
              </w:rPr>
            </w:pPr>
            <w:r w:rsidRPr="00271084">
              <w:rPr>
                <w:rFonts w:ascii="Arial" w:hAnsi="Arial" w:cs="Arial"/>
              </w:rPr>
              <w:t>Industrial discharges</w:t>
            </w:r>
          </w:p>
        </w:tc>
      </w:tr>
      <w:tr w:rsidR="00271084" w:rsidRPr="005162DE" w14:paraId="34A0C767" w14:textId="77777777" w:rsidTr="002D3FB5">
        <w:trPr>
          <w:trHeight w:val="432"/>
        </w:trPr>
        <w:tc>
          <w:tcPr>
            <w:tcW w:w="2245" w:type="dxa"/>
          </w:tcPr>
          <w:p w14:paraId="19431BDD" w14:textId="2FBCC84C" w:rsidR="00271084" w:rsidRPr="00271084" w:rsidRDefault="00271084" w:rsidP="00271084">
            <w:pPr>
              <w:spacing w:before="40" w:after="40"/>
              <w:rPr>
                <w:rFonts w:ascii="Arial" w:hAnsi="Arial" w:cs="Arial"/>
              </w:rPr>
            </w:pPr>
            <w:r w:rsidRPr="00271084">
              <w:rPr>
                <w:rFonts w:ascii="Arial" w:hAnsi="Arial" w:cs="Arial"/>
              </w:rPr>
              <w:t>Zinc</w:t>
            </w:r>
          </w:p>
        </w:tc>
        <w:tc>
          <w:tcPr>
            <w:tcW w:w="1440" w:type="dxa"/>
          </w:tcPr>
          <w:p w14:paraId="3E90AE66" w14:textId="2C0B4437" w:rsidR="00271084" w:rsidRPr="00271084" w:rsidRDefault="00271084" w:rsidP="00271084">
            <w:pPr>
              <w:spacing w:before="40" w:after="40"/>
              <w:jc w:val="center"/>
              <w:rPr>
                <w:rFonts w:ascii="Arial" w:hAnsi="Arial" w:cs="Arial"/>
              </w:rPr>
            </w:pPr>
            <w:r w:rsidRPr="00271084">
              <w:rPr>
                <w:rFonts w:ascii="Arial" w:hAnsi="Arial" w:cs="Arial"/>
              </w:rPr>
              <w:t>6/16/2022</w:t>
            </w:r>
          </w:p>
        </w:tc>
        <w:tc>
          <w:tcPr>
            <w:tcW w:w="1260" w:type="dxa"/>
          </w:tcPr>
          <w:p w14:paraId="4F7F52F9" w14:textId="4744CC32" w:rsidR="00271084" w:rsidRPr="00271084" w:rsidRDefault="00271084" w:rsidP="00271084">
            <w:pPr>
              <w:spacing w:before="40" w:after="40"/>
              <w:jc w:val="center"/>
              <w:rPr>
                <w:rFonts w:ascii="Arial" w:hAnsi="Arial" w:cs="Arial"/>
              </w:rPr>
            </w:pPr>
            <w:r w:rsidRPr="00271084">
              <w:rPr>
                <w:rFonts w:ascii="Arial" w:hAnsi="Arial" w:cs="Arial"/>
              </w:rPr>
              <w:t>ND</w:t>
            </w:r>
          </w:p>
        </w:tc>
        <w:tc>
          <w:tcPr>
            <w:tcW w:w="1530" w:type="dxa"/>
          </w:tcPr>
          <w:p w14:paraId="629F0514" w14:textId="355A6851" w:rsidR="00271084" w:rsidRPr="00271084" w:rsidRDefault="00271084" w:rsidP="00271084">
            <w:pPr>
              <w:spacing w:before="40" w:after="40"/>
              <w:jc w:val="center"/>
              <w:rPr>
                <w:rFonts w:ascii="Arial" w:hAnsi="Arial" w:cs="Arial"/>
              </w:rPr>
            </w:pPr>
            <w:r w:rsidRPr="00271084">
              <w:rPr>
                <w:rFonts w:ascii="Arial" w:hAnsi="Arial" w:cs="Arial"/>
              </w:rPr>
              <w:t>N/A</w:t>
            </w:r>
          </w:p>
        </w:tc>
        <w:tc>
          <w:tcPr>
            <w:tcW w:w="900" w:type="dxa"/>
          </w:tcPr>
          <w:p w14:paraId="0992BC51" w14:textId="6FDC7827" w:rsidR="00271084" w:rsidRPr="00271084" w:rsidRDefault="00271084" w:rsidP="00271084">
            <w:pPr>
              <w:spacing w:before="40" w:after="40"/>
              <w:jc w:val="center"/>
              <w:rPr>
                <w:rFonts w:ascii="Arial" w:hAnsi="Arial" w:cs="Arial"/>
              </w:rPr>
            </w:pPr>
            <w:r w:rsidRPr="00271084">
              <w:rPr>
                <w:rFonts w:ascii="Arial" w:hAnsi="Arial" w:cs="Arial"/>
              </w:rPr>
              <w:t>5.0 mg/L</w:t>
            </w:r>
          </w:p>
        </w:tc>
        <w:tc>
          <w:tcPr>
            <w:tcW w:w="1170" w:type="dxa"/>
          </w:tcPr>
          <w:p w14:paraId="5D4F200E" w14:textId="5DA7CB31" w:rsidR="00271084" w:rsidRPr="00271084" w:rsidRDefault="00271084" w:rsidP="00271084">
            <w:pPr>
              <w:spacing w:before="40" w:after="40"/>
              <w:jc w:val="center"/>
              <w:rPr>
                <w:rFonts w:ascii="Arial" w:hAnsi="Arial" w:cs="Arial"/>
              </w:rPr>
            </w:pPr>
            <w:r w:rsidRPr="00271084">
              <w:rPr>
                <w:rFonts w:ascii="Arial" w:hAnsi="Arial" w:cs="Arial"/>
              </w:rPr>
              <w:t>5.0 mg/L</w:t>
            </w:r>
          </w:p>
        </w:tc>
        <w:tc>
          <w:tcPr>
            <w:tcW w:w="2291" w:type="dxa"/>
          </w:tcPr>
          <w:p w14:paraId="3F8D8E81" w14:textId="092B0A6B" w:rsidR="00271084" w:rsidRPr="00271084" w:rsidRDefault="00271084" w:rsidP="00271084">
            <w:pPr>
              <w:spacing w:before="40" w:after="40"/>
              <w:rPr>
                <w:rFonts w:ascii="Arial" w:hAnsi="Arial" w:cs="Arial"/>
              </w:rPr>
            </w:pPr>
            <w:r w:rsidRPr="00271084">
              <w:rPr>
                <w:rFonts w:ascii="Arial" w:hAnsi="Arial" w:cs="Arial"/>
              </w:rPr>
              <w:t>Runoff/leaching from natural deposits; industrial wastes</w:t>
            </w:r>
          </w:p>
        </w:tc>
      </w:tr>
    </w:tbl>
    <w:p w14:paraId="46BD001A" w14:textId="77777777" w:rsidR="00271084" w:rsidRDefault="00271084" w:rsidP="00BF628D">
      <w:pPr>
        <w:pStyle w:val="Heading3"/>
        <w:rPr>
          <w:color w:val="auto"/>
        </w:rPr>
      </w:pPr>
      <w:bookmarkStart w:id="8" w:name="_Toc58336719"/>
    </w:p>
    <w:p w14:paraId="4ED6FC3F" w14:textId="1A22DE75"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5D6688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271084">
        <w:rPr>
          <w:rFonts w:ascii="Arial" w:hAnsi="Arial" w:cs="Arial"/>
          <w:bCs/>
          <w:sz w:val="24"/>
          <w:szCs w:val="24"/>
        </w:rPr>
        <w:t>TERRA LINDA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71084" w:rsidRPr="001F3468" w14:paraId="4EF3B564" w14:textId="77777777" w:rsidTr="00F720C3">
        <w:trPr>
          <w:cantSplit/>
        </w:trPr>
        <w:tc>
          <w:tcPr>
            <w:tcW w:w="10800" w:type="dxa"/>
          </w:tcPr>
          <w:p w14:paraId="76BD15A1" w14:textId="77777777" w:rsidR="00271084" w:rsidRPr="001F3468" w:rsidRDefault="00271084" w:rsidP="00F720C3">
            <w:pPr>
              <w:pStyle w:val="BodyText"/>
              <w:spacing w:before="0"/>
              <w:jc w:val="left"/>
              <w:rPr>
                <w:rFonts w:ascii="Times New Roman" w:hAnsi="Times New Roman"/>
              </w:rPr>
            </w:pPr>
            <w:r w:rsidRPr="00A85F29">
              <w:rPr>
                <w:rFonts w:ascii="Times New Roman" w:hAnsi="Times New Roman"/>
              </w:rPr>
              <w:t xml:space="preserve">Secondary standards are in place to establish an acceptable aesthetic quality of the water due to color, </w:t>
            </w:r>
            <w:proofErr w:type="gramStart"/>
            <w:r w:rsidRPr="00A85F29">
              <w:rPr>
                <w:rFonts w:ascii="Times New Roman" w:hAnsi="Times New Roman"/>
              </w:rPr>
              <w:t>taste</w:t>
            </w:r>
            <w:proofErr w:type="gramEnd"/>
            <w:r w:rsidRPr="00A85F29">
              <w:rPr>
                <w:rFonts w:ascii="Times New Roman" w:hAnsi="Times New Roman"/>
              </w:rPr>
              <w:t xml:space="preserve"> and odor</w:t>
            </w:r>
          </w:p>
        </w:tc>
      </w:tr>
      <w:tr w:rsidR="00271084" w:rsidRPr="001F3468" w14:paraId="0E637677" w14:textId="77777777" w:rsidTr="00F720C3">
        <w:trPr>
          <w:cantSplit/>
        </w:trPr>
        <w:tc>
          <w:tcPr>
            <w:tcW w:w="10800" w:type="dxa"/>
          </w:tcPr>
          <w:p w14:paraId="7682AE3E" w14:textId="77777777" w:rsidR="00271084" w:rsidRPr="001F3468" w:rsidRDefault="00271084" w:rsidP="00F720C3">
            <w:pPr>
              <w:pStyle w:val="BodyText"/>
              <w:spacing w:before="0"/>
              <w:jc w:val="left"/>
              <w:rPr>
                <w:rFonts w:ascii="Times New Roman" w:hAnsi="Times New Roman"/>
              </w:rPr>
            </w:pPr>
            <w:r w:rsidRPr="00A85F29">
              <w:rPr>
                <w:rFonts w:ascii="Times New Roman" w:hAnsi="Times New Roman"/>
              </w:rPr>
              <w:t>Leaching from natural deposits; industrial wastes.</w:t>
            </w:r>
          </w:p>
        </w:tc>
      </w:tr>
    </w:tbl>
    <w:p w14:paraId="0863C65A" w14:textId="77777777" w:rsidR="00271084" w:rsidRPr="005162DE" w:rsidRDefault="00271084" w:rsidP="716DD2B1">
      <w:pPr>
        <w:spacing w:after="240"/>
        <w:rPr>
          <w:rFonts w:ascii="Arial" w:hAnsi="Arial" w:cs="Arial"/>
          <w:sz w:val="24"/>
          <w:szCs w:val="24"/>
        </w:rPr>
      </w:pPr>
    </w:p>
    <w:sectPr w:rsidR="0027108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1687"/>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084"/>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2939"/>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7F9"/>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554D"/>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913"/>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B7BCD"/>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2925</Words>
  <Characters>16867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2023-04-03T21:24:00Z</dcterms:created>
  <dcterms:modified xsi:type="dcterms:W3CDTF">2023-04-03T21:24:00Z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