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D38A4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652333">
        <w:rPr>
          <w:rFonts w:ascii="Arial" w:hAnsi="Arial" w:cs="Arial"/>
          <w:sz w:val="24"/>
          <w:szCs w:val="24"/>
        </w:rPr>
        <w:t xml:space="preserve"> RAU DAIRY</w:t>
      </w:r>
      <w:r w:rsidR="00494C7A" w:rsidRPr="005162DE">
        <w:rPr>
          <w:rFonts w:ascii="Arial" w:hAnsi="Arial" w:cs="Arial"/>
          <w:sz w:val="24"/>
          <w:szCs w:val="24"/>
        </w:rPr>
        <w:t xml:space="preserve"> </w:t>
      </w:r>
    </w:p>
    <w:p w14:paraId="65A99AB1" w14:textId="36A3844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652333">
        <w:rPr>
          <w:rFonts w:ascii="Arial" w:hAnsi="Arial" w:cs="Arial"/>
          <w:sz w:val="24"/>
          <w:szCs w:val="24"/>
        </w:rPr>
        <w:t xml:space="preserve"> 6/30/2025</w:t>
      </w:r>
    </w:p>
    <w:p w14:paraId="21C05768" w14:textId="62950BBE"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652333">
        <w:rPr>
          <w:rFonts w:ascii="Arial" w:hAnsi="Arial" w:cs="Arial"/>
          <w:sz w:val="24"/>
          <w:szCs w:val="24"/>
        </w:rPr>
        <w:t>ype of Water Source(s) in Use: GROUND WATER</w:t>
      </w:r>
    </w:p>
    <w:p w14:paraId="6AE5ED8C" w14:textId="344B28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652333">
        <w:rPr>
          <w:rFonts w:ascii="Arial" w:hAnsi="Arial" w:cs="Arial"/>
          <w:sz w:val="24"/>
          <w:szCs w:val="24"/>
        </w:rPr>
        <w:t>General Location of Source(s): FRED RAU DAIRY 10255 W Manning Ave Fresno CA 93706</w:t>
      </w:r>
    </w:p>
    <w:p w14:paraId="11D6F99D" w14:textId="29D27EF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652333">
        <w:rPr>
          <w:rFonts w:ascii="Arial" w:hAnsi="Arial" w:cs="Arial"/>
          <w:sz w:val="24"/>
          <w:szCs w:val="24"/>
        </w:rPr>
        <w:t xml:space="preserve">: </w:t>
      </w:r>
    </w:p>
    <w:p w14:paraId="55CC3D7E" w14:textId="03AC0FCB"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652333">
        <w:rPr>
          <w:rFonts w:ascii="Arial" w:hAnsi="Arial" w:cs="Arial"/>
          <w:sz w:val="24"/>
          <w:szCs w:val="24"/>
        </w:rPr>
        <w:t>ings for Public Participation: NONE</w:t>
      </w:r>
    </w:p>
    <w:p w14:paraId="175FE9EF" w14:textId="28703EE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652333">
        <w:rPr>
          <w:rFonts w:ascii="Arial" w:hAnsi="Arial" w:cs="Arial"/>
          <w:sz w:val="24"/>
          <w:szCs w:val="24"/>
        </w:rPr>
        <w:t xml:space="preserve"> Brandi Rau Watts 559.647.2875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1943BB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652333">
        <w:rPr>
          <w:rFonts w:ascii="Arial" w:hAnsi="Arial" w:cs="Arial"/>
          <w:sz w:val="24"/>
          <w:szCs w:val="24"/>
          <w:lang w:val="es-MX"/>
        </w:rPr>
        <w:t>a beber.  Favor de comunicarse RAU DAIRY a 10255 W Manning Ave Fresno CA 93706</w:t>
      </w:r>
      <w:r w:rsidR="00442D66" w:rsidRPr="005162DE">
        <w:rPr>
          <w:rFonts w:ascii="Arial" w:hAnsi="Arial" w:cs="Arial"/>
          <w:sz w:val="24"/>
          <w:szCs w:val="24"/>
          <w:lang w:val="es-MX"/>
        </w:rPr>
        <w:t xml:space="preserve"> para asistirlo en español.</w:t>
      </w:r>
    </w:p>
    <w:p w14:paraId="72C2ECD4" w14:textId="100AE94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52333">
        <w:rPr>
          <w:rFonts w:ascii="Arial" w:eastAsia="PMingLiU" w:hAnsi="Arial" w:cs="Arial"/>
          <w:sz w:val="24"/>
          <w:szCs w:val="24"/>
        </w:rPr>
        <w:t>RAU DAIRY 10255 W Manning Fresno CA 93706</w:t>
      </w:r>
      <w:r w:rsidR="00FB5ACE" w:rsidRPr="005162DE">
        <w:rPr>
          <w:rFonts w:ascii="Arial" w:eastAsia="PMingLiU" w:hAnsi="Arial" w:cs="Arial"/>
          <w:sz w:val="24"/>
          <w:szCs w:val="24"/>
        </w:rPr>
        <w:t>.</w:t>
      </w:r>
    </w:p>
    <w:p w14:paraId="7D3636E6" w14:textId="40C32FD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652333">
        <w:rPr>
          <w:rFonts w:ascii="Arial" w:hAnsi="Arial" w:cs="Arial"/>
          <w:sz w:val="24"/>
          <w:szCs w:val="24"/>
        </w:rPr>
        <w:t xml:space="preserve"> RAU DAIRY 10255 W Manning Ave Fresno CA 93706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652333">
        <w:rPr>
          <w:rFonts w:ascii="Arial" w:hAnsi="Arial" w:cs="Arial"/>
          <w:sz w:val="24"/>
          <w:szCs w:val="24"/>
        </w:rPr>
        <w:t xml:space="preserve"> 559.647.2875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A0442F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52333">
        <w:rPr>
          <w:rFonts w:ascii="Arial" w:hAnsi="Arial" w:cs="Arial"/>
          <w:sz w:val="24"/>
          <w:szCs w:val="24"/>
        </w:rPr>
        <w:t>RAU DAIRY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52333">
        <w:rPr>
          <w:rFonts w:ascii="Arial" w:hAnsi="Arial" w:cs="Arial"/>
          <w:sz w:val="24"/>
          <w:szCs w:val="24"/>
        </w:rPr>
        <w:t>559.647.2875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6EF2E5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652333">
        <w:rPr>
          <w:rFonts w:ascii="Arial" w:hAnsi="Arial" w:cs="Arial"/>
          <w:sz w:val="24"/>
          <w:szCs w:val="24"/>
        </w:rPr>
        <w:t>koj cov dej haus.  Thov hu rau RAU DAIRY ntawm 559.647.2875</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6EF7861" w:rsidR="008572DA" w:rsidRPr="005162DE" w:rsidRDefault="00032AD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5EB32A2" w:rsidR="00095AAC" w:rsidRPr="005162DE" w:rsidRDefault="00032AD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1226129" w:rsidR="00D73637" w:rsidRPr="005162DE" w:rsidRDefault="00032AD7" w:rsidP="00960466">
            <w:pPr>
              <w:spacing w:before="40" w:after="40"/>
              <w:jc w:val="center"/>
              <w:rPr>
                <w:rFonts w:ascii="Arial" w:hAnsi="Arial" w:cs="Arial"/>
                <w:sz w:val="24"/>
                <w:szCs w:val="24"/>
              </w:rPr>
            </w:pPr>
            <w:r>
              <w:rPr>
                <w:rFonts w:ascii="Arial" w:hAnsi="Arial" w:cs="Arial"/>
                <w:sz w:val="24"/>
                <w:szCs w:val="24"/>
              </w:rPr>
              <w:t>9/21/2022</w:t>
            </w:r>
          </w:p>
        </w:tc>
        <w:tc>
          <w:tcPr>
            <w:tcW w:w="1021" w:type="dxa"/>
            <w:tcMar>
              <w:left w:w="86" w:type="dxa"/>
              <w:right w:w="86" w:type="dxa"/>
            </w:tcMar>
          </w:tcPr>
          <w:p w14:paraId="102D5A02" w14:textId="1768AE01" w:rsidR="00D73637" w:rsidRPr="005162DE" w:rsidRDefault="00032AD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2E8C33A" w:rsidR="00D73637" w:rsidRPr="005162DE" w:rsidRDefault="00032AD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FC3366E" w:rsidR="00D73637" w:rsidRPr="005162DE" w:rsidRDefault="00032AD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35D43D6" w:rsidR="00D73637" w:rsidRPr="005162DE" w:rsidRDefault="00032AD7" w:rsidP="00FC33C4">
            <w:pPr>
              <w:spacing w:before="40" w:after="40"/>
              <w:jc w:val="center"/>
              <w:rPr>
                <w:rFonts w:ascii="Arial" w:hAnsi="Arial" w:cs="Arial"/>
                <w:sz w:val="24"/>
                <w:szCs w:val="24"/>
              </w:rPr>
            </w:pPr>
            <w:r>
              <w:rPr>
                <w:rFonts w:ascii="Arial" w:hAnsi="Arial" w:cs="Arial"/>
                <w:sz w:val="24"/>
                <w:szCs w:val="24"/>
              </w:rPr>
              <w:t>9/21/2022</w:t>
            </w:r>
          </w:p>
        </w:tc>
        <w:tc>
          <w:tcPr>
            <w:tcW w:w="1021" w:type="dxa"/>
            <w:tcMar>
              <w:left w:w="86" w:type="dxa"/>
              <w:right w:w="86" w:type="dxa"/>
            </w:tcMar>
          </w:tcPr>
          <w:p w14:paraId="42CEE2F3" w14:textId="17EEA9D1" w:rsidR="00D73637" w:rsidRPr="005162DE" w:rsidRDefault="00032AD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A88CA40" w:rsidR="00D73637" w:rsidRPr="005162DE" w:rsidRDefault="00032AD7"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22FA568" w:rsidR="00D73637" w:rsidRPr="005162DE" w:rsidRDefault="00032AD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B41A9EA" w:rsidR="00684C7E" w:rsidRPr="005162DE" w:rsidRDefault="00032AD7" w:rsidP="00684C7E">
            <w:pPr>
              <w:spacing w:before="40" w:after="40"/>
              <w:jc w:val="center"/>
              <w:rPr>
                <w:rFonts w:ascii="Arial" w:hAnsi="Arial" w:cs="Arial"/>
                <w:sz w:val="24"/>
                <w:szCs w:val="24"/>
              </w:rPr>
            </w:pPr>
            <w:r>
              <w:rPr>
                <w:rFonts w:ascii="Arial" w:hAnsi="Arial" w:cs="Arial"/>
                <w:sz w:val="24"/>
                <w:szCs w:val="24"/>
              </w:rPr>
              <w:t>12/31/2022</w:t>
            </w:r>
          </w:p>
        </w:tc>
        <w:tc>
          <w:tcPr>
            <w:tcW w:w="1260" w:type="dxa"/>
            <w:tcMar>
              <w:left w:w="58" w:type="dxa"/>
              <w:right w:w="58" w:type="dxa"/>
            </w:tcMar>
          </w:tcPr>
          <w:p w14:paraId="690B0D1C" w14:textId="1704D6F8" w:rsidR="00684C7E" w:rsidRPr="005162DE" w:rsidRDefault="00032AD7" w:rsidP="00032AD7">
            <w:pPr>
              <w:spacing w:before="40" w:after="40"/>
              <w:jc w:val="center"/>
              <w:rPr>
                <w:rFonts w:ascii="Arial" w:hAnsi="Arial" w:cs="Arial"/>
                <w:sz w:val="24"/>
                <w:szCs w:val="24"/>
              </w:rPr>
            </w:pPr>
            <w:r>
              <w:rPr>
                <w:rFonts w:ascii="Arial" w:hAnsi="Arial" w:cs="Arial"/>
                <w:sz w:val="24"/>
                <w:szCs w:val="24"/>
              </w:rPr>
              <w:t>73</w:t>
            </w:r>
          </w:p>
        </w:tc>
        <w:tc>
          <w:tcPr>
            <w:tcW w:w="1530" w:type="dxa"/>
            <w:tcMar>
              <w:left w:w="58" w:type="dxa"/>
              <w:right w:w="58" w:type="dxa"/>
            </w:tcMar>
          </w:tcPr>
          <w:p w14:paraId="6802CC34" w14:textId="74619F8D" w:rsidR="00684C7E" w:rsidRPr="005162DE" w:rsidRDefault="00032AD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7AF904F" w:rsidR="00684C7E" w:rsidRPr="005162DE" w:rsidRDefault="00032AD7" w:rsidP="00684C7E">
            <w:pPr>
              <w:spacing w:before="40" w:after="40"/>
              <w:jc w:val="center"/>
              <w:rPr>
                <w:rFonts w:ascii="Arial" w:hAnsi="Arial" w:cs="Arial"/>
                <w:sz w:val="24"/>
                <w:szCs w:val="24"/>
              </w:rPr>
            </w:pPr>
            <w:r>
              <w:rPr>
                <w:rFonts w:ascii="Arial" w:hAnsi="Arial" w:cs="Arial"/>
                <w:sz w:val="24"/>
                <w:szCs w:val="24"/>
              </w:rPr>
              <w:t>12/31/2022</w:t>
            </w:r>
          </w:p>
        </w:tc>
        <w:tc>
          <w:tcPr>
            <w:tcW w:w="1260" w:type="dxa"/>
            <w:tcMar>
              <w:left w:w="58" w:type="dxa"/>
              <w:right w:w="58" w:type="dxa"/>
            </w:tcMar>
          </w:tcPr>
          <w:p w14:paraId="5F571C45" w14:textId="15486534" w:rsidR="00684C7E" w:rsidRPr="005162DE" w:rsidRDefault="00032AD7" w:rsidP="00684C7E">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2BE476FB" w14:textId="47BECA12" w:rsidR="00684C7E" w:rsidRPr="005162DE" w:rsidRDefault="00032AD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2D3FB5">
        <w:trPr>
          <w:trHeight w:val="432"/>
        </w:trPr>
        <w:tc>
          <w:tcPr>
            <w:tcW w:w="2245" w:type="dxa"/>
            <w:tcMar>
              <w:left w:w="58" w:type="dxa"/>
              <w:right w:w="58" w:type="dxa"/>
            </w:tcMar>
          </w:tcPr>
          <w:p w14:paraId="2BC454A4" w14:textId="2705B2B2" w:rsidR="00244938" w:rsidRPr="005162DE" w:rsidRDefault="00B508AA" w:rsidP="00B508AA">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5EFD446" w14:textId="6E8BADBF" w:rsidR="00244938" w:rsidRPr="005162DE" w:rsidRDefault="00B508AA" w:rsidP="00B508AA">
            <w:pPr>
              <w:spacing w:before="40" w:after="40"/>
              <w:jc w:val="center"/>
              <w:rPr>
                <w:rFonts w:ascii="Arial" w:hAnsi="Arial" w:cs="Arial"/>
                <w:sz w:val="24"/>
                <w:szCs w:val="24"/>
              </w:rPr>
            </w:pPr>
            <w:r>
              <w:rPr>
                <w:rFonts w:ascii="Arial" w:hAnsi="Arial" w:cs="Arial"/>
                <w:sz w:val="24"/>
                <w:szCs w:val="24"/>
              </w:rPr>
              <w:t>12/31/2022</w:t>
            </w:r>
          </w:p>
        </w:tc>
        <w:tc>
          <w:tcPr>
            <w:tcW w:w="1260" w:type="dxa"/>
          </w:tcPr>
          <w:p w14:paraId="7CAF39D9" w14:textId="2B9496CC" w:rsidR="00244938" w:rsidRPr="005162DE" w:rsidRDefault="00B508AA" w:rsidP="00B508AA">
            <w:pPr>
              <w:spacing w:before="40" w:after="40"/>
              <w:jc w:val="center"/>
              <w:rPr>
                <w:rFonts w:ascii="Arial" w:hAnsi="Arial" w:cs="Arial"/>
                <w:sz w:val="24"/>
                <w:szCs w:val="24"/>
              </w:rPr>
            </w:pPr>
            <w:r>
              <w:rPr>
                <w:rFonts w:ascii="Arial" w:hAnsi="Arial" w:cs="Arial"/>
                <w:sz w:val="24"/>
                <w:szCs w:val="24"/>
              </w:rPr>
              <w:t>150</w:t>
            </w:r>
          </w:p>
        </w:tc>
        <w:tc>
          <w:tcPr>
            <w:tcW w:w="1530" w:type="dxa"/>
          </w:tcPr>
          <w:p w14:paraId="694B316A" w14:textId="115F51F4" w:rsidR="00244938" w:rsidRPr="005162DE" w:rsidRDefault="00B508AA" w:rsidP="00B508AA">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33466A72" w:rsidR="00244938" w:rsidRPr="005162DE" w:rsidRDefault="00B508AA" w:rsidP="00B508AA">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464C4E60" w:rsidR="00244938" w:rsidRPr="005162DE" w:rsidRDefault="00B508AA" w:rsidP="00B508AA">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62CBAE2" w:rsidR="00244938" w:rsidRPr="00B508AA" w:rsidRDefault="00B508AA" w:rsidP="00244938">
            <w:pPr>
              <w:spacing w:before="40" w:after="40"/>
              <w:jc w:val="center"/>
              <w:rPr>
                <w:rFonts w:ascii="Arial" w:hAnsi="Arial" w:cs="Arial"/>
              </w:rPr>
            </w:pPr>
            <w:r w:rsidRPr="00B508AA">
              <w:rPr>
                <w:rFonts w:ascii="Arial" w:hAnsi="Arial" w:cs="Arial"/>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077F3E13" w:rsidR="001F7181" w:rsidRPr="005162DE" w:rsidRDefault="00B508AA" w:rsidP="00B508AA">
            <w:pPr>
              <w:spacing w:before="40" w:after="40"/>
              <w:jc w:val="both"/>
              <w:rPr>
                <w:rFonts w:ascii="Arial" w:hAnsi="Arial" w:cs="Arial"/>
                <w:sz w:val="24"/>
                <w:szCs w:val="24"/>
              </w:rPr>
            </w:pPr>
            <w:r>
              <w:rPr>
                <w:rFonts w:ascii="Arial" w:hAnsi="Arial" w:cs="Arial"/>
                <w:sz w:val="24"/>
                <w:szCs w:val="24"/>
              </w:rPr>
              <w:t>Nitrate</w:t>
            </w:r>
          </w:p>
        </w:tc>
        <w:tc>
          <w:tcPr>
            <w:tcW w:w="1440" w:type="dxa"/>
          </w:tcPr>
          <w:p w14:paraId="535C6478" w14:textId="3AFDC68B" w:rsidR="001F7181" w:rsidRPr="005162DE" w:rsidRDefault="00B508AA" w:rsidP="00B508AA">
            <w:pPr>
              <w:spacing w:before="40" w:after="40"/>
              <w:jc w:val="center"/>
              <w:rPr>
                <w:rFonts w:ascii="Arial" w:hAnsi="Arial" w:cs="Arial"/>
                <w:sz w:val="24"/>
                <w:szCs w:val="24"/>
              </w:rPr>
            </w:pPr>
            <w:r>
              <w:rPr>
                <w:rFonts w:ascii="Arial" w:hAnsi="Arial" w:cs="Arial"/>
                <w:sz w:val="24"/>
                <w:szCs w:val="24"/>
              </w:rPr>
              <w:t>12/31/202</w:t>
            </w:r>
            <w:r w:rsidR="00E2573C">
              <w:rPr>
                <w:rFonts w:ascii="Arial" w:hAnsi="Arial" w:cs="Arial"/>
                <w:sz w:val="24"/>
                <w:szCs w:val="24"/>
              </w:rPr>
              <w:t>4</w:t>
            </w:r>
          </w:p>
        </w:tc>
        <w:tc>
          <w:tcPr>
            <w:tcW w:w="1260" w:type="dxa"/>
          </w:tcPr>
          <w:p w14:paraId="1A872876" w14:textId="53DAE90C" w:rsidR="001F7181" w:rsidRPr="005162DE" w:rsidRDefault="00B508AA"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4E27FAAD" w14:textId="64FFB451" w:rsidR="001F7181" w:rsidRPr="005162DE" w:rsidRDefault="00B508AA" w:rsidP="00B508AA">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6A635901" w:rsidR="001F7181" w:rsidRPr="005162DE" w:rsidRDefault="00B508AA"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7CAD7CD" w:rsidR="001F7181" w:rsidRPr="005162DE" w:rsidRDefault="00B508AA"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1651CF23" w:rsidR="001F7181" w:rsidRPr="00B508AA" w:rsidRDefault="00B508AA" w:rsidP="001F7181">
            <w:pPr>
              <w:spacing w:before="40" w:after="40"/>
              <w:jc w:val="center"/>
              <w:rPr>
                <w:rFonts w:ascii="Arial" w:hAnsi="Arial" w:cs="Arial"/>
              </w:rPr>
            </w:pPr>
            <w:r w:rsidRPr="00B508AA">
              <w:rPr>
                <w:rFonts w:ascii="Arial" w:hAnsi="Arial" w:cs="Arial"/>
              </w:rPr>
              <w:t>Runoff and leaching from fertilizer use, leaching from septic tanks and sewage, erosion of natural deposits</w:t>
            </w:r>
          </w:p>
        </w:tc>
      </w:tr>
      <w:tr w:rsidR="00B508AA" w:rsidRPr="005162DE" w14:paraId="30455954" w14:textId="77777777" w:rsidTr="002D3FB5">
        <w:trPr>
          <w:trHeight w:val="432"/>
        </w:trPr>
        <w:tc>
          <w:tcPr>
            <w:tcW w:w="2245" w:type="dxa"/>
            <w:tcMar>
              <w:left w:w="58" w:type="dxa"/>
              <w:right w:w="58" w:type="dxa"/>
            </w:tcMar>
          </w:tcPr>
          <w:p w14:paraId="4F25077F" w14:textId="04E10554" w:rsidR="00B508AA" w:rsidRDefault="00B508AA" w:rsidP="00B508AA">
            <w:pPr>
              <w:spacing w:before="40" w:after="40"/>
              <w:jc w:val="both"/>
              <w:rPr>
                <w:rFonts w:ascii="Arial" w:hAnsi="Arial" w:cs="Arial"/>
                <w:sz w:val="24"/>
                <w:szCs w:val="24"/>
              </w:rPr>
            </w:pPr>
            <w:r>
              <w:rPr>
                <w:rFonts w:ascii="Arial" w:hAnsi="Arial" w:cs="Arial"/>
                <w:sz w:val="24"/>
                <w:szCs w:val="24"/>
              </w:rPr>
              <w:t>Selenium</w:t>
            </w:r>
          </w:p>
        </w:tc>
        <w:tc>
          <w:tcPr>
            <w:tcW w:w="1440" w:type="dxa"/>
          </w:tcPr>
          <w:p w14:paraId="5A9D731E" w14:textId="4C47D511" w:rsidR="00B508AA" w:rsidRPr="005162DE" w:rsidRDefault="00B508AA" w:rsidP="001F7181">
            <w:pPr>
              <w:spacing w:before="40" w:after="40"/>
              <w:jc w:val="center"/>
              <w:rPr>
                <w:rFonts w:ascii="Arial" w:hAnsi="Arial" w:cs="Arial"/>
                <w:sz w:val="24"/>
                <w:szCs w:val="24"/>
              </w:rPr>
            </w:pPr>
            <w:r>
              <w:rPr>
                <w:rFonts w:ascii="Arial" w:hAnsi="Arial" w:cs="Arial"/>
                <w:sz w:val="24"/>
                <w:szCs w:val="24"/>
              </w:rPr>
              <w:t>12/31/2022</w:t>
            </w:r>
          </w:p>
        </w:tc>
        <w:tc>
          <w:tcPr>
            <w:tcW w:w="1260" w:type="dxa"/>
          </w:tcPr>
          <w:p w14:paraId="655639E3" w14:textId="6642A0AC" w:rsidR="00B508AA" w:rsidRPr="005162DE" w:rsidRDefault="00B508AA" w:rsidP="001F7181">
            <w:pPr>
              <w:spacing w:before="40" w:after="40"/>
              <w:jc w:val="center"/>
              <w:rPr>
                <w:rFonts w:ascii="Arial" w:hAnsi="Arial" w:cs="Arial"/>
                <w:sz w:val="24"/>
                <w:szCs w:val="24"/>
              </w:rPr>
            </w:pPr>
            <w:r>
              <w:rPr>
                <w:rFonts w:ascii="Arial" w:hAnsi="Arial" w:cs="Arial"/>
                <w:sz w:val="24"/>
                <w:szCs w:val="24"/>
              </w:rPr>
              <w:t>2.5</w:t>
            </w:r>
          </w:p>
        </w:tc>
        <w:tc>
          <w:tcPr>
            <w:tcW w:w="1530" w:type="dxa"/>
          </w:tcPr>
          <w:p w14:paraId="37F79A33" w14:textId="40B56469" w:rsidR="00B508AA" w:rsidRPr="005162DE" w:rsidRDefault="00B508AA"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0E35D1C" w14:textId="13F6E0C7" w:rsidR="00B508AA" w:rsidRPr="005162DE" w:rsidRDefault="00B508AA" w:rsidP="001F7181">
            <w:pPr>
              <w:spacing w:before="40" w:after="40"/>
              <w:jc w:val="center"/>
              <w:rPr>
                <w:rFonts w:ascii="Arial" w:hAnsi="Arial" w:cs="Arial"/>
                <w:sz w:val="24"/>
                <w:szCs w:val="24"/>
              </w:rPr>
            </w:pPr>
            <w:r>
              <w:rPr>
                <w:rFonts w:ascii="Arial" w:hAnsi="Arial" w:cs="Arial"/>
                <w:sz w:val="24"/>
                <w:szCs w:val="24"/>
              </w:rPr>
              <w:t>0.5</w:t>
            </w:r>
          </w:p>
        </w:tc>
        <w:tc>
          <w:tcPr>
            <w:tcW w:w="1260" w:type="dxa"/>
          </w:tcPr>
          <w:p w14:paraId="1D77D90F" w14:textId="594E6B36" w:rsidR="00B508AA" w:rsidRPr="005162DE" w:rsidRDefault="00B508AA" w:rsidP="00B508AA">
            <w:pPr>
              <w:spacing w:before="40" w:after="40"/>
              <w:jc w:val="center"/>
              <w:rPr>
                <w:rFonts w:ascii="Arial" w:hAnsi="Arial" w:cs="Arial"/>
                <w:sz w:val="24"/>
                <w:szCs w:val="24"/>
              </w:rPr>
            </w:pPr>
            <w:r>
              <w:rPr>
                <w:rFonts w:ascii="Arial" w:hAnsi="Arial" w:cs="Arial"/>
                <w:sz w:val="24"/>
                <w:szCs w:val="24"/>
              </w:rPr>
              <w:t>30</w:t>
            </w:r>
          </w:p>
        </w:tc>
        <w:tc>
          <w:tcPr>
            <w:tcW w:w="1931" w:type="dxa"/>
          </w:tcPr>
          <w:p w14:paraId="19CEDEC8" w14:textId="132F8ADD" w:rsidR="00B508AA" w:rsidRPr="005162DE" w:rsidRDefault="00B508AA" w:rsidP="001F7181">
            <w:pPr>
              <w:spacing w:before="40" w:after="40"/>
              <w:jc w:val="center"/>
              <w:rPr>
                <w:rFonts w:ascii="Arial" w:hAnsi="Arial" w:cs="Arial"/>
                <w:sz w:val="24"/>
                <w:szCs w:val="24"/>
              </w:rPr>
            </w:pPr>
            <w:r w:rsidRPr="00B508AA">
              <w:rPr>
                <w:rFonts w:ascii="Arial" w:hAnsi="Arial" w:cs="Arial"/>
              </w:rPr>
              <w:t>Discharge from petroleum, glass and metal refineries, erosion of natural deposits, discharge from mines and chemical manufacturers, runoff from livestock lots (feed additive)</w:t>
            </w:r>
          </w:p>
        </w:tc>
      </w:tr>
      <w:tr w:rsidR="00FB6373" w:rsidRPr="005162DE" w14:paraId="39817D1F" w14:textId="77777777" w:rsidTr="002D3FB5">
        <w:trPr>
          <w:trHeight w:val="432"/>
        </w:trPr>
        <w:tc>
          <w:tcPr>
            <w:tcW w:w="2245" w:type="dxa"/>
            <w:tcMar>
              <w:left w:w="58" w:type="dxa"/>
              <w:right w:w="58" w:type="dxa"/>
            </w:tcMar>
          </w:tcPr>
          <w:p w14:paraId="029727E7" w14:textId="37A9F344" w:rsidR="00FB6373" w:rsidRDefault="00FB6373" w:rsidP="00B508AA">
            <w:pPr>
              <w:spacing w:before="40" w:after="40"/>
              <w:jc w:val="both"/>
              <w:rPr>
                <w:rFonts w:ascii="Arial" w:hAnsi="Arial" w:cs="Arial"/>
                <w:sz w:val="24"/>
                <w:szCs w:val="24"/>
              </w:rPr>
            </w:pPr>
            <w:r>
              <w:rPr>
                <w:rFonts w:ascii="Arial" w:hAnsi="Arial" w:cs="Arial"/>
                <w:sz w:val="24"/>
                <w:szCs w:val="24"/>
              </w:rPr>
              <w:t>Perchlorate</w:t>
            </w:r>
          </w:p>
        </w:tc>
        <w:tc>
          <w:tcPr>
            <w:tcW w:w="1440" w:type="dxa"/>
          </w:tcPr>
          <w:p w14:paraId="7BE28C93" w14:textId="0DE64BDA" w:rsidR="00FB6373" w:rsidRDefault="00FB6373" w:rsidP="001F7181">
            <w:pPr>
              <w:spacing w:before="40" w:after="40"/>
              <w:jc w:val="center"/>
              <w:rPr>
                <w:rFonts w:ascii="Arial" w:hAnsi="Arial" w:cs="Arial"/>
                <w:sz w:val="24"/>
                <w:szCs w:val="24"/>
              </w:rPr>
            </w:pPr>
            <w:r>
              <w:rPr>
                <w:rFonts w:ascii="Arial" w:hAnsi="Arial" w:cs="Arial"/>
                <w:sz w:val="24"/>
                <w:szCs w:val="24"/>
              </w:rPr>
              <w:t>12/31/2022</w:t>
            </w:r>
          </w:p>
        </w:tc>
        <w:tc>
          <w:tcPr>
            <w:tcW w:w="1260" w:type="dxa"/>
          </w:tcPr>
          <w:p w14:paraId="3D37E46F" w14:textId="56F89CFF" w:rsidR="00FB6373" w:rsidRDefault="00FB6373" w:rsidP="001F7181">
            <w:pPr>
              <w:spacing w:before="40" w:after="40"/>
              <w:jc w:val="center"/>
              <w:rPr>
                <w:rFonts w:ascii="Arial" w:hAnsi="Arial" w:cs="Arial"/>
                <w:sz w:val="24"/>
                <w:szCs w:val="24"/>
              </w:rPr>
            </w:pPr>
            <w:r>
              <w:rPr>
                <w:rFonts w:ascii="Arial" w:hAnsi="Arial" w:cs="Arial"/>
                <w:sz w:val="24"/>
                <w:szCs w:val="24"/>
              </w:rPr>
              <w:t>.97</w:t>
            </w:r>
          </w:p>
        </w:tc>
        <w:tc>
          <w:tcPr>
            <w:tcW w:w="1530" w:type="dxa"/>
          </w:tcPr>
          <w:p w14:paraId="244338A3" w14:textId="1AABC253" w:rsidR="00FB6373" w:rsidRDefault="00FB637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41E0958A" w14:textId="4A4A9BE8" w:rsidR="00FB6373" w:rsidRDefault="00FB6373"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5FD59E2E" w14:textId="2B4BDE23" w:rsidR="00FB6373" w:rsidRDefault="00FB6373" w:rsidP="00B508AA">
            <w:pPr>
              <w:spacing w:before="40" w:after="40"/>
              <w:jc w:val="center"/>
              <w:rPr>
                <w:rFonts w:ascii="Arial" w:hAnsi="Arial" w:cs="Arial"/>
                <w:sz w:val="24"/>
                <w:szCs w:val="24"/>
              </w:rPr>
            </w:pPr>
            <w:r>
              <w:rPr>
                <w:rFonts w:ascii="Arial" w:hAnsi="Arial" w:cs="Arial"/>
                <w:sz w:val="24"/>
                <w:szCs w:val="24"/>
              </w:rPr>
              <w:t>1</w:t>
            </w:r>
          </w:p>
        </w:tc>
        <w:tc>
          <w:tcPr>
            <w:tcW w:w="1931" w:type="dxa"/>
          </w:tcPr>
          <w:p w14:paraId="21223CC1" w14:textId="379DD912" w:rsidR="00FB6373" w:rsidRPr="00B508AA" w:rsidRDefault="00FB6373" w:rsidP="001F7181">
            <w:pPr>
              <w:spacing w:before="40" w:after="40"/>
              <w:jc w:val="center"/>
              <w:rPr>
                <w:rFonts w:ascii="Arial" w:hAnsi="Arial" w:cs="Arial"/>
              </w:rPr>
            </w:pPr>
            <w:r>
              <w:rPr>
                <w:rFonts w:ascii="Arial" w:hAnsi="Arial" w:cs="Arial"/>
              </w:rPr>
              <w:t>Perchlorate is an inorganic chemical used in solid rocket propellant, fireworks, explosives, flares, matches and a variety of industries. It usually gets into drinking water as a result of environments contamination from historic aerospace of other industrial operation that used or store or dispose of perchlorate and its salts</w:t>
            </w:r>
          </w:p>
        </w:tc>
      </w:tr>
      <w:tr w:rsidR="00FB6373" w:rsidRPr="005162DE" w14:paraId="587B5F3C" w14:textId="77777777" w:rsidTr="002D3FB5">
        <w:trPr>
          <w:trHeight w:val="432"/>
        </w:trPr>
        <w:tc>
          <w:tcPr>
            <w:tcW w:w="2245" w:type="dxa"/>
            <w:tcMar>
              <w:left w:w="58" w:type="dxa"/>
              <w:right w:w="58" w:type="dxa"/>
            </w:tcMar>
          </w:tcPr>
          <w:p w14:paraId="71A9CBD2" w14:textId="10016A4D" w:rsidR="00FB6373" w:rsidRDefault="00FB6373" w:rsidP="00B508AA">
            <w:pPr>
              <w:spacing w:before="40" w:after="40"/>
              <w:jc w:val="both"/>
              <w:rPr>
                <w:rFonts w:ascii="Arial" w:hAnsi="Arial" w:cs="Arial"/>
                <w:sz w:val="24"/>
                <w:szCs w:val="24"/>
              </w:rPr>
            </w:pPr>
            <w:r>
              <w:rPr>
                <w:rFonts w:ascii="Arial" w:hAnsi="Arial" w:cs="Arial"/>
                <w:sz w:val="24"/>
                <w:szCs w:val="24"/>
              </w:rPr>
              <w:lastRenderedPageBreak/>
              <w:t>Combined Uranium</w:t>
            </w:r>
          </w:p>
        </w:tc>
        <w:tc>
          <w:tcPr>
            <w:tcW w:w="1440" w:type="dxa"/>
          </w:tcPr>
          <w:p w14:paraId="19FD1CAB" w14:textId="2157B5DC" w:rsidR="00FB6373" w:rsidRDefault="00FB6373" w:rsidP="001F7181">
            <w:pPr>
              <w:spacing w:before="40" w:after="40"/>
              <w:jc w:val="center"/>
              <w:rPr>
                <w:rFonts w:ascii="Arial" w:hAnsi="Arial" w:cs="Arial"/>
                <w:sz w:val="24"/>
                <w:szCs w:val="24"/>
              </w:rPr>
            </w:pPr>
            <w:r>
              <w:rPr>
                <w:rFonts w:ascii="Arial" w:hAnsi="Arial" w:cs="Arial"/>
                <w:sz w:val="24"/>
                <w:szCs w:val="24"/>
              </w:rPr>
              <w:t>12/31/2022</w:t>
            </w:r>
          </w:p>
        </w:tc>
        <w:tc>
          <w:tcPr>
            <w:tcW w:w="1260" w:type="dxa"/>
          </w:tcPr>
          <w:p w14:paraId="1E419CD2" w14:textId="3CE88101" w:rsidR="00FB6373" w:rsidRDefault="00FB6373" w:rsidP="001F7181">
            <w:pPr>
              <w:spacing w:before="40" w:after="40"/>
              <w:jc w:val="center"/>
              <w:rPr>
                <w:rFonts w:ascii="Arial" w:hAnsi="Arial" w:cs="Arial"/>
                <w:sz w:val="24"/>
                <w:szCs w:val="24"/>
              </w:rPr>
            </w:pPr>
            <w:r>
              <w:rPr>
                <w:rFonts w:ascii="Arial" w:hAnsi="Arial" w:cs="Arial"/>
                <w:sz w:val="24"/>
                <w:szCs w:val="24"/>
              </w:rPr>
              <w:t>28</w:t>
            </w:r>
          </w:p>
        </w:tc>
        <w:tc>
          <w:tcPr>
            <w:tcW w:w="1530" w:type="dxa"/>
          </w:tcPr>
          <w:p w14:paraId="5629EFD1" w14:textId="3EA9D32A" w:rsidR="00FB6373" w:rsidRDefault="00FB637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21E2025D" w14:textId="1416B6E5" w:rsidR="00FB6373" w:rsidRDefault="00FB6373"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768170AA" w14:textId="4673315A" w:rsidR="00FB6373" w:rsidRDefault="00FB6373" w:rsidP="00B508AA">
            <w:pPr>
              <w:spacing w:before="40" w:after="40"/>
              <w:jc w:val="center"/>
              <w:rPr>
                <w:rFonts w:ascii="Arial" w:hAnsi="Arial" w:cs="Arial"/>
                <w:sz w:val="24"/>
                <w:szCs w:val="24"/>
              </w:rPr>
            </w:pPr>
            <w:r>
              <w:rPr>
                <w:rFonts w:ascii="Arial" w:hAnsi="Arial" w:cs="Arial"/>
                <w:sz w:val="24"/>
                <w:szCs w:val="24"/>
              </w:rPr>
              <w:t>.43</w:t>
            </w:r>
          </w:p>
        </w:tc>
        <w:tc>
          <w:tcPr>
            <w:tcW w:w="1931" w:type="dxa"/>
          </w:tcPr>
          <w:p w14:paraId="5ECC2384" w14:textId="4C393272" w:rsidR="00FB6373" w:rsidRDefault="00FB6373" w:rsidP="001F7181">
            <w:pPr>
              <w:spacing w:before="40" w:after="40"/>
              <w:jc w:val="center"/>
              <w:rPr>
                <w:rFonts w:ascii="Arial" w:hAnsi="Arial" w:cs="Arial"/>
              </w:rPr>
            </w:pPr>
            <w:r>
              <w:rPr>
                <w:rFonts w:ascii="Arial" w:hAnsi="Arial" w:cs="Arial"/>
              </w:rPr>
              <w:t>Erosion of natural deposits</w:t>
            </w:r>
          </w:p>
        </w:tc>
      </w:tr>
      <w:tr w:rsidR="00FB6373" w:rsidRPr="005162DE" w14:paraId="333DC15D" w14:textId="77777777" w:rsidTr="002D3FB5">
        <w:trPr>
          <w:trHeight w:val="432"/>
        </w:trPr>
        <w:tc>
          <w:tcPr>
            <w:tcW w:w="2245" w:type="dxa"/>
            <w:tcMar>
              <w:left w:w="58" w:type="dxa"/>
              <w:right w:w="58" w:type="dxa"/>
            </w:tcMar>
          </w:tcPr>
          <w:p w14:paraId="52A1E0B6" w14:textId="273689EC" w:rsidR="00FB6373" w:rsidRDefault="00FB6373" w:rsidP="00B508AA">
            <w:pPr>
              <w:spacing w:before="40" w:after="40"/>
              <w:jc w:val="both"/>
              <w:rPr>
                <w:rFonts w:ascii="Arial" w:hAnsi="Arial" w:cs="Arial"/>
                <w:sz w:val="24"/>
                <w:szCs w:val="24"/>
              </w:rPr>
            </w:pPr>
            <w:r>
              <w:rPr>
                <w:rFonts w:ascii="Arial" w:hAnsi="Arial" w:cs="Arial"/>
                <w:sz w:val="24"/>
                <w:szCs w:val="24"/>
              </w:rPr>
              <w:t>Gross</w:t>
            </w:r>
          </w:p>
          <w:p w14:paraId="75CD5759" w14:textId="6921D980" w:rsidR="00FB6373" w:rsidRDefault="00FB6373" w:rsidP="00B508AA">
            <w:pPr>
              <w:spacing w:before="40" w:after="40"/>
              <w:jc w:val="both"/>
              <w:rPr>
                <w:rFonts w:ascii="Arial" w:hAnsi="Arial" w:cs="Arial"/>
                <w:sz w:val="24"/>
                <w:szCs w:val="24"/>
              </w:rPr>
            </w:pPr>
            <w:r>
              <w:rPr>
                <w:rFonts w:ascii="Arial" w:hAnsi="Arial" w:cs="Arial"/>
                <w:sz w:val="24"/>
                <w:szCs w:val="24"/>
              </w:rPr>
              <w:t>Alpha  Particle</w:t>
            </w:r>
          </w:p>
        </w:tc>
        <w:tc>
          <w:tcPr>
            <w:tcW w:w="1440" w:type="dxa"/>
          </w:tcPr>
          <w:p w14:paraId="619CF92D" w14:textId="7255FA79" w:rsidR="00FB6373" w:rsidRDefault="00FB6373" w:rsidP="00FB6373">
            <w:pPr>
              <w:spacing w:before="40" w:after="40"/>
              <w:rPr>
                <w:rFonts w:ascii="Arial" w:hAnsi="Arial" w:cs="Arial"/>
                <w:sz w:val="24"/>
                <w:szCs w:val="24"/>
              </w:rPr>
            </w:pPr>
            <w:r>
              <w:rPr>
                <w:rFonts w:ascii="Arial" w:hAnsi="Arial" w:cs="Arial"/>
                <w:sz w:val="24"/>
                <w:szCs w:val="24"/>
              </w:rPr>
              <w:t>12/31/2022</w:t>
            </w:r>
          </w:p>
        </w:tc>
        <w:tc>
          <w:tcPr>
            <w:tcW w:w="1260" w:type="dxa"/>
          </w:tcPr>
          <w:p w14:paraId="5E101953" w14:textId="6776E8B1" w:rsidR="00FB6373" w:rsidRDefault="00FB6373" w:rsidP="001F7181">
            <w:pPr>
              <w:spacing w:before="40" w:after="40"/>
              <w:jc w:val="center"/>
              <w:rPr>
                <w:rFonts w:ascii="Arial" w:hAnsi="Arial" w:cs="Arial"/>
                <w:sz w:val="24"/>
                <w:szCs w:val="24"/>
              </w:rPr>
            </w:pPr>
            <w:r>
              <w:rPr>
                <w:rFonts w:ascii="Arial" w:hAnsi="Arial" w:cs="Arial"/>
                <w:sz w:val="24"/>
                <w:szCs w:val="24"/>
              </w:rPr>
              <w:t>.945</w:t>
            </w:r>
          </w:p>
        </w:tc>
        <w:tc>
          <w:tcPr>
            <w:tcW w:w="1530" w:type="dxa"/>
          </w:tcPr>
          <w:p w14:paraId="2AA86729" w14:textId="57C9CE81" w:rsidR="00FB6373" w:rsidRDefault="00FB637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98A59DA" w14:textId="7403FC88" w:rsidR="00FB6373" w:rsidRDefault="00FB6373" w:rsidP="001F7181">
            <w:pPr>
              <w:spacing w:before="40" w:after="40"/>
              <w:jc w:val="center"/>
              <w:rPr>
                <w:rFonts w:ascii="Arial" w:hAnsi="Arial" w:cs="Arial"/>
                <w:sz w:val="24"/>
                <w:szCs w:val="24"/>
              </w:rPr>
            </w:pPr>
            <w:r>
              <w:rPr>
                <w:rFonts w:ascii="Arial" w:hAnsi="Arial" w:cs="Arial"/>
                <w:sz w:val="24"/>
                <w:szCs w:val="24"/>
              </w:rPr>
              <w:t>151</w:t>
            </w:r>
          </w:p>
        </w:tc>
        <w:tc>
          <w:tcPr>
            <w:tcW w:w="1260" w:type="dxa"/>
          </w:tcPr>
          <w:p w14:paraId="6BA5BE62" w14:textId="57FBED28" w:rsidR="00FB6373" w:rsidRDefault="00FB6373" w:rsidP="00B508AA">
            <w:pPr>
              <w:spacing w:before="40" w:after="40"/>
              <w:jc w:val="center"/>
              <w:rPr>
                <w:rFonts w:ascii="Arial" w:hAnsi="Arial" w:cs="Arial"/>
                <w:sz w:val="24"/>
                <w:szCs w:val="24"/>
              </w:rPr>
            </w:pPr>
            <w:r>
              <w:rPr>
                <w:rFonts w:ascii="Arial" w:hAnsi="Arial" w:cs="Arial"/>
                <w:sz w:val="24"/>
                <w:szCs w:val="24"/>
              </w:rPr>
              <w:t>(0)</w:t>
            </w:r>
          </w:p>
        </w:tc>
        <w:tc>
          <w:tcPr>
            <w:tcW w:w="1931" w:type="dxa"/>
          </w:tcPr>
          <w:p w14:paraId="5085ACA9" w14:textId="76C60C31" w:rsidR="00FB6373" w:rsidRDefault="00FB6373" w:rsidP="001F7181">
            <w:pPr>
              <w:spacing w:before="40" w:after="40"/>
              <w:jc w:val="center"/>
              <w:rPr>
                <w:rFonts w:ascii="Arial" w:hAnsi="Arial" w:cs="Arial"/>
              </w:rPr>
            </w:pPr>
            <w:r>
              <w:rPr>
                <w:rFonts w:ascii="Arial" w:hAnsi="Arial" w:cs="Arial"/>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91007AF" w:rsidR="00086BEB" w:rsidRPr="005162DE" w:rsidRDefault="00FB6373"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3AB56DE9" w14:textId="69249348" w:rsidR="00086BEB" w:rsidRPr="005162DE" w:rsidRDefault="00FB6373" w:rsidP="004179E4">
            <w:pPr>
              <w:spacing w:before="40" w:after="40"/>
              <w:jc w:val="center"/>
              <w:rPr>
                <w:rFonts w:ascii="Arial" w:hAnsi="Arial" w:cs="Arial"/>
                <w:sz w:val="24"/>
                <w:szCs w:val="24"/>
              </w:rPr>
            </w:pPr>
            <w:r>
              <w:rPr>
                <w:rFonts w:ascii="Arial" w:hAnsi="Arial" w:cs="Arial"/>
                <w:sz w:val="24"/>
                <w:szCs w:val="24"/>
              </w:rPr>
              <w:t>12/31/2022</w:t>
            </w:r>
          </w:p>
        </w:tc>
        <w:tc>
          <w:tcPr>
            <w:tcW w:w="1260" w:type="dxa"/>
          </w:tcPr>
          <w:p w14:paraId="5D465B29" w14:textId="35FC47F7" w:rsidR="00086BEB" w:rsidRPr="005162DE" w:rsidRDefault="00FB6373" w:rsidP="004179E4">
            <w:pPr>
              <w:spacing w:before="40" w:after="40"/>
              <w:jc w:val="center"/>
              <w:rPr>
                <w:rFonts w:ascii="Arial" w:hAnsi="Arial" w:cs="Arial"/>
                <w:sz w:val="24"/>
                <w:szCs w:val="24"/>
              </w:rPr>
            </w:pPr>
            <w:r>
              <w:rPr>
                <w:rFonts w:ascii="Arial" w:hAnsi="Arial" w:cs="Arial"/>
                <w:sz w:val="24"/>
                <w:szCs w:val="24"/>
              </w:rPr>
              <w:t>91</w:t>
            </w:r>
          </w:p>
        </w:tc>
        <w:tc>
          <w:tcPr>
            <w:tcW w:w="1530" w:type="dxa"/>
          </w:tcPr>
          <w:p w14:paraId="6F2413BA" w14:textId="7EDD6299" w:rsidR="00086BEB" w:rsidRPr="005162DE" w:rsidRDefault="00FB637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4EE7A14" w:rsidR="00086BEB" w:rsidRPr="005162DE" w:rsidRDefault="00FB637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BCE5A62" w:rsidR="00086BEB" w:rsidRPr="005162DE" w:rsidRDefault="00086BEB" w:rsidP="004179E4">
            <w:pPr>
              <w:spacing w:before="40" w:after="40"/>
              <w:jc w:val="center"/>
              <w:rPr>
                <w:rFonts w:ascii="Arial" w:hAnsi="Arial" w:cs="Arial"/>
                <w:sz w:val="24"/>
                <w:szCs w:val="24"/>
              </w:rPr>
            </w:pPr>
          </w:p>
        </w:tc>
        <w:tc>
          <w:tcPr>
            <w:tcW w:w="2291" w:type="dxa"/>
          </w:tcPr>
          <w:p w14:paraId="566F303C" w14:textId="61F20CEF" w:rsidR="00FB6373" w:rsidRPr="00FB6373" w:rsidRDefault="00FB6373" w:rsidP="00FB6373">
            <w:pPr>
              <w:spacing w:before="40" w:after="40"/>
              <w:rPr>
                <w:rFonts w:ascii="Arial" w:hAnsi="Arial" w:cs="Arial"/>
              </w:rPr>
            </w:pPr>
            <w:r w:rsidRPr="00FB6373">
              <w:rPr>
                <w:rFonts w:ascii="Arial" w:hAnsi="Arial" w:cs="Arial"/>
              </w:rPr>
              <w:t>Runoff/leaching from natural deposits, seawater influence</w:t>
            </w:r>
          </w:p>
        </w:tc>
      </w:tr>
      <w:tr w:rsidR="005162DE" w:rsidRPr="005162DE" w14:paraId="43BA6B8D" w14:textId="77777777" w:rsidTr="002D3FB5">
        <w:trPr>
          <w:trHeight w:val="432"/>
        </w:trPr>
        <w:tc>
          <w:tcPr>
            <w:tcW w:w="2245" w:type="dxa"/>
          </w:tcPr>
          <w:p w14:paraId="581AB298" w14:textId="01EB94FA" w:rsidR="00086BEB" w:rsidRPr="005162DE" w:rsidRDefault="00FB6373"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13425507" w14:textId="45CEED8E" w:rsidR="00086BEB" w:rsidRPr="005162DE" w:rsidRDefault="00FB6373" w:rsidP="004179E4">
            <w:pPr>
              <w:spacing w:before="40" w:after="40"/>
              <w:jc w:val="center"/>
              <w:rPr>
                <w:rFonts w:ascii="Arial" w:hAnsi="Arial" w:cs="Arial"/>
                <w:sz w:val="24"/>
                <w:szCs w:val="24"/>
              </w:rPr>
            </w:pPr>
            <w:r>
              <w:rPr>
                <w:rFonts w:ascii="Arial" w:hAnsi="Arial" w:cs="Arial"/>
                <w:sz w:val="24"/>
                <w:szCs w:val="24"/>
              </w:rPr>
              <w:t>12/31/2022</w:t>
            </w:r>
          </w:p>
        </w:tc>
        <w:tc>
          <w:tcPr>
            <w:tcW w:w="1260" w:type="dxa"/>
          </w:tcPr>
          <w:p w14:paraId="72C49EEB" w14:textId="6F2AB5A5" w:rsidR="00086BEB" w:rsidRPr="005162DE" w:rsidRDefault="00FB6373" w:rsidP="004179E4">
            <w:pPr>
              <w:spacing w:before="40" w:after="40"/>
              <w:jc w:val="center"/>
              <w:rPr>
                <w:rFonts w:ascii="Arial" w:hAnsi="Arial" w:cs="Arial"/>
                <w:sz w:val="24"/>
                <w:szCs w:val="24"/>
              </w:rPr>
            </w:pPr>
            <w:r>
              <w:rPr>
                <w:rFonts w:ascii="Arial" w:hAnsi="Arial" w:cs="Arial"/>
                <w:sz w:val="24"/>
                <w:szCs w:val="24"/>
              </w:rPr>
              <w:t>430</w:t>
            </w:r>
          </w:p>
        </w:tc>
        <w:tc>
          <w:tcPr>
            <w:tcW w:w="1530" w:type="dxa"/>
          </w:tcPr>
          <w:p w14:paraId="7C11921B" w14:textId="6C6F4D7B" w:rsidR="00086BEB" w:rsidRPr="005162DE" w:rsidRDefault="00FB637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DD1D32F" w:rsidR="00086BEB" w:rsidRPr="005162DE" w:rsidRDefault="00FB6373"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559FA16B" w:rsidR="00086BEB" w:rsidRPr="005162DE" w:rsidRDefault="00086BEB" w:rsidP="004179E4">
            <w:pPr>
              <w:spacing w:before="40" w:after="40"/>
              <w:jc w:val="center"/>
              <w:rPr>
                <w:rFonts w:ascii="Arial" w:hAnsi="Arial" w:cs="Arial"/>
                <w:sz w:val="24"/>
                <w:szCs w:val="24"/>
              </w:rPr>
            </w:pPr>
          </w:p>
        </w:tc>
        <w:tc>
          <w:tcPr>
            <w:tcW w:w="2291" w:type="dxa"/>
          </w:tcPr>
          <w:p w14:paraId="2DBCEC1A" w14:textId="70EBE038" w:rsidR="00086BEB" w:rsidRPr="00FB6373" w:rsidRDefault="00FB6373" w:rsidP="00086BEB">
            <w:pPr>
              <w:spacing w:before="40" w:after="40"/>
              <w:rPr>
                <w:rFonts w:ascii="Arial" w:hAnsi="Arial" w:cs="Arial"/>
              </w:rPr>
            </w:pPr>
            <w:r w:rsidRPr="00FB6373">
              <w:rPr>
                <w:rFonts w:ascii="Arial" w:hAnsi="Arial" w:cs="Arial"/>
              </w:rPr>
              <w:t>Runoff/leaching from natural deposits</w:t>
            </w:r>
          </w:p>
        </w:tc>
      </w:tr>
      <w:tr w:rsidR="005162DE" w:rsidRPr="005162DE" w14:paraId="18FA2C38" w14:textId="77777777" w:rsidTr="002D3FB5">
        <w:trPr>
          <w:trHeight w:val="432"/>
        </w:trPr>
        <w:tc>
          <w:tcPr>
            <w:tcW w:w="2245" w:type="dxa"/>
          </w:tcPr>
          <w:p w14:paraId="39D2E538" w14:textId="097221B8" w:rsidR="00086BEB" w:rsidRPr="005162DE" w:rsidRDefault="00FB6373"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6AB05BED" w14:textId="3D31A851" w:rsidR="00086BEB" w:rsidRPr="005162DE" w:rsidRDefault="00FB6373" w:rsidP="004179E4">
            <w:pPr>
              <w:spacing w:before="40" w:after="40"/>
              <w:jc w:val="center"/>
              <w:rPr>
                <w:rFonts w:ascii="Arial" w:hAnsi="Arial" w:cs="Arial"/>
                <w:sz w:val="24"/>
                <w:szCs w:val="24"/>
              </w:rPr>
            </w:pPr>
            <w:r>
              <w:rPr>
                <w:rFonts w:ascii="Arial" w:hAnsi="Arial" w:cs="Arial"/>
                <w:sz w:val="24"/>
                <w:szCs w:val="24"/>
              </w:rPr>
              <w:t>12/31/2022</w:t>
            </w:r>
          </w:p>
        </w:tc>
        <w:tc>
          <w:tcPr>
            <w:tcW w:w="1260" w:type="dxa"/>
          </w:tcPr>
          <w:p w14:paraId="0AC370FD" w14:textId="369289CE" w:rsidR="00086BEB" w:rsidRPr="005162DE" w:rsidRDefault="00FB6373" w:rsidP="004179E4">
            <w:pPr>
              <w:spacing w:before="40" w:after="40"/>
              <w:jc w:val="center"/>
              <w:rPr>
                <w:rFonts w:ascii="Arial" w:hAnsi="Arial" w:cs="Arial"/>
                <w:sz w:val="24"/>
                <w:szCs w:val="24"/>
              </w:rPr>
            </w:pPr>
            <w:r>
              <w:rPr>
                <w:rFonts w:ascii="Arial" w:hAnsi="Arial" w:cs="Arial"/>
                <w:sz w:val="24"/>
                <w:szCs w:val="24"/>
              </w:rPr>
              <w:t>37</w:t>
            </w:r>
          </w:p>
        </w:tc>
        <w:tc>
          <w:tcPr>
            <w:tcW w:w="1530" w:type="dxa"/>
          </w:tcPr>
          <w:p w14:paraId="06D23DE1" w14:textId="36C4A4EF" w:rsidR="00086BEB" w:rsidRPr="005162DE" w:rsidRDefault="00FB637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3D9D1C09" w:rsidR="00086BEB" w:rsidRPr="005162DE" w:rsidRDefault="00FB637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4F495751" w:rsidR="00086BEB" w:rsidRPr="005162DE" w:rsidRDefault="00086BEB" w:rsidP="004179E4">
            <w:pPr>
              <w:spacing w:before="40" w:after="40"/>
              <w:jc w:val="center"/>
              <w:rPr>
                <w:rFonts w:ascii="Arial" w:hAnsi="Arial" w:cs="Arial"/>
                <w:sz w:val="24"/>
                <w:szCs w:val="24"/>
              </w:rPr>
            </w:pPr>
          </w:p>
        </w:tc>
        <w:tc>
          <w:tcPr>
            <w:tcW w:w="2291" w:type="dxa"/>
          </w:tcPr>
          <w:p w14:paraId="06A23C91" w14:textId="76F0E13A" w:rsidR="00086BEB" w:rsidRPr="00FB6373" w:rsidRDefault="00FB6373" w:rsidP="00086BEB">
            <w:pPr>
              <w:spacing w:before="40" w:after="40"/>
              <w:rPr>
                <w:rFonts w:ascii="Arial" w:hAnsi="Arial" w:cs="Arial"/>
              </w:rPr>
            </w:pPr>
            <w:r w:rsidRPr="00FB6373">
              <w:rPr>
                <w:rFonts w:ascii="Arial" w:hAnsi="Arial" w:cs="Arial"/>
              </w:rPr>
              <w:t>Runoff/leaching from natural deposits</w:t>
            </w:r>
          </w:p>
        </w:tc>
      </w:tr>
      <w:tr w:rsidR="00FB6373" w:rsidRPr="005162DE" w14:paraId="0A11F24F" w14:textId="77777777" w:rsidTr="002D3FB5">
        <w:trPr>
          <w:trHeight w:val="432"/>
        </w:trPr>
        <w:tc>
          <w:tcPr>
            <w:tcW w:w="2245" w:type="dxa"/>
          </w:tcPr>
          <w:p w14:paraId="1A1308E3" w14:textId="6D8984E2" w:rsidR="00FB6373" w:rsidRDefault="00FB6373"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6748B4EB" w14:textId="4FBBB72E" w:rsidR="00FB6373" w:rsidRDefault="00FB6373" w:rsidP="004179E4">
            <w:pPr>
              <w:spacing w:before="40" w:after="40"/>
              <w:jc w:val="center"/>
              <w:rPr>
                <w:rFonts w:ascii="Arial" w:hAnsi="Arial" w:cs="Arial"/>
                <w:sz w:val="24"/>
                <w:szCs w:val="24"/>
              </w:rPr>
            </w:pPr>
            <w:r>
              <w:rPr>
                <w:rFonts w:ascii="Arial" w:hAnsi="Arial" w:cs="Arial"/>
                <w:sz w:val="24"/>
                <w:szCs w:val="24"/>
              </w:rPr>
              <w:t>12/31/2022</w:t>
            </w:r>
          </w:p>
        </w:tc>
        <w:tc>
          <w:tcPr>
            <w:tcW w:w="1260" w:type="dxa"/>
          </w:tcPr>
          <w:p w14:paraId="6B518E02" w14:textId="6F6F3AE5" w:rsidR="00FB6373" w:rsidRDefault="00FB6373" w:rsidP="004179E4">
            <w:pPr>
              <w:spacing w:before="40" w:after="40"/>
              <w:jc w:val="center"/>
              <w:rPr>
                <w:rFonts w:ascii="Arial" w:hAnsi="Arial" w:cs="Arial"/>
                <w:sz w:val="24"/>
                <w:szCs w:val="24"/>
              </w:rPr>
            </w:pPr>
            <w:r>
              <w:rPr>
                <w:rFonts w:ascii="Arial" w:hAnsi="Arial" w:cs="Arial"/>
                <w:sz w:val="24"/>
                <w:szCs w:val="24"/>
              </w:rPr>
              <w:t>75</w:t>
            </w:r>
          </w:p>
        </w:tc>
        <w:tc>
          <w:tcPr>
            <w:tcW w:w="1530" w:type="dxa"/>
          </w:tcPr>
          <w:p w14:paraId="32C1DF7C" w14:textId="19336592" w:rsidR="00FB6373" w:rsidRDefault="00FB637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2A75C28" w14:textId="63CC479C" w:rsidR="00FB6373" w:rsidRDefault="00FB6373"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98748A3" w14:textId="77777777" w:rsidR="00FB6373" w:rsidRPr="005162DE" w:rsidRDefault="00FB6373" w:rsidP="004179E4">
            <w:pPr>
              <w:spacing w:before="40" w:after="40"/>
              <w:jc w:val="center"/>
              <w:rPr>
                <w:rFonts w:ascii="Arial" w:hAnsi="Arial" w:cs="Arial"/>
                <w:sz w:val="24"/>
                <w:szCs w:val="24"/>
              </w:rPr>
            </w:pPr>
          </w:p>
        </w:tc>
        <w:tc>
          <w:tcPr>
            <w:tcW w:w="2291" w:type="dxa"/>
          </w:tcPr>
          <w:p w14:paraId="55FA9AD0" w14:textId="2A8C8EC2" w:rsidR="00FB6373" w:rsidRPr="00FB6373" w:rsidRDefault="00FB6373" w:rsidP="00086BEB">
            <w:pPr>
              <w:spacing w:before="40" w:after="40"/>
              <w:rPr>
                <w:rFonts w:ascii="Arial" w:hAnsi="Arial" w:cs="Arial"/>
              </w:rPr>
            </w:pPr>
            <w:r w:rsidRPr="00FB6373">
              <w:rPr>
                <w:rFonts w:ascii="Arial" w:hAnsi="Arial" w:cs="Arial"/>
              </w:rPr>
              <w:t>Runoff/leaching from natural deposits, industrial wastes</w:t>
            </w:r>
          </w:p>
        </w:tc>
      </w:tr>
      <w:tr w:rsidR="00FB6373" w:rsidRPr="005162DE" w14:paraId="669EC670" w14:textId="77777777" w:rsidTr="002D3FB5">
        <w:trPr>
          <w:trHeight w:val="432"/>
        </w:trPr>
        <w:tc>
          <w:tcPr>
            <w:tcW w:w="2245" w:type="dxa"/>
          </w:tcPr>
          <w:p w14:paraId="0E109B87" w14:textId="742FB65D" w:rsidR="00FB6373" w:rsidRDefault="00FB6373" w:rsidP="00086BEB">
            <w:pPr>
              <w:spacing w:before="40" w:after="40"/>
              <w:ind w:left="187"/>
              <w:rPr>
                <w:rFonts w:ascii="Arial" w:hAnsi="Arial" w:cs="Arial"/>
                <w:sz w:val="24"/>
                <w:szCs w:val="24"/>
              </w:rPr>
            </w:pPr>
            <w:r>
              <w:rPr>
                <w:rFonts w:ascii="Arial" w:hAnsi="Arial" w:cs="Arial"/>
                <w:sz w:val="24"/>
                <w:szCs w:val="24"/>
              </w:rPr>
              <w:t>Specific Conduance</w:t>
            </w:r>
          </w:p>
        </w:tc>
        <w:tc>
          <w:tcPr>
            <w:tcW w:w="1440" w:type="dxa"/>
          </w:tcPr>
          <w:p w14:paraId="2E2B3EA5" w14:textId="6573FB67" w:rsidR="00FB6373" w:rsidRDefault="00FB6373" w:rsidP="004179E4">
            <w:pPr>
              <w:spacing w:before="40" w:after="40"/>
              <w:jc w:val="center"/>
              <w:rPr>
                <w:rFonts w:ascii="Arial" w:hAnsi="Arial" w:cs="Arial"/>
                <w:sz w:val="24"/>
                <w:szCs w:val="24"/>
              </w:rPr>
            </w:pPr>
            <w:r>
              <w:rPr>
                <w:rFonts w:ascii="Arial" w:hAnsi="Arial" w:cs="Arial"/>
                <w:sz w:val="24"/>
                <w:szCs w:val="24"/>
              </w:rPr>
              <w:t>12/31/2022</w:t>
            </w:r>
          </w:p>
        </w:tc>
        <w:tc>
          <w:tcPr>
            <w:tcW w:w="1260" w:type="dxa"/>
          </w:tcPr>
          <w:p w14:paraId="4C0F070C" w14:textId="2D8094BB" w:rsidR="00FB6373" w:rsidRDefault="00FB6373" w:rsidP="004179E4">
            <w:pPr>
              <w:spacing w:before="40" w:after="40"/>
              <w:jc w:val="center"/>
              <w:rPr>
                <w:rFonts w:ascii="Arial" w:hAnsi="Arial" w:cs="Arial"/>
                <w:sz w:val="24"/>
                <w:szCs w:val="24"/>
              </w:rPr>
            </w:pPr>
            <w:r>
              <w:rPr>
                <w:rFonts w:ascii="Arial" w:hAnsi="Arial" w:cs="Arial"/>
                <w:sz w:val="24"/>
                <w:szCs w:val="24"/>
              </w:rPr>
              <w:t>720</w:t>
            </w:r>
          </w:p>
        </w:tc>
        <w:tc>
          <w:tcPr>
            <w:tcW w:w="1530" w:type="dxa"/>
          </w:tcPr>
          <w:p w14:paraId="778E3FA8" w14:textId="38D69C81" w:rsidR="00FB6373" w:rsidRDefault="00FB637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272D0A3E" w14:textId="2698BACD" w:rsidR="00FB6373" w:rsidRDefault="00FB6373" w:rsidP="004179E4">
            <w:pPr>
              <w:spacing w:before="40" w:after="40"/>
              <w:jc w:val="center"/>
              <w:rPr>
                <w:rFonts w:ascii="Arial" w:hAnsi="Arial" w:cs="Arial"/>
                <w:sz w:val="24"/>
                <w:szCs w:val="24"/>
              </w:rPr>
            </w:pPr>
            <w:r>
              <w:rPr>
                <w:rFonts w:ascii="Arial" w:hAnsi="Arial" w:cs="Arial"/>
                <w:sz w:val="24"/>
                <w:szCs w:val="24"/>
              </w:rPr>
              <w:t>1600 uS/cm</w:t>
            </w:r>
          </w:p>
        </w:tc>
        <w:tc>
          <w:tcPr>
            <w:tcW w:w="1170" w:type="dxa"/>
          </w:tcPr>
          <w:p w14:paraId="05EEA9E5" w14:textId="335031F1" w:rsidR="00FB6373" w:rsidRPr="005162DE" w:rsidRDefault="00FB6373" w:rsidP="004179E4">
            <w:pPr>
              <w:spacing w:before="40" w:after="40"/>
              <w:jc w:val="center"/>
              <w:rPr>
                <w:rFonts w:ascii="Arial" w:hAnsi="Arial" w:cs="Arial"/>
                <w:sz w:val="24"/>
                <w:szCs w:val="24"/>
              </w:rPr>
            </w:pPr>
            <w:r>
              <w:rPr>
                <w:rFonts w:ascii="Arial" w:hAnsi="Arial" w:cs="Arial"/>
                <w:sz w:val="24"/>
                <w:szCs w:val="24"/>
              </w:rPr>
              <w:t>1600 uS/cm</w:t>
            </w:r>
          </w:p>
        </w:tc>
        <w:tc>
          <w:tcPr>
            <w:tcW w:w="2291" w:type="dxa"/>
          </w:tcPr>
          <w:p w14:paraId="2FF8609A" w14:textId="4C43128E" w:rsidR="00FB6373" w:rsidRPr="00FB6373" w:rsidRDefault="00FB6373" w:rsidP="00086BEB">
            <w:pPr>
              <w:spacing w:before="40" w:after="40"/>
              <w:rPr>
                <w:rFonts w:ascii="Arial" w:hAnsi="Arial" w:cs="Arial"/>
              </w:rPr>
            </w:pPr>
            <w:r w:rsidRPr="00FB6373">
              <w:rPr>
                <w:rFonts w:ascii="Arial" w:hAnsi="Arial" w:cs="Arial"/>
              </w:rPr>
              <w:t>Substances that form ions when in water, seawater influence</w:t>
            </w:r>
          </w:p>
        </w:tc>
      </w:tr>
    </w:tbl>
    <w:p w14:paraId="69D3A731" w14:textId="736CA897"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w:t>
      </w:r>
      <w:r w:rsidRPr="005162DE">
        <w:rPr>
          <w:rFonts w:ascii="Arial" w:hAnsi="Arial" w:cs="Arial"/>
          <w:bCs/>
          <w:sz w:val="24"/>
          <w:szCs w:val="24"/>
        </w:rPr>
        <w:lastRenderedPageBreak/>
        <w:t>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8AA574B" w:rsidR="001F503E" w:rsidRPr="005162DE" w:rsidRDefault="009E6A25" w:rsidP="009E6A2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A9A97B3" w:rsidR="00E80EE7" w:rsidRPr="005162DE" w:rsidRDefault="00E80EE7" w:rsidP="009E6A25">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5B6EE740" w:rsidR="009E6A25" w:rsidRPr="005162DE" w:rsidRDefault="009E6A25" w:rsidP="009E6A25">
            <w:pPr>
              <w:spacing w:before="40" w:after="40"/>
              <w:jc w:val="center"/>
              <w:rPr>
                <w:rFonts w:ascii="Arial" w:hAnsi="Arial" w:cs="Arial"/>
                <w:sz w:val="24"/>
                <w:szCs w:val="24"/>
              </w:rPr>
            </w:pPr>
            <w:r>
              <w:rPr>
                <w:rFonts w:ascii="Arial" w:hAnsi="Arial" w:cs="Arial"/>
                <w:sz w:val="24"/>
                <w:szCs w:val="24"/>
              </w:rPr>
              <w:t>0</w:t>
            </w:r>
          </w:p>
          <w:p w14:paraId="60AE42FC" w14:textId="4FF7FA6F"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27BA874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4FA6E04E" w:rsidR="009E6A25" w:rsidRPr="005162DE" w:rsidRDefault="009E6A25" w:rsidP="009E6A25">
            <w:pPr>
              <w:spacing w:before="40" w:after="40"/>
              <w:jc w:val="center"/>
              <w:rPr>
                <w:rFonts w:ascii="Arial" w:hAnsi="Arial" w:cs="Arial"/>
                <w:sz w:val="24"/>
                <w:szCs w:val="24"/>
              </w:rPr>
            </w:pPr>
            <w:r>
              <w:rPr>
                <w:rFonts w:ascii="Arial" w:hAnsi="Arial" w:cs="Arial"/>
                <w:sz w:val="24"/>
                <w:szCs w:val="24"/>
              </w:rPr>
              <w:t>0</w:t>
            </w:r>
          </w:p>
          <w:p w14:paraId="4A8FE09D" w14:textId="607C846A"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39E4225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AA2D55C" w:rsidR="00E80EE7" w:rsidRPr="005162DE" w:rsidRDefault="009E6A25"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B3137F4" w:rsidR="00E80EE7" w:rsidRPr="005162DE" w:rsidRDefault="009E6A25" w:rsidP="009E6A25">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D846A07" w:rsidR="00E80EE7" w:rsidRPr="005162DE" w:rsidRDefault="009E6A25" w:rsidP="009E6A25">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B21A344" w:rsidR="00E80EE7" w:rsidRPr="005162DE" w:rsidRDefault="009E6A25"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78092209"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399F43" w14:textId="2C9B3A3B" w:rsidR="001E07A6" w:rsidRPr="005162DE" w:rsidRDefault="00DD7D18" w:rsidP="009E6A25">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w:t>
      </w:r>
      <w:r w:rsidR="009E6A25">
        <w:rPr>
          <w:rFonts w:ascii="Arial" w:hAnsi="Arial" w:cs="Arial"/>
          <w:sz w:val="24"/>
          <w:szCs w:val="24"/>
        </w:rPr>
        <w:t>ar we were required to conduct 1</w:t>
      </w:r>
      <w:r w:rsidRPr="005162DE">
        <w:rPr>
          <w:rFonts w:ascii="Arial" w:hAnsi="Arial" w:cs="Arial"/>
          <w:sz w:val="24"/>
          <w:szCs w:val="24"/>
        </w:rPr>
        <w:t xml:space="preserve"> Level</w:t>
      </w:r>
      <w:r w:rsidR="007D21BB" w:rsidRPr="005162DE">
        <w:rPr>
          <w:rFonts w:ascii="Arial" w:hAnsi="Arial" w:cs="Arial"/>
          <w:sz w:val="24"/>
          <w:szCs w:val="24"/>
        </w:rPr>
        <w:t> </w:t>
      </w:r>
      <w:r w:rsidR="009E6A25">
        <w:rPr>
          <w:rFonts w:ascii="Arial" w:hAnsi="Arial" w:cs="Arial"/>
          <w:sz w:val="24"/>
          <w:szCs w:val="24"/>
        </w:rPr>
        <w:t>1 assessment(s).  1</w:t>
      </w:r>
      <w:r w:rsidRPr="005162DE">
        <w:rPr>
          <w:rFonts w:ascii="Arial" w:hAnsi="Arial" w:cs="Arial"/>
          <w:sz w:val="24"/>
          <w:szCs w:val="24"/>
        </w:rPr>
        <w:t xml:space="preserve"> Level 1 assess</w:t>
      </w:r>
      <w:r w:rsidR="009E6A25">
        <w:rPr>
          <w:rFonts w:ascii="Arial" w:hAnsi="Arial" w:cs="Arial"/>
          <w:sz w:val="24"/>
          <w:szCs w:val="24"/>
        </w:rPr>
        <w:t xml:space="preserve">ment(s) were completed.  </w:t>
      </w:r>
      <w:r w:rsidR="00CB4F71">
        <w:rPr>
          <w:rFonts w:ascii="Arial" w:hAnsi="Arial" w:cs="Arial"/>
          <w:sz w:val="24"/>
          <w:szCs w:val="24"/>
        </w:rPr>
        <w:t xml:space="preserve">This was triggered due to a positive routine monthly sample, repeat sampling conducted, a second positive sample was detected. </w:t>
      </w:r>
      <w:bookmarkStart w:id="17" w:name="_GoBack"/>
      <w:bookmarkEnd w:id="17"/>
      <w:r w:rsidR="009E6A25">
        <w:rPr>
          <w:rFonts w:ascii="Arial" w:hAnsi="Arial" w:cs="Arial"/>
          <w:sz w:val="24"/>
          <w:szCs w:val="24"/>
        </w:rPr>
        <w:t>We were not required to take</w:t>
      </w:r>
      <w:r w:rsidRPr="005162DE">
        <w:rPr>
          <w:rFonts w:ascii="Arial" w:hAnsi="Arial" w:cs="Arial"/>
          <w:sz w:val="24"/>
          <w:szCs w:val="24"/>
        </w:rPr>
        <w:t xml:space="preserve"> corre</w:t>
      </w:r>
      <w:r w:rsidR="009E6A25">
        <w:rPr>
          <w:rFonts w:ascii="Arial" w:hAnsi="Arial" w:cs="Arial"/>
          <w:sz w:val="24"/>
          <w:szCs w:val="24"/>
        </w:rPr>
        <w:t>ctive actions as continued sampling was clean</w:t>
      </w:r>
      <w:r w:rsidRPr="005162DE">
        <w:rPr>
          <w:rFonts w:ascii="Arial" w:hAnsi="Arial" w:cs="Arial"/>
          <w:sz w:val="24"/>
          <w:szCs w:val="24"/>
        </w:rPr>
        <w:t>.</w:t>
      </w:r>
      <w:r w:rsidR="009E6A25">
        <w:rPr>
          <w:rFonts w:ascii="Arial" w:hAnsi="Arial" w:cs="Arial"/>
          <w:sz w:val="24"/>
          <w:szCs w:val="24"/>
        </w:rPr>
        <w:t xml:space="preserve"> Positive samples could have been a result of sampler error.</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105CAE53" w14:textId="77777777" w:rsidR="001E07A6" w:rsidRPr="005162DE" w:rsidRDefault="001E07A6" w:rsidP="001B269F">
      <w:pPr>
        <w:rPr>
          <w:rFonts w:ascii="Arial" w:hAnsi="Arial" w:cs="Arial"/>
          <w:i/>
          <w:iCs/>
          <w:sz w:val="24"/>
          <w:szCs w:val="24"/>
        </w:rPr>
      </w:pPr>
    </w:p>
    <w:p w14:paraId="312CED5C" w14:textId="3ADF875B" w:rsidR="00827994" w:rsidRPr="005162DE" w:rsidRDefault="00827994" w:rsidP="00827994">
      <w:pPr>
        <w:rPr>
          <w:rFonts w:ascii="Arial" w:hAnsi="Arial" w:cs="Arial"/>
          <w:i/>
          <w:iCs/>
          <w:sz w:val="24"/>
          <w:szCs w:val="24"/>
        </w:rPr>
      </w:pPr>
    </w:p>
    <w:p w14:paraId="2C586EA6" w14:textId="5346B06E"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20960" w14:textId="77777777" w:rsidR="00C662A1" w:rsidRDefault="00C662A1">
      <w:r>
        <w:separator/>
      </w:r>
    </w:p>
    <w:p w14:paraId="1F6E75CE" w14:textId="77777777" w:rsidR="00C662A1" w:rsidRDefault="00C662A1"/>
  </w:endnote>
  <w:endnote w:type="continuationSeparator" w:id="0">
    <w:p w14:paraId="7629BBF0" w14:textId="77777777" w:rsidR="00C662A1" w:rsidRDefault="00C662A1">
      <w:r>
        <w:continuationSeparator/>
      </w:r>
    </w:p>
    <w:p w14:paraId="3A1BEC16" w14:textId="77777777" w:rsidR="00C662A1" w:rsidRDefault="00C662A1"/>
  </w:endnote>
  <w:endnote w:type="continuationNotice" w:id="1">
    <w:p w14:paraId="245A94F4" w14:textId="77777777" w:rsidR="00C662A1" w:rsidRDefault="00C66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FB6373" w:rsidRDefault="00FB6373">
    <w:pPr>
      <w:pStyle w:val="Footer"/>
    </w:pPr>
  </w:p>
  <w:p w14:paraId="1C17C8FD" w14:textId="77777777" w:rsidR="00FB6373" w:rsidRDefault="00FB63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77FD595" w:rsidR="00FB6373" w:rsidRPr="002E5912" w:rsidRDefault="00FB637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75062" w14:textId="77777777" w:rsidR="00C662A1" w:rsidRDefault="00C662A1">
      <w:r>
        <w:separator/>
      </w:r>
    </w:p>
    <w:p w14:paraId="23736AEA" w14:textId="77777777" w:rsidR="00C662A1" w:rsidRDefault="00C662A1"/>
  </w:footnote>
  <w:footnote w:type="continuationSeparator" w:id="0">
    <w:p w14:paraId="3360957F" w14:textId="77777777" w:rsidR="00C662A1" w:rsidRDefault="00C662A1">
      <w:r>
        <w:continuationSeparator/>
      </w:r>
    </w:p>
    <w:p w14:paraId="1B53F4E4" w14:textId="77777777" w:rsidR="00C662A1" w:rsidRDefault="00C662A1"/>
  </w:footnote>
  <w:footnote w:type="continuationNotice" w:id="1">
    <w:p w14:paraId="6FCDB1B7" w14:textId="77777777" w:rsidR="00C662A1" w:rsidRDefault="00C662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FB6373" w:rsidRDefault="00FB6373">
    <w:pPr>
      <w:pStyle w:val="Header"/>
    </w:pPr>
  </w:p>
  <w:p w14:paraId="2F40F5FE" w14:textId="77777777" w:rsidR="00FB6373" w:rsidRDefault="00FB63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FB6373" w:rsidRDefault="00FB637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B4F71">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B4F71">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2AD7"/>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815"/>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6AC"/>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333"/>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E6A25"/>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08AA"/>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2A1"/>
    <w:rsid w:val="00C66D15"/>
    <w:rsid w:val="00C70791"/>
    <w:rsid w:val="00C72373"/>
    <w:rsid w:val="00C77170"/>
    <w:rsid w:val="00C8032D"/>
    <w:rsid w:val="00C945A7"/>
    <w:rsid w:val="00C94DAA"/>
    <w:rsid w:val="00C952C9"/>
    <w:rsid w:val="00C96627"/>
    <w:rsid w:val="00CA1B53"/>
    <w:rsid w:val="00CA483D"/>
    <w:rsid w:val="00CB4F71"/>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573C"/>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373"/>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D9CBF-96FC-43FB-A519-AE5BA080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Brandi Rau-Watts</cp:lastModifiedBy>
  <cp:revision>5</cp:revision>
  <cp:lastPrinted>2022-01-19T18:53:00Z</cp:lastPrinted>
  <dcterms:created xsi:type="dcterms:W3CDTF">2025-07-01T17:54:00Z</dcterms:created>
  <dcterms:modified xsi:type="dcterms:W3CDTF">2025-07-01T19:04:00Z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