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AF7BC4" w14:textId="1692E86F" w:rsidR="00BC6327" w:rsidRPr="005162DE" w:rsidRDefault="00BC6327" w:rsidP="008E66E2">
      <w:pPr>
        <w:pStyle w:val="Heading1"/>
        <w:spacing w:before="0"/>
        <w:jc w:val="center"/>
      </w:pPr>
      <w:bookmarkStart w:id="0" w:name="_Toc58336712"/>
      <w:r w:rsidRPr="005162DE">
        <w:t>20</w:t>
      </w:r>
      <w:r w:rsidR="00587220" w:rsidRPr="005162DE">
        <w:t>2</w:t>
      </w:r>
      <w:r w:rsidR="001C48A4">
        <w:t>4</w:t>
      </w:r>
      <w:r w:rsidR="00B606D3" w:rsidRPr="005162DE">
        <w:t xml:space="preserve"> </w:t>
      </w:r>
      <w:r w:rsidRPr="005162DE">
        <w:t>Consumer Confidence Report</w:t>
      </w:r>
      <w:bookmarkEnd w:id="0"/>
    </w:p>
    <w:p w14:paraId="3A02EFB4" w14:textId="6B823636" w:rsidR="004263A6" w:rsidRPr="005162DE" w:rsidRDefault="004263A6" w:rsidP="00BF628D">
      <w:pPr>
        <w:pStyle w:val="Heading2"/>
      </w:pPr>
      <w:bookmarkStart w:id="1" w:name="_Toc58336713"/>
      <w:r w:rsidRPr="005162DE">
        <w:t>Water System Information</w:t>
      </w:r>
      <w:bookmarkEnd w:id="1"/>
    </w:p>
    <w:p w14:paraId="00F7E438" w14:textId="2492B0C1" w:rsidR="00D9256E" w:rsidRPr="005162DE" w:rsidRDefault="003A4CAA" w:rsidP="0092687A">
      <w:pPr>
        <w:spacing w:after="240"/>
        <w:rPr>
          <w:rFonts w:ascii="Arial" w:hAnsi="Arial" w:cs="Arial"/>
          <w:sz w:val="24"/>
          <w:szCs w:val="24"/>
        </w:rPr>
      </w:pPr>
      <w:r w:rsidRPr="005162DE">
        <w:rPr>
          <w:rFonts w:ascii="Arial" w:hAnsi="Arial" w:cs="Arial"/>
          <w:sz w:val="24"/>
          <w:szCs w:val="24"/>
        </w:rPr>
        <w:t>Water System Name:</w:t>
      </w:r>
      <w:r w:rsidR="00ED7919" w:rsidRPr="005162DE">
        <w:rPr>
          <w:rFonts w:ascii="Arial" w:hAnsi="Arial" w:cs="Arial"/>
          <w:sz w:val="24"/>
          <w:szCs w:val="24"/>
        </w:rPr>
        <w:t xml:space="preserve"> </w:t>
      </w:r>
      <w:r w:rsidR="0035017E">
        <w:rPr>
          <w:rFonts w:ascii="Arial" w:hAnsi="Arial" w:cs="Arial"/>
          <w:sz w:val="24"/>
          <w:szCs w:val="24"/>
        </w:rPr>
        <w:t xml:space="preserve">CANTUA CREEK VINEYARDS, IV, LLC. </w:t>
      </w:r>
      <w:r w:rsidR="0035017E" w:rsidRPr="005162DE">
        <w:rPr>
          <w:rFonts w:ascii="Arial" w:hAnsi="Arial" w:cs="Arial"/>
          <w:sz w:val="24"/>
          <w:szCs w:val="24"/>
        </w:rPr>
        <w:t xml:space="preserve"> </w:t>
      </w:r>
      <w:r w:rsidR="00494C7A" w:rsidRPr="005162DE">
        <w:rPr>
          <w:rFonts w:ascii="Arial" w:hAnsi="Arial" w:cs="Arial"/>
          <w:sz w:val="24"/>
          <w:szCs w:val="24"/>
        </w:rPr>
        <w:t xml:space="preserve"> </w:t>
      </w:r>
    </w:p>
    <w:p w14:paraId="65A99AB1" w14:textId="1EBBA1A0" w:rsidR="003A4CAA" w:rsidRPr="005162DE" w:rsidRDefault="00ED7919" w:rsidP="0092687A">
      <w:pPr>
        <w:spacing w:after="240"/>
        <w:rPr>
          <w:rFonts w:ascii="Arial" w:hAnsi="Arial" w:cs="Arial"/>
          <w:sz w:val="24"/>
          <w:szCs w:val="24"/>
        </w:rPr>
      </w:pPr>
      <w:r w:rsidRPr="005162DE">
        <w:rPr>
          <w:rFonts w:ascii="Arial" w:hAnsi="Arial" w:cs="Arial"/>
          <w:sz w:val="24"/>
          <w:szCs w:val="24"/>
        </w:rPr>
        <w:t>Rep</w:t>
      </w:r>
      <w:r w:rsidR="003A4CAA" w:rsidRPr="005162DE">
        <w:rPr>
          <w:rFonts w:ascii="Arial" w:hAnsi="Arial" w:cs="Arial"/>
          <w:sz w:val="24"/>
          <w:szCs w:val="24"/>
        </w:rPr>
        <w:t>ort Date:</w:t>
      </w:r>
      <w:r w:rsidRPr="005162DE">
        <w:rPr>
          <w:rFonts w:ascii="Arial" w:hAnsi="Arial" w:cs="Arial"/>
          <w:sz w:val="24"/>
          <w:szCs w:val="24"/>
        </w:rPr>
        <w:t xml:space="preserve"> </w:t>
      </w:r>
      <w:r w:rsidR="0035017E">
        <w:rPr>
          <w:rFonts w:ascii="Arial" w:hAnsi="Arial" w:cs="Arial"/>
          <w:sz w:val="24"/>
          <w:szCs w:val="24"/>
        </w:rPr>
        <w:t>3/3/25</w:t>
      </w:r>
    </w:p>
    <w:p w14:paraId="21C05768" w14:textId="66ECA047"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Type of Water Source(s) in Use: </w:t>
      </w:r>
      <w:r w:rsidR="0035017E">
        <w:rPr>
          <w:rFonts w:ascii="Arial" w:hAnsi="Arial" w:cs="Arial"/>
          <w:sz w:val="24"/>
          <w:szCs w:val="24"/>
        </w:rPr>
        <w:t>GROUND WATER</w:t>
      </w:r>
    </w:p>
    <w:p w14:paraId="6AE5ED8C" w14:textId="28CBD246"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Name and General Location of Source(s): </w:t>
      </w:r>
      <w:r w:rsidR="0035017E">
        <w:rPr>
          <w:rFonts w:ascii="Arial" w:hAnsi="Arial" w:cs="Arial"/>
          <w:sz w:val="24"/>
          <w:szCs w:val="24"/>
        </w:rPr>
        <w:t>WELL 1</w:t>
      </w:r>
    </w:p>
    <w:p w14:paraId="11D6F99D" w14:textId="3CE8424C" w:rsidR="004263A6" w:rsidRPr="005162DE" w:rsidRDefault="004263A6" w:rsidP="0092687A">
      <w:pPr>
        <w:spacing w:after="240"/>
        <w:rPr>
          <w:rFonts w:ascii="Arial" w:hAnsi="Arial" w:cs="Arial"/>
          <w:sz w:val="24"/>
          <w:szCs w:val="24"/>
        </w:rPr>
      </w:pPr>
      <w:r w:rsidRPr="005162DE">
        <w:rPr>
          <w:rFonts w:ascii="Arial" w:hAnsi="Arial" w:cs="Arial"/>
          <w:sz w:val="24"/>
          <w:szCs w:val="24"/>
        </w:rPr>
        <w:t>Drinking Water Source Assessment</w:t>
      </w:r>
      <w:r w:rsidR="00A32EB0" w:rsidRPr="005162DE">
        <w:rPr>
          <w:rFonts w:ascii="Arial" w:hAnsi="Arial" w:cs="Arial"/>
          <w:sz w:val="24"/>
          <w:szCs w:val="24"/>
        </w:rPr>
        <w:t xml:space="preserve"> Information</w:t>
      </w:r>
      <w:r w:rsidRPr="005162DE">
        <w:rPr>
          <w:rFonts w:ascii="Arial" w:hAnsi="Arial" w:cs="Arial"/>
          <w:sz w:val="24"/>
          <w:szCs w:val="24"/>
        </w:rPr>
        <w:t xml:space="preserve">: </w:t>
      </w:r>
      <w:r w:rsidR="0035017E">
        <w:rPr>
          <w:rFonts w:ascii="Arial" w:hAnsi="Arial" w:cs="Arial"/>
          <w:sz w:val="24"/>
          <w:szCs w:val="24"/>
        </w:rPr>
        <w:t xml:space="preserve">Water system is supplied by a single ground water well, </w:t>
      </w:r>
      <w:proofErr w:type="gramStart"/>
      <w:r w:rsidR="0035017E">
        <w:rPr>
          <w:rFonts w:ascii="Arial" w:hAnsi="Arial" w:cs="Arial"/>
          <w:sz w:val="24"/>
          <w:szCs w:val="24"/>
        </w:rPr>
        <w:t>Well</w:t>
      </w:r>
      <w:proofErr w:type="gramEnd"/>
      <w:r w:rsidR="0035017E">
        <w:rPr>
          <w:rFonts w:ascii="Arial" w:hAnsi="Arial" w:cs="Arial"/>
          <w:sz w:val="24"/>
          <w:szCs w:val="24"/>
        </w:rPr>
        <w:t xml:space="preserve"> #2. Well #1 replaced QA surface water treatment plant as the source of supply.</w:t>
      </w:r>
    </w:p>
    <w:p w14:paraId="55CC3D7E" w14:textId="24CB69D3"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Time and Place of Regularly Scheduled Board Meetings for Public Participation: </w:t>
      </w:r>
      <w:r w:rsidR="0035017E">
        <w:rPr>
          <w:rFonts w:ascii="Arial" w:hAnsi="Arial" w:cs="Arial"/>
          <w:sz w:val="24"/>
          <w:szCs w:val="24"/>
        </w:rPr>
        <w:t>N/A</w:t>
      </w:r>
    </w:p>
    <w:p w14:paraId="175FE9EF" w14:textId="676DF2E1" w:rsidR="004263A6" w:rsidRPr="005162DE" w:rsidRDefault="0065365D" w:rsidP="0065365D">
      <w:pPr>
        <w:rPr>
          <w:rFonts w:ascii="Arial" w:hAnsi="Arial" w:cs="Arial"/>
          <w:sz w:val="24"/>
          <w:szCs w:val="24"/>
        </w:rPr>
      </w:pPr>
      <w:r w:rsidRPr="005162DE">
        <w:rPr>
          <w:rFonts w:ascii="Arial" w:hAnsi="Arial" w:cs="Arial"/>
          <w:sz w:val="24"/>
          <w:szCs w:val="24"/>
        </w:rPr>
        <w:t>For More Information</w:t>
      </w:r>
      <w:r w:rsidR="00FE1715" w:rsidRPr="005162DE">
        <w:rPr>
          <w:rFonts w:ascii="Arial" w:hAnsi="Arial" w:cs="Arial"/>
          <w:sz w:val="24"/>
          <w:szCs w:val="24"/>
        </w:rPr>
        <w:t>,</w:t>
      </w:r>
      <w:r w:rsidRPr="005162DE">
        <w:rPr>
          <w:rFonts w:ascii="Arial" w:hAnsi="Arial" w:cs="Arial"/>
          <w:sz w:val="24"/>
          <w:szCs w:val="24"/>
        </w:rPr>
        <w:t xml:space="preserve"> Contact</w:t>
      </w:r>
      <w:r w:rsidR="00A32EB0" w:rsidRPr="005162DE">
        <w:rPr>
          <w:rFonts w:ascii="Arial" w:hAnsi="Arial" w:cs="Arial"/>
          <w:sz w:val="24"/>
          <w:szCs w:val="24"/>
        </w:rPr>
        <w:t>:</w:t>
      </w:r>
      <w:r w:rsidR="004263A6" w:rsidRPr="005162DE">
        <w:rPr>
          <w:rFonts w:ascii="Arial" w:hAnsi="Arial" w:cs="Arial"/>
          <w:sz w:val="24"/>
          <w:szCs w:val="24"/>
        </w:rPr>
        <w:t xml:space="preserve"> </w:t>
      </w:r>
      <w:r w:rsidR="00D41954">
        <w:rPr>
          <w:rFonts w:ascii="Arial" w:hAnsi="Arial" w:cs="Arial"/>
          <w:sz w:val="24"/>
          <w:szCs w:val="24"/>
        </w:rPr>
        <w:t>JOEY FRANZIA</w:t>
      </w:r>
      <w:r w:rsidR="0035017E">
        <w:rPr>
          <w:rFonts w:ascii="Arial" w:hAnsi="Arial" w:cs="Arial"/>
          <w:sz w:val="24"/>
          <w:szCs w:val="24"/>
        </w:rPr>
        <w:t xml:space="preserve"> (</w:t>
      </w:r>
      <w:r w:rsidR="00D41954">
        <w:rPr>
          <w:rFonts w:ascii="Arial" w:hAnsi="Arial" w:cs="Arial"/>
          <w:sz w:val="24"/>
          <w:szCs w:val="24"/>
        </w:rPr>
        <w:t>707)287-0121</w:t>
      </w:r>
    </w:p>
    <w:p w14:paraId="291D569C" w14:textId="2A26D907" w:rsidR="00ED7919" w:rsidRPr="005162DE" w:rsidRDefault="008404C1" w:rsidP="001F7181">
      <w:pPr>
        <w:pStyle w:val="Heading2"/>
      </w:pPr>
      <w:bookmarkStart w:id="2" w:name="_Toc58336714"/>
      <w:r w:rsidRPr="005162DE">
        <w:t>About This Report</w:t>
      </w:r>
      <w:bookmarkEnd w:id="2"/>
    </w:p>
    <w:p w14:paraId="14AA4D8D" w14:textId="1E31792B"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20</w:t>
      </w:r>
      <w:r w:rsidR="00E34F9C" w:rsidRPr="005162DE">
        <w:rPr>
          <w:rFonts w:ascii="Arial" w:hAnsi="Arial" w:cs="Arial"/>
          <w:sz w:val="24"/>
          <w:szCs w:val="24"/>
        </w:rPr>
        <w:t>2</w:t>
      </w:r>
      <w:r w:rsidR="001C48A4">
        <w:rPr>
          <w:rFonts w:ascii="Arial" w:hAnsi="Arial" w:cs="Arial"/>
          <w:sz w:val="24"/>
          <w:szCs w:val="24"/>
        </w:rPr>
        <w:t>4,</w:t>
      </w:r>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2B0A66E8" w14:textId="544B9A19" w:rsidR="008404C1" w:rsidRPr="005162DE" w:rsidRDefault="008404C1" w:rsidP="008404C1">
      <w:pPr>
        <w:pStyle w:val="Heading2"/>
      </w:pPr>
      <w:r w:rsidRPr="005162DE">
        <w:t>Importance of This Report Statement in Five Non-English Languages (Spanish, Mandarin, Tagalog, Vietnamese, and Hmong)</w:t>
      </w:r>
    </w:p>
    <w:p w14:paraId="646DC574" w14:textId="360A8DDF" w:rsidR="00BC6327" w:rsidRPr="005162DE" w:rsidRDefault="0092687A" w:rsidP="0092687A">
      <w:pPr>
        <w:spacing w:after="180"/>
        <w:rPr>
          <w:rFonts w:ascii="Arial" w:hAnsi="Arial" w:cs="Arial"/>
          <w:sz w:val="24"/>
          <w:szCs w:val="24"/>
          <w:lang w:val="es-MX"/>
        </w:rPr>
      </w:pPr>
      <w:r w:rsidRPr="00013917">
        <w:rPr>
          <w:rFonts w:ascii="Arial" w:hAnsi="Arial" w:cs="Arial"/>
          <w:sz w:val="24"/>
          <w:szCs w:val="24"/>
        </w:rPr>
        <w:t xml:space="preserve">Language in </w:t>
      </w:r>
      <w:r w:rsidR="008404C1" w:rsidRPr="00013917">
        <w:rPr>
          <w:rFonts w:ascii="Arial" w:hAnsi="Arial" w:cs="Arial"/>
          <w:sz w:val="24"/>
          <w:szCs w:val="24"/>
        </w:rPr>
        <w:t>Spanish</w:t>
      </w:r>
      <w:r w:rsidR="008404C1" w:rsidRPr="005162DE">
        <w:rPr>
          <w:rFonts w:ascii="Arial" w:hAnsi="Arial" w:cs="Arial"/>
          <w:sz w:val="24"/>
          <w:szCs w:val="24"/>
          <w:lang w:val="es-MX"/>
        </w:rPr>
        <w:t xml:space="preserve">:  </w:t>
      </w:r>
      <w:r w:rsidR="00442D66" w:rsidRPr="005162DE">
        <w:rPr>
          <w:rFonts w:ascii="Arial" w:hAnsi="Arial" w:cs="Arial"/>
          <w:sz w:val="24"/>
          <w:szCs w:val="24"/>
          <w:lang w:val="es-MX"/>
        </w:rPr>
        <w:t>Este informe contiene información muy importante sobre su agua para beber.  Favor de comunicarse [</w:t>
      </w:r>
      <w:r w:rsidR="0035017E">
        <w:rPr>
          <w:rFonts w:ascii="Arial" w:hAnsi="Arial" w:cs="Arial"/>
          <w:sz w:val="24"/>
          <w:szCs w:val="24"/>
        </w:rPr>
        <w:t>CANTUA CREEK VINEYARDS, IV, LLC.</w:t>
      </w:r>
      <w:r w:rsidR="00442D66" w:rsidRPr="005162DE">
        <w:rPr>
          <w:rFonts w:ascii="Arial" w:hAnsi="Arial" w:cs="Arial"/>
          <w:sz w:val="24"/>
          <w:szCs w:val="24"/>
          <w:lang w:val="es-MX"/>
        </w:rPr>
        <w:t>] a [</w:t>
      </w:r>
      <w:r w:rsidR="0035017E" w:rsidRPr="005A49A4">
        <w:rPr>
          <w:rFonts w:ascii="Arial" w:hAnsi="Arial" w:cs="Arial"/>
          <w:sz w:val="24"/>
          <w:szCs w:val="24"/>
          <w:lang w:val="es-MX"/>
        </w:rPr>
        <w:t>16000 S SAN MATEO CANTUA CREEK, CA 93608</w:t>
      </w:r>
      <w:r w:rsidR="00442D66" w:rsidRPr="005162DE">
        <w:rPr>
          <w:rFonts w:ascii="Arial" w:hAnsi="Arial" w:cs="Arial"/>
          <w:sz w:val="24"/>
          <w:szCs w:val="24"/>
          <w:lang w:val="es-MX"/>
        </w:rPr>
        <w:t>] para asistirlo en español.</w:t>
      </w:r>
    </w:p>
    <w:p w14:paraId="72C2ECD4" w14:textId="137FB4A8" w:rsidR="006672EF" w:rsidRPr="005162DE" w:rsidRDefault="0092687A" w:rsidP="0092687A">
      <w:pPr>
        <w:spacing w:after="180"/>
        <w:rPr>
          <w:rFonts w:ascii="Arial" w:eastAsia="PMingLiU" w:hAnsi="Arial" w:cs="Arial"/>
          <w:sz w:val="24"/>
          <w:szCs w:val="24"/>
        </w:rPr>
      </w:pPr>
      <w:r w:rsidRPr="00013917">
        <w:rPr>
          <w:rFonts w:ascii="Arial" w:eastAsia="PMingLiU" w:hAnsi="Arial" w:cs="Arial"/>
          <w:sz w:val="24"/>
          <w:szCs w:val="24"/>
        </w:rPr>
        <w:t xml:space="preserve">Language in </w:t>
      </w:r>
      <w:r w:rsidR="008404C1" w:rsidRPr="00013917">
        <w:rPr>
          <w:rFonts w:ascii="Arial" w:eastAsia="PMingLiU" w:hAnsi="Arial" w:cs="Arial"/>
          <w:sz w:val="24"/>
          <w:szCs w:val="24"/>
        </w:rPr>
        <w:t>Mandarin</w:t>
      </w:r>
      <w:r w:rsidR="008404C1" w:rsidRPr="005162DE">
        <w:rPr>
          <w:rFonts w:ascii="Arial" w:eastAsia="PMingLiU" w:hAnsi="Arial" w:cs="Arial"/>
          <w:sz w:val="24"/>
          <w:szCs w:val="24"/>
          <w:lang w:val="es-MX"/>
        </w:rPr>
        <w:t xml:space="preserve">:  </w:t>
      </w:r>
      <w:r w:rsidR="00BA6254" w:rsidRPr="0093762E">
        <w:rPr>
          <w:rFonts w:ascii="SimSun" w:eastAsia="SimSun" w:hAnsi="SimSun" w:cs="Arial" w:hint="eastAsia"/>
          <w:sz w:val="24"/>
          <w:szCs w:val="24"/>
          <w:lang w:eastAsia="zh-CN"/>
        </w:rPr>
        <w:t>这份报告含有关于您的饮用水的重要讯息。请用以下地址和电话联系</w:t>
      </w:r>
      <w:r w:rsidR="00BA6254" w:rsidRPr="005162DE">
        <w:rPr>
          <w:rFonts w:ascii="Arial" w:eastAsia="PMingLiU" w:hAnsi="Arial" w:cs="Arial"/>
          <w:sz w:val="24"/>
          <w:szCs w:val="24"/>
        </w:rPr>
        <w:t xml:space="preserve"> [</w:t>
      </w:r>
      <w:r w:rsidR="0035017E">
        <w:rPr>
          <w:rFonts w:ascii="Arial" w:hAnsi="Arial" w:cs="Arial"/>
          <w:sz w:val="24"/>
          <w:szCs w:val="24"/>
        </w:rPr>
        <w:t>CANTUA CREEK VINEYARDS, IV, LLC.</w:t>
      </w:r>
      <w:r w:rsidR="00BA6254" w:rsidRPr="005162DE">
        <w:rPr>
          <w:rFonts w:ascii="Arial" w:eastAsia="PMingLiU" w:hAnsi="Arial" w:cs="Arial"/>
          <w:sz w:val="24"/>
          <w:szCs w:val="24"/>
        </w:rPr>
        <w:t>]</w:t>
      </w:r>
      <w:r w:rsidR="0035017E">
        <w:rPr>
          <w:rFonts w:ascii="Arial" w:eastAsia="PMingLiU" w:hAnsi="Arial" w:cs="Arial"/>
          <w:sz w:val="24"/>
          <w:szCs w:val="24"/>
        </w:rPr>
        <w:t xml:space="preserve"> </w:t>
      </w:r>
      <w:r w:rsidR="00BA6254" w:rsidRPr="0093762E">
        <w:rPr>
          <w:rFonts w:ascii="SimSun" w:eastAsia="SimSun" w:hAnsi="SimSun" w:cs="Arial" w:hint="eastAsia"/>
          <w:sz w:val="24"/>
          <w:szCs w:val="24"/>
          <w:lang w:eastAsia="zh-CN"/>
        </w:rPr>
        <w:t>以获得中文的帮助</w:t>
      </w:r>
      <w:r w:rsidR="00BA6254" w:rsidRPr="0093762E">
        <w:rPr>
          <w:rFonts w:ascii="SimSun" w:eastAsia="SimSun" w:hAnsi="SimSun" w:cs="Arial"/>
          <w:sz w:val="24"/>
          <w:szCs w:val="24"/>
        </w:rPr>
        <w:t>:</w:t>
      </w:r>
      <w:r w:rsidR="00FB5ACE" w:rsidRPr="005162DE">
        <w:rPr>
          <w:rFonts w:ascii="Arial" w:eastAsia="PMingLiU" w:hAnsi="Arial" w:cs="Arial"/>
          <w:sz w:val="24"/>
          <w:szCs w:val="24"/>
        </w:rPr>
        <w:t xml:space="preserve"> </w:t>
      </w:r>
      <w:r w:rsidR="00BA6254" w:rsidRPr="005162DE">
        <w:rPr>
          <w:rFonts w:ascii="Arial" w:eastAsia="PMingLiU" w:hAnsi="Arial" w:cs="Arial"/>
          <w:sz w:val="24"/>
          <w:szCs w:val="24"/>
        </w:rPr>
        <w:t>[</w:t>
      </w:r>
      <w:r w:rsidR="0035017E" w:rsidRPr="005A49A4">
        <w:rPr>
          <w:rFonts w:ascii="Arial" w:hAnsi="Arial" w:cs="Arial"/>
          <w:sz w:val="24"/>
          <w:szCs w:val="24"/>
          <w:lang w:val="es-MX"/>
        </w:rPr>
        <w:t>16000 S SAN MATEO CANTUA CREEK, CA 93608</w:t>
      </w:r>
      <w:r w:rsidR="00BA6254" w:rsidRPr="005162DE">
        <w:rPr>
          <w:rFonts w:ascii="Arial" w:eastAsia="PMingLiU" w:hAnsi="Arial" w:cs="Arial"/>
          <w:sz w:val="24"/>
          <w:szCs w:val="24"/>
        </w:rPr>
        <w:t>]</w:t>
      </w:r>
      <w:r w:rsidR="00FB5ACE" w:rsidRPr="005162DE">
        <w:rPr>
          <w:rFonts w:ascii="Arial" w:eastAsia="PMingLiU" w:hAnsi="Arial" w:cs="Arial"/>
          <w:sz w:val="24"/>
          <w:szCs w:val="24"/>
        </w:rPr>
        <w:t>.</w:t>
      </w:r>
    </w:p>
    <w:p w14:paraId="7D3636E6" w14:textId="2E72E112" w:rsidR="002436C8" w:rsidRPr="005162DE" w:rsidRDefault="00D10A7C" w:rsidP="0092687A">
      <w:pPr>
        <w:spacing w:after="180"/>
        <w:rPr>
          <w:rFonts w:ascii="Arial" w:hAnsi="Arial" w:cs="Arial"/>
          <w:sz w:val="24"/>
          <w:szCs w:val="24"/>
        </w:rPr>
      </w:pPr>
      <w:r w:rsidRPr="005162DE">
        <w:rPr>
          <w:rFonts w:ascii="Arial" w:hAnsi="Arial" w:cs="Arial"/>
          <w:sz w:val="24"/>
          <w:szCs w:val="24"/>
        </w:rPr>
        <w:t>Language</w:t>
      </w:r>
      <w:r w:rsidR="0092687A" w:rsidRPr="005162DE">
        <w:rPr>
          <w:rFonts w:ascii="Arial" w:hAnsi="Arial" w:cs="Arial"/>
          <w:sz w:val="24"/>
          <w:szCs w:val="24"/>
        </w:rPr>
        <w:t xml:space="preserve"> in </w:t>
      </w:r>
      <w:r w:rsidR="008404C1" w:rsidRPr="005162DE">
        <w:rPr>
          <w:rFonts w:ascii="Arial" w:hAnsi="Arial" w:cs="Arial"/>
          <w:sz w:val="24"/>
          <w:szCs w:val="24"/>
        </w:rPr>
        <w:t xml:space="preserve">Tagalog: </w:t>
      </w:r>
      <w:r w:rsidR="008A64D8" w:rsidRPr="00013917">
        <w:rPr>
          <w:rFonts w:ascii="Arial" w:hAnsi="Arial" w:cs="Arial"/>
          <w:sz w:val="24"/>
          <w:szCs w:val="24"/>
          <w:lang w:val="fil-PH"/>
        </w:rPr>
        <w:t>Ang pag-uulat na ito ay naglalaman ng mahalagang impormasyon tungkol sa inyong inuming tubig.  Mangyaring makipag-ugnayan sa</w:t>
      </w:r>
      <w:r w:rsidR="008A64D8" w:rsidRPr="005162DE">
        <w:rPr>
          <w:rFonts w:ascii="Arial" w:hAnsi="Arial" w:cs="Arial"/>
          <w:sz w:val="24"/>
          <w:szCs w:val="24"/>
        </w:rPr>
        <w:t xml:space="preserve"> [</w:t>
      </w:r>
      <w:r w:rsidR="0035017E">
        <w:rPr>
          <w:rFonts w:ascii="Arial" w:hAnsi="Arial" w:cs="Arial"/>
          <w:sz w:val="24"/>
          <w:szCs w:val="24"/>
        </w:rPr>
        <w:t>CANTUA CREEK VINEYARDS, IV, LLC.</w:t>
      </w:r>
      <w:r w:rsidR="0035017E" w:rsidRPr="0035017E">
        <w:rPr>
          <w:rFonts w:ascii="Arial" w:hAnsi="Arial" w:cs="Arial"/>
          <w:sz w:val="24"/>
          <w:szCs w:val="24"/>
          <w:lang w:val="es-MX"/>
        </w:rPr>
        <w:t xml:space="preserve"> </w:t>
      </w:r>
      <w:r w:rsidR="0035017E" w:rsidRPr="005A49A4">
        <w:rPr>
          <w:rFonts w:ascii="Arial" w:hAnsi="Arial" w:cs="Arial"/>
          <w:sz w:val="24"/>
          <w:szCs w:val="24"/>
          <w:lang w:val="es-MX"/>
        </w:rPr>
        <w:t>16000 S SAN MATEO CANTUA CREEK, CA 93608</w:t>
      </w:r>
      <w:r w:rsidR="008A64D8" w:rsidRPr="005162DE">
        <w:rPr>
          <w:rFonts w:ascii="Arial" w:hAnsi="Arial" w:cs="Arial"/>
          <w:sz w:val="24"/>
          <w:szCs w:val="24"/>
        </w:rPr>
        <w:t xml:space="preserve">] o </w:t>
      </w:r>
      <w:r w:rsidR="008A64D8" w:rsidRPr="00013917">
        <w:rPr>
          <w:rFonts w:ascii="Arial" w:hAnsi="Arial" w:cs="Arial"/>
          <w:sz w:val="24"/>
          <w:szCs w:val="24"/>
          <w:lang w:val="fil-PH"/>
        </w:rPr>
        <w:t>tumawag sa</w:t>
      </w:r>
      <w:r w:rsidR="008A64D8" w:rsidRPr="005162DE">
        <w:rPr>
          <w:rFonts w:ascii="Arial" w:hAnsi="Arial" w:cs="Arial"/>
          <w:sz w:val="24"/>
          <w:szCs w:val="24"/>
        </w:rPr>
        <w:t xml:space="preserve"> [</w:t>
      </w:r>
      <w:r w:rsidR="0035017E">
        <w:rPr>
          <w:rFonts w:ascii="Arial" w:hAnsi="Arial" w:cs="Arial"/>
          <w:sz w:val="24"/>
          <w:szCs w:val="24"/>
        </w:rPr>
        <w:t>(209)272-3337</w:t>
      </w:r>
      <w:r w:rsidR="008A64D8" w:rsidRPr="005162DE">
        <w:rPr>
          <w:rFonts w:ascii="Arial" w:hAnsi="Arial" w:cs="Arial"/>
          <w:sz w:val="24"/>
          <w:szCs w:val="24"/>
        </w:rPr>
        <w:t xml:space="preserve">] </w:t>
      </w:r>
      <w:r w:rsidR="008A64D8" w:rsidRPr="00013917">
        <w:rPr>
          <w:rFonts w:ascii="Arial" w:hAnsi="Arial" w:cs="Arial"/>
          <w:sz w:val="24"/>
          <w:szCs w:val="24"/>
          <w:lang w:val="fil-PH"/>
        </w:rPr>
        <w:t>para matulungan sa wikang Tagalog</w:t>
      </w:r>
      <w:r w:rsidR="002436C8" w:rsidRPr="005162DE">
        <w:rPr>
          <w:rFonts w:ascii="Arial" w:hAnsi="Arial" w:cs="Arial"/>
          <w:sz w:val="24"/>
          <w:szCs w:val="24"/>
        </w:rPr>
        <w:t>.</w:t>
      </w:r>
    </w:p>
    <w:p w14:paraId="4C37EC14" w14:textId="116BB060" w:rsidR="009D4211"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Vietnamese</w:t>
      </w:r>
      <w:r w:rsidR="008404C1" w:rsidRPr="00013917">
        <w:rPr>
          <w:rFonts w:ascii="Arial" w:hAnsi="Arial" w:cs="Arial"/>
          <w:sz w:val="24"/>
          <w:szCs w:val="24"/>
          <w:lang w:val="vi-VN"/>
        </w:rPr>
        <w:t xml:space="preserve">:  </w:t>
      </w:r>
      <w:r w:rsidR="009D4211" w:rsidRPr="00013917">
        <w:rPr>
          <w:rFonts w:ascii="Arial" w:hAnsi="Arial" w:cs="Arial"/>
          <w:sz w:val="24"/>
          <w:szCs w:val="24"/>
          <w:lang w:val="vi-VN"/>
        </w:rPr>
        <w:t xml:space="preserve">Báo cáo này chứa thông tin quan trọng về nước uống của bạn.  Xin vui lòng liên hệ </w:t>
      </w:r>
      <w:r w:rsidR="009D4211" w:rsidRPr="005162DE">
        <w:rPr>
          <w:rFonts w:ascii="Arial" w:hAnsi="Arial" w:cs="Arial"/>
          <w:sz w:val="24"/>
          <w:szCs w:val="24"/>
        </w:rPr>
        <w:t>[</w:t>
      </w:r>
      <w:r w:rsidR="0035017E">
        <w:rPr>
          <w:rFonts w:ascii="Arial" w:hAnsi="Arial" w:cs="Arial"/>
          <w:sz w:val="24"/>
          <w:szCs w:val="24"/>
        </w:rPr>
        <w:t>CANTUA CREEK VINEYARDS, IV, LLC.</w:t>
      </w:r>
      <w:r w:rsidR="009D4211" w:rsidRPr="005162DE">
        <w:rPr>
          <w:rFonts w:ascii="Arial" w:hAnsi="Arial" w:cs="Arial"/>
          <w:sz w:val="24"/>
          <w:szCs w:val="24"/>
        </w:rPr>
        <w:t xml:space="preserve">] </w:t>
      </w:r>
      <w:r w:rsidR="009D4211" w:rsidRPr="00013917">
        <w:rPr>
          <w:rFonts w:ascii="Arial" w:hAnsi="Arial" w:cs="Arial"/>
          <w:sz w:val="24"/>
          <w:szCs w:val="24"/>
          <w:lang w:val="vi-VN"/>
        </w:rPr>
        <w:t>tại</w:t>
      </w:r>
      <w:r w:rsidR="009D4211" w:rsidRPr="005162DE">
        <w:rPr>
          <w:rFonts w:ascii="Arial" w:hAnsi="Arial" w:cs="Arial"/>
          <w:sz w:val="24"/>
          <w:szCs w:val="24"/>
        </w:rPr>
        <w:t xml:space="preserve"> </w:t>
      </w:r>
      <w:r w:rsidR="004F5902" w:rsidRPr="005162DE">
        <w:rPr>
          <w:rFonts w:ascii="Arial" w:hAnsi="Arial" w:cs="Arial"/>
          <w:sz w:val="24"/>
          <w:szCs w:val="24"/>
        </w:rPr>
        <w:t>[</w:t>
      </w:r>
      <w:r w:rsidR="0035017E" w:rsidRPr="005A49A4">
        <w:rPr>
          <w:rFonts w:ascii="Arial" w:hAnsi="Arial" w:cs="Arial"/>
          <w:sz w:val="24"/>
          <w:szCs w:val="24"/>
          <w:lang w:val="es-MX"/>
        </w:rPr>
        <w:t>16000 S SAN MATEO CANTUA CREEK, CA 93608</w:t>
      </w:r>
      <w:r w:rsidR="009D4211" w:rsidRPr="005162DE">
        <w:rPr>
          <w:rFonts w:ascii="Arial" w:hAnsi="Arial" w:cs="Arial"/>
          <w:sz w:val="24"/>
          <w:szCs w:val="24"/>
        </w:rPr>
        <w:t xml:space="preserve">] </w:t>
      </w:r>
      <w:r w:rsidR="009D4211" w:rsidRPr="00013917">
        <w:rPr>
          <w:rFonts w:ascii="Arial" w:hAnsi="Arial" w:cs="Arial"/>
          <w:sz w:val="24"/>
          <w:szCs w:val="24"/>
          <w:lang w:val="vi-VN"/>
        </w:rPr>
        <w:t>để được hỗ trợ giúp bằng tiếng Việt.</w:t>
      </w:r>
    </w:p>
    <w:p w14:paraId="76F47AA3" w14:textId="57026A5B" w:rsidR="006537F6"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 xml:space="preserve">Hmong:  </w:t>
      </w:r>
      <w:proofErr w:type="spellStart"/>
      <w:r w:rsidR="006537F6" w:rsidRPr="005162DE">
        <w:rPr>
          <w:rFonts w:ascii="Arial" w:hAnsi="Arial" w:cs="Arial"/>
          <w:sz w:val="24"/>
          <w:szCs w:val="24"/>
        </w:rPr>
        <w:t>Tsab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ntawv</w:t>
      </w:r>
      <w:proofErr w:type="spellEnd"/>
      <w:r w:rsidR="006537F6" w:rsidRPr="005162DE">
        <w:rPr>
          <w:rFonts w:ascii="Arial" w:hAnsi="Arial" w:cs="Arial"/>
          <w:sz w:val="24"/>
          <w:szCs w:val="24"/>
        </w:rPr>
        <w:t xml:space="preserve"> no </w:t>
      </w:r>
      <w:proofErr w:type="spellStart"/>
      <w:r w:rsidR="006537F6" w:rsidRPr="005162DE">
        <w:rPr>
          <w:rFonts w:ascii="Arial" w:hAnsi="Arial" w:cs="Arial"/>
          <w:sz w:val="24"/>
          <w:szCs w:val="24"/>
        </w:rPr>
        <w:t>muaj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ntsiab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tseem</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ceeb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txog</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koj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dej</w:t>
      </w:r>
      <w:proofErr w:type="spellEnd"/>
      <w:r w:rsidR="006537F6" w:rsidRPr="005162DE">
        <w:rPr>
          <w:rFonts w:ascii="Arial" w:hAnsi="Arial" w:cs="Arial"/>
          <w:sz w:val="24"/>
          <w:szCs w:val="24"/>
        </w:rPr>
        <w:t xml:space="preserve"> haus.  </w:t>
      </w:r>
      <w:proofErr w:type="spellStart"/>
      <w:r w:rsidR="006537F6" w:rsidRPr="005162DE">
        <w:rPr>
          <w:rFonts w:ascii="Arial" w:hAnsi="Arial" w:cs="Arial"/>
          <w:sz w:val="24"/>
          <w:szCs w:val="24"/>
        </w:rPr>
        <w:t>Thov</w:t>
      </w:r>
      <w:proofErr w:type="spellEnd"/>
      <w:r w:rsidR="006537F6" w:rsidRPr="005162DE">
        <w:rPr>
          <w:rFonts w:ascii="Arial" w:hAnsi="Arial" w:cs="Arial"/>
          <w:sz w:val="24"/>
          <w:szCs w:val="24"/>
        </w:rPr>
        <w:t xml:space="preserve"> hu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r w:rsidR="0035017E">
        <w:rPr>
          <w:rFonts w:ascii="Arial" w:hAnsi="Arial" w:cs="Arial"/>
          <w:sz w:val="24"/>
          <w:szCs w:val="24"/>
        </w:rPr>
        <w:t>CANTUA CREEK VINEYARDS, IV, LLC.</w:t>
      </w:r>
      <w:r w:rsidR="006537F6" w:rsidRPr="005162DE">
        <w:rPr>
          <w:rFonts w:ascii="Arial" w:hAnsi="Arial" w:cs="Arial"/>
          <w:sz w:val="24"/>
          <w:szCs w:val="24"/>
        </w:rPr>
        <w:t xml:space="preserve">] </w:t>
      </w:r>
      <w:proofErr w:type="spellStart"/>
      <w:r w:rsidR="006537F6" w:rsidRPr="005162DE">
        <w:rPr>
          <w:rFonts w:ascii="Arial" w:hAnsi="Arial" w:cs="Arial"/>
          <w:sz w:val="24"/>
          <w:szCs w:val="24"/>
        </w:rPr>
        <w:t>ntawm</w:t>
      </w:r>
      <w:proofErr w:type="spellEnd"/>
      <w:r w:rsidR="006537F6" w:rsidRPr="005162DE">
        <w:rPr>
          <w:rFonts w:ascii="Arial" w:hAnsi="Arial" w:cs="Arial"/>
          <w:sz w:val="24"/>
          <w:szCs w:val="24"/>
        </w:rPr>
        <w:t xml:space="preserve"> [</w:t>
      </w:r>
      <w:r w:rsidR="0035017E" w:rsidRPr="005A49A4">
        <w:rPr>
          <w:rFonts w:ascii="Arial" w:hAnsi="Arial" w:cs="Arial"/>
          <w:sz w:val="24"/>
          <w:szCs w:val="24"/>
          <w:lang w:val="es-MX"/>
        </w:rPr>
        <w:t>16000 S SAN MATEO CANTUA CREEK, CA 93608</w:t>
      </w:r>
      <w:r w:rsidR="006537F6" w:rsidRPr="005162DE">
        <w:rPr>
          <w:rFonts w:ascii="Arial" w:hAnsi="Arial" w:cs="Arial"/>
          <w:sz w:val="24"/>
          <w:szCs w:val="24"/>
        </w:rPr>
        <w:t xml:space="preserve">]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kev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pab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hauv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Askiv</w:t>
      </w:r>
      <w:proofErr w:type="spellEnd"/>
      <w:r w:rsidR="006537F6" w:rsidRPr="005162DE">
        <w:rPr>
          <w:rFonts w:ascii="Arial" w:hAnsi="Arial" w:cs="Arial"/>
          <w:sz w:val="24"/>
          <w:szCs w:val="24"/>
        </w:rPr>
        <w:t>.</w:t>
      </w:r>
    </w:p>
    <w:p w14:paraId="38F1FFCA" w14:textId="0D9CBA62" w:rsidR="00D32406" w:rsidRPr="005162DE" w:rsidRDefault="00D32406" w:rsidP="00701C81">
      <w:pPr>
        <w:pStyle w:val="Heading2"/>
        <w:spacing w:before="0" w:after="40"/>
      </w:pPr>
      <w:bookmarkStart w:id="3" w:name="_Toc58336715"/>
      <w:r w:rsidRPr="005162D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MCLs for contaminants that affect taste, odor, or appearance of the drinking water.  Contaminants with SDWSs do not affect the health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proofErr w:type="spellStart"/>
            <w:r w:rsidRPr="005162DE">
              <w:rPr>
                <w:rFonts w:ascii="Arial" w:hAnsi="Arial" w:cs="Arial"/>
                <w:sz w:val="24"/>
                <w:szCs w:val="24"/>
              </w:rPr>
              <w:t>ppq</w:t>
            </w:r>
            <w:proofErr w:type="spellEnd"/>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w:t>
            </w:r>
            <w:proofErr w:type="spellStart"/>
            <w:r w:rsidRPr="005162DE">
              <w:rPr>
                <w:rFonts w:ascii="Arial" w:hAnsi="Arial" w:cs="Arial"/>
                <w:sz w:val="24"/>
                <w:szCs w:val="24"/>
              </w:rPr>
              <w:t>pg</w:t>
            </w:r>
            <w:proofErr w:type="spellEnd"/>
            <w:r w:rsidRPr="005162DE">
              <w:rPr>
                <w:rFonts w:ascii="Arial" w:hAnsi="Arial" w:cs="Arial"/>
                <w:sz w:val="24"/>
                <w:szCs w:val="24"/>
              </w:rPr>
              <w:t>/L)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proofErr w:type="spellStart"/>
            <w:r w:rsidRPr="005162DE">
              <w:rPr>
                <w:rFonts w:ascii="Arial" w:hAnsi="Arial" w:cs="Arial"/>
                <w:sz w:val="24"/>
                <w:szCs w:val="24"/>
              </w:rPr>
              <w:t>pCi</w:t>
            </w:r>
            <w:proofErr w:type="spellEnd"/>
            <w:r w:rsidRPr="005162DE">
              <w:rPr>
                <w:rFonts w:ascii="Arial" w:hAnsi="Arial" w:cs="Arial"/>
                <w:sz w:val="24"/>
                <w:szCs w:val="24"/>
              </w:rPr>
              <w:t>/L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4" w:name="_Toc58336716"/>
      <w:r w:rsidRPr="005162DE">
        <w:lastRenderedPageBreak/>
        <w:t>Sources of Drinking Water</w:t>
      </w:r>
      <w:r w:rsidR="00CF02C7" w:rsidRPr="005162DE">
        <w:t xml:space="preserve"> and </w:t>
      </w:r>
      <w:r w:rsidR="007A473C" w:rsidRPr="005162DE">
        <w:t>Contaminants that May Be Present in Source Water</w:t>
      </w:r>
      <w:bookmarkEnd w:id="4"/>
    </w:p>
    <w:p w14:paraId="0BC0D931" w14:textId="73F0DB5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 xml:space="preserve">both tap water and bottled water) include rivers, lakes, streams, ponds, reservoirs, springs, and wells.  As water travels over the surface of the land or through the ground, it dissolves </w:t>
      </w:r>
      <w:proofErr w:type="gramStart"/>
      <w:r w:rsidRPr="005162DE">
        <w:rPr>
          <w:rFonts w:ascii="Arial" w:hAnsi="Arial" w:cs="Arial"/>
          <w:sz w:val="24"/>
          <w:szCs w:val="24"/>
        </w:rPr>
        <w:t>naturally-occurring</w:t>
      </w:r>
      <w:proofErr w:type="gramEnd"/>
      <w:r w:rsidRPr="005162DE">
        <w:rPr>
          <w:rFonts w:ascii="Arial" w:hAnsi="Arial" w:cs="Arial"/>
          <w:sz w:val="24"/>
          <w:szCs w:val="24"/>
        </w:rPr>
        <w:t xml:space="preserve">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77777777" w:rsidR="00BC6327" w:rsidRPr="005162DE" w:rsidRDefault="00BC6327" w:rsidP="004F23D7">
      <w:pPr>
        <w:pStyle w:val="ListParagraph"/>
        <w:spacing w:after="240"/>
      </w:pPr>
      <w:r w:rsidRPr="005162DE">
        <w:t>Inorganic contaminants, such as salts and metals,</w:t>
      </w:r>
      <w:r w:rsidR="003B1F6B" w:rsidRPr="005162DE">
        <w:t xml:space="preserve"> </w:t>
      </w:r>
      <w:r w:rsidRPr="005162DE">
        <w:t xml:space="preserve">that can be </w:t>
      </w:r>
      <w:proofErr w:type="gramStart"/>
      <w:r w:rsidRPr="005162DE">
        <w:t>naturally-occurring</w:t>
      </w:r>
      <w:proofErr w:type="gramEnd"/>
      <w:r w:rsidRPr="005162DE">
        <w:t xml:space="preserve">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w:t>
      </w:r>
      <w:proofErr w:type="gramStart"/>
      <w:r w:rsidRPr="005162DE">
        <w:t>naturally-occurring</w:t>
      </w:r>
      <w:proofErr w:type="gramEnd"/>
      <w:r w:rsidRPr="005162DE">
        <w:t xml:space="preserve">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proofErr w:type="gramStart"/>
      <w:r w:rsidRPr="005162DE">
        <w:rPr>
          <w:rFonts w:ascii="Arial" w:hAnsi="Arial" w:cs="Arial"/>
          <w:bCs/>
          <w:sz w:val="24"/>
          <w:szCs w:val="24"/>
        </w:rPr>
        <w:t>In order to</w:t>
      </w:r>
      <w:proofErr w:type="gramEnd"/>
      <w:r w:rsidRPr="005162DE">
        <w:rPr>
          <w:rFonts w:ascii="Arial" w:hAnsi="Arial" w:cs="Arial"/>
          <w:bCs/>
          <w:sz w:val="24"/>
          <w:szCs w:val="24"/>
        </w:rPr>
        <w:t xml:space="preserve">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w:t>
      </w:r>
      <w:proofErr w:type="gramStart"/>
      <w:r w:rsidRPr="005162DE">
        <w:rPr>
          <w:rFonts w:ascii="Arial" w:hAnsi="Arial" w:cs="Arial"/>
          <w:sz w:val="24"/>
          <w:szCs w:val="24"/>
        </w:rPr>
        <w:t>amount</w:t>
      </w:r>
      <w:proofErr w:type="gramEnd"/>
      <w:r w:rsidRPr="005162DE">
        <w:rPr>
          <w:rFonts w:ascii="Arial" w:hAnsi="Arial" w:cs="Arial"/>
          <w:sz w:val="24"/>
          <w:szCs w:val="24"/>
        </w:rPr>
        <w:t xml:space="preserve">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5" w:name="_Toc58336717"/>
      <w:r w:rsidRPr="005162DE">
        <w:t xml:space="preserve">About Your </w:t>
      </w:r>
      <w:r w:rsidR="00092955" w:rsidRPr="005162DE">
        <w:t xml:space="preserve">Drinking </w:t>
      </w:r>
      <w:r w:rsidRPr="005162DE">
        <w:t>Water Quality</w:t>
      </w:r>
      <w:bookmarkEnd w:id="5"/>
    </w:p>
    <w:p w14:paraId="70EABC0F" w14:textId="77777777" w:rsidR="00E130F9" w:rsidRPr="005162DE" w:rsidRDefault="00E130F9" w:rsidP="00174975">
      <w:pPr>
        <w:pStyle w:val="Heading3"/>
        <w:spacing w:before="120" w:after="120"/>
        <w:rPr>
          <w:color w:val="auto"/>
        </w:rPr>
      </w:pPr>
      <w:bookmarkStart w:id="6" w:name="_Toc58336718"/>
      <w:bookmarkStart w:id="7" w:name="_Hlk57994699"/>
      <w:r w:rsidRPr="005162DE">
        <w:rPr>
          <w:color w:val="auto"/>
        </w:rPr>
        <w:t>Drinking Water Contaminants Detected</w:t>
      </w:r>
      <w:bookmarkEnd w:id="6"/>
    </w:p>
    <w:p w14:paraId="4B622CE9" w14:textId="4343B20F"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5, 6</w:t>
      </w:r>
      <w:r w:rsidR="00B704C3" w:rsidRPr="005162DE">
        <w:rPr>
          <w:rFonts w:ascii="Arial" w:hAnsi="Arial" w:cs="Arial"/>
          <w:bCs/>
          <w:sz w:val="24"/>
          <w:szCs w:val="24"/>
        </w:rPr>
        <w:t>, and 8</w:t>
      </w:r>
      <w:r w:rsidRPr="005162DE">
        <w:rPr>
          <w:rFonts w:ascii="Arial" w:hAnsi="Arial" w:cs="Arial"/>
          <w:bCs/>
          <w:sz w:val="24"/>
          <w:szCs w:val="24"/>
        </w:rPr>
        <w:t xml:space="preserve"> list </w:t>
      </w:r>
      <w:proofErr w:type="gramStart"/>
      <w:r w:rsidRPr="005162DE">
        <w:rPr>
          <w:rFonts w:ascii="Arial" w:hAnsi="Arial" w:cs="Arial"/>
          <w:bCs/>
          <w:sz w:val="24"/>
          <w:szCs w:val="24"/>
        </w:rPr>
        <w:t>all of</w:t>
      </w:r>
      <w:proofErr w:type="gramEnd"/>
      <w:r w:rsidRPr="005162DE">
        <w:rPr>
          <w:rFonts w:ascii="Arial" w:hAnsi="Arial" w:cs="Arial"/>
          <w:bCs/>
          <w:sz w:val="24"/>
          <w:szCs w:val="24"/>
        </w:rPr>
        <w:t xml:space="preserve">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7"/>
    <w:p w14:paraId="530BF6F4" w14:textId="18AC8DF7" w:rsidR="00095AAC" w:rsidRPr="005162DE" w:rsidRDefault="00095AAC" w:rsidP="00115004">
      <w:pPr>
        <w:pStyle w:val="Caption"/>
      </w:pPr>
      <w:r w:rsidRPr="005162DE">
        <w:lastRenderedPageBreak/>
        <w:t xml:space="preserve">Table </w:t>
      </w:r>
      <w:fldSimple w:instr=" SEQ Table \* ARABIC ">
        <w:r w:rsidR="00875D3E">
          <w:rPr>
            <w:noProof/>
          </w:rPr>
          <w:t>1</w:t>
        </w:r>
      </w:fldSimple>
      <w:r w:rsidRPr="005162DE">
        <w:t>.  Samp</w:t>
      </w:r>
      <w:r w:rsidR="00DE240A" w:rsidRPr="005162DE">
        <w:t>l</w:t>
      </w:r>
      <w:r w:rsidRPr="005162DE">
        <w:t>ing Results Showing the Detection of Coliform Bacteria</w:t>
      </w:r>
    </w:p>
    <w:p w14:paraId="30F828A9" w14:textId="1217A3D9" w:rsidR="006B5CF2" w:rsidRPr="005162DE" w:rsidRDefault="006B5CF2" w:rsidP="00115004">
      <w:pPr>
        <w:keepNext/>
        <w:rPr>
          <w:rFonts w:ascii="Arial" w:hAnsi="Arial" w:cs="Arial"/>
          <w:sz w:val="24"/>
          <w:szCs w:val="24"/>
        </w:rPr>
      </w:pPr>
      <w:r w:rsidRPr="005162DE">
        <w:rPr>
          <w:rFonts w:ascii="Arial" w:hAnsi="Arial" w:cs="Arial"/>
          <w:sz w:val="24"/>
          <w:szCs w:val="24"/>
        </w:rPr>
        <w:t xml:space="preserve">Complete if bacteria </w:t>
      </w:r>
      <w:r w:rsidR="00174975" w:rsidRPr="005162DE">
        <w:rPr>
          <w:rFonts w:ascii="Arial" w:hAnsi="Arial" w:cs="Arial"/>
          <w:sz w:val="24"/>
          <w:szCs w:val="24"/>
        </w:rPr>
        <w:t xml:space="preserve">are </w:t>
      </w:r>
      <w:r w:rsidRPr="005162DE">
        <w:rPr>
          <w:rFonts w:ascii="Arial" w:hAnsi="Arial" w:cs="Arial"/>
          <w:sz w:val="24"/>
          <w:szCs w:val="24"/>
        </w:rPr>
        <w:t>detected.</w:t>
      </w:r>
    </w:p>
    <w:p w14:paraId="53753A25" w14:textId="77777777" w:rsidR="006B5CF2" w:rsidRPr="005162DE" w:rsidRDefault="006B5CF2" w:rsidP="00115004">
      <w:pPr>
        <w:keepNext/>
      </w:pPr>
    </w:p>
    <w:tbl>
      <w:tblPr>
        <w:tblStyle w:val="TableGrid"/>
        <w:tblW w:w="10796" w:type="dxa"/>
        <w:tblLayout w:type="fixed"/>
        <w:tblLook w:val="00A0" w:firstRow="1" w:lastRow="0" w:firstColumn="1" w:lastColumn="0" w:noHBand="0" w:noVBand="0"/>
      </w:tblPr>
      <w:tblGrid>
        <w:gridCol w:w="2065"/>
        <w:gridCol w:w="1617"/>
        <w:gridCol w:w="1443"/>
        <w:gridCol w:w="2610"/>
        <w:gridCol w:w="990"/>
        <w:gridCol w:w="2071"/>
      </w:tblGrid>
      <w:tr w:rsidR="005162DE" w:rsidRPr="005162DE" w14:paraId="6769928C" w14:textId="77777777" w:rsidTr="002D3FB5">
        <w:trPr>
          <w:cantSplit/>
          <w:trHeight w:val="611"/>
          <w:tblHeader/>
        </w:trPr>
        <w:tc>
          <w:tcPr>
            <w:tcW w:w="2065" w:type="dxa"/>
            <w:vAlign w:val="center"/>
          </w:tcPr>
          <w:p w14:paraId="6DAD43D0" w14:textId="545BE729"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00624516" w:rsidRPr="005162DE">
              <w:rPr>
                <w:rFonts w:ascii="Arial" w:hAnsi="Arial" w:cs="Arial"/>
                <w:b/>
                <w:bCs/>
                <w:sz w:val="24"/>
                <w:szCs w:val="24"/>
              </w:rPr>
              <w:t xml:space="preserve"> </w:t>
            </w:r>
          </w:p>
        </w:tc>
        <w:tc>
          <w:tcPr>
            <w:tcW w:w="1617" w:type="dxa"/>
            <w:vAlign w:val="center"/>
          </w:tcPr>
          <w:p w14:paraId="2B0F6A6A"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14:paraId="0972350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2610" w:type="dxa"/>
            <w:vAlign w:val="center"/>
          </w:tcPr>
          <w:p w14:paraId="7D6A3E09"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w:t>
            </w:r>
          </w:p>
        </w:tc>
        <w:tc>
          <w:tcPr>
            <w:tcW w:w="990" w:type="dxa"/>
            <w:vAlign w:val="center"/>
          </w:tcPr>
          <w:p w14:paraId="6FDAEB4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MCLG</w:t>
            </w:r>
          </w:p>
        </w:tc>
        <w:tc>
          <w:tcPr>
            <w:tcW w:w="2071" w:type="dxa"/>
            <w:vAlign w:val="center"/>
          </w:tcPr>
          <w:p w14:paraId="3C822245"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2D3FB5" w:rsidRPr="005162DE" w14:paraId="6D5D8707" w14:textId="77777777" w:rsidTr="002D3FB5">
        <w:tc>
          <w:tcPr>
            <w:tcW w:w="2065" w:type="dxa"/>
          </w:tcPr>
          <w:p w14:paraId="4DCCEFD0" w14:textId="52AE50D9" w:rsidR="00095AAC" w:rsidRPr="0035017E" w:rsidRDefault="00095AAC" w:rsidP="0073000F">
            <w:pPr>
              <w:spacing w:before="40" w:after="40"/>
              <w:rPr>
                <w:rFonts w:ascii="Arial" w:hAnsi="Arial" w:cs="Arial"/>
              </w:rPr>
            </w:pPr>
            <w:r w:rsidRPr="0035017E">
              <w:rPr>
                <w:rFonts w:ascii="Arial" w:hAnsi="Arial" w:cs="Arial"/>
                <w:i/>
              </w:rPr>
              <w:t>E. coli</w:t>
            </w:r>
            <w:r w:rsidR="0073000F" w:rsidRPr="0035017E">
              <w:rPr>
                <w:rFonts w:ascii="Arial" w:hAnsi="Arial" w:cs="Arial"/>
                <w:i/>
              </w:rPr>
              <w:br/>
            </w:r>
          </w:p>
        </w:tc>
        <w:tc>
          <w:tcPr>
            <w:tcW w:w="1617" w:type="dxa"/>
          </w:tcPr>
          <w:p w14:paraId="54205FE5" w14:textId="77777777" w:rsidR="00095AAC" w:rsidRPr="0035017E" w:rsidRDefault="00095AAC" w:rsidP="008572DA">
            <w:pPr>
              <w:spacing w:before="40" w:after="40"/>
              <w:jc w:val="center"/>
              <w:rPr>
                <w:rFonts w:ascii="Arial" w:hAnsi="Arial" w:cs="Arial"/>
              </w:rPr>
            </w:pPr>
            <w:r w:rsidRPr="0035017E">
              <w:rPr>
                <w:rFonts w:ascii="Arial" w:hAnsi="Arial" w:cs="Arial"/>
              </w:rPr>
              <w:t>(In the year)</w:t>
            </w:r>
          </w:p>
          <w:p w14:paraId="4A18E97C" w14:textId="618351D4" w:rsidR="008572DA" w:rsidRPr="0035017E" w:rsidRDefault="0035017E" w:rsidP="008572DA">
            <w:pPr>
              <w:spacing w:before="40" w:after="40"/>
              <w:jc w:val="center"/>
              <w:rPr>
                <w:rFonts w:ascii="Arial" w:hAnsi="Arial" w:cs="Arial"/>
              </w:rPr>
            </w:pPr>
            <w:r w:rsidRPr="0035017E">
              <w:rPr>
                <w:rFonts w:ascii="Arial" w:hAnsi="Arial" w:cs="Arial"/>
              </w:rPr>
              <w:t>0</w:t>
            </w:r>
          </w:p>
        </w:tc>
        <w:tc>
          <w:tcPr>
            <w:tcW w:w="1443" w:type="dxa"/>
          </w:tcPr>
          <w:p w14:paraId="38C21B9B" w14:textId="0E59843B" w:rsidR="00095AAC" w:rsidRPr="0035017E" w:rsidRDefault="0035017E" w:rsidP="008572DA">
            <w:pPr>
              <w:spacing w:before="40" w:after="40"/>
              <w:jc w:val="center"/>
              <w:rPr>
                <w:rFonts w:ascii="Arial" w:hAnsi="Arial" w:cs="Arial"/>
              </w:rPr>
            </w:pPr>
            <w:r w:rsidRPr="0035017E">
              <w:rPr>
                <w:rFonts w:ascii="Arial" w:hAnsi="Arial" w:cs="Arial"/>
              </w:rPr>
              <w:t>0</w:t>
            </w:r>
          </w:p>
        </w:tc>
        <w:tc>
          <w:tcPr>
            <w:tcW w:w="2610" w:type="dxa"/>
          </w:tcPr>
          <w:p w14:paraId="09A9CFD2" w14:textId="0460835B" w:rsidR="00095AAC" w:rsidRPr="0035017E" w:rsidRDefault="00095AAC" w:rsidP="00827994">
            <w:pPr>
              <w:spacing w:before="40" w:after="40"/>
              <w:jc w:val="center"/>
              <w:rPr>
                <w:rFonts w:ascii="Arial" w:hAnsi="Arial" w:cs="Arial"/>
              </w:rPr>
            </w:pPr>
            <w:r w:rsidRPr="0035017E">
              <w:rPr>
                <w:rFonts w:ascii="Arial" w:hAnsi="Arial" w:cs="Arial"/>
              </w:rPr>
              <w:t>(</w:t>
            </w:r>
            <w:r w:rsidR="00020032" w:rsidRPr="0035017E">
              <w:rPr>
                <w:rFonts w:ascii="Arial" w:hAnsi="Arial" w:cs="Arial"/>
              </w:rPr>
              <w:t>a</w:t>
            </w:r>
            <w:r w:rsidRPr="0035017E">
              <w:rPr>
                <w:rFonts w:ascii="Arial" w:hAnsi="Arial" w:cs="Arial"/>
              </w:rPr>
              <w:t>)</w:t>
            </w:r>
          </w:p>
        </w:tc>
        <w:tc>
          <w:tcPr>
            <w:tcW w:w="990" w:type="dxa"/>
          </w:tcPr>
          <w:p w14:paraId="52965BD7" w14:textId="77777777" w:rsidR="00095AAC" w:rsidRPr="0035017E" w:rsidRDefault="00095AAC" w:rsidP="008572DA">
            <w:pPr>
              <w:spacing w:before="40" w:after="40"/>
              <w:jc w:val="center"/>
              <w:rPr>
                <w:rFonts w:ascii="Arial" w:hAnsi="Arial" w:cs="Arial"/>
              </w:rPr>
            </w:pPr>
            <w:r w:rsidRPr="0035017E">
              <w:rPr>
                <w:rFonts w:ascii="Arial" w:hAnsi="Arial" w:cs="Arial"/>
              </w:rPr>
              <w:t>0</w:t>
            </w:r>
          </w:p>
        </w:tc>
        <w:tc>
          <w:tcPr>
            <w:tcW w:w="2071" w:type="dxa"/>
          </w:tcPr>
          <w:p w14:paraId="6D4E3BEB" w14:textId="77777777" w:rsidR="00095AAC" w:rsidRPr="0035017E" w:rsidRDefault="00095AAC" w:rsidP="005D3BD9">
            <w:pPr>
              <w:spacing w:before="40" w:after="40"/>
              <w:rPr>
                <w:rFonts w:ascii="Arial" w:hAnsi="Arial" w:cs="Arial"/>
              </w:rPr>
            </w:pPr>
            <w:r w:rsidRPr="0035017E">
              <w:rPr>
                <w:rFonts w:ascii="Arial" w:hAnsi="Arial" w:cs="Arial"/>
              </w:rPr>
              <w:t>Human and animal fecal waste</w:t>
            </w:r>
          </w:p>
        </w:tc>
      </w:tr>
    </w:tbl>
    <w:p w14:paraId="5AF47EF1" w14:textId="059BEA77" w:rsidR="00BF6317" w:rsidRPr="005162DE" w:rsidRDefault="00BF6317" w:rsidP="00E1732D">
      <w:pPr>
        <w:rPr>
          <w:rFonts w:ascii="Arial" w:hAnsi="Arial" w:cs="Arial"/>
          <w:sz w:val="24"/>
          <w:szCs w:val="24"/>
        </w:rPr>
      </w:pPr>
    </w:p>
    <w:p w14:paraId="0F753E9D" w14:textId="497E97BE" w:rsidR="00095AAC" w:rsidRPr="005162DE" w:rsidRDefault="00BF6317" w:rsidP="00E1732D">
      <w:pP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 Routine and repeat samples are total coliform-</w:t>
      </w:r>
      <w:proofErr w:type="gramStart"/>
      <w:r w:rsidRPr="005162DE">
        <w:rPr>
          <w:rFonts w:ascii="Arial" w:hAnsi="Arial" w:cs="Arial"/>
          <w:sz w:val="24"/>
          <w:szCs w:val="24"/>
        </w:rPr>
        <w:t>positive</w:t>
      </w:r>
      <w:proofErr w:type="gramEnd"/>
      <w:r w:rsidRPr="005162DE">
        <w:rPr>
          <w:rFonts w:ascii="Arial" w:hAnsi="Arial" w:cs="Arial"/>
          <w:sz w:val="24"/>
          <w:szCs w:val="24"/>
        </w:rPr>
        <w:t xml:space="preserve"> and either is </w:t>
      </w:r>
      <w:r w:rsidRPr="005162DE">
        <w:rPr>
          <w:rFonts w:ascii="Arial" w:hAnsi="Arial" w:cs="Arial"/>
          <w:i/>
          <w:sz w:val="24"/>
          <w:szCs w:val="24"/>
        </w:rPr>
        <w:t>E. coli</w:t>
      </w:r>
      <w:r w:rsidRPr="005162DE">
        <w:rPr>
          <w:rFonts w:ascii="Arial" w:hAnsi="Arial" w:cs="Arial"/>
          <w:sz w:val="24"/>
          <w:szCs w:val="24"/>
        </w:rPr>
        <w:t xml:space="preserve">-positive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14:paraId="643E57A7" w14:textId="5F4D5B32" w:rsidR="005210D2" w:rsidRPr="005162DE" w:rsidRDefault="005210D2" w:rsidP="00070C22">
      <w:pPr>
        <w:pStyle w:val="Caption"/>
      </w:pPr>
      <w:r w:rsidRPr="005162DE">
        <w:t xml:space="preserve">Table </w:t>
      </w:r>
      <w:fldSimple w:instr=" SEQ Table \* ARABIC ">
        <w:r w:rsidR="00875D3E">
          <w:rPr>
            <w:noProof/>
          </w:rPr>
          <w:t>2</w:t>
        </w:r>
      </w:fldSimple>
      <w:r w:rsidRPr="005162DE">
        <w:t>.  Sampling Results Showing the Detection of Lead and Copper</w:t>
      </w:r>
    </w:p>
    <w:p w14:paraId="7AC29736" w14:textId="302ED67B" w:rsidR="006B5CF2" w:rsidRPr="005162DE" w:rsidRDefault="006B5CF2" w:rsidP="006B5CF2">
      <w:pPr>
        <w:rPr>
          <w:rFonts w:ascii="Arial" w:hAnsi="Arial" w:cs="Arial"/>
          <w:sz w:val="24"/>
          <w:szCs w:val="24"/>
        </w:rPr>
      </w:pPr>
      <w:r w:rsidRPr="005162DE">
        <w:rPr>
          <w:rFonts w:ascii="Arial" w:hAnsi="Arial" w:cs="Arial"/>
          <w:sz w:val="24"/>
          <w:szCs w:val="24"/>
        </w:rPr>
        <w:t>Complete if lead or copper is detected in the last sample set.</w:t>
      </w:r>
    </w:p>
    <w:p w14:paraId="7592214A" w14:textId="77777777" w:rsidR="006B5CF2" w:rsidRPr="005162DE" w:rsidRDefault="006B5CF2" w:rsidP="006B5CF2"/>
    <w:tbl>
      <w:tblPr>
        <w:tblStyle w:val="TableGrid"/>
        <w:tblW w:w="10818" w:type="dxa"/>
        <w:tblLayout w:type="fixed"/>
        <w:tblLook w:val="00A0" w:firstRow="1" w:lastRow="0" w:firstColumn="1" w:lastColumn="0" w:noHBand="0" w:noVBand="0"/>
      </w:tblPr>
      <w:tblGrid>
        <w:gridCol w:w="1118"/>
        <w:gridCol w:w="1634"/>
        <w:gridCol w:w="1021"/>
        <w:gridCol w:w="1123"/>
        <w:gridCol w:w="1021"/>
        <w:gridCol w:w="611"/>
        <w:gridCol w:w="611"/>
        <w:gridCol w:w="3679"/>
      </w:tblGrid>
      <w:tr w:rsidR="00D73637" w:rsidRPr="005162DE" w14:paraId="36B51181" w14:textId="77777777" w:rsidTr="00D73637">
        <w:trPr>
          <w:cantSplit/>
          <w:trHeight w:val="1708"/>
          <w:tblHeader/>
        </w:trPr>
        <w:tc>
          <w:tcPr>
            <w:tcW w:w="1118" w:type="dxa"/>
            <w:tcMar>
              <w:left w:w="86" w:type="dxa"/>
              <w:right w:w="86" w:type="dxa"/>
            </w:tcMar>
            <w:textDirection w:val="btLr"/>
            <w:vAlign w:val="center"/>
          </w:tcPr>
          <w:p w14:paraId="200AAF06" w14:textId="3C89A4DF"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 xml:space="preserve">Lead and Copper </w:t>
            </w:r>
          </w:p>
        </w:tc>
        <w:tc>
          <w:tcPr>
            <w:tcW w:w="1634" w:type="dxa"/>
            <w:tcMar>
              <w:left w:w="86" w:type="dxa"/>
              <w:right w:w="86" w:type="dxa"/>
            </w:tcMar>
            <w:textDirection w:val="btLr"/>
            <w:vAlign w:val="center"/>
          </w:tcPr>
          <w:p w14:paraId="54E947A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Sample Date</w:t>
            </w:r>
          </w:p>
        </w:tc>
        <w:tc>
          <w:tcPr>
            <w:tcW w:w="1021" w:type="dxa"/>
            <w:tcMar>
              <w:left w:w="86" w:type="dxa"/>
              <w:right w:w="86" w:type="dxa"/>
            </w:tcMar>
            <w:textDirection w:val="btLr"/>
            <w:vAlign w:val="center"/>
          </w:tcPr>
          <w:p w14:paraId="146DCC26"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1123" w:type="dxa"/>
            <w:tcMar>
              <w:left w:w="86" w:type="dxa"/>
              <w:right w:w="86" w:type="dxa"/>
            </w:tcMar>
            <w:textDirection w:val="btLr"/>
            <w:vAlign w:val="center"/>
          </w:tcPr>
          <w:p w14:paraId="533D8D6B"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1021" w:type="dxa"/>
            <w:tcMar>
              <w:left w:w="86" w:type="dxa"/>
              <w:right w:w="86" w:type="dxa"/>
            </w:tcMar>
            <w:textDirection w:val="btLr"/>
            <w:vAlign w:val="center"/>
          </w:tcPr>
          <w:p w14:paraId="7B6723E0" w14:textId="07A4F5E8"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Sites Exceeding AL</w:t>
            </w:r>
          </w:p>
        </w:tc>
        <w:tc>
          <w:tcPr>
            <w:tcW w:w="611" w:type="dxa"/>
            <w:tcMar>
              <w:left w:w="86" w:type="dxa"/>
              <w:right w:w="86" w:type="dxa"/>
            </w:tcMar>
            <w:textDirection w:val="btLr"/>
            <w:vAlign w:val="center"/>
          </w:tcPr>
          <w:p w14:paraId="3ED838B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AL</w:t>
            </w:r>
          </w:p>
        </w:tc>
        <w:tc>
          <w:tcPr>
            <w:tcW w:w="611" w:type="dxa"/>
            <w:tcMar>
              <w:left w:w="86" w:type="dxa"/>
              <w:right w:w="86" w:type="dxa"/>
            </w:tcMar>
            <w:textDirection w:val="btLr"/>
            <w:vAlign w:val="center"/>
          </w:tcPr>
          <w:p w14:paraId="0803C2EF"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PHG</w:t>
            </w:r>
          </w:p>
        </w:tc>
        <w:tc>
          <w:tcPr>
            <w:tcW w:w="3679" w:type="dxa"/>
            <w:textDirection w:val="btLr"/>
            <w:vAlign w:val="center"/>
          </w:tcPr>
          <w:p w14:paraId="2AA33393" w14:textId="1DB0A28B"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Typical Source of</w:t>
            </w:r>
          </w:p>
          <w:p w14:paraId="7E2A4564" w14:textId="38803CA4"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Contaminant</w:t>
            </w:r>
          </w:p>
        </w:tc>
      </w:tr>
      <w:tr w:rsidR="00E341C1" w:rsidRPr="005162DE" w14:paraId="08D72929" w14:textId="77777777" w:rsidTr="00D73637">
        <w:trPr>
          <w:trHeight w:val="1332"/>
        </w:trPr>
        <w:tc>
          <w:tcPr>
            <w:tcW w:w="1118" w:type="dxa"/>
            <w:tcMar>
              <w:left w:w="86" w:type="dxa"/>
              <w:right w:w="86" w:type="dxa"/>
            </w:tcMar>
          </w:tcPr>
          <w:p w14:paraId="5B6D4539" w14:textId="77777777" w:rsidR="00E341C1" w:rsidRPr="00E341C1" w:rsidRDefault="00E341C1" w:rsidP="00E341C1">
            <w:pPr>
              <w:spacing w:before="40" w:after="40"/>
              <w:rPr>
                <w:rFonts w:ascii="Arial" w:hAnsi="Arial" w:cs="Arial"/>
              </w:rPr>
            </w:pPr>
            <w:r w:rsidRPr="00E341C1">
              <w:rPr>
                <w:rFonts w:ascii="Arial" w:hAnsi="Arial" w:cs="Arial"/>
              </w:rPr>
              <w:t>Lead (ppb)</w:t>
            </w:r>
          </w:p>
        </w:tc>
        <w:tc>
          <w:tcPr>
            <w:tcW w:w="1634" w:type="dxa"/>
            <w:tcMar>
              <w:left w:w="86" w:type="dxa"/>
              <w:right w:w="86" w:type="dxa"/>
            </w:tcMar>
          </w:tcPr>
          <w:p w14:paraId="0A0580DD" w14:textId="017CE39B" w:rsidR="00E341C1" w:rsidRPr="00E341C1" w:rsidRDefault="00E341C1" w:rsidP="00E341C1">
            <w:pPr>
              <w:spacing w:before="40" w:after="40"/>
              <w:jc w:val="center"/>
              <w:rPr>
                <w:rFonts w:ascii="Arial" w:hAnsi="Arial" w:cs="Arial"/>
              </w:rPr>
            </w:pPr>
            <w:r w:rsidRPr="00E341C1">
              <w:rPr>
                <w:rFonts w:ascii="Arial" w:hAnsi="Arial" w:cs="Arial"/>
              </w:rPr>
              <w:t>6/14/2022</w:t>
            </w:r>
          </w:p>
        </w:tc>
        <w:tc>
          <w:tcPr>
            <w:tcW w:w="1021" w:type="dxa"/>
            <w:tcMar>
              <w:left w:w="86" w:type="dxa"/>
              <w:right w:w="86" w:type="dxa"/>
            </w:tcMar>
          </w:tcPr>
          <w:p w14:paraId="102D5A02" w14:textId="08560155" w:rsidR="00E341C1" w:rsidRPr="00E341C1" w:rsidRDefault="00E341C1" w:rsidP="00E341C1">
            <w:pPr>
              <w:spacing w:before="40" w:after="40"/>
              <w:jc w:val="center"/>
              <w:rPr>
                <w:rFonts w:ascii="Arial" w:hAnsi="Arial" w:cs="Arial"/>
              </w:rPr>
            </w:pPr>
            <w:r w:rsidRPr="00E341C1">
              <w:rPr>
                <w:rFonts w:ascii="Arial" w:hAnsi="Arial" w:cs="Arial"/>
              </w:rPr>
              <w:t>5</w:t>
            </w:r>
          </w:p>
        </w:tc>
        <w:tc>
          <w:tcPr>
            <w:tcW w:w="1123" w:type="dxa"/>
            <w:tcMar>
              <w:left w:w="86" w:type="dxa"/>
              <w:right w:w="86" w:type="dxa"/>
            </w:tcMar>
          </w:tcPr>
          <w:p w14:paraId="36E2A949" w14:textId="06149CF3" w:rsidR="00E341C1" w:rsidRPr="00E341C1" w:rsidRDefault="00E341C1" w:rsidP="00E341C1">
            <w:pPr>
              <w:spacing w:before="40" w:after="40"/>
              <w:jc w:val="center"/>
              <w:rPr>
                <w:rFonts w:ascii="Arial" w:hAnsi="Arial" w:cs="Arial"/>
              </w:rPr>
            </w:pPr>
            <w:r w:rsidRPr="00E341C1">
              <w:rPr>
                <w:rFonts w:ascii="Arial" w:hAnsi="Arial" w:cs="Arial"/>
              </w:rPr>
              <w:t>0.0028</w:t>
            </w:r>
          </w:p>
        </w:tc>
        <w:tc>
          <w:tcPr>
            <w:tcW w:w="1021" w:type="dxa"/>
            <w:tcMar>
              <w:left w:w="86" w:type="dxa"/>
              <w:right w:w="86" w:type="dxa"/>
            </w:tcMar>
          </w:tcPr>
          <w:p w14:paraId="308535F4" w14:textId="292251D8" w:rsidR="00E341C1" w:rsidRPr="00E341C1" w:rsidRDefault="00E341C1" w:rsidP="00E341C1">
            <w:pPr>
              <w:spacing w:before="40" w:after="40"/>
              <w:jc w:val="center"/>
              <w:rPr>
                <w:rFonts w:ascii="Arial" w:hAnsi="Arial" w:cs="Arial"/>
              </w:rPr>
            </w:pPr>
            <w:r w:rsidRPr="00E341C1">
              <w:rPr>
                <w:rFonts w:ascii="Arial" w:hAnsi="Arial" w:cs="Arial"/>
              </w:rPr>
              <w:t>0</w:t>
            </w:r>
          </w:p>
        </w:tc>
        <w:tc>
          <w:tcPr>
            <w:tcW w:w="611" w:type="dxa"/>
            <w:tcMar>
              <w:left w:w="86" w:type="dxa"/>
              <w:right w:w="86" w:type="dxa"/>
            </w:tcMar>
          </w:tcPr>
          <w:p w14:paraId="0173A2B8" w14:textId="77777777" w:rsidR="00E341C1" w:rsidRPr="00E341C1" w:rsidRDefault="00E341C1" w:rsidP="00E341C1">
            <w:pPr>
              <w:spacing w:before="40" w:after="40"/>
              <w:jc w:val="center"/>
              <w:rPr>
                <w:rFonts w:ascii="Arial" w:hAnsi="Arial" w:cs="Arial"/>
              </w:rPr>
            </w:pPr>
            <w:r w:rsidRPr="00E341C1">
              <w:rPr>
                <w:rFonts w:ascii="Arial" w:hAnsi="Arial" w:cs="Arial"/>
              </w:rPr>
              <w:t>15</w:t>
            </w:r>
          </w:p>
        </w:tc>
        <w:tc>
          <w:tcPr>
            <w:tcW w:w="611" w:type="dxa"/>
            <w:tcMar>
              <w:left w:w="86" w:type="dxa"/>
              <w:right w:w="86" w:type="dxa"/>
            </w:tcMar>
          </w:tcPr>
          <w:p w14:paraId="4C360E7C" w14:textId="77777777" w:rsidR="00E341C1" w:rsidRPr="00E341C1" w:rsidRDefault="00E341C1" w:rsidP="00E341C1">
            <w:pPr>
              <w:spacing w:before="40" w:after="40"/>
              <w:jc w:val="center"/>
              <w:rPr>
                <w:rFonts w:ascii="Arial" w:hAnsi="Arial" w:cs="Arial"/>
              </w:rPr>
            </w:pPr>
            <w:r w:rsidRPr="00E341C1">
              <w:rPr>
                <w:rFonts w:ascii="Arial" w:hAnsi="Arial" w:cs="Arial"/>
              </w:rPr>
              <w:t>0.2</w:t>
            </w:r>
          </w:p>
        </w:tc>
        <w:tc>
          <w:tcPr>
            <w:tcW w:w="3679" w:type="dxa"/>
          </w:tcPr>
          <w:p w14:paraId="53E810BE" w14:textId="23D40162" w:rsidR="00E341C1" w:rsidRPr="00E341C1" w:rsidRDefault="00E341C1" w:rsidP="00E341C1">
            <w:pPr>
              <w:spacing w:before="40" w:after="40"/>
              <w:rPr>
                <w:rFonts w:ascii="Arial" w:hAnsi="Arial" w:cs="Arial"/>
              </w:rPr>
            </w:pPr>
            <w:r w:rsidRPr="00E341C1">
              <w:rPr>
                <w:rFonts w:ascii="Arial" w:hAnsi="Arial" w:cs="Arial"/>
              </w:rPr>
              <w:t>Internal corrosion of household water plumbing systems; discharges from industrial manufacturers; erosion of natural deposits</w:t>
            </w:r>
          </w:p>
        </w:tc>
      </w:tr>
      <w:tr w:rsidR="00E341C1" w:rsidRPr="005162DE" w14:paraId="3E0C72DE" w14:textId="77777777" w:rsidTr="00D73637">
        <w:trPr>
          <w:trHeight w:val="1342"/>
        </w:trPr>
        <w:tc>
          <w:tcPr>
            <w:tcW w:w="1118" w:type="dxa"/>
            <w:tcMar>
              <w:left w:w="86" w:type="dxa"/>
              <w:right w:w="86" w:type="dxa"/>
            </w:tcMar>
          </w:tcPr>
          <w:p w14:paraId="4152BF18" w14:textId="77777777" w:rsidR="00E341C1" w:rsidRPr="00E341C1" w:rsidRDefault="00E341C1" w:rsidP="00E341C1">
            <w:pPr>
              <w:spacing w:before="40" w:after="40"/>
              <w:rPr>
                <w:rFonts w:ascii="Arial" w:hAnsi="Arial" w:cs="Arial"/>
              </w:rPr>
            </w:pPr>
            <w:r w:rsidRPr="00E341C1">
              <w:rPr>
                <w:rFonts w:ascii="Arial" w:hAnsi="Arial" w:cs="Arial"/>
              </w:rPr>
              <w:t>Copper (ppm)</w:t>
            </w:r>
          </w:p>
        </w:tc>
        <w:tc>
          <w:tcPr>
            <w:tcW w:w="1634" w:type="dxa"/>
            <w:tcMar>
              <w:left w:w="86" w:type="dxa"/>
              <w:right w:w="86" w:type="dxa"/>
            </w:tcMar>
          </w:tcPr>
          <w:p w14:paraId="1E79D436" w14:textId="4118FEEF" w:rsidR="00E341C1" w:rsidRPr="00E341C1" w:rsidRDefault="00E341C1" w:rsidP="00E341C1">
            <w:pPr>
              <w:spacing w:before="40" w:after="40"/>
              <w:jc w:val="center"/>
              <w:rPr>
                <w:rFonts w:ascii="Arial" w:hAnsi="Arial" w:cs="Arial"/>
              </w:rPr>
            </w:pPr>
            <w:r w:rsidRPr="00E341C1">
              <w:rPr>
                <w:rFonts w:ascii="Arial" w:hAnsi="Arial" w:cs="Arial"/>
              </w:rPr>
              <w:t>6/14/2022</w:t>
            </w:r>
          </w:p>
        </w:tc>
        <w:tc>
          <w:tcPr>
            <w:tcW w:w="1021" w:type="dxa"/>
            <w:tcMar>
              <w:left w:w="86" w:type="dxa"/>
              <w:right w:w="86" w:type="dxa"/>
            </w:tcMar>
          </w:tcPr>
          <w:p w14:paraId="42CEE2F3" w14:textId="44F3B56D" w:rsidR="00E341C1" w:rsidRPr="00E341C1" w:rsidRDefault="00E341C1" w:rsidP="00E341C1">
            <w:pPr>
              <w:spacing w:before="40" w:after="40"/>
              <w:jc w:val="center"/>
              <w:rPr>
                <w:rFonts w:ascii="Arial" w:hAnsi="Arial" w:cs="Arial"/>
              </w:rPr>
            </w:pPr>
            <w:r w:rsidRPr="00E341C1">
              <w:rPr>
                <w:rFonts w:ascii="Arial" w:hAnsi="Arial" w:cs="Arial"/>
              </w:rPr>
              <w:t>5</w:t>
            </w:r>
          </w:p>
        </w:tc>
        <w:tc>
          <w:tcPr>
            <w:tcW w:w="1123" w:type="dxa"/>
            <w:tcMar>
              <w:left w:w="86" w:type="dxa"/>
              <w:right w:w="86" w:type="dxa"/>
            </w:tcMar>
          </w:tcPr>
          <w:p w14:paraId="15E55B1F" w14:textId="6244A609" w:rsidR="00E341C1" w:rsidRPr="00E341C1" w:rsidRDefault="00E341C1" w:rsidP="00E341C1">
            <w:pPr>
              <w:spacing w:before="40" w:after="40"/>
              <w:jc w:val="center"/>
              <w:rPr>
                <w:rFonts w:ascii="Arial" w:hAnsi="Arial" w:cs="Arial"/>
              </w:rPr>
            </w:pPr>
            <w:r w:rsidRPr="00E341C1">
              <w:rPr>
                <w:rFonts w:ascii="Arial" w:hAnsi="Arial" w:cs="Arial"/>
              </w:rPr>
              <w:t>0.04</w:t>
            </w:r>
          </w:p>
        </w:tc>
        <w:tc>
          <w:tcPr>
            <w:tcW w:w="1021" w:type="dxa"/>
            <w:tcMar>
              <w:left w:w="86" w:type="dxa"/>
              <w:right w:w="86" w:type="dxa"/>
            </w:tcMar>
          </w:tcPr>
          <w:p w14:paraId="1AE57BBF" w14:textId="3B1D6265" w:rsidR="00E341C1" w:rsidRPr="00E341C1" w:rsidRDefault="00E341C1" w:rsidP="00E341C1">
            <w:pPr>
              <w:spacing w:before="40" w:after="40"/>
              <w:jc w:val="center"/>
              <w:rPr>
                <w:rFonts w:ascii="Arial" w:hAnsi="Arial" w:cs="Arial"/>
              </w:rPr>
            </w:pPr>
            <w:r w:rsidRPr="00E341C1">
              <w:rPr>
                <w:rFonts w:ascii="Arial" w:hAnsi="Arial" w:cs="Arial"/>
              </w:rPr>
              <w:t>0</w:t>
            </w:r>
          </w:p>
        </w:tc>
        <w:tc>
          <w:tcPr>
            <w:tcW w:w="611" w:type="dxa"/>
            <w:tcMar>
              <w:left w:w="86" w:type="dxa"/>
              <w:right w:w="86" w:type="dxa"/>
            </w:tcMar>
          </w:tcPr>
          <w:p w14:paraId="70C90CCD" w14:textId="77777777" w:rsidR="00E341C1" w:rsidRPr="00E341C1" w:rsidRDefault="00E341C1" w:rsidP="00E341C1">
            <w:pPr>
              <w:spacing w:before="40" w:after="40"/>
              <w:jc w:val="center"/>
              <w:rPr>
                <w:rFonts w:ascii="Arial" w:hAnsi="Arial" w:cs="Arial"/>
              </w:rPr>
            </w:pPr>
            <w:r w:rsidRPr="00E341C1">
              <w:rPr>
                <w:rFonts w:ascii="Arial" w:hAnsi="Arial" w:cs="Arial"/>
              </w:rPr>
              <w:t>1.3</w:t>
            </w:r>
          </w:p>
        </w:tc>
        <w:tc>
          <w:tcPr>
            <w:tcW w:w="611" w:type="dxa"/>
            <w:tcMar>
              <w:left w:w="86" w:type="dxa"/>
              <w:right w:w="86" w:type="dxa"/>
            </w:tcMar>
          </w:tcPr>
          <w:p w14:paraId="6BFCFA13" w14:textId="77777777" w:rsidR="00E341C1" w:rsidRPr="00E341C1" w:rsidRDefault="00E341C1" w:rsidP="00E341C1">
            <w:pPr>
              <w:spacing w:before="40" w:after="40"/>
              <w:jc w:val="center"/>
              <w:rPr>
                <w:rFonts w:ascii="Arial" w:hAnsi="Arial" w:cs="Arial"/>
              </w:rPr>
            </w:pPr>
            <w:r w:rsidRPr="00E341C1">
              <w:rPr>
                <w:rFonts w:ascii="Arial" w:hAnsi="Arial" w:cs="Arial"/>
              </w:rPr>
              <w:t>0.3</w:t>
            </w:r>
          </w:p>
        </w:tc>
        <w:tc>
          <w:tcPr>
            <w:tcW w:w="3679" w:type="dxa"/>
          </w:tcPr>
          <w:p w14:paraId="5A3BAA98" w14:textId="4D55672D" w:rsidR="00E341C1" w:rsidRPr="00E341C1" w:rsidRDefault="00E341C1" w:rsidP="00E341C1">
            <w:pPr>
              <w:spacing w:before="40" w:after="40"/>
              <w:rPr>
                <w:rFonts w:ascii="Arial" w:hAnsi="Arial" w:cs="Arial"/>
              </w:rPr>
            </w:pPr>
            <w:r w:rsidRPr="00E341C1">
              <w:rPr>
                <w:rFonts w:ascii="Arial" w:hAnsi="Arial" w:cs="Arial"/>
              </w:rPr>
              <w:t>Internal corrosion of household plumbing systems; erosion of natural deposits; leaching from wood preservatives</w:t>
            </w:r>
          </w:p>
        </w:tc>
      </w:tr>
    </w:tbl>
    <w:p w14:paraId="28CE577E" w14:textId="2DD94DFF" w:rsidR="005D3708" w:rsidRPr="005162DE" w:rsidRDefault="005D3708" w:rsidP="00070C22">
      <w:pPr>
        <w:pStyle w:val="Caption"/>
      </w:pPr>
      <w:r w:rsidRPr="005162DE">
        <w:t xml:space="preserve">Table </w:t>
      </w:r>
      <w:fldSimple w:instr=" SEQ Table \* ARABIC ">
        <w:r w:rsidR="00875D3E">
          <w:rPr>
            <w:noProof/>
          </w:rPr>
          <w:t>3</w:t>
        </w:r>
      </w:fldSimple>
      <w:r w:rsidRPr="005162DE">
        <w:t>.  Sampling Results for Sodium and Hardness</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005162DE" w:rsidRPr="005162DE" w14:paraId="6B0CD754" w14:textId="77777777" w:rsidTr="002D3FB5">
        <w:tc>
          <w:tcPr>
            <w:tcW w:w="2250" w:type="dxa"/>
            <w:tcMar>
              <w:left w:w="58" w:type="dxa"/>
              <w:right w:w="58" w:type="dxa"/>
            </w:tcMar>
            <w:vAlign w:val="center"/>
          </w:tcPr>
          <w:p w14:paraId="4E31B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530" w:type="dxa"/>
            <w:tcMar>
              <w:left w:w="58" w:type="dxa"/>
              <w:right w:w="58" w:type="dxa"/>
            </w:tcMar>
            <w:vAlign w:val="center"/>
          </w:tcPr>
          <w:p w14:paraId="179938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tcMar>
              <w:left w:w="58" w:type="dxa"/>
              <w:right w:w="58" w:type="dxa"/>
            </w:tcMar>
            <w:vAlign w:val="center"/>
          </w:tcPr>
          <w:p w14:paraId="43BDC445" w14:textId="0D468C53"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561" w:type="dxa"/>
            <w:tcMar>
              <w:left w:w="58" w:type="dxa"/>
              <w:right w:w="58" w:type="dxa"/>
            </w:tcMar>
            <w:vAlign w:val="center"/>
          </w:tcPr>
          <w:p w14:paraId="621F6F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E341C1" w:rsidRPr="005162DE" w14:paraId="0E0C1E93" w14:textId="77777777" w:rsidTr="002D3FB5">
        <w:trPr>
          <w:trHeight w:val="432"/>
        </w:trPr>
        <w:tc>
          <w:tcPr>
            <w:tcW w:w="2250" w:type="dxa"/>
          </w:tcPr>
          <w:p w14:paraId="66AD9F49" w14:textId="77777777" w:rsidR="00E341C1" w:rsidRPr="00E341C1" w:rsidRDefault="00E341C1" w:rsidP="00E341C1">
            <w:pPr>
              <w:spacing w:before="40" w:after="40"/>
              <w:rPr>
                <w:rFonts w:ascii="Arial" w:hAnsi="Arial" w:cs="Arial"/>
              </w:rPr>
            </w:pPr>
            <w:r w:rsidRPr="00E341C1">
              <w:rPr>
                <w:rFonts w:ascii="Arial" w:hAnsi="Arial" w:cs="Arial"/>
              </w:rPr>
              <w:t>Sodium (ppm)</w:t>
            </w:r>
          </w:p>
        </w:tc>
        <w:tc>
          <w:tcPr>
            <w:tcW w:w="1345" w:type="dxa"/>
            <w:tcMar>
              <w:left w:w="58" w:type="dxa"/>
              <w:right w:w="58" w:type="dxa"/>
            </w:tcMar>
          </w:tcPr>
          <w:p w14:paraId="2DC49168" w14:textId="7E4286EF" w:rsidR="00E341C1" w:rsidRPr="00E341C1" w:rsidRDefault="00E341C1" w:rsidP="00E341C1">
            <w:pPr>
              <w:spacing w:before="40" w:after="40"/>
              <w:jc w:val="center"/>
              <w:rPr>
                <w:rFonts w:ascii="Arial" w:hAnsi="Arial" w:cs="Arial"/>
              </w:rPr>
            </w:pPr>
            <w:r w:rsidRPr="00E341C1">
              <w:rPr>
                <w:rFonts w:ascii="Arial" w:hAnsi="Arial" w:cs="Arial"/>
              </w:rPr>
              <w:t>6/28/23</w:t>
            </w:r>
          </w:p>
        </w:tc>
        <w:tc>
          <w:tcPr>
            <w:tcW w:w="1260" w:type="dxa"/>
            <w:tcMar>
              <w:left w:w="58" w:type="dxa"/>
              <w:right w:w="58" w:type="dxa"/>
            </w:tcMar>
          </w:tcPr>
          <w:p w14:paraId="690B0D1C" w14:textId="73580887" w:rsidR="00E341C1" w:rsidRPr="00E341C1" w:rsidRDefault="00E341C1" w:rsidP="00E341C1">
            <w:pPr>
              <w:spacing w:before="40" w:after="40"/>
              <w:jc w:val="center"/>
              <w:rPr>
                <w:rFonts w:ascii="Arial" w:hAnsi="Arial" w:cs="Arial"/>
              </w:rPr>
            </w:pPr>
            <w:r w:rsidRPr="00E341C1">
              <w:rPr>
                <w:rFonts w:ascii="Arial" w:hAnsi="Arial" w:cs="Arial"/>
              </w:rPr>
              <w:t>130</w:t>
            </w:r>
          </w:p>
        </w:tc>
        <w:tc>
          <w:tcPr>
            <w:tcW w:w="1530" w:type="dxa"/>
            <w:tcMar>
              <w:left w:w="58" w:type="dxa"/>
              <w:right w:w="58" w:type="dxa"/>
            </w:tcMar>
          </w:tcPr>
          <w:p w14:paraId="6802CC34" w14:textId="6C020D6C" w:rsidR="00E341C1" w:rsidRPr="00E341C1" w:rsidRDefault="00E341C1" w:rsidP="00E341C1">
            <w:pPr>
              <w:spacing w:before="40" w:after="40"/>
              <w:jc w:val="center"/>
              <w:rPr>
                <w:rFonts w:ascii="Arial" w:hAnsi="Arial" w:cs="Arial"/>
              </w:rPr>
            </w:pPr>
            <w:r w:rsidRPr="00E341C1">
              <w:rPr>
                <w:rFonts w:ascii="Arial" w:hAnsi="Arial" w:cs="Arial"/>
              </w:rPr>
              <w:t>N/A</w:t>
            </w:r>
          </w:p>
        </w:tc>
        <w:tc>
          <w:tcPr>
            <w:tcW w:w="810" w:type="dxa"/>
            <w:tcMar>
              <w:left w:w="58" w:type="dxa"/>
              <w:right w:w="58" w:type="dxa"/>
            </w:tcMar>
          </w:tcPr>
          <w:p w14:paraId="4E60C959" w14:textId="77777777" w:rsidR="00E341C1" w:rsidRPr="00E341C1" w:rsidRDefault="00E341C1" w:rsidP="00E341C1">
            <w:pPr>
              <w:spacing w:before="40" w:after="40"/>
              <w:jc w:val="center"/>
              <w:rPr>
                <w:rFonts w:ascii="Arial" w:hAnsi="Arial" w:cs="Arial"/>
              </w:rPr>
            </w:pPr>
            <w:r w:rsidRPr="00E341C1">
              <w:rPr>
                <w:rFonts w:ascii="Arial" w:hAnsi="Arial" w:cs="Arial"/>
              </w:rPr>
              <w:t>None</w:t>
            </w:r>
          </w:p>
        </w:tc>
        <w:tc>
          <w:tcPr>
            <w:tcW w:w="1080" w:type="dxa"/>
            <w:tcMar>
              <w:left w:w="58" w:type="dxa"/>
              <w:right w:w="58" w:type="dxa"/>
            </w:tcMar>
          </w:tcPr>
          <w:p w14:paraId="721928BB" w14:textId="77777777" w:rsidR="00E341C1" w:rsidRPr="00E341C1" w:rsidRDefault="00E341C1" w:rsidP="00E341C1">
            <w:pPr>
              <w:spacing w:before="40" w:after="40"/>
              <w:jc w:val="center"/>
              <w:rPr>
                <w:rFonts w:ascii="Arial" w:hAnsi="Arial" w:cs="Arial"/>
              </w:rPr>
            </w:pPr>
            <w:r w:rsidRPr="00E341C1">
              <w:rPr>
                <w:rFonts w:ascii="Arial" w:hAnsi="Arial" w:cs="Arial"/>
              </w:rPr>
              <w:t>None</w:t>
            </w:r>
          </w:p>
        </w:tc>
        <w:tc>
          <w:tcPr>
            <w:tcW w:w="2561" w:type="dxa"/>
            <w:tcMar>
              <w:left w:w="58" w:type="dxa"/>
              <w:right w:w="58" w:type="dxa"/>
            </w:tcMar>
          </w:tcPr>
          <w:p w14:paraId="4A3C8020" w14:textId="77777777" w:rsidR="00E341C1" w:rsidRPr="00E341C1" w:rsidRDefault="00E341C1" w:rsidP="00E341C1">
            <w:pPr>
              <w:spacing w:before="40" w:after="40"/>
              <w:rPr>
                <w:rFonts w:ascii="Arial" w:hAnsi="Arial" w:cs="Arial"/>
              </w:rPr>
            </w:pPr>
            <w:r w:rsidRPr="00E341C1">
              <w:rPr>
                <w:rFonts w:ascii="Arial" w:hAnsi="Arial" w:cs="Arial"/>
              </w:rPr>
              <w:t xml:space="preserve">Salt </w:t>
            </w:r>
            <w:proofErr w:type="gramStart"/>
            <w:r w:rsidRPr="00E341C1">
              <w:rPr>
                <w:rFonts w:ascii="Arial" w:hAnsi="Arial" w:cs="Arial"/>
              </w:rPr>
              <w:t>present</w:t>
            </w:r>
            <w:proofErr w:type="gramEnd"/>
            <w:r w:rsidRPr="00E341C1">
              <w:rPr>
                <w:rFonts w:ascii="Arial" w:hAnsi="Arial" w:cs="Arial"/>
              </w:rPr>
              <w:t xml:space="preserve"> in the water and is generally naturally occurring</w:t>
            </w:r>
          </w:p>
        </w:tc>
      </w:tr>
      <w:tr w:rsidR="00E341C1" w:rsidRPr="005162DE" w14:paraId="2ACD2463" w14:textId="77777777" w:rsidTr="002D3FB5">
        <w:tc>
          <w:tcPr>
            <w:tcW w:w="2250" w:type="dxa"/>
          </w:tcPr>
          <w:p w14:paraId="01FDA3CE" w14:textId="77777777" w:rsidR="00E341C1" w:rsidRPr="00E341C1" w:rsidRDefault="00E341C1" w:rsidP="00E341C1">
            <w:pPr>
              <w:spacing w:before="40" w:after="40"/>
              <w:rPr>
                <w:rFonts w:ascii="Arial" w:hAnsi="Arial" w:cs="Arial"/>
              </w:rPr>
            </w:pPr>
            <w:r w:rsidRPr="00E341C1">
              <w:rPr>
                <w:rFonts w:ascii="Arial" w:hAnsi="Arial" w:cs="Arial"/>
              </w:rPr>
              <w:t>Hardness (ppm)</w:t>
            </w:r>
          </w:p>
        </w:tc>
        <w:tc>
          <w:tcPr>
            <w:tcW w:w="1345" w:type="dxa"/>
            <w:tcMar>
              <w:left w:w="58" w:type="dxa"/>
              <w:right w:w="58" w:type="dxa"/>
            </w:tcMar>
          </w:tcPr>
          <w:p w14:paraId="7A81C45D" w14:textId="48FEBB06" w:rsidR="00E341C1" w:rsidRPr="00E341C1" w:rsidRDefault="00E341C1" w:rsidP="00E341C1">
            <w:pPr>
              <w:spacing w:before="40" w:after="40"/>
              <w:jc w:val="center"/>
              <w:rPr>
                <w:rFonts w:ascii="Arial" w:hAnsi="Arial" w:cs="Arial"/>
              </w:rPr>
            </w:pPr>
            <w:r w:rsidRPr="00E341C1">
              <w:rPr>
                <w:rFonts w:ascii="Arial" w:hAnsi="Arial" w:cs="Arial"/>
              </w:rPr>
              <w:t>6/28/23</w:t>
            </w:r>
          </w:p>
        </w:tc>
        <w:tc>
          <w:tcPr>
            <w:tcW w:w="1260" w:type="dxa"/>
            <w:tcMar>
              <w:left w:w="58" w:type="dxa"/>
              <w:right w:w="58" w:type="dxa"/>
            </w:tcMar>
          </w:tcPr>
          <w:p w14:paraId="5F571C45" w14:textId="604E30F5" w:rsidR="00E341C1" w:rsidRPr="00E341C1" w:rsidRDefault="00E341C1" w:rsidP="00E341C1">
            <w:pPr>
              <w:spacing w:before="40" w:after="40"/>
              <w:jc w:val="center"/>
              <w:rPr>
                <w:rFonts w:ascii="Arial" w:hAnsi="Arial" w:cs="Arial"/>
              </w:rPr>
            </w:pPr>
            <w:r w:rsidRPr="00E341C1">
              <w:rPr>
                <w:rFonts w:ascii="Arial" w:hAnsi="Arial" w:cs="Arial"/>
              </w:rPr>
              <w:t>380</w:t>
            </w:r>
          </w:p>
        </w:tc>
        <w:tc>
          <w:tcPr>
            <w:tcW w:w="1530" w:type="dxa"/>
            <w:tcMar>
              <w:left w:w="58" w:type="dxa"/>
              <w:right w:w="58" w:type="dxa"/>
            </w:tcMar>
          </w:tcPr>
          <w:p w14:paraId="2BE476FB" w14:textId="02CEBD31" w:rsidR="00E341C1" w:rsidRPr="00E341C1" w:rsidRDefault="00E341C1" w:rsidP="00E341C1">
            <w:pPr>
              <w:spacing w:before="40" w:after="40"/>
              <w:jc w:val="center"/>
              <w:rPr>
                <w:rFonts w:ascii="Arial" w:hAnsi="Arial" w:cs="Arial"/>
              </w:rPr>
            </w:pPr>
            <w:r w:rsidRPr="00E341C1">
              <w:rPr>
                <w:rFonts w:ascii="Arial" w:hAnsi="Arial" w:cs="Arial"/>
              </w:rPr>
              <w:t>N/A</w:t>
            </w:r>
          </w:p>
        </w:tc>
        <w:tc>
          <w:tcPr>
            <w:tcW w:w="810" w:type="dxa"/>
            <w:tcMar>
              <w:left w:w="58" w:type="dxa"/>
              <w:right w:w="58" w:type="dxa"/>
            </w:tcMar>
          </w:tcPr>
          <w:p w14:paraId="76B554F2" w14:textId="77777777" w:rsidR="00E341C1" w:rsidRPr="00E341C1" w:rsidRDefault="00E341C1" w:rsidP="00E341C1">
            <w:pPr>
              <w:spacing w:before="40" w:after="40"/>
              <w:jc w:val="center"/>
              <w:rPr>
                <w:rFonts w:ascii="Arial" w:hAnsi="Arial" w:cs="Arial"/>
              </w:rPr>
            </w:pPr>
            <w:r w:rsidRPr="00E341C1">
              <w:rPr>
                <w:rFonts w:ascii="Arial" w:hAnsi="Arial" w:cs="Arial"/>
              </w:rPr>
              <w:t>None</w:t>
            </w:r>
          </w:p>
        </w:tc>
        <w:tc>
          <w:tcPr>
            <w:tcW w:w="1080" w:type="dxa"/>
            <w:tcMar>
              <w:left w:w="58" w:type="dxa"/>
              <w:right w:w="58" w:type="dxa"/>
            </w:tcMar>
          </w:tcPr>
          <w:p w14:paraId="2588B8FC" w14:textId="77777777" w:rsidR="00E341C1" w:rsidRPr="00E341C1" w:rsidRDefault="00E341C1" w:rsidP="00E341C1">
            <w:pPr>
              <w:spacing w:before="40" w:after="40"/>
              <w:jc w:val="center"/>
              <w:rPr>
                <w:rFonts w:ascii="Arial" w:hAnsi="Arial" w:cs="Arial"/>
              </w:rPr>
            </w:pPr>
            <w:r w:rsidRPr="00E341C1">
              <w:rPr>
                <w:rFonts w:ascii="Arial" w:hAnsi="Arial" w:cs="Arial"/>
              </w:rPr>
              <w:t>None</w:t>
            </w:r>
          </w:p>
        </w:tc>
        <w:tc>
          <w:tcPr>
            <w:tcW w:w="2561" w:type="dxa"/>
            <w:tcMar>
              <w:left w:w="58" w:type="dxa"/>
              <w:right w:w="58" w:type="dxa"/>
            </w:tcMar>
          </w:tcPr>
          <w:p w14:paraId="092D52C6" w14:textId="77777777" w:rsidR="00E341C1" w:rsidRPr="00E341C1" w:rsidRDefault="00E341C1" w:rsidP="00E341C1">
            <w:pPr>
              <w:spacing w:before="40" w:after="40"/>
              <w:rPr>
                <w:rFonts w:ascii="Arial" w:hAnsi="Arial" w:cs="Arial"/>
              </w:rPr>
            </w:pPr>
            <w:r w:rsidRPr="00E341C1">
              <w:rPr>
                <w:rFonts w:ascii="Arial" w:hAnsi="Arial" w:cs="Arial"/>
              </w:rPr>
              <w:t>Sum of polyvalent cations present in the water, generally magnesium and calcium, and are usually naturally occurring</w:t>
            </w:r>
          </w:p>
        </w:tc>
      </w:tr>
    </w:tbl>
    <w:p w14:paraId="26E86F03" w14:textId="103FB480" w:rsidR="005D3708" w:rsidRPr="005162DE" w:rsidRDefault="005D3708" w:rsidP="00070C22">
      <w:pPr>
        <w:pStyle w:val="Caption"/>
      </w:pPr>
      <w:r w:rsidRPr="005162DE">
        <w:lastRenderedPageBreak/>
        <w:t xml:space="preserve">Table </w:t>
      </w:r>
      <w:fldSimple w:instr=" SEQ Table \* ARABIC ">
        <w:r w:rsidR="00875D3E">
          <w:rPr>
            <w:noProof/>
          </w:rPr>
          <w:t>4</w:t>
        </w:r>
      </w:fldSimple>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1170"/>
        <w:gridCol w:w="1260"/>
        <w:gridCol w:w="1931"/>
      </w:tblGrid>
      <w:tr w:rsidR="005162DE" w:rsidRPr="005162DE" w14:paraId="4FC0937E" w14:textId="77777777" w:rsidTr="002D3FB5">
        <w:trPr>
          <w:cantSplit/>
          <w:trHeight w:val="1511"/>
        </w:trPr>
        <w:tc>
          <w:tcPr>
            <w:tcW w:w="2245" w:type="dxa"/>
            <w:vAlign w:val="center"/>
          </w:tcPr>
          <w:p w14:paraId="5D305F3C"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5BD8AAE1" w14:textId="38A9E5D5"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(and</w:t>
            </w:r>
          </w:p>
          <w:p w14:paraId="5EAC0E0C" w14:textId="7515AE9D"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440" w:type="dxa"/>
            <w:vAlign w:val="center"/>
          </w:tcPr>
          <w:p w14:paraId="09A3D0BB"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30" w:type="dxa"/>
            <w:vAlign w:val="center"/>
          </w:tcPr>
          <w:p w14:paraId="39BF4DF6"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vAlign w:val="center"/>
          </w:tcPr>
          <w:p w14:paraId="7B1E983A" w14:textId="3813232C"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0" w:type="dxa"/>
            <w:vAlign w:val="center"/>
          </w:tcPr>
          <w:p w14:paraId="5FC2DC4F" w14:textId="302D51E1"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1931" w:type="dxa"/>
            <w:vAlign w:val="center"/>
          </w:tcPr>
          <w:p w14:paraId="518AAAA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E341C1" w:rsidRPr="005162DE" w14:paraId="7C96DD6F" w14:textId="77777777" w:rsidTr="002D3FB5">
        <w:trPr>
          <w:trHeight w:val="432"/>
        </w:trPr>
        <w:tc>
          <w:tcPr>
            <w:tcW w:w="2245" w:type="dxa"/>
            <w:tcMar>
              <w:left w:w="58" w:type="dxa"/>
              <w:right w:w="58" w:type="dxa"/>
            </w:tcMar>
          </w:tcPr>
          <w:p w14:paraId="2A03A5D8" w14:textId="77777777" w:rsidR="00E341C1" w:rsidRPr="00E341C1" w:rsidRDefault="00E341C1" w:rsidP="00E341C1">
            <w:pPr>
              <w:rPr>
                <w:rFonts w:ascii="Arial" w:hAnsi="Arial" w:cs="Arial"/>
              </w:rPr>
            </w:pPr>
            <w:r w:rsidRPr="00E341C1">
              <w:rPr>
                <w:rFonts w:ascii="Arial" w:hAnsi="Arial" w:cs="Arial"/>
              </w:rPr>
              <w:t>ARSENIC</w:t>
            </w:r>
          </w:p>
          <w:p w14:paraId="29E71AAC" w14:textId="68FE1DEB" w:rsidR="00E341C1" w:rsidRPr="00E341C1" w:rsidRDefault="00E341C1" w:rsidP="00E341C1">
            <w:pPr>
              <w:keepNext/>
              <w:keepLines/>
              <w:spacing w:before="40" w:after="40"/>
              <w:ind w:left="30"/>
              <w:jc w:val="both"/>
              <w:rPr>
                <w:rFonts w:ascii="Arial" w:hAnsi="Arial" w:cs="Arial"/>
              </w:rPr>
            </w:pPr>
            <w:r w:rsidRPr="00E341C1">
              <w:rPr>
                <w:rFonts w:ascii="Arial" w:hAnsi="Arial" w:cs="Arial"/>
              </w:rPr>
              <w:t>(</w:t>
            </w:r>
            <w:proofErr w:type="gramStart"/>
            <w:r w:rsidRPr="00E341C1">
              <w:rPr>
                <w:rFonts w:ascii="Arial" w:hAnsi="Arial" w:cs="Arial"/>
              </w:rPr>
              <w:t>µg</w:t>
            </w:r>
            <w:proofErr w:type="gramEnd"/>
            <w:r w:rsidRPr="00E341C1">
              <w:rPr>
                <w:rFonts w:ascii="Arial" w:hAnsi="Arial" w:cs="Arial"/>
              </w:rPr>
              <w:t>/L)</w:t>
            </w:r>
          </w:p>
        </w:tc>
        <w:tc>
          <w:tcPr>
            <w:tcW w:w="1440" w:type="dxa"/>
          </w:tcPr>
          <w:p w14:paraId="463C4396" w14:textId="77777777" w:rsidR="00E341C1" w:rsidRPr="00E341C1" w:rsidRDefault="00E341C1" w:rsidP="00E341C1">
            <w:pPr>
              <w:keepNext/>
              <w:keepLines/>
              <w:spacing w:before="40" w:after="40"/>
              <w:jc w:val="center"/>
              <w:rPr>
                <w:rFonts w:ascii="Arial" w:hAnsi="Arial" w:cs="Arial"/>
              </w:rPr>
            </w:pPr>
            <w:r w:rsidRPr="00E341C1">
              <w:rPr>
                <w:rFonts w:ascii="Arial" w:hAnsi="Arial" w:cs="Arial"/>
              </w:rPr>
              <w:t>1/10/24</w:t>
            </w:r>
          </w:p>
          <w:p w14:paraId="775EE683" w14:textId="77777777" w:rsidR="00E341C1" w:rsidRPr="00E341C1" w:rsidRDefault="00E341C1" w:rsidP="00E341C1">
            <w:pPr>
              <w:keepNext/>
              <w:keepLines/>
              <w:spacing w:before="40" w:after="40"/>
              <w:jc w:val="center"/>
              <w:rPr>
                <w:rFonts w:ascii="Arial" w:hAnsi="Arial" w:cs="Arial"/>
              </w:rPr>
            </w:pPr>
            <w:r w:rsidRPr="00E341C1">
              <w:rPr>
                <w:rFonts w:ascii="Arial" w:hAnsi="Arial" w:cs="Arial"/>
              </w:rPr>
              <w:t>4/3/24</w:t>
            </w:r>
          </w:p>
          <w:p w14:paraId="536EFC04" w14:textId="77777777" w:rsidR="00E341C1" w:rsidRPr="00E341C1" w:rsidRDefault="00E341C1" w:rsidP="00E341C1">
            <w:pPr>
              <w:keepNext/>
              <w:keepLines/>
              <w:spacing w:before="40" w:after="40"/>
              <w:jc w:val="center"/>
              <w:rPr>
                <w:rFonts w:ascii="Arial" w:hAnsi="Arial" w:cs="Arial"/>
              </w:rPr>
            </w:pPr>
            <w:r w:rsidRPr="00E341C1">
              <w:rPr>
                <w:rFonts w:ascii="Arial" w:hAnsi="Arial" w:cs="Arial"/>
              </w:rPr>
              <w:t>7/2/24</w:t>
            </w:r>
          </w:p>
          <w:p w14:paraId="21F7006B" w14:textId="72859EEF" w:rsidR="00E341C1" w:rsidRPr="00E341C1" w:rsidRDefault="00E341C1" w:rsidP="00E341C1">
            <w:pPr>
              <w:keepNext/>
              <w:keepLines/>
              <w:spacing w:before="40" w:after="40"/>
              <w:jc w:val="center"/>
              <w:rPr>
                <w:rFonts w:ascii="Arial" w:hAnsi="Arial" w:cs="Arial"/>
              </w:rPr>
            </w:pPr>
            <w:r w:rsidRPr="00E341C1">
              <w:rPr>
                <w:rFonts w:ascii="Arial" w:hAnsi="Arial" w:cs="Arial"/>
              </w:rPr>
              <w:t>10/17/24</w:t>
            </w:r>
          </w:p>
        </w:tc>
        <w:tc>
          <w:tcPr>
            <w:tcW w:w="1260" w:type="dxa"/>
          </w:tcPr>
          <w:p w14:paraId="1BD7CABC" w14:textId="0BBBBB22" w:rsidR="00E341C1" w:rsidRPr="00E341C1" w:rsidRDefault="00E341C1" w:rsidP="00E341C1">
            <w:pPr>
              <w:keepNext/>
              <w:keepLines/>
              <w:spacing w:before="40" w:after="40"/>
              <w:jc w:val="center"/>
              <w:rPr>
                <w:rFonts w:ascii="Arial" w:hAnsi="Arial" w:cs="Arial"/>
              </w:rPr>
            </w:pPr>
            <w:r w:rsidRPr="00E341C1">
              <w:rPr>
                <w:rFonts w:ascii="Arial" w:hAnsi="Arial" w:cs="Arial"/>
              </w:rPr>
              <w:t>22.25</w:t>
            </w:r>
          </w:p>
        </w:tc>
        <w:tc>
          <w:tcPr>
            <w:tcW w:w="1530" w:type="dxa"/>
          </w:tcPr>
          <w:p w14:paraId="40895B2C" w14:textId="44B3D539" w:rsidR="00E341C1" w:rsidRPr="00E341C1" w:rsidRDefault="00E341C1" w:rsidP="00E341C1">
            <w:pPr>
              <w:keepNext/>
              <w:keepLines/>
              <w:spacing w:before="40" w:after="40"/>
              <w:jc w:val="center"/>
              <w:rPr>
                <w:rFonts w:ascii="Arial" w:hAnsi="Arial" w:cs="Arial"/>
              </w:rPr>
            </w:pPr>
            <w:r w:rsidRPr="00E341C1">
              <w:rPr>
                <w:rFonts w:ascii="Arial" w:hAnsi="Arial" w:cs="Arial"/>
              </w:rPr>
              <w:t>13-36*</w:t>
            </w:r>
          </w:p>
        </w:tc>
        <w:tc>
          <w:tcPr>
            <w:tcW w:w="1170" w:type="dxa"/>
          </w:tcPr>
          <w:p w14:paraId="707B8EC2" w14:textId="277238BF" w:rsidR="00E341C1" w:rsidRPr="00E341C1" w:rsidRDefault="00E341C1" w:rsidP="00E341C1">
            <w:pPr>
              <w:keepNext/>
              <w:keepLines/>
              <w:spacing w:before="40" w:after="40"/>
              <w:jc w:val="center"/>
              <w:rPr>
                <w:rFonts w:ascii="Arial" w:hAnsi="Arial" w:cs="Arial"/>
              </w:rPr>
            </w:pPr>
            <w:r w:rsidRPr="00E341C1">
              <w:rPr>
                <w:rFonts w:ascii="Arial" w:hAnsi="Arial" w:cs="Arial"/>
              </w:rPr>
              <w:t>10</w:t>
            </w:r>
          </w:p>
        </w:tc>
        <w:tc>
          <w:tcPr>
            <w:tcW w:w="1260" w:type="dxa"/>
          </w:tcPr>
          <w:p w14:paraId="4F209845" w14:textId="63F7C024" w:rsidR="00E341C1" w:rsidRPr="00E341C1" w:rsidRDefault="00E341C1" w:rsidP="00E341C1">
            <w:pPr>
              <w:keepNext/>
              <w:keepLines/>
              <w:spacing w:before="40" w:after="40"/>
              <w:jc w:val="center"/>
              <w:rPr>
                <w:rFonts w:ascii="Arial" w:hAnsi="Arial" w:cs="Arial"/>
              </w:rPr>
            </w:pPr>
            <w:r w:rsidRPr="00E341C1">
              <w:rPr>
                <w:rFonts w:ascii="Arial" w:hAnsi="Arial" w:cs="Arial"/>
              </w:rPr>
              <w:t>0.004</w:t>
            </w:r>
          </w:p>
        </w:tc>
        <w:tc>
          <w:tcPr>
            <w:tcW w:w="1931" w:type="dxa"/>
          </w:tcPr>
          <w:p w14:paraId="307E6935" w14:textId="32930D3B" w:rsidR="00E341C1" w:rsidRPr="00E341C1" w:rsidRDefault="00E341C1" w:rsidP="00E341C1">
            <w:pPr>
              <w:keepNext/>
              <w:keepLines/>
              <w:spacing w:before="40" w:after="40"/>
              <w:jc w:val="center"/>
              <w:rPr>
                <w:rFonts w:ascii="Arial" w:hAnsi="Arial" w:cs="Arial"/>
              </w:rPr>
            </w:pPr>
            <w:r w:rsidRPr="00E341C1">
              <w:rPr>
                <w:rFonts w:ascii="Arial" w:hAnsi="Arial" w:cs="Arial"/>
              </w:rPr>
              <w:t>Erosion of natural deposits; runoff from orchards; glass and electronics production wastes</w:t>
            </w:r>
          </w:p>
        </w:tc>
      </w:tr>
      <w:tr w:rsidR="00E341C1" w:rsidRPr="005162DE" w14:paraId="7E778FAF" w14:textId="77777777" w:rsidTr="002D3FB5">
        <w:trPr>
          <w:trHeight w:val="432"/>
        </w:trPr>
        <w:tc>
          <w:tcPr>
            <w:tcW w:w="2245" w:type="dxa"/>
            <w:tcMar>
              <w:left w:w="58" w:type="dxa"/>
              <w:right w:w="58" w:type="dxa"/>
            </w:tcMar>
          </w:tcPr>
          <w:p w14:paraId="2BC454A4" w14:textId="3C7D9CB3" w:rsidR="00E341C1" w:rsidRPr="00E341C1" w:rsidRDefault="00E341C1" w:rsidP="00E341C1">
            <w:pPr>
              <w:spacing w:before="40" w:after="40"/>
              <w:ind w:left="30"/>
              <w:jc w:val="both"/>
              <w:rPr>
                <w:rFonts w:ascii="Arial" w:hAnsi="Arial" w:cs="Arial"/>
              </w:rPr>
            </w:pPr>
            <w:r w:rsidRPr="00E341C1">
              <w:rPr>
                <w:rFonts w:ascii="Arial" w:hAnsi="Arial" w:cs="Arial"/>
              </w:rPr>
              <w:t>1,2,3-Trichloropropane [TCP] (ng/L)</w:t>
            </w:r>
          </w:p>
        </w:tc>
        <w:tc>
          <w:tcPr>
            <w:tcW w:w="1440" w:type="dxa"/>
          </w:tcPr>
          <w:p w14:paraId="25EFD446" w14:textId="081A80F5" w:rsidR="00E341C1" w:rsidRPr="00E341C1" w:rsidRDefault="00E341C1" w:rsidP="00E341C1">
            <w:pPr>
              <w:spacing w:before="40" w:after="40"/>
              <w:jc w:val="center"/>
              <w:rPr>
                <w:rFonts w:ascii="Arial" w:hAnsi="Arial" w:cs="Arial"/>
              </w:rPr>
            </w:pPr>
            <w:r w:rsidRPr="00E341C1">
              <w:rPr>
                <w:rFonts w:ascii="Arial" w:hAnsi="Arial" w:cs="Arial"/>
              </w:rPr>
              <w:t>6/25/24</w:t>
            </w:r>
          </w:p>
        </w:tc>
        <w:tc>
          <w:tcPr>
            <w:tcW w:w="1260" w:type="dxa"/>
          </w:tcPr>
          <w:p w14:paraId="7CAF39D9" w14:textId="4CBEC5A8" w:rsidR="00E341C1" w:rsidRPr="00E341C1" w:rsidRDefault="00E341C1" w:rsidP="00E341C1">
            <w:pPr>
              <w:spacing w:before="40" w:after="40"/>
              <w:jc w:val="center"/>
              <w:rPr>
                <w:rFonts w:ascii="Arial" w:hAnsi="Arial" w:cs="Arial"/>
              </w:rPr>
            </w:pPr>
            <w:r w:rsidRPr="00E341C1">
              <w:rPr>
                <w:rFonts w:ascii="Arial" w:hAnsi="Arial" w:cs="Arial"/>
              </w:rPr>
              <w:t>ND</w:t>
            </w:r>
          </w:p>
        </w:tc>
        <w:tc>
          <w:tcPr>
            <w:tcW w:w="1530" w:type="dxa"/>
          </w:tcPr>
          <w:p w14:paraId="694B316A" w14:textId="0A4410E7" w:rsidR="00E341C1" w:rsidRPr="00E341C1" w:rsidRDefault="00E341C1" w:rsidP="00E341C1">
            <w:pPr>
              <w:spacing w:before="40" w:after="40"/>
              <w:jc w:val="center"/>
              <w:rPr>
                <w:rFonts w:ascii="Arial" w:hAnsi="Arial" w:cs="Arial"/>
              </w:rPr>
            </w:pPr>
            <w:r w:rsidRPr="00E341C1">
              <w:rPr>
                <w:rFonts w:ascii="Arial" w:hAnsi="Arial" w:cs="Arial"/>
              </w:rPr>
              <w:t>N/A</w:t>
            </w:r>
          </w:p>
        </w:tc>
        <w:tc>
          <w:tcPr>
            <w:tcW w:w="1170" w:type="dxa"/>
          </w:tcPr>
          <w:p w14:paraId="04B3ABD1" w14:textId="71156043" w:rsidR="00E341C1" w:rsidRPr="00E341C1" w:rsidRDefault="00E341C1" w:rsidP="00E341C1">
            <w:pPr>
              <w:spacing w:before="40" w:after="40"/>
              <w:jc w:val="center"/>
              <w:rPr>
                <w:rFonts w:ascii="Arial" w:hAnsi="Arial" w:cs="Arial"/>
              </w:rPr>
            </w:pPr>
            <w:r w:rsidRPr="00E341C1">
              <w:rPr>
                <w:rFonts w:ascii="Arial" w:hAnsi="Arial" w:cs="Arial"/>
              </w:rPr>
              <w:t>5</w:t>
            </w:r>
          </w:p>
        </w:tc>
        <w:tc>
          <w:tcPr>
            <w:tcW w:w="1260" w:type="dxa"/>
          </w:tcPr>
          <w:p w14:paraId="7BD33183" w14:textId="5C1AEA51" w:rsidR="00E341C1" w:rsidRPr="00E341C1" w:rsidRDefault="00E341C1" w:rsidP="00E341C1">
            <w:pPr>
              <w:spacing w:before="40" w:after="40"/>
              <w:jc w:val="center"/>
              <w:rPr>
                <w:rFonts w:ascii="Arial" w:hAnsi="Arial" w:cs="Arial"/>
              </w:rPr>
            </w:pPr>
            <w:r w:rsidRPr="00E341C1">
              <w:rPr>
                <w:rFonts w:ascii="Arial" w:hAnsi="Arial" w:cs="Arial"/>
              </w:rPr>
              <w:t>0.7</w:t>
            </w:r>
          </w:p>
        </w:tc>
        <w:tc>
          <w:tcPr>
            <w:tcW w:w="1931" w:type="dxa"/>
          </w:tcPr>
          <w:p w14:paraId="701F5E75" w14:textId="0F9C088F" w:rsidR="00E341C1" w:rsidRPr="00E341C1" w:rsidRDefault="00E341C1" w:rsidP="00E341C1">
            <w:pPr>
              <w:spacing w:before="40" w:after="40"/>
              <w:jc w:val="center"/>
              <w:rPr>
                <w:rFonts w:ascii="Arial" w:hAnsi="Arial" w:cs="Arial"/>
              </w:rPr>
            </w:pPr>
            <w:r w:rsidRPr="00E341C1">
              <w:rPr>
                <w:rFonts w:ascii="Arial" w:hAnsi="Arial" w:cs="Arial"/>
              </w:rPr>
              <w:t>Discharge from industrial and agricultural chemical factories; leaching from hazardous waste sites; used as cleaning and maintenance solvent, paint and varnish remover, and cleaning and degreasing agent; byproduct during the production of other compounds and pesticides.</w:t>
            </w:r>
          </w:p>
        </w:tc>
      </w:tr>
      <w:tr w:rsidR="00E341C1" w:rsidRPr="005162DE" w14:paraId="5A2E4EDA" w14:textId="77777777" w:rsidTr="002D3FB5">
        <w:trPr>
          <w:trHeight w:val="432"/>
        </w:trPr>
        <w:tc>
          <w:tcPr>
            <w:tcW w:w="2245" w:type="dxa"/>
            <w:tcMar>
              <w:left w:w="58" w:type="dxa"/>
              <w:right w:w="58" w:type="dxa"/>
            </w:tcMar>
          </w:tcPr>
          <w:p w14:paraId="490802B3" w14:textId="3EF7E3DB" w:rsidR="00E341C1" w:rsidRPr="00E341C1" w:rsidRDefault="00E341C1" w:rsidP="00E341C1">
            <w:pPr>
              <w:spacing w:before="40" w:after="40"/>
              <w:ind w:left="30"/>
              <w:jc w:val="both"/>
              <w:rPr>
                <w:rFonts w:ascii="Arial" w:hAnsi="Arial" w:cs="Arial"/>
              </w:rPr>
            </w:pPr>
            <w:r w:rsidRPr="00E341C1">
              <w:rPr>
                <w:rFonts w:ascii="Arial" w:hAnsi="Arial" w:cs="Arial"/>
              </w:rPr>
              <w:t>Chromium (hexavalent) (</w:t>
            </w:r>
            <w:proofErr w:type="gramStart"/>
            <w:r w:rsidRPr="00E341C1">
              <w:rPr>
                <w:rFonts w:ascii="Arial" w:hAnsi="Arial" w:cs="Arial"/>
              </w:rPr>
              <w:t>µg</w:t>
            </w:r>
            <w:proofErr w:type="gramEnd"/>
            <w:r w:rsidRPr="00E341C1">
              <w:rPr>
                <w:rFonts w:ascii="Arial" w:hAnsi="Arial" w:cs="Arial"/>
              </w:rPr>
              <w:t>/L</w:t>
            </w:r>
          </w:p>
        </w:tc>
        <w:tc>
          <w:tcPr>
            <w:tcW w:w="1440" w:type="dxa"/>
          </w:tcPr>
          <w:p w14:paraId="535C6478" w14:textId="6219BBB8" w:rsidR="00E341C1" w:rsidRPr="00E341C1" w:rsidRDefault="00E341C1" w:rsidP="00E341C1">
            <w:pPr>
              <w:spacing w:before="40" w:after="40"/>
              <w:jc w:val="center"/>
              <w:rPr>
                <w:rFonts w:ascii="Arial" w:hAnsi="Arial" w:cs="Arial"/>
              </w:rPr>
            </w:pPr>
            <w:r w:rsidRPr="00E341C1">
              <w:rPr>
                <w:rFonts w:ascii="Arial" w:hAnsi="Arial" w:cs="Arial"/>
              </w:rPr>
              <w:t>11/5/24</w:t>
            </w:r>
          </w:p>
        </w:tc>
        <w:tc>
          <w:tcPr>
            <w:tcW w:w="1260" w:type="dxa"/>
          </w:tcPr>
          <w:p w14:paraId="1A872876" w14:textId="416A87D8" w:rsidR="00E341C1" w:rsidRPr="00E341C1" w:rsidRDefault="00E341C1" w:rsidP="00E341C1">
            <w:pPr>
              <w:spacing w:before="40" w:after="40"/>
              <w:jc w:val="center"/>
              <w:rPr>
                <w:rFonts w:ascii="Arial" w:hAnsi="Arial" w:cs="Arial"/>
              </w:rPr>
            </w:pPr>
            <w:r w:rsidRPr="00E341C1">
              <w:rPr>
                <w:rFonts w:ascii="Arial" w:hAnsi="Arial" w:cs="Arial"/>
              </w:rPr>
              <w:t>ND</w:t>
            </w:r>
          </w:p>
        </w:tc>
        <w:tc>
          <w:tcPr>
            <w:tcW w:w="1530" w:type="dxa"/>
          </w:tcPr>
          <w:p w14:paraId="4E27FAAD" w14:textId="7DFF1AA6" w:rsidR="00E341C1" w:rsidRPr="00E341C1" w:rsidRDefault="00E341C1" w:rsidP="00E341C1">
            <w:pPr>
              <w:spacing w:before="40" w:after="40"/>
              <w:jc w:val="center"/>
              <w:rPr>
                <w:rFonts w:ascii="Arial" w:hAnsi="Arial" w:cs="Arial"/>
              </w:rPr>
            </w:pPr>
            <w:r w:rsidRPr="00E341C1">
              <w:rPr>
                <w:rFonts w:ascii="Arial" w:hAnsi="Arial" w:cs="Arial"/>
              </w:rPr>
              <w:t>N/A</w:t>
            </w:r>
          </w:p>
        </w:tc>
        <w:tc>
          <w:tcPr>
            <w:tcW w:w="1170" w:type="dxa"/>
          </w:tcPr>
          <w:p w14:paraId="6EC8A772" w14:textId="2ACCA746" w:rsidR="00E341C1" w:rsidRPr="00E341C1" w:rsidRDefault="00E341C1" w:rsidP="00E341C1">
            <w:pPr>
              <w:spacing w:before="40" w:after="40"/>
              <w:jc w:val="center"/>
              <w:rPr>
                <w:rFonts w:ascii="Arial" w:hAnsi="Arial" w:cs="Arial"/>
              </w:rPr>
            </w:pPr>
            <w:r w:rsidRPr="00E341C1">
              <w:rPr>
                <w:rFonts w:ascii="Arial" w:hAnsi="Arial" w:cs="Arial"/>
              </w:rPr>
              <w:t>10</w:t>
            </w:r>
          </w:p>
        </w:tc>
        <w:tc>
          <w:tcPr>
            <w:tcW w:w="1260" w:type="dxa"/>
          </w:tcPr>
          <w:p w14:paraId="22CCB022" w14:textId="0839FB61" w:rsidR="00E341C1" w:rsidRPr="00E341C1" w:rsidRDefault="00E341C1" w:rsidP="00E341C1">
            <w:pPr>
              <w:spacing w:before="40" w:after="40"/>
              <w:jc w:val="center"/>
              <w:rPr>
                <w:rFonts w:ascii="Arial" w:hAnsi="Arial" w:cs="Arial"/>
              </w:rPr>
            </w:pPr>
            <w:r w:rsidRPr="00E341C1">
              <w:rPr>
                <w:rFonts w:ascii="Arial" w:hAnsi="Arial" w:cs="Arial"/>
              </w:rPr>
              <w:t>0.02</w:t>
            </w:r>
          </w:p>
        </w:tc>
        <w:tc>
          <w:tcPr>
            <w:tcW w:w="1931" w:type="dxa"/>
          </w:tcPr>
          <w:p w14:paraId="218DDB99" w14:textId="336D6EA3" w:rsidR="00E341C1" w:rsidRPr="00E341C1" w:rsidRDefault="00E341C1" w:rsidP="00E341C1">
            <w:pPr>
              <w:spacing w:before="40" w:after="40"/>
              <w:jc w:val="center"/>
              <w:rPr>
                <w:rFonts w:ascii="Arial" w:hAnsi="Arial" w:cs="Arial"/>
              </w:rPr>
            </w:pPr>
            <w:r w:rsidRPr="00E341C1">
              <w:rPr>
                <w:rFonts w:ascii="Arial" w:hAnsi="Arial" w:cs="Arial"/>
              </w:rPr>
              <w:t>Erosion of natural deposits; transformation of naturally occurring trivalent chromium to hexavalent chromium by natural processes and human activities such as discharges from electroplating factories, leather tanneries, wood preservation, chemical synthesis, refractory production, and textile manufacturing facilities.</w:t>
            </w:r>
          </w:p>
        </w:tc>
      </w:tr>
    </w:tbl>
    <w:p w14:paraId="7CEB1FE7" w14:textId="0F2C406B" w:rsidR="005D3708" w:rsidRPr="005162DE" w:rsidRDefault="005D3708" w:rsidP="00070C22">
      <w:pPr>
        <w:pStyle w:val="Caption"/>
      </w:pPr>
      <w:r w:rsidRPr="005162DE">
        <w:lastRenderedPageBreak/>
        <w:t xml:space="preserve">Table </w:t>
      </w:r>
      <w:fldSimple w:instr=" SEQ Table \* ARABIC ">
        <w:r w:rsidR="00875D3E">
          <w:rPr>
            <w:noProof/>
          </w:rPr>
          <w:t>5</w:t>
        </w:r>
      </w:fldSimple>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5162DE" w:rsidRPr="005162DE" w14:paraId="27E12E87" w14:textId="77777777" w:rsidTr="002D3FB5">
        <w:tc>
          <w:tcPr>
            <w:tcW w:w="2245" w:type="dxa"/>
            <w:tcMar>
              <w:left w:w="58" w:type="dxa"/>
              <w:right w:w="58" w:type="dxa"/>
            </w:tcMar>
            <w:vAlign w:val="center"/>
          </w:tcPr>
          <w:p w14:paraId="0D40CD83" w14:textId="2F8636A5"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7D3D1DD2" w14:textId="06EF2D22"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14:paraId="2D03CB52"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443BBB3C" w14:textId="25C6E3B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2CADF01C" w14:textId="5A1A988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r w:rsidR="00E341C1" w:rsidRPr="005162DE" w14:paraId="029A4A7D" w14:textId="77777777" w:rsidTr="002D3FB5">
        <w:trPr>
          <w:trHeight w:val="432"/>
        </w:trPr>
        <w:tc>
          <w:tcPr>
            <w:tcW w:w="2245" w:type="dxa"/>
          </w:tcPr>
          <w:p w14:paraId="04C2A80B" w14:textId="381AD5DD" w:rsidR="00E341C1" w:rsidRPr="005162DE" w:rsidRDefault="00E341C1" w:rsidP="00E341C1">
            <w:pPr>
              <w:spacing w:before="40" w:after="40"/>
              <w:ind w:left="187"/>
              <w:rPr>
                <w:rFonts w:ascii="Arial" w:hAnsi="Arial" w:cs="Arial"/>
                <w:sz w:val="24"/>
                <w:szCs w:val="24"/>
              </w:rPr>
            </w:pPr>
            <w:r w:rsidRPr="00C55CDB">
              <w:rPr>
                <w:rFonts w:ascii="Arial" w:hAnsi="Arial" w:cs="Arial"/>
              </w:rPr>
              <w:t>Aluminum</w:t>
            </w:r>
          </w:p>
        </w:tc>
        <w:tc>
          <w:tcPr>
            <w:tcW w:w="1440" w:type="dxa"/>
          </w:tcPr>
          <w:p w14:paraId="3AB56DE9" w14:textId="15C16879" w:rsidR="00E341C1" w:rsidRPr="005162DE" w:rsidRDefault="00E341C1" w:rsidP="00E341C1">
            <w:pPr>
              <w:spacing w:before="40" w:after="40"/>
              <w:jc w:val="center"/>
              <w:rPr>
                <w:rFonts w:ascii="Arial" w:hAnsi="Arial" w:cs="Arial"/>
                <w:sz w:val="24"/>
                <w:szCs w:val="24"/>
              </w:rPr>
            </w:pPr>
            <w:r w:rsidRPr="00C55CDB">
              <w:rPr>
                <w:rFonts w:ascii="Arial" w:hAnsi="Arial" w:cs="Arial"/>
              </w:rPr>
              <w:t>6/28/23</w:t>
            </w:r>
          </w:p>
        </w:tc>
        <w:tc>
          <w:tcPr>
            <w:tcW w:w="1260" w:type="dxa"/>
          </w:tcPr>
          <w:p w14:paraId="5D465B29" w14:textId="7E948860" w:rsidR="00E341C1" w:rsidRPr="005162DE" w:rsidRDefault="00E341C1" w:rsidP="00E341C1">
            <w:pPr>
              <w:spacing w:before="40" w:after="40"/>
              <w:jc w:val="center"/>
              <w:rPr>
                <w:rFonts w:ascii="Arial" w:hAnsi="Arial" w:cs="Arial"/>
                <w:sz w:val="24"/>
                <w:szCs w:val="24"/>
              </w:rPr>
            </w:pPr>
            <w:r w:rsidRPr="00C55CDB">
              <w:rPr>
                <w:rFonts w:ascii="Arial" w:hAnsi="Arial" w:cs="Arial"/>
              </w:rPr>
              <w:t>ND</w:t>
            </w:r>
          </w:p>
        </w:tc>
        <w:tc>
          <w:tcPr>
            <w:tcW w:w="1530" w:type="dxa"/>
          </w:tcPr>
          <w:p w14:paraId="6F2413BA" w14:textId="04857501" w:rsidR="00E341C1" w:rsidRPr="005162DE" w:rsidRDefault="00E341C1" w:rsidP="00E341C1">
            <w:pPr>
              <w:spacing w:before="40" w:after="40"/>
              <w:jc w:val="center"/>
              <w:rPr>
                <w:rFonts w:ascii="Arial" w:hAnsi="Arial" w:cs="Arial"/>
                <w:sz w:val="24"/>
                <w:szCs w:val="24"/>
              </w:rPr>
            </w:pPr>
            <w:r w:rsidRPr="00C55CDB">
              <w:rPr>
                <w:rFonts w:ascii="Arial" w:hAnsi="Arial" w:cs="Arial"/>
              </w:rPr>
              <w:t>N/A</w:t>
            </w:r>
          </w:p>
        </w:tc>
        <w:tc>
          <w:tcPr>
            <w:tcW w:w="900" w:type="dxa"/>
          </w:tcPr>
          <w:p w14:paraId="5615AC9F" w14:textId="3599A2E4" w:rsidR="00E341C1" w:rsidRPr="005162DE" w:rsidRDefault="00E341C1" w:rsidP="00E341C1">
            <w:pPr>
              <w:spacing w:before="40" w:after="40"/>
              <w:jc w:val="center"/>
              <w:rPr>
                <w:rFonts w:ascii="Arial" w:hAnsi="Arial" w:cs="Arial"/>
                <w:sz w:val="24"/>
                <w:szCs w:val="24"/>
              </w:rPr>
            </w:pPr>
            <w:r w:rsidRPr="00C55CDB">
              <w:rPr>
                <w:rFonts w:ascii="Arial" w:hAnsi="Arial" w:cs="Arial"/>
              </w:rPr>
              <w:t xml:space="preserve">200 </w:t>
            </w:r>
            <w:proofErr w:type="gramStart"/>
            <w:r w:rsidRPr="00C55CDB">
              <w:rPr>
                <w:rFonts w:ascii="Arial" w:hAnsi="Arial" w:cs="Arial"/>
              </w:rPr>
              <w:t>µg</w:t>
            </w:r>
            <w:proofErr w:type="gramEnd"/>
            <w:r w:rsidRPr="00C55CDB">
              <w:rPr>
                <w:rFonts w:ascii="Arial" w:hAnsi="Arial" w:cs="Arial"/>
              </w:rPr>
              <w:t>/L</w:t>
            </w:r>
          </w:p>
        </w:tc>
        <w:tc>
          <w:tcPr>
            <w:tcW w:w="1170" w:type="dxa"/>
          </w:tcPr>
          <w:p w14:paraId="188C38E4" w14:textId="5574BEA5" w:rsidR="00E341C1" w:rsidRPr="005162DE" w:rsidRDefault="00E341C1" w:rsidP="00E341C1">
            <w:pPr>
              <w:spacing w:before="40" w:after="40"/>
              <w:jc w:val="center"/>
              <w:rPr>
                <w:rFonts w:ascii="Arial" w:hAnsi="Arial" w:cs="Arial"/>
                <w:sz w:val="24"/>
                <w:szCs w:val="24"/>
              </w:rPr>
            </w:pPr>
            <w:r w:rsidRPr="00C55CDB">
              <w:rPr>
                <w:rFonts w:ascii="Arial" w:hAnsi="Arial" w:cs="Arial"/>
              </w:rPr>
              <w:t>NONE</w:t>
            </w:r>
          </w:p>
        </w:tc>
        <w:tc>
          <w:tcPr>
            <w:tcW w:w="2291" w:type="dxa"/>
          </w:tcPr>
          <w:p w14:paraId="566F303C" w14:textId="1A7D9232" w:rsidR="00E341C1" w:rsidRPr="005162DE" w:rsidRDefault="00E341C1" w:rsidP="00E341C1">
            <w:pPr>
              <w:spacing w:before="40" w:after="40"/>
              <w:rPr>
                <w:rFonts w:ascii="Arial" w:hAnsi="Arial" w:cs="Arial"/>
                <w:sz w:val="24"/>
                <w:szCs w:val="24"/>
              </w:rPr>
            </w:pPr>
            <w:r w:rsidRPr="00C55CDB">
              <w:rPr>
                <w:rFonts w:ascii="Arial" w:hAnsi="Arial" w:cs="Arial"/>
              </w:rPr>
              <w:t>Erosion of natural deposits; residual from some surface water treatment processes</w:t>
            </w:r>
          </w:p>
        </w:tc>
      </w:tr>
      <w:tr w:rsidR="00E341C1" w:rsidRPr="005162DE" w14:paraId="43BA6B8D" w14:textId="77777777" w:rsidTr="002D3FB5">
        <w:trPr>
          <w:trHeight w:val="432"/>
        </w:trPr>
        <w:tc>
          <w:tcPr>
            <w:tcW w:w="2245" w:type="dxa"/>
          </w:tcPr>
          <w:p w14:paraId="581AB298" w14:textId="6302B324" w:rsidR="00E341C1" w:rsidRPr="005162DE" w:rsidRDefault="00E341C1" w:rsidP="00E341C1">
            <w:pPr>
              <w:spacing w:before="40" w:after="40"/>
              <w:ind w:left="187"/>
              <w:rPr>
                <w:rFonts w:ascii="Arial" w:hAnsi="Arial" w:cs="Arial"/>
                <w:sz w:val="24"/>
                <w:szCs w:val="24"/>
              </w:rPr>
            </w:pPr>
            <w:r w:rsidRPr="00C55CDB">
              <w:rPr>
                <w:rFonts w:ascii="Arial" w:hAnsi="Arial" w:cs="Arial"/>
              </w:rPr>
              <w:t>Color</w:t>
            </w:r>
          </w:p>
        </w:tc>
        <w:tc>
          <w:tcPr>
            <w:tcW w:w="1440" w:type="dxa"/>
          </w:tcPr>
          <w:p w14:paraId="13425507" w14:textId="7118B9B5" w:rsidR="00E341C1" w:rsidRPr="005162DE" w:rsidRDefault="00E341C1" w:rsidP="00E341C1">
            <w:pPr>
              <w:spacing w:before="40" w:after="40"/>
              <w:jc w:val="center"/>
              <w:rPr>
                <w:rFonts w:ascii="Arial" w:hAnsi="Arial" w:cs="Arial"/>
                <w:sz w:val="24"/>
                <w:szCs w:val="24"/>
              </w:rPr>
            </w:pPr>
            <w:r w:rsidRPr="00C55CDB">
              <w:rPr>
                <w:rFonts w:ascii="Arial" w:hAnsi="Arial" w:cs="Arial"/>
              </w:rPr>
              <w:t>6/28/23</w:t>
            </w:r>
          </w:p>
        </w:tc>
        <w:tc>
          <w:tcPr>
            <w:tcW w:w="1260" w:type="dxa"/>
          </w:tcPr>
          <w:p w14:paraId="72C49EEB" w14:textId="022083F6" w:rsidR="00E341C1" w:rsidRPr="005162DE" w:rsidRDefault="00E341C1" w:rsidP="00E341C1">
            <w:pPr>
              <w:spacing w:before="40" w:after="40"/>
              <w:jc w:val="center"/>
              <w:rPr>
                <w:rFonts w:ascii="Arial" w:hAnsi="Arial" w:cs="Arial"/>
                <w:sz w:val="24"/>
                <w:szCs w:val="24"/>
              </w:rPr>
            </w:pPr>
            <w:r w:rsidRPr="00C55CDB">
              <w:rPr>
                <w:rFonts w:ascii="Arial" w:hAnsi="Arial" w:cs="Arial"/>
              </w:rPr>
              <w:t>ND</w:t>
            </w:r>
          </w:p>
        </w:tc>
        <w:tc>
          <w:tcPr>
            <w:tcW w:w="1530" w:type="dxa"/>
          </w:tcPr>
          <w:p w14:paraId="7C11921B" w14:textId="40060411" w:rsidR="00E341C1" w:rsidRPr="005162DE" w:rsidRDefault="00E341C1" w:rsidP="00E341C1">
            <w:pPr>
              <w:spacing w:before="40" w:after="40"/>
              <w:jc w:val="center"/>
              <w:rPr>
                <w:rFonts w:ascii="Arial" w:hAnsi="Arial" w:cs="Arial"/>
                <w:sz w:val="24"/>
                <w:szCs w:val="24"/>
              </w:rPr>
            </w:pPr>
            <w:r w:rsidRPr="00C55CDB">
              <w:rPr>
                <w:rFonts w:ascii="Arial" w:hAnsi="Arial" w:cs="Arial"/>
              </w:rPr>
              <w:t>N/A</w:t>
            </w:r>
          </w:p>
        </w:tc>
        <w:tc>
          <w:tcPr>
            <w:tcW w:w="900" w:type="dxa"/>
          </w:tcPr>
          <w:p w14:paraId="491F1603" w14:textId="6A769D1F" w:rsidR="00E341C1" w:rsidRPr="005162DE" w:rsidRDefault="00E341C1" w:rsidP="00E341C1">
            <w:pPr>
              <w:spacing w:before="40" w:after="40"/>
              <w:jc w:val="center"/>
              <w:rPr>
                <w:rFonts w:ascii="Arial" w:hAnsi="Arial" w:cs="Arial"/>
                <w:sz w:val="24"/>
                <w:szCs w:val="24"/>
              </w:rPr>
            </w:pPr>
            <w:r w:rsidRPr="00C55CDB">
              <w:rPr>
                <w:rFonts w:ascii="Arial" w:hAnsi="Arial" w:cs="Arial"/>
              </w:rPr>
              <w:t>15 Units</w:t>
            </w:r>
          </w:p>
        </w:tc>
        <w:tc>
          <w:tcPr>
            <w:tcW w:w="1170" w:type="dxa"/>
          </w:tcPr>
          <w:p w14:paraId="489C42D6" w14:textId="5AFE9DAD" w:rsidR="00E341C1" w:rsidRPr="005162DE" w:rsidRDefault="00E341C1" w:rsidP="00E341C1">
            <w:pPr>
              <w:spacing w:before="40" w:after="40"/>
              <w:jc w:val="center"/>
              <w:rPr>
                <w:rFonts w:ascii="Arial" w:hAnsi="Arial" w:cs="Arial"/>
                <w:sz w:val="24"/>
                <w:szCs w:val="24"/>
              </w:rPr>
            </w:pPr>
            <w:r w:rsidRPr="00C55CDB">
              <w:rPr>
                <w:rFonts w:ascii="Arial" w:hAnsi="Arial" w:cs="Arial"/>
              </w:rPr>
              <w:t>NONE</w:t>
            </w:r>
          </w:p>
        </w:tc>
        <w:tc>
          <w:tcPr>
            <w:tcW w:w="2291" w:type="dxa"/>
          </w:tcPr>
          <w:p w14:paraId="2DBCEC1A" w14:textId="4C16BAB5" w:rsidR="00E341C1" w:rsidRPr="005162DE" w:rsidRDefault="00E341C1" w:rsidP="00E341C1">
            <w:pPr>
              <w:spacing w:before="40" w:after="40"/>
              <w:rPr>
                <w:rFonts w:ascii="Arial" w:hAnsi="Arial" w:cs="Arial"/>
                <w:sz w:val="24"/>
                <w:szCs w:val="24"/>
              </w:rPr>
            </w:pPr>
            <w:proofErr w:type="gramStart"/>
            <w:r w:rsidRPr="00C55CDB">
              <w:rPr>
                <w:rFonts w:ascii="Arial" w:hAnsi="Arial" w:cs="Arial"/>
              </w:rPr>
              <w:t>Naturally-occurring</w:t>
            </w:r>
            <w:proofErr w:type="gramEnd"/>
            <w:r w:rsidRPr="00C55CDB">
              <w:rPr>
                <w:rFonts w:ascii="Arial" w:hAnsi="Arial" w:cs="Arial"/>
              </w:rPr>
              <w:t xml:space="preserve"> organic materials</w:t>
            </w:r>
          </w:p>
        </w:tc>
      </w:tr>
      <w:tr w:rsidR="00E341C1" w:rsidRPr="005162DE" w14:paraId="18FA2C38" w14:textId="77777777" w:rsidTr="002D3FB5">
        <w:trPr>
          <w:trHeight w:val="432"/>
        </w:trPr>
        <w:tc>
          <w:tcPr>
            <w:tcW w:w="2245" w:type="dxa"/>
          </w:tcPr>
          <w:p w14:paraId="39D2E538" w14:textId="33DD0B7A" w:rsidR="00E341C1" w:rsidRPr="005162DE" w:rsidRDefault="00E341C1" w:rsidP="00E341C1">
            <w:pPr>
              <w:spacing w:before="40" w:after="40"/>
              <w:ind w:left="187"/>
              <w:rPr>
                <w:rFonts w:ascii="Arial" w:hAnsi="Arial" w:cs="Arial"/>
                <w:sz w:val="24"/>
                <w:szCs w:val="24"/>
              </w:rPr>
            </w:pPr>
            <w:r w:rsidRPr="00C55CDB">
              <w:rPr>
                <w:rFonts w:ascii="Arial" w:hAnsi="Arial" w:cs="Arial"/>
              </w:rPr>
              <w:t>Copper</w:t>
            </w:r>
          </w:p>
        </w:tc>
        <w:tc>
          <w:tcPr>
            <w:tcW w:w="1440" w:type="dxa"/>
          </w:tcPr>
          <w:p w14:paraId="6AB05BED" w14:textId="313DC909" w:rsidR="00E341C1" w:rsidRPr="005162DE" w:rsidRDefault="00E341C1" w:rsidP="00E341C1">
            <w:pPr>
              <w:spacing w:before="40" w:after="40"/>
              <w:jc w:val="center"/>
              <w:rPr>
                <w:rFonts w:ascii="Arial" w:hAnsi="Arial" w:cs="Arial"/>
                <w:sz w:val="24"/>
                <w:szCs w:val="24"/>
              </w:rPr>
            </w:pPr>
            <w:r w:rsidRPr="00C55CDB">
              <w:rPr>
                <w:rFonts w:ascii="Arial" w:hAnsi="Arial" w:cs="Arial"/>
              </w:rPr>
              <w:t>6/28/23</w:t>
            </w:r>
          </w:p>
        </w:tc>
        <w:tc>
          <w:tcPr>
            <w:tcW w:w="1260" w:type="dxa"/>
          </w:tcPr>
          <w:p w14:paraId="0AC370FD" w14:textId="47AAE7BE" w:rsidR="00E341C1" w:rsidRPr="005162DE" w:rsidRDefault="00E341C1" w:rsidP="00E341C1">
            <w:pPr>
              <w:spacing w:before="40" w:after="40"/>
              <w:jc w:val="center"/>
              <w:rPr>
                <w:rFonts w:ascii="Arial" w:hAnsi="Arial" w:cs="Arial"/>
                <w:sz w:val="24"/>
                <w:szCs w:val="24"/>
              </w:rPr>
            </w:pPr>
            <w:r w:rsidRPr="00C55CDB">
              <w:rPr>
                <w:rFonts w:ascii="Arial" w:hAnsi="Arial" w:cs="Arial"/>
              </w:rPr>
              <w:t>ND</w:t>
            </w:r>
          </w:p>
        </w:tc>
        <w:tc>
          <w:tcPr>
            <w:tcW w:w="1530" w:type="dxa"/>
          </w:tcPr>
          <w:p w14:paraId="06D23DE1" w14:textId="6559617E" w:rsidR="00E341C1" w:rsidRPr="005162DE" w:rsidRDefault="00E341C1" w:rsidP="00E341C1">
            <w:pPr>
              <w:spacing w:before="40" w:after="40"/>
              <w:jc w:val="center"/>
              <w:rPr>
                <w:rFonts w:ascii="Arial" w:hAnsi="Arial" w:cs="Arial"/>
                <w:sz w:val="24"/>
                <w:szCs w:val="24"/>
              </w:rPr>
            </w:pPr>
            <w:r w:rsidRPr="00C55CDB">
              <w:rPr>
                <w:rFonts w:ascii="Arial" w:hAnsi="Arial" w:cs="Arial"/>
              </w:rPr>
              <w:t>N/A</w:t>
            </w:r>
          </w:p>
        </w:tc>
        <w:tc>
          <w:tcPr>
            <w:tcW w:w="900" w:type="dxa"/>
          </w:tcPr>
          <w:p w14:paraId="4A9C9B68" w14:textId="1AAA828A" w:rsidR="00E341C1" w:rsidRPr="005162DE" w:rsidRDefault="00E341C1" w:rsidP="00E341C1">
            <w:pPr>
              <w:spacing w:before="40" w:after="40"/>
              <w:jc w:val="center"/>
              <w:rPr>
                <w:rFonts w:ascii="Arial" w:hAnsi="Arial" w:cs="Arial"/>
                <w:sz w:val="24"/>
                <w:szCs w:val="24"/>
              </w:rPr>
            </w:pPr>
            <w:r w:rsidRPr="00C55CDB">
              <w:rPr>
                <w:rFonts w:ascii="Arial" w:hAnsi="Arial" w:cs="Arial"/>
              </w:rPr>
              <w:t>1.0 mg/L</w:t>
            </w:r>
          </w:p>
        </w:tc>
        <w:tc>
          <w:tcPr>
            <w:tcW w:w="1170" w:type="dxa"/>
          </w:tcPr>
          <w:p w14:paraId="7502C73C" w14:textId="3D224336" w:rsidR="00E341C1" w:rsidRPr="005162DE" w:rsidRDefault="00E341C1" w:rsidP="00E341C1">
            <w:pPr>
              <w:spacing w:before="40" w:after="40"/>
              <w:jc w:val="center"/>
              <w:rPr>
                <w:rFonts w:ascii="Arial" w:hAnsi="Arial" w:cs="Arial"/>
                <w:sz w:val="24"/>
                <w:szCs w:val="24"/>
              </w:rPr>
            </w:pPr>
            <w:r w:rsidRPr="00C55CDB">
              <w:rPr>
                <w:rFonts w:ascii="Arial" w:hAnsi="Arial" w:cs="Arial"/>
              </w:rPr>
              <w:t>NONE</w:t>
            </w:r>
          </w:p>
        </w:tc>
        <w:tc>
          <w:tcPr>
            <w:tcW w:w="2291" w:type="dxa"/>
          </w:tcPr>
          <w:p w14:paraId="06A23C91" w14:textId="55A124E4" w:rsidR="00E341C1" w:rsidRPr="005162DE" w:rsidRDefault="00E341C1" w:rsidP="00E341C1">
            <w:pPr>
              <w:spacing w:before="40" w:after="40"/>
              <w:rPr>
                <w:rFonts w:ascii="Arial" w:hAnsi="Arial" w:cs="Arial"/>
                <w:sz w:val="24"/>
                <w:szCs w:val="24"/>
              </w:rPr>
            </w:pPr>
            <w:r w:rsidRPr="00C55CDB">
              <w:rPr>
                <w:rFonts w:ascii="Arial" w:hAnsi="Arial" w:cs="Arial"/>
              </w:rPr>
              <w:t>Internal corrosion of household plumbing systems; erosion of natural deposits; leaching from wood preservatives</w:t>
            </w:r>
          </w:p>
        </w:tc>
      </w:tr>
      <w:tr w:rsidR="00E341C1" w:rsidRPr="005162DE" w14:paraId="141266B2" w14:textId="77777777" w:rsidTr="002D3FB5">
        <w:trPr>
          <w:trHeight w:val="432"/>
        </w:trPr>
        <w:tc>
          <w:tcPr>
            <w:tcW w:w="2245" w:type="dxa"/>
          </w:tcPr>
          <w:p w14:paraId="14BF77EE" w14:textId="22112209" w:rsidR="00E341C1" w:rsidRPr="005162DE" w:rsidRDefault="00E341C1" w:rsidP="00E341C1">
            <w:pPr>
              <w:spacing w:before="40" w:after="40"/>
              <w:ind w:left="187"/>
              <w:rPr>
                <w:rFonts w:ascii="Arial" w:hAnsi="Arial" w:cs="Arial"/>
                <w:sz w:val="24"/>
                <w:szCs w:val="24"/>
              </w:rPr>
            </w:pPr>
            <w:r w:rsidRPr="00C55CDB">
              <w:rPr>
                <w:rFonts w:ascii="Arial" w:hAnsi="Arial" w:cs="Arial"/>
              </w:rPr>
              <w:t>Foaming Agents [MBAS]</w:t>
            </w:r>
          </w:p>
        </w:tc>
        <w:tc>
          <w:tcPr>
            <w:tcW w:w="1440" w:type="dxa"/>
          </w:tcPr>
          <w:p w14:paraId="106890B3" w14:textId="065379A2" w:rsidR="00E341C1" w:rsidRPr="005162DE" w:rsidRDefault="00E341C1" w:rsidP="00E341C1">
            <w:pPr>
              <w:spacing w:before="40" w:after="40"/>
              <w:jc w:val="center"/>
              <w:rPr>
                <w:rFonts w:ascii="Arial" w:hAnsi="Arial" w:cs="Arial"/>
                <w:sz w:val="24"/>
                <w:szCs w:val="24"/>
              </w:rPr>
            </w:pPr>
            <w:r w:rsidRPr="00C55CDB">
              <w:rPr>
                <w:rFonts w:ascii="Arial" w:hAnsi="Arial" w:cs="Arial"/>
              </w:rPr>
              <w:t>6/28/23</w:t>
            </w:r>
          </w:p>
        </w:tc>
        <w:tc>
          <w:tcPr>
            <w:tcW w:w="1260" w:type="dxa"/>
          </w:tcPr>
          <w:p w14:paraId="1683CF17" w14:textId="4B6DDE78" w:rsidR="00E341C1" w:rsidRPr="005162DE" w:rsidRDefault="00E341C1" w:rsidP="00E341C1">
            <w:pPr>
              <w:spacing w:before="40" w:after="40"/>
              <w:jc w:val="center"/>
              <w:rPr>
                <w:rFonts w:ascii="Arial" w:hAnsi="Arial" w:cs="Arial"/>
                <w:sz w:val="24"/>
                <w:szCs w:val="24"/>
              </w:rPr>
            </w:pPr>
            <w:r w:rsidRPr="00C55CDB">
              <w:rPr>
                <w:rFonts w:ascii="Arial" w:hAnsi="Arial" w:cs="Arial"/>
              </w:rPr>
              <w:t>ND</w:t>
            </w:r>
          </w:p>
        </w:tc>
        <w:tc>
          <w:tcPr>
            <w:tcW w:w="1530" w:type="dxa"/>
          </w:tcPr>
          <w:p w14:paraId="59AC5156" w14:textId="50FC7849" w:rsidR="00E341C1" w:rsidRPr="005162DE" w:rsidRDefault="00E341C1" w:rsidP="00E341C1">
            <w:pPr>
              <w:spacing w:before="40" w:after="40"/>
              <w:jc w:val="center"/>
              <w:rPr>
                <w:rFonts w:ascii="Arial" w:hAnsi="Arial" w:cs="Arial"/>
                <w:sz w:val="24"/>
                <w:szCs w:val="24"/>
              </w:rPr>
            </w:pPr>
            <w:r w:rsidRPr="00C55CDB">
              <w:rPr>
                <w:rFonts w:ascii="Arial" w:hAnsi="Arial" w:cs="Arial"/>
              </w:rPr>
              <w:t>N/A</w:t>
            </w:r>
          </w:p>
        </w:tc>
        <w:tc>
          <w:tcPr>
            <w:tcW w:w="900" w:type="dxa"/>
          </w:tcPr>
          <w:p w14:paraId="42B941FC" w14:textId="009F686F" w:rsidR="00E341C1" w:rsidRPr="005162DE" w:rsidRDefault="00E341C1" w:rsidP="00E341C1">
            <w:pPr>
              <w:spacing w:before="40" w:after="40"/>
              <w:jc w:val="center"/>
              <w:rPr>
                <w:rFonts w:ascii="Arial" w:hAnsi="Arial" w:cs="Arial"/>
                <w:sz w:val="24"/>
                <w:szCs w:val="24"/>
              </w:rPr>
            </w:pPr>
            <w:r w:rsidRPr="00C55CDB">
              <w:rPr>
                <w:rFonts w:ascii="Arial" w:hAnsi="Arial" w:cs="Arial"/>
              </w:rPr>
              <w:t xml:space="preserve">500 </w:t>
            </w:r>
            <w:proofErr w:type="gramStart"/>
            <w:r w:rsidRPr="00C55CDB">
              <w:rPr>
                <w:rFonts w:ascii="Arial" w:hAnsi="Arial" w:cs="Arial"/>
              </w:rPr>
              <w:t>µg</w:t>
            </w:r>
            <w:proofErr w:type="gramEnd"/>
            <w:r w:rsidRPr="00C55CDB">
              <w:rPr>
                <w:rFonts w:ascii="Arial" w:hAnsi="Arial" w:cs="Arial"/>
              </w:rPr>
              <w:t>/L</w:t>
            </w:r>
          </w:p>
        </w:tc>
        <w:tc>
          <w:tcPr>
            <w:tcW w:w="1170" w:type="dxa"/>
          </w:tcPr>
          <w:p w14:paraId="5825300B" w14:textId="7E760A9D" w:rsidR="00E341C1" w:rsidRPr="005162DE" w:rsidRDefault="00E341C1" w:rsidP="00E341C1">
            <w:pPr>
              <w:spacing w:before="40" w:after="40"/>
              <w:jc w:val="center"/>
              <w:rPr>
                <w:rFonts w:ascii="Arial" w:hAnsi="Arial" w:cs="Arial"/>
                <w:sz w:val="24"/>
                <w:szCs w:val="24"/>
              </w:rPr>
            </w:pPr>
            <w:r w:rsidRPr="00C55CDB">
              <w:rPr>
                <w:rFonts w:ascii="Arial" w:hAnsi="Arial" w:cs="Arial"/>
              </w:rPr>
              <w:t>NONE</w:t>
            </w:r>
          </w:p>
        </w:tc>
        <w:tc>
          <w:tcPr>
            <w:tcW w:w="2291" w:type="dxa"/>
          </w:tcPr>
          <w:p w14:paraId="25B10B7C" w14:textId="11823442" w:rsidR="00E341C1" w:rsidRPr="005162DE" w:rsidRDefault="00E341C1" w:rsidP="00E341C1">
            <w:pPr>
              <w:spacing w:before="40" w:after="40"/>
              <w:rPr>
                <w:rFonts w:ascii="Arial" w:hAnsi="Arial" w:cs="Arial"/>
                <w:sz w:val="24"/>
                <w:szCs w:val="24"/>
              </w:rPr>
            </w:pPr>
            <w:r w:rsidRPr="00C55CDB">
              <w:rPr>
                <w:rFonts w:ascii="Arial" w:hAnsi="Arial" w:cs="Arial"/>
              </w:rPr>
              <w:t>Municipal and industrial waste discharges</w:t>
            </w:r>
          </w:p>
        </w:tc>
      </w:tr>
      <w:tr w:rsidR="00E341C1" w:rsidRPr="005162DE" w14:paraId="268CE829" w14:textId="77777777" w:rsidTr="002D3FB5">
        <w:trPr>
          <w:trHeight w:val="432"/>
        </w:trPr>
        <w:tc>
          <w:tcPr>
            <w:tcW w:w="2245" w:type="dxa"/>
          </w:tcPr>
          <w:p w14:paraId="78A966FE" w14:textId="4B1B735C" w:rsidR="00E341C1" w:rsidRPr="005162DE" w:rsidRDefault="00E341C1" w:rsidP="00E341C1">
            <w:pPr>
              <w:spacing w:before="40" w:after="40"/>
              <w:ind w:left="187"/>
              <w:rPr>
                <w:rFonts w:ascii="Arial" w:hAnsi="Arial" w:cs="Arial"/>
                <w:sz w:val="24"/>
                <w:szCs w:val="24"/>
              </w:rPr>
            </w:pPr>
            <w:r w:rsidRPr="00C55CDB">
              <w:rPr>
                <w:rFonts w:ascii="Arial" w:hAnsi="Arial" w:cs="Arial"/>
              </w:rPr>
              <w:t>Iron</w:t>
            </w:r>
          </w:p>
        </w:tc>
        <w:tc>
          <w:tcPr>
            <w:tcW w:w="1440" w:type="dxa"/>
          </w:tcPr>
          <w:p w14:paraId="15E10AB3" w14:textId="772570C7" w:rsidR="00E341C1" w:rsidRPr="005162DE" w:rsidRDefault="00E341C1" w:rsidP="00E341C1">
            <w:pPr>
              <w:spacing w:before="40" w:after="40"/>
              <w:jc w:val="center"/>
              <w:rPr>
                <w:rFonts w:ascii="Arial" w:hAnsi="Arial" w:cs="Arial"/>
                <w:sz w:val="24"/>
                <w:szCs w:val="24"/>
              </w:rPr>
            </w:pPr>
            <w:r w:rsidRPr="00C55CDB">
              <w:rPr>
                <w:rFonts w:ascii="Arial" w:hAnsi="Arial" w:cs="Arial"/>
              </w:rPr>
              <w:t>6/28/23</w:t>
            </w:r>
          </w:p>
        </w:tc>
        <w:tc>
          <w:tcPr>
            <w:tcW w:w="1260" w:type="dxa"/>
          </w:tcPr>
          <w:p w14:paraId="75642235" w14:textId="726472C2" w:rsidR="00E341C1" w:rsidRPr="005162DE" w:rsidRDefault="00E341C1" w:rsidP="00E341C1">
            <w:pPr>
              <w:spacing w:before="40" w:after="40"/>
              <w:jc w:val="center"/>
              <w:rPr>
                <w:rFonts w:ascii="Arial" w:hAnsi="Arial" w:cs="Arial"/>
                <w:sz w:val="24"/>
                <w:szCs w:val="24"/>
              </w:rPr>
            </w:pPr>
            <w:r w:rsidRPr="00C55CDB">
              <w:rPr>
                <w:rFonts w:ascii="Arial" w:hAnsi="Arial" w:cs="Arial"/>
              </w:rPr>
              <w:t>100</w:t>
            </w:r>
          </w:p>
        </w:tc>
        <w:tc>
          <w:tcPr>
            <w:tcW w:w="1530" w:type="dxa"/>
          </w:tcPr>
          <w:p w14:paraId="1D813967" w14:textId="12936F0C" w:rsidR="00E341C1" w:rsidRPr="005162DE" w:rsidRDefault="00E341C1" w:rsidP="00E341C1">
            <w:pPr>
              <w:spacing w:before="40" w:after="40"/>
              <w:jc w:val="center"/>
              <w:rPr>
                <w:rFonts w:ascii="Arial" w:hAnsi="Arial" w:cs="Arial"/>
                <w:sz w:val="24"/>
                <w:szCs w:val="24"/>
              </w:rPr>
            </w:pPr>
            <w:r w:rsidRPr="00C55CDB">
              <w:rPr>
                <w:rFonts w:ascii="Arial" w:hAnsi="Arial" w:cs="Arial"/>
              </w:rPr>
              <w:t>N/A</w:t>
            </w:r>
          </w:p>
        </w:tc>
        <w:tc>
          <w:tcPr>
            <w:tcW w:w="900" w:type="dxa"/>
          </w:tcPr>
          <w:p w14:paraId="0183D87F" w14:textId="3D17C87F" w:rsidR="00E341C1" w:rsidRPr="005162DE" w:rsidRDefault="00E341C1" w:rsidP="00E341C1">
            <w:pPr>
              <w:spacing w:before="40" w:after="40"/>
              <w:jc w:val="center"/>
              <w:rPr>
                <w:rFonts w:ascii="Arial" w:hAnsi="Arial" w:cs="Arial"/>
                <w:sz w:val="24"/>
                <w:szCs w:val="24"/>
              </w:rPr>
            </w:pPr>
            <w:r w:rsidRPr="00C55CDB">
              <w:rPr>
                <w:rFonts w:ascii="Arial" w:hAnsi="Arial" w:cs="Arial"/>
              </w:rPr>
              <w:t xml:space="preserve">300 </w:t>
            </w:r>
            <w:proofErr w:type="gramStart"/>
            <w:r w:rsidRPr="00C55CDB">
              <w:rPr>
                <w:rFonts w:ascii="Arial" w:hAnsi="Arial" w:cs="Arial"/>
              </w:rPr>
              <w:t>µg</w:t>
            </w:r>
            <w:proofErr w:type="gramEnd"/>
            <w:r w:rsidRPr="00C55CDB">
              <w:rPr>
                <w:rFonts w:ascii="Arial" w:hAnsi="Arial" w:cs="Arial"/>
              </w:rPr>
              <w:t>/L</w:t>
            </w:r>
          </w:p>
        </w:tc>
        <w:tc>
          <w:tcPr>
            <w:tcW w:w="1170" w:type="dxa"/>
          </w:tcPr>
          <w:p w14:paraId="3A153CD4" w14:textId="54737F43" w:rsidR="00E341C1" w:rsidRPr="005162DE" w:rsidRDefault="00E341C1" w:rsidP="00E341C1">
            <w:pPr>
              <w:spacing w:before="40" w:after="40"/>
              <w:jc w:val="center"/>
              <w:rPr>
                <w:rFonts w:ascii="Arial" w:hAnsi="Arial" w:cs="Arial"/>
                <w:sz w:val="24"/>
                <w:szCs w:val="24"/>
              </w:rPr>
            </w:pPr>
            <w:r w:rsidRPr="00C55CDB">
              <w:rPr>
                <w:rFonts w:ascii="Arial" w:hAnsi="Arial" w:cs="Arial"/>
              </w:rPr>
              <w:t>NONE</w:t>
            </w:r>
          </w:p>
        </w:tc>
        <w:tc>
          <w:tcPr>
            <w:tcW w:w="2291" w:type="dxa"/>
          </w:tcPr>
          <w:p w14:paraId="5BCB6FCD" w14:textId="6DE5FFFC" w:rsidR="00E341C1" w:rsidRPr="005162DE" w:rsidRDefault="00E341C1" w:rsidP="00E341C1">
            <w:pPr>
              <w:spacing w:before="40" w:after="40"/>
              <w:rPr>
                <w:rFonts w:ascii="Arial" w:hAnsi="Arial" w:cs="Arial"/>
                <w:sz w:val="24"/>
                <w:szCs w:val="24"/>
              </w:rPr>
            </w:pPr>
            <w:r w:rsidRPr="00C55CDB">
              <w:rPr>
                <w:rFonts w:ascii="Arial" w:hAnsi="Arial" w:cs="Arial"/>
              </w:rPr>
              <w:t>Leaching from natural deposits; industrial wastes</w:t>
            </w:r>
          </w:p>
        </w:tc>
      </w:tr>
      <w:tr w:rsidR="00E341C1" w:rsidRPr="005162DE" w14:paraId="2CE3128F" w14:textId="77777777" w:rsidTr="002D3FB5">
        <w:trPr>
          <w:trHeight w:val="432"/>
        </w:trPr>
        <w:tc>
          <w:tcPr>
            <w:tcW w:w="2245" w:type="dxa"/>
          </w:tcPr>
          <w:p w14:paraId="44E8BDF0" w14:textId="2B9A4DCD" w:rsidR="00E341C1" w:rsidRPr="005162DE" w:rsidRDefault="00E341C1" w:rsidP="00E341C1">
            <w:pPr>
              <w:spacing w:before="40" w:after="40"/>
              <w:ind w:left="187"/>
              <w:rPr>
                <w:rFonts w:ascii="Arial" w:hAnsi="Arial" w:cs="Arial"/>
                <w:sz w:val="24"/>
                <w:szCs w:val="24"/>
              </w:rPr>
            </w:pPr>
            <w:r w:rsidRPr="00C55CDB">
              <w:rPr>
                <w:rFonts w:ascii="Arial" w:hAnsi="Arial" w:cs="Arial"/>
              </w:rPr>
              <w:t>Manganese</w:t>
            </w:r>
          </w:p>
        </w:tc>
        <w:tc>
          <w:tcPr>
            <w:tcW w:w="1440" w:type="dxa"/>
          </w:tcPr>
          <w:p w14:paraId="2FCB7216" w14:textId="59A770A3" w:rsidR="00E341C1" w:rsidRPr="005162DE" w:rsidRDefault="00E341C1" w:rsidP="00E341C1">
            <w:pPr>
              <w:spacing w:before="40" w:after="40"/>
              <w:jc w:val="center"/>
              <w:rPr>
                <w:rFonts w:ascii="Arial" w:hAnsi="Arial" w:cs="Arial"/>
                <w:sz w:val="24"/>
                <w:szCs w:val="24"/>
              </w:rPr>
            </w:pPr>
            <w:r w:rsidRPr="00C55CDB">
              <w:rPr>
                <w:rFonts w:ascii="Arial" w:hAnsi="Arial" w:cs="Arial"/>
              </w:rPr>
              <w:t>6/28/23</w:t>
            </w:r>
          </w:p>
        </w:tc>
        <w:tc>
          <w:tcPr>
            <w:tcW w:w="1260" w:type="dxa"/>
          </w:tcPr>
          <w:p w14:paraId="2AE47DED" w14:textId="0798FBC7" w:rsidR="00E341C1" w:rsidRPr="005162DE" w:rsidRDefault="00E341C1" w:rsidP="00E341C1">
            <w:pPr>
              <w:spacing w:before="40" w:after="40"/>
              <w:jc w:val="center"/>
              <w:rPr>
                <w:rFonts w:ascii="Arial" w:hAnsi="Arial" w:cs="Arial"/>
                <w:sz w:val="24"/>
                <w:szCs w:val="24"/>
              </w:rPr>
            </w:pPr>
            <w:r w:rsidRPr="00C55CDB">
              <w:rPr>
                <w:rFonts w:ascii="Arial" w:hAnsi="Arial" w:cs="Arial"/>
              </w:rPr>
              <w:t>560</w:t>
            </w:r>
          </w:p>
        </w:tc>
        <w:tc>
          <w:tcPr>
            <w:tcW w:w="1530" w:type="dxa"/>
          </w:tcPr>
          <w:p w14:paraId="1ABFAEF6" w14:textId="12FFBD9D" w:rsidR="00E341C1" w:rsidRPr="005162DE" w:rsidRDefault="00E341C1" w:rsidP="00E341C1">
            <w:pPr>
              <w:spacing w:before="40" w:after="40"/>
              <w:jc w:val="center"/>
              <w:rPr>
                <w:rFonts w:ascii="Arial" w:hAnsi="Arial" w:cs="Arial"/>
                <w:sz w:val="24"/>
                <w:szCs w:val="24"/>
              </w:rPr>
            </w:pPr>
            <w:r w:rsidRPr="00C55CDB">
              <w:rPr>
                <w:rFonts w:ascii="Arial" w:hAnsi="Arial" w:cs="Arial"/>
              </w:rPr>
              <w:t>N/A</w:t>
            </w:r>
          </w:p>
        </w:tc>
        <w:tc>
          <w:tcPr>
            <w:tcW w:w="900" w:type="dxa"/>
          </w:tcPr>
          <w:p w14:paraId="46A7E03E" w14:textId="7819EBFA" w:rsidR="00E341C1" w:rsidRPr="005162DE" w:rsidRDefault="00E341C1" w:rsidP="00E341C1">
            <w:pPr>
              <w:spacing w:before="40" w:after="40"/>
              <w:jc w:val="center"/>
              <w:rPr>
                <w:rFonts w:ascii="Arial" w:hAnsi="Arial" w:cs="Arial"/>
                <w:sz w:val="24"/>
                <w:szCs w:val="24"/>
              </w:rPr>
            </w:pPr>
            <w:r w:rsidRPr="00C55CDB">
              <w:rPr>
                <w:rFonts w:ascii="Arial" w:hAnsi="Arial" w:cs="Arial"/>
              </w:rPr>
              <w:t xml:space="preserve">50 </w:t>
            </w:r>
            <w:proofErr w:type="gramStart"/>
            <w:r w:rsidRPr="00C55CDB">
              <w:rPr>
                <w:rFonts w:ascii="Arial" w:hAnsi="Arial" w:cs="Arial"/>
              </w:rPr>
              <w:t>µg</w:t>
            </w:r>
            <w:proofErr w:type="gramEnd"/>
            <w:r w:rsidRPr="00C55CDB">
              <w:rPr>
                <w:rFonts w:ascii="Arial" w:hAnsi="Arial" w:cs="Arial"/>
              </w:rPr>
              <w:t>/L</w:t>
            </w:r>
          </w:p>
        </w:tc>
        <w:tc>
          <w:tcPr>
            <w:tcW w:w="1170" w:type="dxa"/>
          </w:tcPr>
          <w:p w14:paraId="3152924D" w14:textId="157EBBA7" w:rsidR="00E341C1" w:rsidRPr="005162DE" w:rsidRDefault="00E341C1" w:rsidP="00E341C1">
            <w:pPr>
              <w:spacing w:before="40" w:after="40"/>
              <w:jc w:val="center"/>
              <w:rPr>
                <w:rFonts w:ascii="Arial" w:hAnsi="Arial" w:cs="Arial"/>
                <w:sz w:val="24"/>
                <w:szCs w:val="24"/>
              </w:rPr>
            </w:pPr>
            <w:r w:rsidRPr="00C55CDB">
              <w:rPr>
                <w:rFonts w:ascii="Arial" w:hAnsi="Arial" w:cs="Arial"/>
              </w:rPr>
              <w:t>NONE</w:t>
            </w:r>
          </w:p>
        </w:tc>
        <w:tc>
          <w:tcPr>
            <w:tcW w:w="2291" w:type="dxa"/>
          </w:tcPr>
          <w:p w14:paraId="47C35D67" w14:textId="39F1A373" w:rsidR="00E341C1" w:rsidRPr="005162DE" w:rsidRDefault="00E341C1" w:rsidP="00E341C1">
            <w:pPr>
              <w:spacing w:before="40" w:after="40"/>
              <w:rPr>
                <w:rFonts w:ascii="Arial" w:hAnsi="Arial" w:cs="Arial"/>
                <w:sz w:val="24"/>
                <w:szCs w:val="24"/>
              </w:rPr>
            </w:pPr>
            <w:r w:rsidRPr="00C55CDB">
              <w:rPr>
                <w:rFonts w:ascii="Arial" w:hAnsi="Arial" w:cs="Arial"/>
              </w:rPr>
              <w:t>Leaching from natural deposits</w:t>
            </w:r>
          </w:p>
        </w:tc>
      </w:tr>
      <w:tr w:rsidR="00E341C1" w:rsidRPr="005162DE" w14:paraId="37AA5C63" w14:textId="77777777" w:rsidTr="002D3FB5">
        <w:trPr>
          <w:trHeight w:val="432"/>
        </w:trPr>
        <w:tc>
          <w:tcPr>
            <w:tcW w:w="2245" w:type="dxa"/>
          </w:tcPr>
          <w:p w14:paraId="6632965C" w14:textId="06184BF2" w:rsidR="00E341C1" w:rsidRPr="005162DE" w:rsidRDefault="00E341C1" w:rsidP="00E341C1">
            <w:pPr>
              <w:spacing w:before="40" w:after="40"/>
              <w:ind w:left="187"/>
              <w:rPr>
                <w:rFonts w:ascii="Arial" w:hAnsi="Arial" w:cs="Arial"/>
                <w:sz w:val="24"/>
                <w:szCs w:val="24"/>
              </w:rPr>
            </w:pPr>
            <w:r w:rsidRPr="00C55CDB">
              <w:rPr>
                <w:rFonts w:ascii="Arial" w:hAnsi="Arial" w:cs="Arial"/>
              </w:rPr>
              <w:t>Methyl-</w:t>
            </w:r>
            <w:r w:rsidRPr="00C55CDB">
              <w:rPr>
                <w:rFonts w:ascii="Arial" w:hAnsi="Arial" w:cs="Arial"/>
                <w:i/>
              </w:rPr>
              <w:t>tert</w:t>
            </w:r>
            <w:r w:rsidRPr="00C55CDB">
              <w:rPr>
                <w:rFonts w:ascii="Arial" w:hAnsi="Arial" w:cs="Arial"/>
              </w:rPr>
              <w:t>-butyl ether [MTBE]</w:t>
            </w:r>
          </w:p>
        </w:tc>
        <w:tc>
          <w:tcPr>
            <w:tcW w:w="1440" w:type="dxa"/>
          </w:tcPr>
          <w:p w14:paraId="3DBF424E" w14:textId="6D263C3B" w:rsidR="00E341C1" w:rsidRPr="005162DE" w:rsidRDefault="00E341C1" w:rsidP="00E341C1">
            <w:pPr>
              <w:spacing w:before="40" w:after="40"/>
              <w:jc w:val="center"/>
              <w:rPr>
                <w:rFonts w:ascii="Arial" w:hAnsi="Arial" w:cs="Arial"/>
                <w:sz w:val="24"/>
                <w:szCs w:val="24"/>
              </w:rPr>
            </w:pPr>
            <w:r w:rsidRPr="00C55CDB">
              <w:rPr>
                <w:rFonts w:ascii="Arial" w:hAnsi="Arial" w:cs="Arial"/>
              </w:rPr>
              <w:t>6/28/23</w:t>
            </w:r>
          </w:p>
        </w:tc>
        <w:tc>
          <w:tcPr>
            <w:tcW w:w="1260" w:type="dxa"/>
          </w:tcPr>
          <w:p w14:paraId="6D5F7FFA" w14:textId="6EE1A1E9" w:rsidR="00E341C1" w:rsidRPr="005162DE" w:rsidRDefault="00E341C1" w:rsidP="00E341C1">
            <w:pPr>
              <w:spacing w:before="40" w:after="40"/>
              <w:jc w:val="center"/>
              <w:rPr>
                <w:rFonts w:ascii="Arial" w:hAnsi="Arial" w:cs="Arial"/>
                <w:sz w:val="24"/>
                <w:szCs w:val="24"/>
              </w:rPr>
            </w:pPr>
            <w:r w:rsidRPr="00C55CDB">
              <w:rPr>
                <w:rFonts w:ascii="Arial" w:hAnsi="Arial" w:cs="Arial"/>
              </w:rPr>
              <w:t>ND</w:t>
            </w:r>
          </w:p>
        </w:tc>
        <w:tc>
          <w:tcPr>
            <w:tcW w:w="1530" w:type="dxa"/>
          </w:tcPr>
          <w:p w14:paraId="03BD8B44" w14:textId="610D58DC" w:rsidR="00E341C1" w:rsidRPr="005162DE" w:rsidRDefault="00E341C1" w:rsidP="00E341C1">
            <w:pPr>
              <w:spacing w:before="40" w:after="40"/>
              <w:jc w:val="center"/>
              <w:rPr>
                <w:rFonts w:ascii="Arial" w:hAnsi="Arial" w:cs="Arial"/>
                <w:sz w:val="24"/>
                <w:szCs w:val="24"/>
              </w:rPr>
            </w:pPr>
            <w:r w:rsidRPr="00C55CDB">
              <w:rPr>
                <w:rFonts w:ascii="Arial" w:hAnsi="Arial" w:cs="Arial"/>
              </w:rPr>
              <w:t>N/A</w:t>
            </w:r>
          </w:p>
        </w:tc>
        <w:tc>
          <w:tcPr>
            <w:tcW w:w="900" w:type="dxa"/>
          </w:tcPr>
          <w:p w14:paraId="1994637B" w14:textId="5816DB71" w:rsidR="00E341C1" w:rsidRPr="005162DE" w:rsidRDefault="00E341C1" w:rsidP="00E341C1">
            <w:pPr>
              <w:spacing w:before="40" w:after="40"/>
              <w:jc w:val="center"/>
              <w:rPr>
                <w:rFonts w:ascii="Arial" w:hAnsi="Arial" w:cs="Arial"/>
                <w:sz w:val="24"/>
                <w:szCs w:val="24"/>
              </w:rPr>
            </w:pPr>
            <w:r w:rsidRPr="00C55CDB">
              <w:rPr>
                <w:rFonts w:ascii="Arial" w:hAnsi="Arial" w:cs="Arial"/>
              </w:rPr>
              <w:t xml:space="preserve">5 </w:t>
            </w:r>
            <w:proofErr w:type="gramStart"/>
            <w:r w:rsidRPr="00C55CDB">
              <w:rPr>
                <w:rFonts w:ascii="Arial" w:hAnsi="Arial" w:cs="Arial"/>
              </w:rPr>
              <w:t>µg</w:t>
            </w:r>
            <w:proofErr w:type="gramEnd"/>
            <w:r w:rsidRPr="00C55CDB">
              <w:rPr>
                <w:rFonts w:ascii="Arial" w:hAnsi="Arial" w:cs="Arial"/>
              </w:rPr>
              <w:t>/L</w:t>
            </w:r>
          </w:p>
        </w:tc>
        <w:tc>
          <w:tcPr>
            <w:tcW w:w="1170" w:type="dxa"/>
          </w:tcPr>
          <w:p w14:paraId="6CB92CDD" w14:textId="7FED70FD" w:rsidR="00E341C1" w:rsidRPr="005162DE" w:rsidRDefault="00E341C1" w:rsidP="00E341C1">
            <w:pPr>
              <w:spacing w:before="40" w:after="40"/>
              <w:jc w:val="center"/>
              <w:rPr>
                <w:rFonts w:ascii="Arial" w:hAnsi="Arial" w:cs="Arial"/>
                <w:sz w:val="24"/>
                <w:szCs w:val="24"/>
              </w:rPr>
            </w:pPr>
            <w:r w:rsidRPr="00C55CDB">
              <w:rPr>
                <w:rFonts w:ascii="Arial" w:hAnsi="Arial" w:cs="Arial"/>
              </w:rPr>
              <w:t>NONE</w:t>
            </w:r>
          </w:p>
        </w:tc>
        <w:tc>
          <w:tcPr>
            <w:tcW w:w="2291" w:type="dxa"/>
          </w:tcPr>
          <w:p w14:paraId="16FB098E" w14:textId="53148C2D" w:rsidR="00E341C1" w:rsidRPr="005162DE" w:rsidRDefault="00E341C1" w:rsidP="00E341C1">
            <w:pPr>
              <w:spacing w:before="40" w:after="40"/>
              <w:rPr>
                <w:rFonts w:ascii="Arial" w:hAnsi="Arial" w:cs="Arial"/>
                <w:sz w:val="24"/>
                <w:szCs w:val="24"/>
              </w:rPr>
            </w:pPr>
            <w:r w:rsidRPr="00C55CDB">
              <w:rPr>
                <w:rFonts w:ascii="Arial" w:hAnsi="Arial" w:cs="Arial"/>
              </w:rPr>
              <w:t xml:space="preserve">Leaking underground storage tanks; discharge from petroleum and chemical factories </w:t>
            </w:r>
          </w:p>
        </w:tc>
      </w:tr>
      <w:tr w:rsidR="00E341C1" w:rsidRPr="005162DE" w14:paraId="541278BC" w14:textId="77777777" w:rsidTr="002D3FB5">
        <w:trPr>
          <w:trHeight w:val="432"/>
        </w:trPr>
        <w:tc>
          <w:tcPr>
            <w:tcW w:w="2245" w:type="dxa"/>
          </w:tcPr>
          <w:p w14:paraId="7BCC5ED7" w14:textId="56527456" w:rsidR="00E341C1" w:rsidRPr="005162DE" w:rsidRDefault="00E341C1" w:rsidP="00E341C1">
            <w:pPr>
              <w:spacing w:before="40" w:after="40"/>
              <w:ind w:left="187"/>
              <w:rPr>
                <w:rFonts w:ascii="Arial" w:hAnsi="Arial" w:cs="Arial"/>
                <w:sz w:val="24"/>
                <w:szCs w:val="24"/>
              </w:rPr>
            </w:pPr>
            <w:r w:rsidRPr="00C55CDB">
              <w:rPr>
                <w:rFonts w:ascii="Arial" w:hAnsi="Arial" w:cs="Arial"/>
              </w:rPr>
              <w:t>Odor---Threshold</w:t>
            </w:r>
          </w:p>
        </w:tc>
        <w:tc>
          <w:tcPr>
            <w:tcW w:w="1440" w:type="dxa"/>
          </w:tcPr>
          <w:p w14:paraId="6A5F565D" w14:textId="3445E6DA" w:rsidR="00E341C1" w:rsidRPr="005162DE" w:rsidRDefault="00E341C1" w:rsidP="00E341C1">
            <w:pPr>
              <w:spacing w:before="40" w:after="40"/>
              <w:jc w:val="center"/>
              <w:rPr>
                <w:rFonts w:ascii="Arial" w:hAnsi="Arial" w:cs="Arial"/>
                <w:sz w:val="24"/>
                <w:szCs w:val="24"/>
              </w:rPr>
            </w:pPr>
            <w:r w:rsidRPr="00C55CDB">
              <w:rPr>
                <w:rFonts w:ascii="Arial" w:hAnsi="Arial" w:cs="Arial"/>
              </w:rPr>
              <w:t>6/28/23</w:t>
            </w:r>
          </w:p>
        </w:tc>
        <w:tc>
          <w:tcPr>
            <w:tcW w:w="1260" w:type="dxa"/>
          </w:tcPr>
          <w:p w14:paraId="66811C27" w14:textId="78B60A57" w:rsidR="00E341C1" w:rsidRPr="005162DE" w:rsidRDefault="00E341C1" w:rsidP="00E341C1">
            <w:pPr>
              <w:spacing w:before="40" w:after="40"/>
              <w:jc w:val="center"/>
              <w:rPr>
                <w:rFonts w:ascii="Arial" w:hAnsi="Arial" w:cs="Arial"/>
                <w:sz w:val="24"/>
                <w:szCs w:val="24"/>
              </w:rPr>
            </w:pPr>
            <w:r w:rsidRPr="00C55CDB">
              <w:rPr>
                <w:rFonts w:ascii="Arial" w:hAnsi="Arial" w:cs="Arial"/>
              </w:rPr>
              <w:t>ND</w:t>
            </w:r>
          </w:p>
        </w:tc>
        <w:tc>
          <w:tcPr>
            <w:tcW w:w="1530" w:type="dxa"/>
          </w:tcPr>
          <w:p w14:paraId="0221F35E" w14:textId="7AB7A0F1" w:rsidR="00E341C1" w:rsidRPr="005162DE" w:rsidRDefault="00E341C1" w:rsidP="00E341C1">
            <w:pPr>
              <w:spacing w:before="40" w:after="40"/>
              <w:jc w:val="center"/>
              <w:rPr>
                <w:rFonts w:ascii="Arial" w:hAnsi="Arial" w:cs="Arial"/>
                <w:sz w:val="24"/>
                <w:szCs w:val="24"/>
              </w:rPr>
            </w:pPr>
            <w:r w:rsidRPr="00C55CDB">
              <w:rPr>
                <w:rFonts w:ascii="Arial" w:hAnsi="Arial" w:cs="Arial"/>
              </w:rPr>
              <w:t>N/A</w:t>
            </w:r>
          </w:p>
        </w:tc>
        <w:tc>
          <w:tcPr>
            <w:tcW w:w="900" w:type="dxa"/>
          </w:tcPr>
          <w:p w14:paraId="6B81FF8A" w14:textId="71A628C5" w:rsidR="00E341C1" w:rsidRPr="005162DE" w:rsidRDefault="00E341C1" w:rsidP="00E341C1">
            <w:pPr>
              <w:spacing w:before="40" w:after="40"/>
              <w:jc w:val="center"/>
              <w:rPr>
                <w:rFonts w:ascii="Arial" w:hAnsi="Arial" w:cs="Arial"/>
                <w:sz w:val="24"/>
                <w:szCs w:val="24"/>
              </w:rPr>
            </w:pPr>
            <w:r w:rsidRPr="00C55CDB">
              <w:rPr>
                <w:rFonts w:ascii="Arial" w:hAnsi="Arial" w:cs="Arial"/>
              </w:rPr>
              <w:t>3 Units</w:t>
            </w:r>
          </w:p>
        </w:tc>
        <w:tc>
          <w:tcPr>
            <w:tcW w:w="1170" w:type="dxa"/>
          </w:tcPr>
          <w:p w14:paraId="75353948" w14:textId="0E770B13" w:rsidR="00E341C1" w:rsidRPr="005162DE" w:rsidRDefault="00E341C1" w:rsidP="00E341C1">
            <w:pPr>
              <w:spacing w:before="40" w:after="40"/>
              <w:jc w:val="center"/>
              <w:rPr>
                <w:rFonts w:ascii="Arial" w:hAnsi="Arial" w:cs="Arial"/>
                <w:sz w:val="24"/>
                <w:szCs w:val="24"/>
              </w:rPr>
            </w:pPr>
            <w:r w:rsidRPr="00C55CDB">
              <w:rPr>
                <w:rFonts w:ascii="Arial" w:hAnsi="Arial" w:cs="Arial"/>
              </w:rPr>
              <w:t>NONE</w:t>
            </w:r>
          </w:p>
        </w:tc>
        <w:tc>
          <w:tcPr>
            <w:tcW w:w="2291" w:type="dxa"/>
          </w:tcPr>
          <w:p w14:paraId="15E38282" w14:textId="07F094F9" w:rsidR="00E341C1" w:rsidRPr="005162DE" w:rsidRDefault="00E341C1" w:rsidP="00E341C1">
            <w:pPr>
              <w:spacing w:before="40" w:after="40"/>
              <w:rPr>
                <w:rFonts w:ascii="Arial" w:hAnsi="Arial" w:cs="Arial"/>
                <w:sz w:val="24"/>
                <w:szCs w:val="24"/>
              </w:rPr>
            </w:pPr>
            <w:proofErr w:type="gramStart"/>
            <w:r w:rsidRPr="00C55CDB">
              <w:rPr>
                <w:rFonts w:ascii="Arial" w:hAnsi="Arial" w:cs="Arial"/>
              </w:rPr>
              <w:t>Naturally-occurring</w:t>
            </w:r>
            <w:proofErr w:type="gramEnd"/>
            <w:r w:rsidRPr="00C55CDB">
              <w:rPr>
                <w:rFonts w:ascii="Arial" w:hAnsi="Arial" w:cs="Arial"/>
              </w:rPr>
              <w:t xml:space="preserve"> organic materials</w:t>
            </w:r>
          </w:p>
        </w:tc>
      </w:tr>
      <w:tr w:rsidR="00E341C1" w:rsidRPr="005162DE" w14:paraId="5E828B8A" w14:textId="77777777" w:rsidTr="002D3FB5">
        <w:trPr>
          <w:trHeight w:val="432"/>
        </w:trPr>
        <w:tc>
          <w:tcPr>
            <w:tcW w:w="2245" w:type="dxa"/>
          </w:tcPr>
          <w:p w14:paraId="6A650427" w14:textId="338FC95C" w:rsidR="00E341C1" w:rsidRPr="005162DE" w:rsidRDefault="00E341C1" w:rsidP="00E341C1">
            <w:pPr>
              <w:spacing w:before="40" w:after="40"/>
              <w:ind w:left="187"/>
              <w:rPr>
                <w:rFonts w:ascii="Arial" w:hAnsi="Arial" w:cs="Arial"/>
                <w:sz w:val="24"/>
                <w:szCs w:val="24"/>
              </w:rPr>
            </w:pPr>
            <w:r w:rsidRPr="00C55CDB">
              <w:rPr>
                <w:rFonts w:ascii="Arial" w:hAnsi="Arial" w:cs="Arial"/>
              </w:rPr>
              <w:t>Silver</w:t>
            </w:r>
          </w:p>
        </w:tc>
        <w:tc>
          <w:tcPr>
            <w:tcW w:w="1440" w:type="dxa"/>
          </w:tcPr>
          <w:p w14:paraId="405D3BE3" w14:textId="2E2C8B0A" w:rsidR="00E341C1" w:rsidRPr="005162DE" w:rsidRDefault="00E341C1" w:rsidP="00E341C1">
            <w:pPr>
              <w:spacing w:before="40" w:after="40"/>
              <w:jc w:val="center"/>
              <w:rPr>
                <w:rFonts w:ascii="Arial" w:hAnsi="Arial" w:cs="Arial"/>
                <w:sz w:val="24"/>
                <w:szCs w:val="24"/>
              </w:rPr>
            </w:pPr>
            <w:r w:rsidRPr="00C55CDB">
              <w:rPr>
                <w:rFonts w:ascii="Arial" w:hAnsi="Arial" w:cs="Arial"/>
              </w:rPr>
              <w:t>6/28/23</w:t>
            </w:r>
          </w:p>
        </w:tc>
        <w:tc>
          <w:tcPr>
            <w:tcW w:w="1260" w:type="dxa"/>
          </w:tcPr>
          <w:p w14:paraId="53CF46A2" w14:textId="7DDED672" w:rsidR="00E341C1" w:rsidRPr="005162DE" w:rsidRDefault="00E341C1" w:rsidP="00E341C1">
            <w:pPr>
              <w:spacing w:before="40" w:after="40"/>
              <w:jc w:val="center"/>
              <w:rPr>
                <w:rFonts w:ascii="Arial" w:hAnsi="Arial" w:cs="Arial"/>
                <w:sz w:val="24"/>
                <w:szCs w:val="24"/>
              </w:rPr>
            </w:pPr>
            <w:r w:rsidRPr="00C55CDB">
              <w:rPr>
                <w:rFonts w:ascii="Arial" w:hAnsi="Arial" w:cs="Arial"/>
              </w:rPr>
              <w:t>ND</w:t>
            </w:r>
          </w:p>
        </w:tc>
        <w:tc>
          <w:tcPr>
            <w:tcW w:w="1530" w:type="dxa"/>
          </w:tcPr>
          <w:p w14:paraId="51D5A684" w14:textId="68D5CF1E" w:rsidR="00E341C1" w:rsidRPr="005162DE" w:rsidRDefault="00E341C1" w:rsidP="00E341C1">
            <w:pPr>
              <w:spacing w:before="40" w:after="40"/>
              <w:jc w:val="center"/>
              <w:rPr>
                <w:rFonts w:ascii="Arial" w:hAnsi="Arial" w:cs="Arial"/>
                <w:sz w:val="24"/>
                <w:szCs w:val="24"/>
              </w:rPr>
            </w:pPr>
            <w:r w:rsidRPr="00C55CDB">
              <w:rPr>
                <w:rFonts w:ascii="Arial" w:hAnsi="Arial" w:cs="Arial"/>
              </w:rPr>
              <w:t>N/A</w:t>
            </w:r>
          </w:p>
        </w:tc>
        <w:tc>
          <w:tcPr>
            <w:tcW w:w="900" w:type="dxa"/>
          </w:tcPr>
          <w:p w14:paraId="0C6204DA" w14:textId="6D77ADE7" w:rsidR="00E341C1" w:rsidRPr="005162DE" w:rsidRDefault="00E341C1" w:rsidP="00E341C1">
            <w:pPr>
              <w:spacing w:before="40" w:after="40"/>
              <w:jc w:val="center"/>
              <w:rPr>
                <w:rFonts w:ascii="Arial" w:hAnsi="Arial" w:cs="Arial"/>
                <w:sz w:val="24"/>
                <w:szCs w:val="24"/>
              </w:rPr>
            </w:pPr>
            <w:r w:rsidRPr="00C55CDB">
              <w:rPr>
                <w:rFonts w:ascii="Arial" w:hAnsi="Arial" w:cs="Arial"/>
              </w:rPr>
              <w:t xml:space="preserve">100 </w:t>
            </w:r>
            <w:proofErr w:type="gramStart"/>
            <w:r w:rsidRPr="00C55CDB">
              <w:rPr>
                <w:rFonts w:ascii="Arial" w:hAnsi="Arial" w:cs="Arial"/>
              </w:rPr>
              <w:t>µg</w:t>
            </w:r>
            <w:proofErr w:type="gramEnd"/>
            <w:r w:rsidRPr="00C55CDB">
              <w:rPr>
                <w:rFonts w:ascii="Arial" w:hAnsi="Arial" w:cs="Arial"/>
              </w:rPr>
              <w:t>/L</w:t>
            </w:r>
          </w:p>
        </w:tc>
        <w:tc>
          <w:tcPr>
            <w:tcW w:w="1170" w:type="dxa"/>
          </w:tcPr>
          <w:p w14:paraId="2760CC14" w14:textId="2357685D" w:rsidR="00E341C1" w:rsidRPr="005162DE" w:rsidRDefault="00E341C1" w:rsidP="00E341C1">
            <w:pPr>
              <w:spacing w:before="40" w:after="40"/>
              <w:jc w:val="center"/>
              <w:rPr>
                <w:rFonts w:ascii="Arial" w:hAnsi="Arial" w:cs="Arial"/>
                <w:sz w:val="24"/>
                <w:szCs w:val="24"/>
              </w:rPr>
            </w:pPr>
            <w:r w:rsidRPr="00C55CDB">
              <w:rPr>
                <w:rFonts w:ascii="Arial" w:hAnsi="Arial" w:cs="Arial"/>
              </w:rPr>
              <w:t>NONE</w:t>
            </w:r>
          </w:p>
        </w:tc>
        <w:tc>
          <w:tcPr>
            <w:tcW w:w="2291" w:type="dxa"/>
          </w:tcPr>
          <w:p w14:paraId="4781ED89" w14:textId="6B4B6B8F" w:rsidR="00E341C1" w:rsidRPr="005162DE" w:rsidRDefault="00E341C1" w:rsidP="00E341C1">
            <w:pPr>
              <w:spacing w:before="40" w:after="40"/>
              <w:rPr>
                <w:rFonts w:ascii="Arial" w:hAnsi="Arial" w:cs="Arial"/>
                <w:sz w:val="24"/>
                <w:szCs w:val="24"/>
              </w:rPr>
            </w:pPr>
            <w:r w:rsidRPr="00C55CDB">
              <w:rPr>
                <w:rFonts w:ascii="Arial" w:hAnsi="Arial" w:cs="Arial"/>
              </w:rPr>
              <w:t>Industrial discharges</w:t>
            </w:r>
          </w:p>
        </w:tc>
      </w:tr>
      <w:tr w:rsidR="00E341C1" w:rsidRPr="005162DE" w14:paraId="7968C862" w14:textId="77777777" w:rsidTr="002D3FB5">
        <w:trPr>
          <w:trHeight w:val="432"/>
        </w:trPr>
        <w:tc>
          <w:tcPr>
            <w:tcW w:w="2245" w:type="dxa"/>
          </w:tcPr>
          <w:p w14:paraId="6563754D" w14:textId="476A3A7F" w:rsidR="00E341C1" w:rsidRPr="005162DE" w:rsidRDefault="00E341C1" w:rsidP="00E341C1">
            <w:pPr>
              <w:spacing w:before="40" w:after="40"/>
              <w:ind w:left="187"/>
              <w:rPr>
                <w:rFonts w:ascii="Arial" w:hAnsi="Arial" w:cs="Arial"/>
                <w:sz w:val="24"/>
                <w:szCs w:val="24"/>
              </w:rPr>
            </w:pPr>
            <w:proofErr w:type="spellStart"/>
            <w:r w:rsidRPr="00C55CDB">
              <w:rPr>
                <w:rFonts w:ascii="Arial" w:hAnsi="Arial" w:cs="Arial"/>
              </w:rPr>
              <w:t>Thiobencarb</w:t>
            </w:r>
            <w:proofErr w:type="spellEnd"/>
          </w:p>
        </w:tc>
        <w:tc>
          <w:tcPr>
            <w:tcW w:w="1440" w:type="dxa"/>
          </w:tcPr>
          <w:p w14:paraId="339802DC" w14:textId="5152E331" w:rsidR="00E341C1" w:rsidRPr="005162DE" w:rsidRDefault="00E341C1" w:rsidP="00E341C1">
            <w:pPr>
              <w:spacing w:before="40" w:after="40"/>
              <w:jc w:val="center"/>
              <w:rPr>
                <w:rFonts w:ascii="Arial" w:hAnsi="Arial" w:cs="Arial"/>
                <w:sz w:val="24"/>
                <w:szCs w:val="24"/>
              </w:rPr>
            </w:pPr>
            <w:r w:rsidRPr="00C55CDB">
              <w:rPr>
                <w:rFonts w:ascii="Arial" w:hAnsi="Arial" w:cs="Arial"/>
              </w:rPr>
              <w:t>6/28/23</w:t>
            </w:r>
          </w:p>
        </w:tc>
        <w:tc>
          <w:tcPr>
            <w:tcW w:w="1260" w:type="dxa"/>
          </w:tcPr>
          <w:p w14:paraId="69B27D5F" w14:textId="73E2AC75" w:rsidR="00E341C1" w:rsidRPr="005162DE" w:rsidRDefault="00E341C1" w:rsidP="00E341C1">
            <w:pPr>
              <w:spacing w:before="40" w:after="40"/>
              <w:jc w:val="center"/>
              <w:rPr>
                <w:rFonts w:ascii="Arial" w:hAnsi="Arial" w:cs="Arial"/>
                <w:sz w:val="24"/>
                <w:szCs w:val="24"/>
              </w:rPr>
            </w:pPr>
            <w:r w:rsidRPr="00C55CDB">
              <w:rPr>
                <w:rFonts w:ascii="Arial" w:hAnsi="Arial" w:cs="Arial"/>
              </w:rPr>
              <w:t>ND</w:t>
            </w:r>
          </w:p>
        </w:tc>
        <w:tc>
          <w:tcPr>
            <w:tcW w:w="1530" w:type="dxa"/>
          </w:tcPr>
          <w:p w14:paraId="7F80A257" w14:textId="59FF06A7" w:rsidR="00E341C1" w:rsidRPr="005162DE" w:rsidRDefault="00E341C1" w:rsidP="00E341C1">
            <w:pPr>
              <w:spacing w:before="40" w:after="40"/>
              <w:jc w:val="center"/>
              <w:rPr>
                <w:rFonts w:ascii="Arial" w:hAnsi="Arial" w:cs="Arial"/>
                <w:sz w:val="24"/>
                <w:szCs w:val="24"/>
              </w:rPr>
            </w:pPr>
            <w:r w:rsidRPr="00C55CDB">
              <w:rPr>
                <w:rFonts w:ascii="Arial" w:hAnsi="Arial" w:cs="Arial"/>
              </w:rPr>
              <w:t>N/A</w:t>
            </w:r>
          </w:p>
        </w:tc>
        <w:tc>
          <w:tcPr>
            <w:tcW w:w="900" w:type="dxa"/>
          </w:tcPr>
          <w:p w14:paraId="04E0D4FA" w14:textId="27AF2224" w:rsidR="00E341C1" w:rsidRPr="005162DE" w:rsidRDefault="00E341C1" w:rsidP="00E341C1">
            <w:pPr>
              <w:spacing w:before="40" w:after="40"/>
              <w:jc w:val="center"/>
              <w:rPr>
                <w:rFonts w:ascii="Arial" w:hAnsi="Arial" w:cs="Arial"/>
                <w:sz w:val="24"/>
                <w:szCs w:val="24"/>
              </w:rPr>
            </w:pPr>
            <w:proofErr w:type="gramStart"/>
            <w:r w:rsidRPr="00C55CDB">
              <w:rPr>
                <w:rFonts w:ascii="Arial" w:hAnsi="Arial" w:cs="Arial"/>
              </w:rPr>
              <w:t>1 µg</w:t>
            </w:r>
            <w:proofErr w:type="gramEnd"/>
            <w:r w:rsidRPr="00C55CDB">
              <w:rPr>
                <w:rFonts w:ascii="Arial" w:hAnsi="Arial" w:cs="Arial"/>
              </w:rPr>
              <w:t>/L</w:t>
            </w:r>
          </w:p>
        </w:tc>
        <w:tc>
          <w:tcPr>
            <w:tcW w:w="1170" w:type="dxa"/>
          </w:tcPr>
          <w:p w14:paraId="4057278E" w14:textId="04BD8105" w:rsidR="00E341C1" w:rsidRPr="005162DE" w:rsidRDefault="00E341C1" w:rsidP="00E341C1">
            <w:pPr>
              <w:spacing w:before="40" w:after="40"/>
              <w:jc w:val="center"/>
              <w:rPr>
                <w:rFonts w:ascii="Arial" w:hAnsi="Arial" w:cs="Arial"/>
                <w:sz w:val="24"/>
                <w:szCs w:val="24"/>
              </w:rPr>
            </w:pPr>
            <w:r w:rsidRPr="00C55CDB">
              <w:rPr>
                <w:rFonts w:ascii="Arial" w:hAnsi="Arial" w:cs="Arial"/>
              </w:rPr>
              <w:t>NONE</w:t>
            </w:r>
          </w:p>
        </w:tc>
        <w:tc>
          <w:tcPr>
            <w:tcW w:w="2291" w:type="dxa"/>
          </w:tcPr>
          <w:p w14:paraId="6A9536EB" w14:textId="750B4A4C" w:rsidR="00E341C1" w:rsidRPr="005162DE" w:rsidRDefault="00E341C1" w:rsidP="00E341C1">
            <w:pPr>
              <w:spacing w:before="40" w:after="40"/>
              <w:rPr>
                <w:rFonts w:ascii="Arial" w:hAnsi="Arial" w:cs="Arial"/>
                <w:sz w:val="24"/>
                <w:szCs w:val="24"/>
              </w:rPr>
            </w:pPr>
            <w:r w:rsidRPr="00C55CDB">
              <w:rPr>
                <w:rFonts w:ascii="Arial" w:hAnsi="Arial" w:cs="Arial"/>
              </w:rPr>
              <w:t>Runoff/leaching from rice herbicide</w:t>
            </w:r>
          </w:p>
        </w:tc>
      </w:tr>
      <w:tr w:rsidR="00E341C1" w:rsidRPr="005162DE" w14:paraId="3C093348" w14:textId="77777777" w:rsidTr="002D3FB5">
        <w:trPr>
          <w:trHeight w:val="432"/>
        </w:trPr>
        <w:tc>
          <w:tcPr>
            <w:tcW w:w="2245" w:type="dxa"/>
          </w:tcPr>
          <w:p w14:paraId="57C1DF98" w14:textId="4D2E2943" w:rsidR="00E341C1" w:rsidRPr="005162DE" w:rsidRDefault="00E341C1" w:rsidP="00E341C1">
            <w:pPr>
              <w:spacing w:before="40" w:after="40"/>
              <w:ind w:left="187"/>
              <w:rPr>
                <w:rFonts w:ascii="Arial" w:hAnsi="Arial" w:cs="Arial"/>
                <w:sz w:val="24"/>
                <w:szCs w:val="24"/>
              </w:rPr>
            </w:pPr>
            <w:r w:rsidRPr="00C55CDB">
              <w:rPr>
                <w:rFonts w:ascii="Arial" w:hAnsi="Arial" w:cs="Arial"/>
              </w:rPr>
              <w:t>Turbidity</w:t>
            </w:r>
          </w:p>
        </w:tc>
        <w:tc>
          <w:tcPr>
            <w:tcW w:w="1440" w:type="dxa"/>
          </w:tcPr>
          <w:p w14:paraId="43ABAE8C" w14:textId="7EF1DFA7" w:rsidR="00E341C1" w:rsidRPr="005162DE" w:rsidRDefault="00E341C1" w:rsidP="00E341C1">
            <w:pPr>
              <w:spacing w:before="40" w:after="40"/>
              <w:jc w:val="center"/>
              <w:rPr>
                <w:rFonts w:ascii="Arial" w:hAnsi="Arial" w:cs="Arial"/>
                <w:sz w:val="24"/>
                <w:szCs w:val="24"/>
              </w:rPr>
            </w:pPr>
            <w:r w:rsidRPr="00C55CDB">
              <w:rPr>
                <w:rFonts w:ascii="Arial" w:hAnsi="Arial" w:cs="Arial"/>
              </w:rPr>
              <w:t>6/28/23</w:t>
            </w:r>
          </w:p>
        </w:tc>
        <w:tc>
          <w:tcPr>
            <w:tcW w:w="1260" w:type="dxa"/>
          </w:tcPr>
          <w:p w14:paraId="2C541304" w14:textId="201E1496" w:rsidR="00E341C1" w:rsidRPr="005162DE" w:rsidRDefault="00E341C1" w:rsidP="00E341C1">
            <w:pPr>
              <w:spacing w:before="40" w:after="40"/>
              <w:jc w:val="center"/>
              <w:rPr>
                <w:rFonts w:ascii="Arial" w:hAnsi="Arial" w:cs="Arial"/>
                <w:sz w:val="24"/>
                <w:szCs w:val="24"/>
              </w:rPr>
            </w:pPr>
            <w:r w:rsidRPr="00C55CDB">
              <w:rPr>
                <w:rFonts w:ascii="Arial" w:hAnsi="Arial" w:cs="Arial"/>
              </w:rPr>
              <w:t>0.61</w:t>
            </w:r>
          </w:p>
        </w:tc>
        <w:tc>
          <w:tcPr>
            <w:tcW w:w="1530" w:type="dxa"/>
          </w:tcPr>
          <w:p w14:paraId="306A5858" w14:textId="3D088F57" w:rsidR="00E341C1" w:rsidRPr="005162DE" w:rsidRDefault="00E341C1" w:rsidP="00E341C1">
            <w:pPr>
              <w:spacing w:before="40" w:after="40"/>
              <w:jc w:val="center"/>
              <w:rPr>
                <w:rFonts w:ascii="Arial" w:hAnsi="Arial" w:cs="Arial"/>
                <w:sz w:val="24"/>
                <w:szCs w:val="24"/>
              </w:rPr>
            </w:pPr>
            <w:r w:rsidRPr="00C55CDB">
              <w:rPr>
                <w:rFonts w:ascii="Arial" w:hAnsi="Arial" w:cs="Arial"/>
              </w:rPr>
              <w:t>N/A</w:t>
            </w:r>
          </w:p>
        </w:tc>
        <w:tc>
          <w:tcPr>
            <w:tcW w:w="900" w:type="dxa"/>
          </w:tcPr>
          <w:p w14:paraId="7ACC0447" w14:textId="0C6FD613" w:rsidR="00E341C1" w:rsidRPr="005162DE" w:rsidRDefault="00E341C1" w:rsidP="00E341C1">
            <w:pPr>
              <w:spacing w:before="40" w:after="40"/>
              <w:jc w:val="center"/>
              <w:rPr>
                <w:rFonts w:ascii="Arial" w:hAnsi="Arial" w:cs="Arial"/>
                <w:sz w:val="24"/>
                <w:szCs w:val="24"/>
              </w:rPr>
            </w:pPr>
            <w:r w:rsidRPr="00C55CDB">
              <w:rPr>
                <w:rFonts w:ascii="Arial" w:hAnsi="Arial" w:cs="Arial"/>
              </w:rPr>
              <w:t>5 Units</w:t>
            </w:r>
          </w:p>
        </w:tc>
        <w:tc>
          <w:tcPr>
            <w:tcW w:w="1170" w:type="dxa"/>
          </w:tcPr>
          <w:p w14:paraId="7FCD0F9A" w14:textId="397445BC" w:rsidR="00E341C1" w:rsidRPr="005162DE" w:rsidRDefault="00E341C1" w:rsidP="00E341C1">
            <w:pPr>
              <w:spacing w:before="40" w:after="40"/>
              <w:jc w:val="center"/>
              <w:rPr>
                <w:rFonts w:ascii="Arial" w:hAnsi="Arial" w:cs="Arial"/>
                <w:sz w:val="24"/>
                <w:szCs w:val="24"/>
              </w:rPr>
            </w:pPr>
            <w:r w:rsidRPr="00C55CDB">
              <w:rPr>
                <w:rFonts w:ascii="Arial" w:hAnsi="Arial" w:cs="Arial"/>
              </w:rPr>
              <w:t>NONE</w:t>
            </w:r>
          </w:p>
        </w:tc>
        <w:tc>
          <w:tcPr>
            <w:tcW w:w="2291" w:type="dxa"/>
          </w:tcPr>
          <w:p w14:paraId="78DC71DD" w14:textId="3CA404EE" w:rsidR="00E341C1" w:rsidRPr="005162DE" w:rsidRDefault="00E341C1" w:rsidP="00E341C1">
            <w:pPr>
              <w:spacing w:before="40" w:after="40"/>
              <w:rPr>
                <w:rFonts w:ascii="Arial" w:hAnsi="Arial" w:cs="Arial"/>
                <w:sz w:val="24"/>
                <w:szCs w:val="24"/>
              </w:rPr>
            </w:pPr>
            <w:r w:rsidRPr="00C55CDB">
              <w:rPr>
                <w:rFonts w:ascii="Arial" w:hAnsi="Arial" w:cs="Arial"/>
              </w:rPr>
              <w:t>Soil runoff</w:t>
            </w:r>
          </w:p>
        </w:tc>
      </w:tr>
      <w:tr w:rsidR="00E341C1" w:rsidRPr="005162DE" w14:paraId="57460D1F" w14:textId="77777777" w:rsidTr="002D3FB5">
        <w:trPr>
          <w:trHeight w:val="432"/>
        </w:trPr>
        <w:tc>
          <w:tcPr>
            <w:tcW w:w="2245" w:type="dxa"/>
          </w:tcPr>
          <w:p w14:paraId="7EC69716" w14:textId="7B5DEACF" w:rsidR="00E341C1" w:rsidRPr="005162DE" w:rsidRDefault="00E341C1" w:rsidP="00E341C1">
            <w:pPr>
              <w:spacing w:before="40" w:after="40"/>
              <w:ind w:left="187"/>
              <w:rPr>
                <w:rFonts w:ascii="Arial" w:hAnsi="Arial" w:cs="Arial"/>
                <w:sz w:val="24"/>
                <w:szCs w:val="24"/>
              </w:rPr>
            </w:pPr>
            <w:r w:rsidRPr="00C55CDB">
              <w:rPr>
                <w:rFonts w:ascii="Arial" w:hAnsi="Arial" w:cs="Arial"/>
              </w:rPr>
              <w:t>Zinc</w:t>
            </w:r>
          </w:p>
        </w:tc>
        <w:tc>
          <w:tcPr>
            <w:tcW w:w="1440" w:type="dxa"/>
          </w:tcPr>
          <w:p w14:paraId="239F19B6" w14:textId="5D060AEC" w:rsidR="00E341C1" w:rsidRPr="005162DE" w:rsidRDefault="00E341C1" w:rsidP="00E341C1">
            <w:pPr>
              <w:spacing w:before="40" w:after="40"/>
              <w:jc w:val="center"/>
              <w:rPr>
                <w:rFonts w:ascii="Arial" w:hAnsi="Arial" w:cs="Arial"/>
                <w:sz w:val="24"/>
                <w:szCs w:val="24"/>
              </w:rPr>
            </w:pPr>
            <w:r w:rsidRPr="00C55CDB">
              <w:rPr>
                <w:rFonts w:ascii="Arial" w:hAnsi="Arial" w:cs="Arial"/>
              </w:rPr>
              <w:t>6/28/23</w:t>
            </w:r>
          </w:p>
        </w:tc>
        <w:tc>
          <w:tcPr>
            <w:tcW w:w="1260" w:type="dxa"/>
          </w:tcPr>
          <w:p w14:paraId="29AA1231" w14:textId="4BDDE629" w:rsidR="00E341C1" w:rsidRPr="005162DE" w:rsidRDefault="00E341C1" w:rsidP="00E341C1">
            <w:pPr>
              <w:spacing w:before="40" w:after="40"/>
              <w:jc w:val="center"/>
              <w:rPr>
                <w:rFonts w:ascii="Arial" w:hAnsi="Arial" w:cs="Arial"/>
                <w:sz w:val="24"/>
                <w:szCs w:val="24"/>
              </w:rPr>
            </w:pPr>
            <w:r w:rsidRPr="00C55CDB">
              <w:rPr>
                <w:rFonts w:ascii="Arial" w:hAnsi="Arial" w:cs="Arial"/>
              </w:rPr>
              <w:t>ND</w:t>
            </w:r>
          </w:p>
        </w:tc>
        <w:tc>
          <w:tcPr>
            <w:tcW w:w="1530" w:type="dxa"/>
          </w:tcPr>
          <w:p w14:paraId="7C88A8AE" w14:textId="1AD3985A" w:rsidR="00E341C1" w:rsidRPr="005162DE" w:rsidRDefault="00E341C1" w:rsidP="00E341C1">
            <w:pPr>
              <w:spacing w:before="40" w:after="40"/>
              <w:jc w:val="center"/>
              <w:rPr>
                <w:rFonts w:ascii="Arial" w:hAnsi="Arial" w:cs="Arial"/>
                <w:sz w:val="24"/>
                <w:szCs w:val="24"/>
              </w:rPr>
            </w:pPr>
            <w:r w:rsidRPr="00C55CDB">
              <w:rPr>
                <w:rFonts w:ascii="Arial" w:hAnsi="Arial" w:cs="Arial"/>
              </w:rPr>
              <w:t>N/A</w:t>
            </w:r>
          </w:p>
        </w:tc>
        <w:tc>
          <w:tcPr>
            <w:tcW w:w="900" w:type="dxa"/>
          </w:tcPr>
          <w:p w14:paraId="21BC14F9" w14:textId="428865EC" w:rsidR="00E341C1" w:rsidRPr="005162DE" w:rsidRDefault="00E341C1" w:rsidP="00E341C1">
            <w:pPr>
              <w:spacing w:before="40" w:after="40"/>
              <w:jc w:val="center"/>
              <w:rPr>
                <w:rFonts w:ascii="Arial" w:hAnsi="Arial" w:cs="Arial"/>
                <w:sz w:val="24"/>
                <w:szCs w:val="24"/>
              </w:rPr>
            </w:pPr>
            <w:r w:rsidRPr="00C55CDB">
              <w:rPr>
                <w:rFonts w:ascii="Arial" w:hAnsi="Arial" w:cs="Arial"/>
              </w:rPr>
              <w:t>5.0 mg/L</w:t>
            </w:r>
          </w:p>
        </w:tc>
        <w:tc>
          <w:tcPr>
            <w:tcW w:w="1170" w:type="dxa"/>
          </w:tcPr>
          <w:p w14:paraId="477D4E60" w14:textId="05BAF58A" w:rsidR="00E341C1" w:rsidRPr="005162DE" w:rsidRDefault="00E341C1" w:rsidP="00E341C1">
            <w:pPr>
              <w:spacing w:before="40" w:after="40"/>
              <w:jc w:val="center"/>
              <w:rPr>
                <w:rFonts w:ascii="Arial" w:hAnsi="Arial" w:cs="Arial"/>
                <w:sz w:val="24"/>
                <w:szCs w:val="24"/>
              </w:rPr>
            </w:pPr>
            <w:r w:rsidRPr="00C55CDB">
              <w:rPr>
                <w:rFonts w:ascii="Arial" w:hAnsi="Arial" w:cs="Arial"/>
              </w:rPr>
              <w:t>NONE</w:t>
            </w:r>
          </w:p>
        </w:tc>
        <w:tc>
          <w:tcPr>
            <w:tcW w:w="2291" w:type="dxa"/>
          </w:tcPr>
          <w:p w14:paraId="2D34A260" w14:textId="706A6AB3" w:rsidR="00E341C1" w:rsidRPr="005162DE" w:rsidRDefault="00E341C1" w:rsidP="00E341C1">
            <w:pPr>
              <w:spacing w:before="40" w:after="40"/>
              <w:rPr>
                <w:rFonts w:ascii="Arial" w:hAnsi="Arial" w:cs="Arial"/>
                <w:sz w:val="24"/>
                <w:szCs w:val="24"/>
              </w:rPr>
            </w:pPr>
            <w:r w:rsidRPr="00C55CDB">
              <w:rPr>
                <w:rFonts w:ascii="Arial" w:hAnsi="Arial" w:cs="Arial"/>
              </w:rPr>
              <w:t>Runoff/leaching from natural deposits; industrial wastes</w:t>
            </w:r>
          </w:p>
        </w:tc>
      </w:tr>
      <w:tr w:rsidR="00E341C1" w:rsidRPr="005162DE" w14:paraId="412F0F00" w14:textId="77777777" w:rsidTr="002D3FB5">
        <w:trPr>
          <w:trHeight w:val="432"/>
        </w:trPr>
        <w:tc>
          <w:tcPr>
            <w:tcW w:w="2245" w:type="dxa"/>
          </w:tcPr>
          <w:p w14:paraId="3025299E" w14:textId="3D8C3E61" w:rsidR="00E341C1" w:rsidRPr="005162DE" w:rsidRDefault="00E341C1" w:rsidP="00E341C1">
            <w:pPr>
              <w:spacing w:before="40" w:after="40"/>
              <w:ind w:left="187"/>
              <w:rPr>
                <w:rFonts w:ascii="Arial" w:hAnsi="Arial" w:cs="Arial"/>
                <w:sz w:val="24"/>
                <w:szCs w:val="24"/>
              </w:rPr>
            </w:pPr>
            <w:r w:rsidRPr="00C55CDB">
              <w:rPr>
                <w:rFonts w:ascii="Arial" w:hAnsi="Arial" w:cs="Arial"/>
              </w:rPr>
              <w:t>Total Dissolved Solids [TDS]</w:t>
            </w:r>
          </w:p>
        </w:tc>
        <w:tc>
          <w:tcPr>
            <w:tcW w:w="1440" w:type="dxa"/>
          </w:tcPr>
          <w:p w14:paraId="1CBA56D0" w14:textId="4841D1B3" w:rsidR="00E341C1" w:rsidRPr="005162DE" w:rsidRDefault="00E341C1" w:rsidP="00E341C1">
            <w:pPr>
              <w:spacing w:before="40" w:after="40"/>
              <w:jc w:val="center"/>
              <w:rPr>
                <w:rFonts w:ascii="Arial" w:hAnsi="Arial" w:cs="Arial"/>
                <w:sz w:val="24"/>
                <w:szCs w:val="24"/>
              </w:rPr>
            </w:pPr>
            <w:r w:rsidRPr="00C55CDB">
              <w:rPr>
                <w:rFonts w:ascii="Arial" w:hAnsi="Arial" w:cs="Arial"/>
              </w:rPr>
              <w:t>6/28/23</w:t>
            </w:r>
          </w:p>
        </w:tc>
        <w:tc>
          <w:tcPr>
            <w:tcW w:w="1260" w:type="dxa"/>
          </w:tcPr>
          <w:p w14:paraId="33A12475" w14:textId="20169E4A" w:rsidR="00E341C1" w:rsidRPr="005162DE" w:rsidRDefault="00E341C1" w:rsidP="00E341C1">
            <w:pPr>
              <w:spacing w:before="40" w:after="40"/>
              <w:jc w:val="center"/>
              <w:rPr>
                <w:rFonts w:ascii="Arial" w:hAnsi="Arial" w:cs="Arial"/>
                <w:sz w:val="24"/>
                <w:szCs w:val="24"/>
              </w:rPr>
            </w:pPr>
            <w:r w:rsidRPr="00C55CDB">
              <w:rPr>
                <w:rFonts w:ascii="Arial" w:hAnsi="Arial" w:cs="Arial"/>
              </w:rPr>
              <w:t>880</w:t>
            </w:r>
          </w:p>
        </w:tc>
        <w:tc>
          <w:tcPr>
            <w:tcW w:w="1530" w:type="dxa"/>
          </w:tcPr>
          <w:p w14:paraId="48006D80" w14:textId="1EC343B1" w:rsidR="00E341C1" w:rsidRPr="005162DE" w:rsidRDefault="00E341C1" w:rsidP="00E341C1">
            <w:pPr>
              <w:spacing w:before="40" w:after="40"/>
              <w:jc w:val="center"/>
              <w:rPr>
                <w:rFonts w:ascii="Arial" w:hAnsi="Arial" w:cs="Arial"/>
                <w:sz w:val="24"/>
                <w:szCs w:val="24"/>
              </w:rPr>
            </w:pPr>
            <w:r w:rsidRPr="00C55CDB">
              <w:rPr>
                <w:rFonts w:ascii="Arial" w:hAnsi="Arial" w:cs="Arial"/>
              </w:rPr>
              <w:t>N/A</w:t>
            </w:r>
          </w:p>
        </w:tc>
        <w:tc>
          <w:tcPr>
            <w:tcW w:w="900" w:type="dxa"/>
          </w:tcPr>
          <w:p w14:paraId="5375AEE6" w14:textId="4408A9BA" w:rsidR="00E341C1" w:rsidRPr="005162DE" w:rsidRDefault="00E341C1" w:rsidP="00E341C1">
            <w:pPr>
              <w:spacing w:before="40" w:after="40"/>
              <w:jc w:val="center"/>
              <w:rPr>
                <w:rFonts w:ascii="Arial" w:hAnsi="Arial" w:cs="Arial"/>
                <w:sz w:val="24"/>
                <w:szCs w:val="24"/>
              </w:rPr>
            </w:pPr>
            <w:r w:rsidRPr="00C55CDB">
              <w:rPr>
                <w:rFonts w:ascii="Arial" w:hAnsi="Arial" w:cs="Arial"/>
              </w:rPr>
              <w:t>1,000 mg/L</w:t>
            </w:r>
          </w:p>
        </w:tc>
        <w:tc>
          <w:tcPr>
            <w:tcW w:w="1170" w:type="dxa"/>
          </w:tcPr>
          <w:p w14:paraId="64C3A0DE" w14:textId="1B6428E7" w:rsidR="00E341C1" w:rsidRPr="005162DE" w:rsidRDefault="00E341C1" w:rsidP="00E341C1">
            <w:pPr>
              <w:spacing w:before="40" w:after="40"/>
              <w:jc w:val="center"/>
              <w:rPr>
                <w:rFonts w:ascii="Arial" w:hAnsi="Arial" w:cs="Arial"/>
                <w:sz w:val="24"/>
                <w:szCs w:val="24"/>
              </w:rPr>
            </w:pPr>
            <w:r w:rsidRPr="00C55CDB">
              <w:rPr>
                <w:rFonts w:ascii="Arial" w:hAnsi="Arial" w:cs="Arial"/>
              </w:rPr>
              <w:t>NONE</w:t>
            </w:r>
          </w:p>
        </w:tc>
        <w:tc>
          <w:tcPr>
            <w:tcW w:w="2291" w:type="dxa"/>
          </w:tcPr>
          <w:p w14:paraId="3FFF5365" w14:textId="6C81E1B5" w:rsidR="00E341C1" w:rsidRPr="005162DE" w:rsidRDefault="00E341C1" w:rsidP="00E341C1">
            <w:pPr>
              <w:spacing w:before="40" w:after="40"/>
              <w:rPr>
                <w:rFonts w:ascii="Arial" w:hAnsi="Arial" w:cs="Arial"/>
                <w:sz w:val="24"/>
                <w:szCs w:val="24"/>
              </w:rPr>
            </w:pPr>
            <w:r w:rsidRPr="00C55CDB">
              <w:rPr>
                <w:rFonts w:cs="Arial"/>
              </w:rPr>
              <w:t>Runoff/leaching from natural deposits</w:t>
            </w:r>
          </w:p>
        </w:tc>
      </w:tr>
      <w:tr w:rsidR="00E341C1" w:rsidRPr="005162DE" w14:paraId="15AE7597" w14:textId="77777777" w:rsidTr="002D3FB5">
        <w:trPr>
          <w:trHeight w:val="432"/>
        </w:trPr>
        <w:tc>
          <w:tcPr>
            <w:tcW w:w="2245" w:type="dxa"/>
          </w:tcPr>
          <w:p w14:paraId="29888F86" w14:textId="4DBCDB02" w:rsidR="00E341C1" w:rsidRPr="005162DE" w:rsidRDefault="00E341C1" w:rsidP="00E341C1">
            <w:pPr>
              <w:spacing w:before="40" w:after="40"/>
              <w:ind w:left="187"/>
              <w:rPr>
                <w:rFonts w:ascii="Arial" w:hAnsi="Arial" w:cs="Arial"/>
                <w:sz w:val="24"/>
                <w:szCs w:val="24"/>
              </w:rPr>
            </w:pPr>
            <w:r w:rsidRPr="00C55CDB">
              <w:rPr>
                <w:rFonts w:ascii="Arial" w:hAnsi="Arial" w:cs="Arial"/>
              </w:rPr>
              <w:t>Specific Conductance</w:t>
            </w:r>
          </w:p>
        </w:tc>
        <w:tc>
          <w:tcPr>
            <w:tcW w:w="1440" w:type="dxa"/>
          </w:tcPr>
          <w:p w14:paraId="76F6D9A6" w14:textId="612AB81D" w:rsidR="00E341C1" w:rsidRPr="005162DE" w:rsidRDefault="00E341C1" w:rsidP="00E341C1">
            <w:pPr>
              <w:spacing w:before="40" w:after="40"/>
              <w:jc w:val="center"/>
              <w:rPr>
                <w:rFonts w:ascii="Arial" w:hAnsi="Arial" w:cs="Arial"/>
                <w:sz w:val="24"/>
                <w:szCs w:val="24"/>
              </w:rPr>
            </w:pPr>
            <w:r w:rsidRPr="00C55CDB">
              <w:rPr>
                <w:rFonts w:ascii="Arial" w:hAnsi="Arial" w:cs="Arial"/>
              </w:rPr>
              <w:t>6/28/23</w:t>
            </w:r>
          </w:p>
        </w:tc>
        <w:tc>
          <w:tcPr>
            <w:tcW w:w="1260" w:type="dxa"/>
          </w:tcPr>
          <w:p w14:paraId="7708AA90" w14:textId="3EE608F3" w:rsidR="00E341C1" w:rsidRPr="005162DE" w:rsidRDefault="00E341C1" w:rsidP="00E341C1">
            <w:pPr>
              <w:spacing w:before="40" w:after="40"/>
              <w:jc w:val="center"/>
              <w:rPr>
                <w:rFonts w:ascii="Arial" w:hAnsi="Arial" w:cs="Arial"/>
                <w:sz w:val="24"/>
                <w:szCs w:val="24"/>
              </w:rPr>
            </w:pPr>
            <w:r w:rsidRPr="00C55CDB">
              <w:rPr>
                <w:rFonts w:ascii="Arial" w:hAnsi="Arial" w:cs="Arial"/>
              </w:rPr>
              <w:t>1300</w:t>
            </w:r>
          </w:p>
        </w:tc>
        <w:tc>
          <w:tcPr>
            <w:tcW w:w="1530" w:type="dxa"/>
          </w:tcPr>
          <w:p w14:paraId="228460DB" w14:textId="19F23902" w:rsidR="00E341C1" w:rsidRPr="005162DE" w:rsidRDefault="00E341C1" w:rsidP="00E341C1">
            <w:pPr>
              <w:spacing w:before="40" w:after="40"/>
              <w:jc w:val="center"/>
              <w:rPr>
                <w:rFonts w:ascii="Arial" w:hAnsi="Arial" w:cs="Arial"/>
                <w:sz w:val="24"/>
                <w:szCs w:val="24"/>
              </w:rPr>
            </w:pPr>
            <w:r w:rsidRPr="00C55CDB">
              <w:rPr>
                <w:rFonts w:ascii="Arial" w:hAnsi="Arial" w:cs="Arial"/>
              </w:rPr>
              <w:t>N/A</w:t>
            </w:r>
          </w:p>
        </w:tc>
        <w:tc>
          <w:tcPr>
            <w:tcW w:w="900" w:type="dxa"/>
          </w:tcPr>
          <w:p w14:paraId="4B8485DA" w14:textId="7C81B653" w:rsidR="00E341C1" w:rsidRPr="005162DE" w:rsidRDefault="00E341C1" w:rsidP="00E341C1">
            <w:pPr>
              <w:spacing w:before="40" w:after="40"/>
              <w:jc w:val="center"/>
              <w:rPr>
                <w:rFonts w:ascii="Arial" w:hAnsi="Arial" w:cs="Arial"/>
                <w:sz w:val="24"/>
                <w:szCs w:val="24"/>
              </w:rPr>
            </w:pPr>
            <w:r w:rsidRPr="00C55CDB">
              <w:rPr>
                <w:rFonts w:ascii="Arial" w:hAnsi="Arial" w:cs="Arial"/>
              </w:rPr>
              <w:t>1,600 µS/cm</w:t>
            </w:r>
          </w:p>
        </w:tc>
        <w:tc>
          <w:tcPr>
            <w:tcW w:w="1170" w:type="dxa"/>
          </w:tcPr>
          <w:p w14:paraId="360FE34C" w14:textId="173C7BA0" w:rsidR="00E341C1" w:rsidRPr="005162DE" w:rsidRDefault="00E341C1" w:rsidP="00E341C1">
            <w:pPr>
              <w:spacing w:before="40" w:after="40"/>
              <w:jc w:val="center"/>
              <w:rPr>
                <w:rFonts w:ascii="Arial" w:hAnsi="Arial" w:cs="Arial"/>
                <w:sz w:val="24"/>
                <w:szCs w:val="24"/>
              </w:rPr>
            </w:pPr>
            <w:r w:rsidRPr="00C55CDB">
              <w:rPr>
                <w:rFonts w:ascii="Arial" w:hAnsi="Arial" w:cs="Arial"/>
              </w:rPr>
              <w:t>NONE</w:t>
            </w:r>
          </w:p>
        </w:tc>
        <w:tc>
          <w:tcPr>
            <w:tcW w:w="2291" w:type="dxa"/>
          </w:tcPr>
          <w:p w14:paraId="1A8FB20E" w14:textId="065F6B24" w:rsidR="00E341C1" w:rsidRPr="005162DE" w:rsidRDefault="00E341C1" w:rsidP="00E341C1">
            <w:pPr>
              <w:spacing w:before="40" w:after="40"/>
              <w:rPr>
                <w:rFonts w:ascii="Arial" w:hAnsi="Arial" w:cs="Arial"/>
                <w:sz w:val="24"/>
                <w:szCs w:val="24"/>
              </w:rPr>
            </w:pPr>
            <w:r w:rsidRPr="00C55CDB">
              <w:rPr>
                <w:rFonts w:ascii="Arial" w:hAnsi="Arial" w:cs="Arial"/>
              </w:rPr>
              <w:t>Substances that form ions when in water; seawater influence</w:t>
            </w:r>
          </w:p>
        </w:tc>
      </w:tr>
      <w:tr w:rsidR="00E341C1" w:rsidRPr="005162DE" w14:paraId="4615BC40" w14:textId="77777777" w:rsidTr="002D3FB5">
        <w:trPr>
          <w:trHeight w:val="432"/>
        </w:trPr>
        <w:tc>
          <w:tcPr>
            <w:tcW w:w="2245" w:type="dxa"/>
          </w:tcPr>
          <w:p w14:paraId="11828FAD" w14:textId="159DF888" w:rsidR="00E341C1" w:rsidRPr="005162DE" w:rsidRDefault="00E341C1" w:rsidP="00E341C1">
            <w:pPr>
              <w:spacing w:before="40" w:after="40"/>
              <w:ind w:left="187"/>
              <w:rPr>
                <w:rFonts w:ascii="Arial" w:hAnsi="Arial" w:cs="Arial"/>
                <w:sz w:val="24"/>
                <w:szCs w:val="24"/>
              </w:rPr>
            </w:pPr>
            <w:r w:rsidRPr="00C55CDB">
              <w:rPr>
                <w:rFonts w:ascii="Arial" w:hAnsi="Arial" w:cs="Arial"/>
              </w:rPr>
              <w:t>Chloride</w:t>
            </w:r>
          </w:p>
        </w:tc>
        <w:tc>
          <w:tcPr>
            <w:tcW w:w="1440" w:type="dxa"/>
          </w:tcPr>
          <w:p w14:paraId="58CEA348" w14:textId="68543293" w:rsidR="00E341C1" w:rsidRPr="005162DE" w:rsidRDefault="00E341C1" w:rsidP="00E341C1">
            <w:pPr>
              <w:spacing w:before="40" w:after="40"/>
              <w:jc w:val="center"/>
              <w:rPr>
                <w:rFonts w:ascii="Arial" w:hAnsi="Arial" w:cs="Arial"/>
                <w:sz w:val="24"/>
                <w:szCs w:val="24"/>
              </w:rPr>
            </w:pPr>
            <w:r w:rsidRPr="00C55CDB">
              <w:rPr>
                <w:rFonts w:ascii="Arial" w:hAnsi="Arial" w:cs="Arial"/>
              </w:rPr>
              <w:t>6/28/23</w:t>
            </w:r>
          </w:p>
        </w:tc>
        <w:tc>
          <w:tcPr>
            <w:tcW w:w="1260" w:type="dxa"/>
          </w:tcPr>
          <w:p w14:paraId="0A5AED48" w14:textId="012521F3" w:rsidR="00E341C1" w:rsidRPr="005162DE" w:rsidRDefault="00E341C1" w:rsidP="00E341C1">
            <w:pPr>
              <w:spacing w:before="40" w:after="40"/>
              <w:jc w:val="center"/>
              <w:rPr>
                <w:rFonts w:ascii="Arial" w:hAnsi="Arial" w:cs="Arial"/>
                <w:sz w:val="24"/>
                <w:szCs w:val="24"/>
              </w:rPr>
            </w:pPr>
            <w:r w:rsidRPr="00C55CDB">
              <w:rPr>
                <w:rFonts w:ascii="Arial" w:hAnsi="Arial" w:cs="Arial"/>
              </w:rPr>
              <w:t>47</w:t>
            </w:r>
          </w:p>
        </w:tc>
        <w:tc>
          <w:tcPr>
            <w:tcW w:w="1530" w:type="dxa"/>
          </w:tcPr>
          <w:p w14:paraId="5D4D9AC0" w14:textId="08941403" w:rsidR="00E341C1" w:rsidRPr="005162DE" w:rsidRDefault="00E341C1" w:rsidP="00E341C1">
            <w:pPr>
              <w:spacing w:before="40" w:after="40"/>
              <w:jc w:val="center"/>
              <w:rPr>
                <w:rFonts w:ascii="Arial" w:hAnsi="Arial" w:cs="Arial"/>
                <w:sz w:val="24"/>
                <w:szCs w:val="24"/>
              </w:rPr>
            </w:pPr>
            <w:r w:rsidRPr="00C55CDB">
              <w:rPr>
                <w:rFonts w:ascii="Arial" w:hAnsi="Arial" w:cs="Arial"/>
              </w:rPr>
              <w:t>N/A</w:t>
            </w:r>
          </w:p>
        </w:tc>
        <w:tc>
          <w:tcPr>
            <w:tcW w:w="900" w:type="dxa"/>
          </w:tcPr>
          <w:p w14:paraId="0536AF6A" w14:textId="33D07B6D" w:rsidR="00E341C1" w:rsidRPr="005162DE" w:rsidRDefault="00E341C1" w:rsidP="00E341C1">
            <w:pPr>
              <w:spacing w:before="40" w:after="40"/>
              <w:jc w:val="center"/>
              <w:rPr>
                <w:rFonts w:ascii="Arial" w:hAnsi="Arial" w:cs="Arial"/>
                <w:sz w:val="24"/>
                <w:szCs w:val="24"/>
              </w:rPr>
            </w:pPr>
            <w:r w:rsidRPr="00C55CDB">
              <w:rPr>
                <w:rFonts w:ascii="Arial" w:hAnsi="Arial" w:cs="Arial"/>
              </w:rPr>
              <w:t>500 mg/L</w:t>
            </w:r>
          </w:p>
        </w:tc>
        <w:tc>
          <w:tcPr>
            <w:tcW w:w="1170" w:type="dxa"/>
          </w:tcPr>
          <w:p w14:paraId="1DF42C0F" w14:textId="601BDCC0" w:rsidR="00E341C1" w:rsidRPr="005162DE" w:rsidRDefault="00E341C1" w:rsidP="00E341C1">
            <w:pPr>
              <w:spacing w:before="40" w:after="40"/>
              <w:jc w:val="center"/>
              <w:rPr>
                <w:rFonts w:ascii="Arial" w:hAnsi="Arial" w:cs="Arial"/>
                <w:sz w:val="24"/>
                <w:szCs w:val="24"/>
              </w:rPr>
            </w:pPr>
            <w:r w:rsidRPr="00C55CDB">
              <w:rPr>
                <w:rFonts w:ascii="Arial" w:hAnsi="Arial" w:cs="Arial"/>
              </w:rPr>
              <w:t>NONE</w:t>
            </w:r>
          </w:p>
        </w:tc>
        <w:tc>
          <w:tcPr>
            <w:tcW w:w="2291" w:type="dxa"/>
          </w:tcPr>
          <w:p w14:paraId="3B4AF7EB" w14:textId="27F09345" w:rsidR="00E341C1" w:rsidRPr="005162DE" w:rsidRDefault="00E341C1" w:rsidP="00E341C1">
            <w:pPr>
              <w:spacing w:before="40" w:after="40"/>
              <w:rPr>
                <w:rFonts w:ascii="Arial" w:hAnsi="Arial" w:cs="Arial"/>
                <w:sz w:val="24"/>
                <w:szCs w:val="24"/>
              </w:rPr>
            </w:pPr>
            <w:r w:rsidRPr="00C55CDB">
              <w:rPr>
                <w:rFonts w:ascii="Arial" w:hAnsi="Arial" w:cs="Arial"/>
              </w:rPr>
              <w:t>Runoff/leaching from natural deposits; seawater influence</w:t>
            </w:r>
          </w:p>
        </w:tc>
      </w:tr>
      <w:tr w:rsidR="00E341C1" w:rsidRPr="005162DE" w14:paraId="35443336" w14:textId="77777777" w:rsidTr="002D3FB5">
        <w:trPr>
          <w:trHeight w:val="432"/>
        </w:trPr>
        <w:tc>
          <w:tcPr>
            <w:tcW w:w="2245" w:type="dxa"/>
          </w:tcPr>
          <w:p w14:paraId="410610BA" w14:textId="534E943C" w:rsidR="00E341C1" w:rsidRPr="005162DE" w:rsidRDefault="00E341C1" w:rsidP="00E341C1">
            <w:pPr>
              <w:spacing w:before="40" w:after="40"/>
              <w:ind w:left="187"/>
              <w:rPr>
                <w:rFonts w:ascii="Arial" w:hAnsi="Arial" w:cs="Arial"/>
                <w:sz w:val="24"/>
                <w:szCs w:val="24"/>
              </w:rPr>
            </w:pPr>
            <w:r w:rsidRPr="00C55CDB">
              <w:rPr>
                <w:rFonts w:ascii="Arial" w:hAnsi="Arial" w:cs="Arial"/>
              </w:rPr>
              <w:t>Sulfate</w:t>
            </w:r>
          </w:p>
        </w:tc>
        <w:tc>
          <w:tcPr>
            <w:tcW w:w="1440" w:type="dxa"/>
          </w:tcPr>
          <w:p w14:paraId="20BC98B2" w14:textId="0899974B" w:rsidR="00E341C1" w:rsidRPr="005162DE" w:rsidRDefault="00E341C1" w:rsidP="00E341C1">
            <w:pPr>
              <w:spacing w:before="40" w:after="40"/>
              <w:jc w:val="center"/>
              <w:rPr>
                <w:rFonts w:ascii="Arial" w:hAnsi="Arial" w:cs="Arial"/>
                <w:sz w:val="24"/>
                <w:szCs w:val="24"/>
              </w:rPr>
            </w:pPr>
            <w:r w:rsidRPr="00C55CDB">
              <w:rPr>
                <w:rFonts w:ascii="Arial" w:hAnsi="Arial" w:cs="Arial"/>
              </w:rPr>
              <w:t>6/28/23</w:t>
            </w:r>
          </w:p>
        </w:tc>
        <w:tc>
          <w:tcPr>
            <w:tcW w:w="1260" w:type="dxa"/>
          </w:tcPr>
          <w:p w14:paraId="7E3AB86E" w14:textId="074DD564" w:rsidR="00E341C1" w:rsidRPr="005162DE" w:rsidRDefault="00E341C1" w:rsidP="00E341C1">
            <w:pPr>
              <w:spacing w:before="40" w:after="40"/>
              <w:jc w:val="center"/>
              <w:rPr>
                <w:rFonts w:ascii="Arial" w:hAnsi="Arial" w:cs="Arial"/>
                <w:sz w:val="24"/>
                <w:szCs w:val="24"/>
              </w:rPr>
            </w:pPr>
            <w:r w:rsidRPr="00C55CDB">
              <w:rPr>
                <w:rFonts w:ascii="Arial" w:hAnsi="Arial" w:cs="Arial"/>
              </w:rPr>
              <w:t>ND</w:t>
            </w:r>
          </w:p>
        </w:tc>
        <w:tc>
          <w:tcPr>
            <w:tcW w:w="1530" w:type="dxa"/>
          </w:tcPr>
          <w:p w14:paraId="2DC25703" w14:textId="50001932" w:rsidR="00E341C1" w:rsidRPr="005162DE" w:rsidRDefault="00E341C1" w:rsidP="00E341C1">
            <w:pPr>
              <w:spacing w:before="40" w:after="40"/>
              <w:jc w:val="center"/>
              <w:rPr>
                <w:rFonts w:ascii="Arial" w:hAnsi="Arial" w:cs="Arial"/>
                <w:sz w:val="24"/>
                <w:szCs w:val="24"/>
              </w:rPr>
            </w:pPr>
            <w:r w:rsidRPr="00C55CDB">
              <w:rPr>
                <w:rFonts w:ascii="Arial" w:hAnsi="Arial" w:cs="Arial"/>
              </w:rPr>
              <w:t>N/A</w:t>
            </w:r>
          </w:p>
        </w:tc>
        <w:tc>
          <w:tcPr>
            <w:tcW w:w="900" w:type="dxa"/>
          </w:tcPr>
          <w:p w14:paraId="1390DC18" w14:textId="2ED37206" w:rsidR="00E341C1" w:rsidRPr="005162DE" w:rsidRDefault="00E341C1" w:rsidP="00E341C1">
            <w:pPr>
              <w:spacing w:before="40" w:after="40"/>
              <w:jc w:val="center"/>
              <w:rPr>
                <w:rFonts w:ascii="Arial" w:hAnsi="Arial" w:cs="Arial"/>
                <w:sz w:val="24"/>
                <w:szCs w:val="24"/>
              </w:rPr>
            </w:pPr>
            <w:r w:rsidRPr="00C55CDB">
              <w:rPr>
                <w:rFonts w:ascii="Arial" w:hAnsi="Arial" w:cs="Arial"/>
              </w:rPr>
              <w:t>500 mg/L</w:t>
            </w:r>
          </w:p>
        </w:tc>
        <w:tc>
          <w:tcPr>
            <w:tcW w:w="1170" w:type="dxa"/>
          </w:tcPr>
          <w:p w14:paraId="37583B91" w14:textId="00CA2860" w:rsidR="00E341C1" w:rsidRPr="005162DE" w:rsidRDefault="00E341C1" w:rsidP="00E341C1">
            <w:pPr>
              <w:spacing w:before="40" w:after="40"/>
              <w:jc w:val="center"/>
              <w:rPr>
                <w:rFonts w:ascii="Arial" w:hAnsi="Arial" w:cs="Arial"/>
                <w:sz w:val="24"/>
                <w:szCs w:val="24"/>
              </w:rPr>
            </w:pPr>
            <w:r w:rsidRPr="00C55CDB">
              <w:rPr>
                <w:rFonts w:ascii="Arial" w:hAnsi="Arial" w:cs="Arial"/>
              </w:rPr>
              <w:t>NONE</w:t>
            </w:r>
          </w:p>
        </w:tc>
        <w:tc>
          <w:tcPr>
            <w:tcW w:w="2291" w:type="dxa"/>
          </w:tcPr>
          <w:p w14:paraId="4EF20204" w14:textId="667B9655" w:rsidR="00E341C1" w:rsidRPr="005162DE" w:rsidRDefault="00E341C1" w:rsidP="00E341C1">
            <w:pPr>
              <w:spacing w:before="40" w:after="40"/>
              <w:rPr>
                <w:rFonts w:ascii="Arial" w:hAnsi="Arial" w:cs="Arial"/>
                <w:sz w:val="24"/>
                <w:szCs w:val="24"/>
              </w:rPr>
            </w:pPr>
            <w:r w:rsidRPr="00C55CDB">
              <w:rPr>
                <w:rFonts w:ascii="Arial" w:hAnsi="Arial" w:cs="Arial"/>
              </w:rPr>
              <w:t>Runoff/leaching from natural deposits; industrial wastes</w:t>
            </w:r>
          </w:p>
        </w:tc>
      </w:tr>
    </w:tbl>
    <w:p w14:paraId="4ED6FC3F" w14:textId="77777777" w:rsidR="0020216E" w:rsidRPr="005162DE" w:rsidRDefault="0020216E" w:rsidP="00BF628D">
      <w:pPr>
        <w:pStyle w:val="Heading3"/>
        <w:rPr>
          <w:color w:val="auto"/>
        </w:rPr>
      </w:pPr>
      <w:bookmarkStart w:id="8" w:name="_Toc58336719"/>
      <w:r w:rsidRPr="005162DE">
        <w:rPr>
          <w:color w:val="auto"/>
        </w:rPr>
        <w:lastRenderedPageBreak/>
        <w:t>Additional General Information on Drinking Water</w:t>
      </w:r>
      <w:bookmarkEnd w:id="8"/>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0B0E16E5" w14:textId="11AB80A8" w:rsidR="0020216E" w:rsidRPr="005162DE" w:rsidRDefault="0020216E" w:rsidP="0025569C">
      <w:pPr>
        <w:spacing w:after="240"/>
        <w:rPr>
          <w:rFonts w:ascii="Arial" w:hAnsi="Arial" w:cs="Arial"/>
          <w:sz w:val="24"/>
          <w:szCs w:val="24"/>
        </w:rPr>
      </w:pPr>
      <w:r w:rsidRPr="005162D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162DE">
        <w:rPr>
          <w:rFonts w:ascii="Arial" w:hAnsi="Arial" w:cs="Arial"/>
          <w:bCs/>
          <w:sz w:val="24"/>
          <w:szCs w:val="24"/>
          <w:u w:val="single"/>
        </w:rPr>
        <w:t>[</w:t>
      </w:r>
      <w:r w:rsidR="00E341C1">
        <w:rPr>
          <w:rFonts w:ascii="Arial" w:hAnsi="Arial" w:cs="Arial"/>
          <w:bCs/>
          <w:sz w:val="24"/>
          <w:szCs w:val="24"/>
        </w:rPr>
        <w:t>CANTUA CREEK VINEYARDS, IV, LLC.</w:t>
      </w:r>
      <w:r w:rsidRPr="005162DE">
        <w:rPr>
          <w:rFonts w:ascii="Arial" w:hAnsi="Arial" w:cs="Arial"/>
          <w:bCs/>
          <w:sz w:val="24"/>
          <w:szCs w:val="24"/>
          <w:u w:val="single"/>
        </w:rPr>
        <w:t>]</w:t>
      </w:r>
      <w:r w:rsidRPr="005162D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162D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11" w:history="1">
        <w:r w:rsidRPr="005162DE">
          <w:rPr>
            <w:rStyle w:val="Hyperlink"/>
            <w:rFonts w:ascii="Arial" w:hAnsi="Arial" w:cs="Arial"/>
            <w:color w:val="auto"/>
            <w:sz w:val="24"/>
            <w:szCs w:val="24"/>
          </w:rPr>
          <w:t>http://www.epa.gov/lead</w:t>
        </w:r>
      </w:hyperlink>
      <w:r w:rsidRPr="005162DE">
        <w:rPr>
          <w:rFonts w:ascii="Arial" w:hAnsi="Arial" w:cs="Arial"/>
          <w:sz w:val="24"/>
          <w:szCs w:val="24"/>
        </w:rPr>
        <w:t>.</w:t>
      </w:r>
    </w:p>
    <w:p w14:paraId="1EBCD8A8" w14:textId="029D0C6F" w:rsidR="00A32EB0" w:rsidRPr="005162DE" w:rsidRDefault="00A32EB0" w:rsidP="00A32EB0">
      <w:pPr>
        <w:spacing w:after="240"/>
        <w:rPr>
          <w:rFonts w:ascii="Arial" w:hAnsi="Arial" w:cs="Arial"/>
          <w:bCs/>
          <w:sz w:val="24"/>
        </w:rPr>
      </w:pPr>
      <w:r w:rsidRPr="005162DE">
        <w:rPr>
          <w:rFonts w:ascii="Arial" w:hAnsi="Arial" w:cs="Arial"/>
          <w:bCs/>
          <w:sz w:val="24"/>
        </w:rPr>
        <w:t xml:space="preserve">Additional Special Language for Nitrate, Arsenic, Lead, Radon, and </w:t>
      </w:r>
      <w:r w:rsidRPr="005162DE">
        <w:rPr>
          <w:rFonts w:ascii="Arial" w:hAnsi="Arial" w:cs="Arial"/>
          <w:bCs/>
          <w:i/>
          <w:sz w:val="24"/>
        </w:rPr>
        <w:t>Cryptosporidium</w:t>
      </w:r>
      <w:r w:rsidRPr="005162DE">
        <w:rPr>
          <w:rFonts w:ascii="Arial" w:hAnsi="Arial" w:cs="Arial"/>
          <w:bCs/>
          <w:sz w:val="24"/>
        </w:rPr>
        <w:t>:  [Enter Additional Information Described in Instructions for SWS CCR Document]</w:t>
      </w:r>
    </w:p>
    <w:p w14:paraId="2E24F456" w14:textId="43DDB9A9" w:rsidR="0020216E" w:rsidRPr="005162DE" w:rsidRDefault="00070AD2" w:rsidP="716DD2B1">
      <w:pPr>
        <w:spacing w:after="240"/>
        <w:rPr>
          <w:rFonts w:ascii="Arial" w:hAnsi="Arial" w:cs="Arial"/>
          <w:sz w:val="24"/>
          <w:szCs w:val="24"/>
        </w:rPr>
      </w:pPr>
      <w:r w:rsidRPr="005162DE">
        <w:rPr>
          <w:rFonts w:ascii="Arial" w:hAnsi="Arial" w:cs="Arial"/>
          <w:sz w:val="24"/>
          <w:szCs w:val="24"/>
        </w:rPr>
        <w:t xml:space="preserve">State </w:t>
      </w:r>
      <w:r w:rsidR="0025569C" w:rsidRPr="005162DE">
        <w:rPr>
          <w:rFonts w:ascii="Arial" w:hAnsi="Arial" w:cs="Arial"/>
          <w:sz w:val="24"/>
          <w:szCs w:val="24"/>
        </w:rPr>
        <w:t>Revised Total Coliform Rule (RTCR): [</w:t>
      </w:r>
      <w:r w:rsidR="008F19DE" w:rsidRPr="005162DE">
        <w:rPr>
          <w:rFonts w:ascii="Arial" w:hAnsi="Arial" w:cs="Arial"/>
          <w:sz w:val="24"/>
          <w:szCs w:val="24"/>
        </w:rPr>
        <w:t>Enter</w:t>
      </w:r>
      <w:r w:rsidR="0025569C" w:rsidRPr="005162DE">
        <w:rPr>
          <w:rFonts w:ascii="Arial" w:hAnsi="Arial" w:cs="Arial"/>
          <w:sz w:val="24"/>
          <w:szCs w:val="24"/>
        </w:rPr>
        <w:t xml:space="preserve"> Additional Information Described in Instructions for SWS CCR Document]</w:t>
      </w:r>
    </w:p>
    <w:p w14:paraId="6E67C9E1" w14:textId="77777777" w:rsidR="0087640F" w:rsidRPr="005162DE" w:rsidRDefault="0025569C" w:rsidP="00937B7B">
      <w:pPr>
        <w:pStyle w:val="Heading3"/>
        <w:keepNext/>
        <w:rPr>
          <w:color w:val="auto"/>
        </w:rPr>
      </w:pPr>
      <w:bookmarkStart w:id="9" w:name="_Toc58336720"/>
      <w:r w:rsidRPr="005162DE">
        <w:rPr>
          <w:color w:val="auto"/>
        </w:rPr>
        <w:t>Summary Information for Violation of a MCL, MRDL, AL, TT,</w:t>
      </w:r>
      <w:r w:rsidR="00A32EB0" w:rsidRPr="005162DE">
        <w:rPr>
          <w:color w:val="auto"/>
        </w:rPr>
        <w:t xml:space="preserve"> </w:t>
      </w:r>
      <w:r w:rsidRPr="005162DE">
        <w:rPr>
          <w:color w:val="auto"/>
        </w:rPr>
        <w:t>or Monitoring and Reporting Requirement</w:t>
      </w:r>
      <w:bookmarkEnd w:id="9"/>
    </w:p>
    <w:p w14:paraId="0026A5AB" w14:textId="567CFE9C" w:rsidR="0087640F" w:rsidRPr="005162DE" w:rsidRDefault="0087640F" w:rsidP="0087640F">
      <w:pPr>
        <w:pStyle w:val="Caption"/>
        <w:spacing w:before="100" w:beforeAutospacing="1"/>
      </w:pPr>
      <w:r w:rsidRPr="005162DE">
        <w:t xml:space="preserve">Table </w:t>
      </w:r>
      <w:r w:rsidR="00B704C3" w:rsidRPr="005162DE">
        <w:t>7</w:t>
      </w:r>
      <w:r w:rsidRPr="005162DE">
        <w:t>. Violation of a MCL, MRDL, AL, TT or Monitoring Reporting Requirement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5025737F" w14:textId="77777777" w:rsidTr="002D3FB5">
        <w:trPr>
          <w:trHeight w:val="457"/>
        </w:trPr>
        <w:tc>
          <w:tcPr>
            <w:tcW w:w="1975" w:type="dxa"/>
            <w:tcMar>
              <w:left w:w="58" w:type="dxa"/>
              <w:right w:w="58" w:type="dxa"/>
            </w:tcMar>
            <w:vAlign w:val="center"/>
          </w:tcPr>
          <w:p w14:paraId="2726DCE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18F4CBF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0241212B"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17A213B7"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FDB0396"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Health Effects Language</w:t>
            </w:r>
          </w:p>
        </w:tc>
      </w:tr>
      <w:tr w:rsidR="00E341C1" w:rsidRPr="005162DE" w14:paraId="4DAE6475" w14:textId="77777777" w:rsidTr="002D3FB5">
        <w:trPr>
          <w:trHeight w:val="449"/>
        </w:trPr>
        <w:tc>
          <w:tcPr>
            <w:tcW w:w="1975" w:type="dxa"/>
            <w:tcMar>
              <w:left w:w="58" w:type="dxa"/>
              <w:right w:w="58" w:type="dxa"/>
            </w:tcMar>
          </w:tcPr>
          <w:p w14:paraId="47CCBF74" w14:textId="729C8EA4" w:rsidR="00E341C1" w:rsidRPr="00E341C1" w:rsidRDefault="00E341C1" w:rsidP="00E341C1">
            <w:pPr>
              <w:spacing w:before="40" w:after="40"/>
              <w:rPr>
                <w:rFonts w:ascii="Arial" w:hAnsi="Arial" w:cs="Arial"/>
              </w:rPr>
            </w:pPr>
            <w:r w:rsidRPr="00E341C1">
              <w:rPr>
                <w:rFonts w:ascii="Arial" w:hAnsi="Arial" w:cs="Arial"/>
              </w:rPr>
              <w:t xml:space="preserve">Arsenic MCL compliance order </w:t>
            </w:r>
            <w:r w:rsidRPr="00E341C1">
              <w:rPr>
                <w:rFonts w:ascii="Arial" w:hAnsi="Arial" w:cs="Arial"/>
                <w:color w:val="000000" w:themeColor="text1"/>
              </w:rPr>
              <w:t>03-23-14R-010</w:t>
            </w:r>
          </w:p>
        </w:tc>
        <w:tc>
          <w:tcPr>
            <w:tcW w:w="2250" w:type="dxa"/>
            <w:tcMar>
              <w:left w:w="58" w:type="dxa"/>
              <w:right w:w="58" w:type="dxa"/>
            </w:tcMar>
          </w:tcPr>
          <w:p w14:paraId="14D9A9B3" w14:textId="0B991B1E" w:rsidR="00E341C1" w:rsidRPr="00E341C1" w:rsidRDefault="00E341C1" w:rsidP="00E341C1">
            <w:pPr>
              <w:spacing w:before="40" w:after="40"/>
              <w:rPr>
                <w:rFonts w:ascii="Arial" w:hAnsi="Arial" w:cs="Arial"/>
              </w:rPr>
            </w:pPr>
            <w:r w:rsidRPr="00E341C1">
              <w:rPr>
                <w:rFonts w:ascii="Arial" w:hAnsi="Arial" w:cs="Arial"/>
              </w:rPr>
              <w:t>Cantua Creek Vineyards has received water sample results with the contaminant Arsenic over the MCL</w:t>
            </w:r>
          </w:p>
        </w:tc>
        <w:tc>
          <w:tcPr>
            <w:tcW w:w="1890" w:type="dxa"/>
            <w:tcMar>
              <w:left w:w="58" w:type="dxa"/>
              <w:right w:w="58" w:type="dxa"/>
            </w:tcMar>
          </w:tcPr>
          <w:p w14:paraId="7D4FE25C" w14:textId="13C5D14F" w:rsidR="00E341C1" w:rsidRPr="00E341C1" w:rsidRDefault="00E341C1" w:rsidP="00E341C1">
            <w:pPr>
              <w:spacing w:before="40" w:after="40"/>
              <w:rPr>
                <w:rFonts w:ascii="Arial" w:hAnsi="Arial" w:cs="Arial"/>
              </w:rPr>
            </w:pPr>
            <w:r w:rsidRPr="00E341C1">
              <w:rPr>
                <w:rFonts w:ascii="Arial" w:hAnsi="Arial" w:cs="Arial"/>
                <w:color w:val="000000" w:themeColor="text1"/>
              </w:rPr>
              <w:t>1</w:t>
            </w:r>
            <w:r w:rsidRPr="00E341C1">
              <w:rPr>
                <w:rFonts w:ascii="Arial" w:hAnsi="Arial" w:cs="Arial"/>
                <w:color w:val="000000" w:themeColor="text1"/>
                <w:vertAlign w:val="superscript"/>
              </w:rPr>
              <w:t>st</w:t>
            </w:r>
            <w:r w:rsidRPr="00E341C1">
              <w:rPr>
                <w:rFonts w:ascii="Arial" w:hAnsi="Arial" w:cs="Arial"/>
                <w:color w:val="000000" w:themeColor="text1"/>
              </w:rPr>
              <w:t>, 2</w:t>
            </w:r>
            <w:r w:rsidRPr="00E341C1">
              <w:rPr>
                <w:rFonts w:ascii="Arial" w:hAnsi="Arial" w:cs="Arial"/>
                <w:color w:val="000000" w:themeColor="text1"/>
                <w:vertAlign w:val="superscript"/>
              </w:rPr>
              <w:t>nd</w:t>
            </w:r>
            <w:r w:rsidRPr="00E341C1">
              <w:rPr>
                <w:rFonts w:ascii="Arial" w:hAnsi="Arial" w:cs="Arial"/>
                <w:color w:val="000000" w:themeColor="text1"/>
              </w:rPr>
              <w:t>, 3</w:t>
            </w:r>
            <w:r w:rsidRPr="00E341C1">
              <w:rPr>
                <w:rFonts w:ascii="Arial" w:hAnsi="Arial" w:cs="Arial"/>
                <w:color w:val="000000" w:themeColor="text1"/>
                <w:vertAlign w:val="superscript"/>
              </w:rPr>
              <w:t>rd</w:t>
            </w:r>
            <w:r w:rsidRPr="00E341C1">
              <w:rPr>
                <w:rFonts w:ascii="Arial" w:hAnsi="Arial" w:cs="Arial"/>
                <w:color w:val="000000" w:themeColor="text1"/>
              </w:rPr>
              <w:t>, 4</w:t>
            </w:r>
            <w:r w:rsidRPr="00E341C1">
              <w:rPr>
                <w:rFonts w:ascii="Arial" w:hAnsi="Arial" w:cs="Arial"/>
                <w:color w:val="000000" w:themeColor="text1"/>
                <w:vertAlign w:val="superscript"/>
              </w:rPr>
              <w:t>th</w:t>
            </w:r>
            <w:r w:rsidRPr="00E341C1">
              <w:rPr>
                <w:rFonts w:ascii="Arial" w:hAnsi="Arial" w:cs="Arial"/>
                <w:color w:val="000000" w:themeColor="text1"/>
              </w:rPr>
              <w:t xml:space="preserve"> Quarters of 2024</w:t>
            </w:r>
          </w:p>
        </w:tc>
        <w:tc>
          <w:tcPr>
            <w:tcW w:w="2160" w:type="dxa"/>
            <w:tcMar>
              <w:left w:w="58" w:type="dxa"/>
              <w:right w:w="58" w:type="dxa"/>
            </w:tcMar>
          </w:tcPr>
          <w:p w14:paraId="7CABD54F" w14:textId="6F2F545A" w:rsidR="00E341C1" w:rsidRPr="00E341C1" w:rsidRDefault="00E341C1" w:rsidP="00E341C1">
            <w:pPr>
              <w:spacing w:before="40" w:after="40"/>
              <w:rPr>
                <w:rFonts w:ascii="Arial" w:hAnsi="Arial" w:cs="Arial"/>
              </w:rPr>
            </w:pPr>
            <w:r w:rsidRPr="00E341C1">
              <w:rPr>
                <w:rFonts w:ascii="Arial" w:hAnsi="Arial" w:cs="Arial"/>
              </w:rPr>
              <w:t xml:space="preserve">Water results from well 1 came back with Arsenic readings over the MCL, Public notification has been </w:t>
            </w:r>
            <w:proofErr w:type="gramStart"/>
            <w:r w:rsidRPr="00E341C1">
              <w:rPr>
                <w:rFonts w:ascii="Arial" w:hAnsi="Arial" w:cs="Arial"/>
              </w:rPr>
              <w:t>posted</w:t>
            </w:r>
            <w:proofErr w:type="gramEnd"/>
            <w:r w:rsidRPr="00E341C1">
              <w:rPr>
                <w:rFonts w:ascii="Arial" w:hAnsi="Arial" w:cs="Arial"/>
              </w:rPr>
              <w:t xml:space="preserve"> and quarterly sampling will continue to be taken. </w:t>
            </w:r>
          </w:p>
        </w:tc>
        <w:tc>
          <w:tcPr>
            <w:tcW w:w="2367" w:type="dxa"/>
            <w:tcMar>
              <w:left w:w="58" w:type="dxa"/>
              <w:right w:w="58" w:type="dxa"/>
            </w:tcMar>
          </w:tcPr>
          <w:p w14:paraId="67233B7F" w14:textId="4BAE05F0" w:rsidR="00E341C1" w:rsidRPr="00E341C1" w:rsidRDefault="00E341C1" w:rsidP="00E341C1">
            <w:pPr>
              <w:spacing w:before="40" w:after="40"/>
              <w:rPr>
                <w:rFonts w:ascii="Arial" w:hAnsi="Arial" w:cs="Arial"/>
              </w:rPr>
            </w:pPr>
            <w:r w:rsidRPr="00E341C1">
              <w:rPr>
                <w:rFonts w:ascii="Arial" w:hAnsi="Arial" w:cs="Arial"/>
              </w:rPr>
              <w:t xml:space="preserve">Some people who drink water containing arsenic </w:t>
            </w:r>
            <w:proofErr w:type="gramStart"/>
            <w:r w:rsidRPr="00E341C1">
              <w:rPr>
                <w:rFonts w:ascii="Arial" w:hAnsi="Arial" w:cs="Arial"/>
              </w:rPr>
              <w:t>in excess of</w:t>
            </w:r>
            <w:proofErr w:type="gramEnd"/>
            <w:r w:rsidRPr="00E341C1">
              <w:rPr>
                <w:rFonts w:ascii="Arial" w:hAnsi="Arial" w:cs="Arial"/>
              </w:rPr>
              <w:t xml:space="preserve"> </w:t>
            </w:r>
            <w:proofErr w:type="gramStart"/>
            <w:r w:rsidRPr="00E341C1">
              <w:rPr>
                <w:rFonts w:ascii="Arial" w:hAnsi="Arial" w:cs="Arial"/>
              </w:rPr>
              <w:t>the MCL</w:t>
            </w:r>
            <w:proofErr w:type="gramEnd"/>
            <w:r w:rsidRPr="00E341C1">
              <w:rPr>
                <w:rFonts w:ascii="Arial" w:hAnsi="Arial" w:cs="Arial"/>
              </w:rPr>
              <w:t xml:space="preserve"> over many years may experience skin damage or circulatory system problems and may have an increased risk of getting cancer.</w:t>
            </w:r>
          </w:p>
        </w:tc>
      </w:tr>
    </w:tbl>
    <w:p w14:paraId="212DB69B" w14:textId="77777777" w:rsidR="001F503E" w:rsidRPr="005162DE" w:rsidRDefault="001F503E" w:rsidP="00E341C1">
      <w:pPr>
        <w:rPr>
          <w:rFonts w:ascii="Arial" w:hAnsi="Arial" w:cs="Arial"/>
          <w:sz w:val="24"/>
          <w:szCs w:val="24"/>
        </w:rPr>
      </w:pPr>
    </w:p>
    <w:sectPr w:rsidR="001F503E" w:rsidRPr="005162DE" w:rsidSect="001300C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4782F8" w14:textId="77777777" w:rsidR="004C2D28" w:rsidRDefault="004C2D28">
      <w:r>
        <w:separator/>
      </w:r>
    </w:p>
    <w:p w14:paraId="6B785635" w14:textId="77777777" w:rsidR="004C2D28" w:rsidRDefault="004C2D28"/>
  </w:endnote>
  <w:endnote w:type="continuationSeparator" w:id="0">
    <w:p w14:paraId="6E68850B" w14:textId="77777777" w:rsidR="004C2D28" w:rsidRDefault="004C2D28">
      <w:r>
        <w:continuationSeparator/>
      </w:r>
    </w:p>
    <w:p w14:paraId="3AC4F4BB" w14:textId="77777777" w:rsidR="004C2D28" w:rsidRDefault="004C2D28"/>
  </w:endnote>
  <w:endnote w:type="continuationNotice" w:id="1">
    <w:p w14:paraId="1F69FCB2" w14:textId="77777777" w:rsidR="004C2D28" w:rsidRDefault="004C2D2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999709" w14:textId="177FD595"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BF7EF1" w:rsidRPr="005162DE">
      <w:rPr>
        <w:rFonts w:ascii="Arial" w:hAnsi="Arial" w:cs="Arial"/>
        <w:sz w:val="24"/>
        <w:szCs w:val="24"/>
      </w:rPr>
      <w:t>J</w:t>
    </w:r>
    <w:r w:rsidR="009278E1" w:rsidRPr="005162DE">
      <w:rPr>
        <w:rFonts w:ascii="Arial" w:hAnsi="Arial" w:cs="Arial"/>
        <w:sz w:val="24"/>
        <w:szCs w:val="24"/>
      </w:rPr>
      <w:t xml:space="preserve">anuary </w:t>
    </w:r>
    <w:r w:rsidR="00BF7EF1" w:rsidRPr="005162DE">
      <w:rPr>
        <w:rFonts w:ascii="Arial" w:hAnsi="Arial" w:cs="Arial"/>
        <w:sz w:val="24"/>
        <w:szCs w:val="24"/>
      </w:rPr>
      <w:t>202</w:t>
    </w:r>
    <w:r w:rsidR="001C48A4">
      <w:rPr>
        <w:rFonts w:ascii="Arial" w:hAnsi="Arial" w:cs="Arial"/>
        <w:sz w:val="24"/>
        <w:szCs w:val="24"/>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383EEE" w14:textId="77777777" w:rsidR="004C2D28" w:rsidRDefault="004C2D28">
      <w:r>
        <w:separator/>
      </w:r>
    </w:p>
    <w:p w14:paraId="28D302A9" w14:textId="77777777" w:rsidR="004C2D28" w:rsidRDefault="004C2D28"/>
  </w:footnote>
  <w:footnote w:type="continuationSeparator" w:id="0">
    <w:p w14:paraId="72874B7B" w14:textId="77777777" w:rsidR="004C2D28" w:rsidRDefault="004C2D28">
      <w:r>
        <w:continuationSeparator/>
      </w:r>
    </w:p>
    <w:p w14:paraId="4B67A26C" w14:textId="77777777" w:rsidR="004C2D28" w:rsidRDefault="004C2D28"/>
  </w:footnote>
  <w:footnote w:type="continuationNotice" w:id="1">
    <w:p w14:paraId="58EA2193" w14:textId="77777777" w:rsidR="004C2D28" w:rsidRDefault="004C2D2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46942069">
    <w:abstractNumId w:val="6"/>
  </w:num>
  <w:num w:numId="2" w16cid:durableId="469400252">
    <w:abstractNumId w:val="1"/>
  </w:num>
  <w:num w:numId="3" w16cid:durableId="976253072">
    <w:abstractNumId w:val="3"/>
  </w:num>
  <w:num w:numId="4" w16cid:durableId="469251910">
    <w:abstractNumId w:val="0"/>
  </w:num>
  <w:num w:numId="5" w16cid:durableId="872497921">
    <w:abstractNumId w:val="2"/>
  </w:num>
  <w:num w:numId="6" w16cid:durableId="208957116">
    <w:abstractNumId w:val="5"/>
  </w:num>
  <w:num w:numId="7" w16cid:durableId="312216541">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2529"/>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4097"/>
    <w:rsid w:val="00015E3A"/>
    <w:rsid w:val="00015EBE"/>
    <w:rsid w:val="00016106"/>
    <w:rsid w:val="00017F8F"/>
    <w:rsid w:val="00020032"/>
    <w:rsid w:val="00020F0D"/>
    <w:rsid w:val="00022705"/>
    <w:rsid w:val="00024D43"/>
    <w:rsid w:val="000360D3"/>
    <w:rsid w:val="000370BE"/>
    <w:rsid w:val="00044344"/>
    <w:rsid w:val="000450D8"/>
    <w:rsid w:val="0004748A"/>
    <w:rsid w:val="00050342"/>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1E81"/>
    <w:rsid w:val="000835D8"/>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48A4"/>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37719"/>
    <w:rsid w:val="0024082C"/>
    <w:rsid w:val="00243361"/>
    <w:rsid w:val="002436C8"/>
    <w:rsid w:val="0024402B"/>
    <w:rsid w:val="00244938"/>
    <w:rsid w:val="00246D6E"/>
    <w:rsid w:val="00247B71"/>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B5BB6"/>
    <w:rsid w:val="002D15BC"/>
    <w:rsid w:val="002D1E95"/>
    <w:rsid w:val="002D2F55"/>
    <w:rsid w:val="002D3FB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017E"/>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661"/>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9421C"/>
    <w:rsid w:val="0079489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5D3E"/>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62E"/>
    <w:rsid w:val="00937B7B"/>
    <w:rsid w:val="009419BC"/>
    <w:rsid w:val="0094376D"/>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1047"/>
    <w:rsid w:val="009B337D"/>
    <w:rsid w:val="009C0E21"/>
    <w:rsid w:val="009C1882"/>
    <w:rsid w:val="009C3F08"/>
    <w:rsid w:val="009C4A4B"/>
    <w:rsid w:val="009C6436"/>
    <w:rsid w:val="009C71EC"/>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B01B0"/>
    <w:rsid w:val="00AB5690"/>
    <w:rsid w:val="00AB5E87"/>
    <w:rsid w:val="00AC41BE"/>
    <w:rsid w:val="00AC6D1E"/>
    <w:rsid w:val="00AD4876"/>
    <w:rsid w:val="00AF0445"/>
    <w:rsid w:val="00AF2E38"/>
    <w:rsid w:val="00AF5724"/>
    <w:rsid w:val="00B0016F"/>
    <w:rsid w:val="00B01942"/>
    <w:rsid w:val="00B0620C"/>
    <w:rsid w:val="00B1666D"/>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538C"/>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07C06"/>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66D15"/>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64B"/>
    <w:rsid w:val="00CE2D72"/>
    <w:rsid w:val="00CF02C7"/>
    <w:rsid w:val="00CF1A7D"/>
    <w:rsid w:val="00CF2391"/>
    <w:rsid w:val="00D0475A"/>
    <w:rsid w:val="00D057C3"/>
    <w:rsid w:val="00D06308"/>
    <w:rsid w:val="00D07E1D"/>
    <w:rsid w:val="00D10A7C"/>
    <w:rsid w:val="00D118D4"/>
    <w:rsid w:val="00D15AE0"/>
    <w:rsid w:val="00D17E2F"/>
    <w:rsid w:val="00D25E68"/>
    <w:rsid w:val="00D26951"/>
    <w:rsid w:val="00D272CB"/>
    <w:rsid w:val="00D32406"/>
    <w:rsid w:val="00D33C8C"/>
    <w:rsid w:val="00D367FF"/>
    <w:rsid w:val="00D37E1F"/>
    <w:rsid w:val="00D41954"/>
    <w:rsid w:val="00D47015"/>
    <w:rsid w:val="00D5320E"/>
    <w:rsid w:val="00D60888"/>
    <w:rsid w:val="00D61A0E"/>
    <w:rsid w:val="00D62607"/>
    <w:rsid w:val="00D64AE5"/>
    <w:rsid w:val="00D67F19"/>
    <w:rsid w:val="00D73637"/>
    <w:rsid w:val="00D7538B"/>
    <w:rsid w:val="00D75799"/>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DF24A2"/>
    <w:rsid w:val="00E0214A"/>
    <w:rsid w:val="00E034EF"/>
    <w:rsid w:val="00E036DF"/>
    <w:rsid w:val="00E05746"/>
    <w:rsid w:val="00E130F9"/>
    <w:rsid w:val="00E1732D"/>
    <w:rsid w:val="00E20938"/>
    <w:rsid w:val="00E23E88"/>
    <w:rsid w:val="00E24E8A"/>
    <w:rsid w:val="00E25265"/>
    <w:rsid w:val="00E27390"/>
    <w:rsid w:val="00E31A64"/>
    <w:rsid w:val="00E331F5"/>
    <w:rsid w:val="00E341C1"/>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4938"/>
    <w:rsid w:val="00F67D55"/>
    <w:rsid w:val="00F75012"/>
    <w:rsid w:val="00F75418"/>
    <w:rsid w:val="00F772CC"/>
    <w:rsid w:val="00F82FE4"/>
    <w:rsid w:val="00F83C4B"/>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2.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customXml/itemProps4.xml><?xml version="1.0" encoding="utf-8"?>
<ds:datastoreItem xmlns:ds="http://schemas.openxmlformats.org/officeDocument/2006/customXml" ds:itemID="{CC8226AC-85E3-4CE4-9EBC-6D2EC79E601B}">
  <ds:schemaRefs>
    <ds:schemaRef ds:uri="http://schemas.microsoft.com/office/2006/documentManagement/types"/>
    <ds:schemaRef ds:uri="56c934b6-9dcd-43ae-9b1a-98e58d26a298"/>
    <ds:schemaRef ds:uri="107b7c3e-dbeb-4f03-86be-f5af223e6e79"/>
    <ds:schemaRef ds:uri="http://schemas.openxmlformats.org/package/2006/metadata/core-properties"/>
    <ds:schemaRef ds:uri="http://purl.org/dc/elements/1.1/"/>
    <ds:schemaRef ds:uri="http://schemas.microsoft.com/office/2006/metadata/properties"/>
    <ds:schemaRef ds:uri="http://purl.org/dc/dcmitype/"/>
    <ds:schemaRef ds:uri="http://schemas.microsoft.com/office/infopath/2007/PartnerControls"/>
    <ds:schemaRef ds:uri="http://www.w3.org/XML/1998/namespace"/>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2296</Words>
  <Characters>12905</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15171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Brenda</cp:lastModifiedBy>
  <cp:revision>4</cp:revision>
  <cp:lastPrinted>2025-06-03T14:45:00Z</cp:lastPrinted>
  <dcterms:created xsi:type="dcterms:W3CDTF">2025-03-03T20:06:00Z</dcterms:created>
  <dcterms:modified xsi:type="dcterms:W3CDTF">2025-06-03T14:45:00Z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