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6E2CD1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361CE">
        <w:rPr>
          <w:rFonts w:ascii="Arial" w:hAnsi="Arial" w:cs="Arial"/>
          <w:sz w:val="24"/>
          <w:szCs w:val="24"/>
        </w:rPr>
        <w:t>FIVE POINTS RANCH INC.</w:t>
      </w:r>
      <w:r w:rsidR="00494C7A">
        <w:rPr>
          <w:rFonts w:ascii="Arial" w:hAnsi="Arial" w:cs="Arial"/>
          <w:sz w:val="24"/>
          <w:szCs w:val="24"/>
        </w:rPr>
        <w:t xml:space="preserve"> </w:t>
      </w:r>
    </w:p>
    <w:p w14:paraId="65A99AB1" w14:textId="7A48B2F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361CE">
        <w:rPr>
          <w:rFonts w:ascii="Arial" w:hAnsi="Arial" w:cs="Arial"/>
          <w:sz w:val="24"/>
          <w:szCs w:val="24"/>
        </w:rPr>
        <w:t>6/5/2021</w:t>
      </w:r>
    </w:p>
    <w:p w14:paraId="21C05768" w14:textId="45A6A13C"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8361CE">
        <w:rPr>
          <w:rFonts w:ascii="Arial" w:hAnsi="Arial" w:cs="Arial"/>
          <w:sz w:val="24"/>
          <w:szCs w:val="24"/>
        </w:rPr>
        <w:t>: GROUND WATER</w:t>
      </w:r>
    </w:p>
    <w:p w14:paraId="24AD0D04" w14:textId="77777777" w:rsidR="008361CE" w:rsidRDefault="008361CE" w:rsidP="008361CE">
      <w:pPr>
        <w:spacing w:after="240"/>
        <w:rPr>
          <w:rFonts w:ascii="Arial" w:hAnsi="Arial" w:cs="Arial"/>
          <w:sz w:val="24"/>
          <w:szCs w:val="24"/>
        </w:rPr>
      </w:pPr>
      <w:r w:rsidRPr="008361CE">
        <w:rPr>
          <w:rFonts w:ascii="Arial" w:hAnsi="Arial" w:cs="Arial"/>
          <w:sz w:val="24"/>
          <w:szCs w:val="24"/>
        </w:rPr>
        <w:t xml:space="preserve">Name &amp; general location of source(s):  </w:t>
      </w:r>
      <w:r w:rsidRPr="008361CE">
        <w:rPr>
          <w:rFonts w:ascii="Arial" w:hAnsi="Arial" w:cs="Arial"/>
          <w:sz w:val="24"/>
          <w:szCs w:val="24"/>
        </w:rPr>
        <w:tab/>
        <w:t>Well #2 – The well draws water from the extensive San Joaquin Valley</w:t>
      </w:r>
      <w:r>
        <w:rPr>
          <w:rFonts w:ascii="Arial" w:hAnsi="Arial" w:cs="Arial"/>
          <w:sz w:val="24"/>
          <w:szCs w:val="24"/>
        </w:rPr>
        <w:t xml:space="preserve"> </w:t>
      </w:r>
      <w:r w:rsidRPr="008361CE">
        <w:rPr>
          <w:rFonts w:ascii="Arial" w:hAnsi="Arial" w:cs="Arial"/>
          <w:sz w:val="24"/>
          <w:szCs w:val="24"/>
        </w:rPr>
        <w:t>groundwater basin. On September 16, 2014, the State Water Resources Control Board- Well 01 is no longer approved source</w:t>
      </w:r>
      <w:r>
        <w:rPr>
          <w:rFonts w:ascii="Arial" w:hAnsi="Arial" w:cs="Arial"/>
          <w:sz w:val="24"/>
          <w:szCs w:val="24"/>
        </w:rPr>
        <w:t xml:space="preserve"> </w:t>
      </w:r>
      <w:r w:rsidRPr="008361CE">
        <w:rPr>
          <w:rFonts w:ascii="Arial" w:hAnsi="Arial" w:cs="Arial"/>
          <w:sz w:val="24"/>
          <w:szCs w:val="24"/>
        </w:rPr>
        <w:t>of supply for the water system.</w:t>
      </w:r>
    </w:p>
    <w:p w14:paraId="1B3B3898" w14:textId="52DC030D" w:rsidR="008361CE" w:rsidRDefault="008361CE" w:rsidP="008361CE">
      <w:pPr>
        <w:spacing w:after="240"/>
        <w:rPr>
          <w:rFonts w:ascii="Arial" w:hAnsi="Arial" w:cs="Arial"/>
          <w:sz w:val="24"/>
          <w:szCs w:val="24"/>
        </w:rPr>
      </w:pPr>
      <w:r w:rsidRPr="008361CE">
        <w:rPr>
          <w:rFonts w:ascii="Arial" w:hAnsi="Arial" w:cs="Arial"/>
          <w:sz w:val="24"/>
          <w:szCs w:val="24"/>
        </w:rPr>
        <w:t>Drinking Water Source Assessment information:</w:t>
      </w:r>
      <w:r w:rsidR="001A7EDC">
        <w:rPr>
          <w:rFonts w:ascii="Arial" w:hAnsi="Arial" w:cs="Arial"/>
          <w:sz w:val="24"/>
          <w:szCs w:val="24"/>
        </w:rPr>
        <w:t xml:space="preserve"> </w:t>
      </w:r>
      <w:r w:rsidRPr="008361CE">
        <w:rPr>
          <w:rFonts w:ascii="Arial" w:hAnsi="Arial" w:cs="Arial"/>
          <w:sz w:val="24"/>
          <w:szCs w:val="24"/>
        </w:rPr>
        <w:t>The source is considered most vulnerable to the following activities not</w:t>
      </w:r>
      <w:r>
        <w:rPr>
          <w:rFonts w:ascii="Arial" w:hAnsi="Arial" w:cs="Arial"/>
          <w:sz w:val="24"/>
          <w:szCs w:val="24"/>
        </w:rPr>
        <w:t xml:space="preserve"> </w:t>
      </w:r>
      <w:r w:rsidRPr="008361CE">
        <w:rPr>
          <w:rFonts w:ascii="Arial" w:hAnsi="Arial" w:cs="Arial"/>
          <w:sz w:val="24"/>
          <w:szCs w:val="24"/>
        </w:rPr>
        <w:t>associated with any detected contaminants: Machine shops, Septic systems- low density [&lt;1 acre]. You may request a copy of the assessment summary or you may view a copy of the assessment at Five Points Ag Service, 25960 Mt. Whitney, Five Points CA 93624</w:t>
      </w:r>
    </w:p>
    <w:p w14:paraId="55CC3D7E" w14:textId="0FDA6232" w:rsidR="004263A6" w:rsidRPr="005F082E" w:rsidRDefault="004263A6" w:rsidP="008361CE">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8361CE">
        <w:rPr>
          <w:rFonts w:ascii="Arial" w:hAnsi="Arial" w:cs="Arial"/>
          <w:sz w:val="24"/>
          <w:szCs w:val="24"/>
        </w:rPr>
        <w:t>NONE</w:t>
      </w:r>
    </w:p>
    <w:p w14:paraId="175FE9EF" w14:textId="5AF9AF6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361CE">
        <w:rPr>
          <w:rFonts w:ascii="Arial" w:hAnsi="Arial" w:cs="Arial"/>
          <w:sz w:val="24"/>
          <w:szCs w:val="24"/>
        </w:rPr>
        <w:t>ARMANDO GALVAN  (559) 288-5442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96BE823"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8361CE">
        <w:rPr>
          <w:rFonts w:ascii="Arial" w:hAnsi="Arial" w:cs="Arial"/>
          <w:sz w:val="24"/>
          <w:szCs w:val="24"/>
          <w:lang w:val="es-MX"/>
        </w:rPr>
        <w:t>FIVE POINTS RANCH INC.</w:t>
      </w:r>
      <w:r w:rsidR="00442D66" w:rsidRPr="0050755D">
        <w:rPr>
          <w:rFonts w:ascii="Arial" w:hAnsi="Arial" w:cs="Arial"/>
          <w:sz w:val="24"/>
          <w:szCs w:val="24"/>
          <w:lang w:val="es-MX"/>
        </w:rPr>
        <w:t>] a [</w:t>
      </w:r>
      <w:r w:rsidR="008361CE" w:rsidRPr="008361CE">
        <w:rPr>
          <w:rFonts w:ascii="Arial" w:hAnsi="Arial" w:cs="Arial"/>
          <w:sz w:val="24"/>
          <w:szCs w:val="24"/>
          <w:lang w:val="es-MX"/>
        </w:rPr>
        <w:t>25960 W MT. WHITNEY AVENUE FIVE POINTS, CA 93624</w:t>
      </w:r>
      <w:r w:rsidR="008361CE">
        <w:rPr>
          <w:rFonts w:ascii="Arial" w:hAnsi="Arial" w:cs="Arial"/>
          <w:sz w:val="24"/>
          <w:szCs w:val="24"/>
          <w:lang w:val="es-MX"/>
        </w:rPr>
        <w:t xml:space="preserve"> </w:t>
      </w:r>
      <w:r w:rsidR="00442D66" w:rsidRPr="0050755D">
        <w:rPr>
          <w:rFonts w:ascii="Arial" w:hAnsi="Arial" w:cs="Arial"/>
          <w:sz w:val="24"/>
          <w:szCs w:val="24"/>
          <w:lang w:val="es-MX"/>
        </w:rPr>
        <w:t>] para asistirlo en español.</w:t>
      </w:r>
    </w:p>
    <w:p w14:paraId="72C2ECD4" w14:textId="031B18B2"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8361CE">
        <w:rPr>
          <w:rFonts w:ascii="Arial" w:eastAsia="PMingLiU" w:hAnsi="Arial" w:cs="Arial"/>
          <w:sz w:val="24"/>
          <w:szCs w:val="24"/>
        </w:rPr>
        <w:t>FIVE POINTS RANCH INC.</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8361CE" w:rsidRPr="008361CE">
        <w:rPr>
          <w:rFonts w:ascii="Arial" w:eastAsia="PMingLiU" w:hAnsi="Arial" w:cs="Arial"/>
          <w:sz w:val="24"/>
          <w:szCs w:val="24"/>
        </w:rPr>
        <w:t>25960 W MT. WHITNEY AVENUE FIVE POINTS, CA 93624</w:t>
      </w:r>
      <w:r w:rsidR="008361CE">
        <w:rPr>
          <w:rFonts w:ascii="Arial" w:eastAsia="PMingLiU" w:hAnsi="Arial" w:cs="Arial"/>
          <w:sz w:val="24"/>
          <w:szCs w:val="24"/>
        </w:rPr>
        <w:t xml:space="preserve"> </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61116118"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8361CE">
        <w:rPr>
          <w:rFonts w:ascii="Arial" w:hAnsi="Arial" w:cs="Arial"/>
          <w:sz w:val="24"/>
          <w:szCs w:val="24"/>
        </w:rPr>
        <w:t xml:space="preserve"> FIVE POINTS RANCH INC.</w:t>
      </w:r>
      <w:r w:rsidR="008361CE" w:rsidRPr="008361CE">
        <w:t xml:space="preserve"> </w:t>
      </w:r>
      <w:r w:rsidR="008361CE" w:rsidRPr="008361CE">
        <w:rPr>
          <w:rFonts w:ascii="Arial" w:hAnsi="Arial" w:cs="Arial"/>
          <w:sz w:val="24"/>
          <w:szCs w:val="24"/>
        </w:rPr>
        <w:t>25960 W MT. WHITNEY AVENUE FIVE POINTS, CA 93624</w:t>
      </w:r>
      <w:r w:rsidR="008361CE">
        <w:rPr>
          <w:rFonts w:ascii="Arial" w:hAnsi="Arial" w:cs="Arial"/>
          <w:sz w:val="24"/>
          <w:szCs w:val="24"/>
        </w:rPr>
        <w:t xml:space="preserve"> </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7C5655E8"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8361CE">
        <w:rPr>
          <w:rFonts w:ascii="Arial" w:hAnsi="Arial" w:cs="Arial"/>
          <w:sz w:val="24"/>
          <w:szCs w:val="24"/>
        </w:rPr>
        <w:t>FIVE POINTS RANCH INC</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8361CE">
        <w:rPr>
          <w:rFonts w:ascii="Arial" w:hAnsi="Arial" w:cs="Arial"/>
          <w:sz w:val="24"/>
          <w:szCs w:val="24"/>
        </w:rPr>
        <w:t xml:space="preserve"> </w:t>
      </w:r>
      <w:r w:rsidR="008361CE" w:rsidRPr="008361CE">
        <w:rPr>
          <w:rFonts w:ascii="Arial" w:hAnsi="Arial" w:cs="Arial"/>
          <w:sz w:val="24"/>
          <w:szCs w:val="24"/>
        </w:rPr>
        <w:t>25960 W MT. WHITNEY AVENUE FIVE POINTS, CA 93624</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2775B94C"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8361CE">
        <w:rPr>
          <w:rFonts w:ascii="Arial" w:hAnsi="Arial" w:cs="Arial"/>
          <w:sz w:val="24"/>
          <w:szCs w:val="24"/>
        </w:rPr>
        <w:t>FIVE POINTS RANCH INC.</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8361CE" w:rsidRPr="008361CE">
        <w:rPr>
          <w:rFonts w:ascii="Arial" w:hAnsi="Arial" w:cs="Arial"/>
          <w:sz w:val="24"/>
          <w:szCs w:val="24"/>
        </w:rPr>
        <w:t>25960 W MT. WHITNEY AVENUE FIVE POINTS, CA 93624</w:t>
      </w:r>
      <w:r w:rsidR="004F5902" w:rsidRPr="00D10A7C">
        <w:rPr>
          <w:rFonts w:ascii="Arial" w:hAnsi="Arial" w:cs="Arial"/>
          <w:sz w:val="24"/>
          <w:szCs w:val="24"/>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t xml:space="preserve">Table </w:t>
      </w:r>
      <w:r w:rsidR="002E0E9F">
        <w:fldChar w:fldCharType="begin"/>
      </w:r>
      <w:r w:rsidR="002E0E9F">
        <w:instrText xml:space="preserve"> SEQ Table \* ARABIC </w:instrText>
      </w:r>
      <w:r w:rsidR="002E0E9F">
        <w:fldChar w:fldCharType="separate"/>
      </w:r>
      <w:r w:rsidR="00397D90">
        <w:rPr>
          <w:noProof/>
        </w:rPr>
        <w:t>1</w:t>
      </w:r>
      <w:r w:rsidR="002E0E9F">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96AD0F3"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572DA" w:rsidRPr="005F082E">
              <w:rPr>
                <w:rFonts w:ascii="Arial" w:hAnsi="Arial" w:cs="Arial"/>
                <w:color w:val="000000" w:themeColor="text1"/>
                <w:sz w:val="24"/>
                <w:szCs w:val="24"/>
              </w:rPr>
              <w:t>[Enter No.]</w:t>
            </w:r>
          </w:p>
        </w:tc>
        <w:tc>
          <w:tcPr>
            <w:tcW w:w="1443" w:type="dxa"/>
            <w:shd w:val="clear" w:color="auto" w:fill="auto"/>
          </w:tcPr>
          <w:p w14:paraId="7D6226CF" w14:textId="22D855F7" w:rsidR="00095AAC" w:rsidRPr="005F082E" w:rsidRDefault="001A7ED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0D1E2BA" w:rsidR="008572DA" w:rsidRPr="005F082E" w:rsidRDefault="008572DA" w:rsidP="008572DA">
            <w:pPr>
              <w:spacing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2E633587" w14:textId="5E3714E7" w:rsidR="00095AAC" w:rsidRPr="005F082E" w:rsidRDefault="001A7ED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07DC1592" w14:textId="77777777" w:rsidR="001A7EDC" w:rsidRDefault="001A7EDC" w:rsidP="001A7EDC">
            <w:pPr>
              <w:jc w:val="center"/>
              <w:rPr>
                <w:sz w:val="18"/>
                <w:szCs w:val="18"/>
              </w:rPr>
            </w:pPr>
            <w:r w:rsidRPr="00F41F91">
              <w:rPr>
                <w:sz w:val="18"/>
                <w:szCs w:val="18"/>
              </w:rPr>
              <w:t>(In the year)</w:t>
            </w:r>
          </w:p>
          <w:p w14:paraId="4A18E97C" w14:textId="21343C8F" w:rsidR="008572DA" w:rsidRPr="005F082E" w:rsidRDefault="001A7EDC" w:rsidP="001A7EDC">
            <w:pPr>
              <w:spacing w:before="40" w:after="40"/>
              <w:jc w:val="center"/>
              <w:rPr>
                <w:rFonts w:ascii="Arial" w:hAnsi="Arial" w:cs="Arial"/>
                <w:sz w:val="24"/>
                <w:szCs w:val="24"/>
              </w:rPr>
            </w:pPr>
            <w:r>
              <w:rPr>
                <w:sz w:val="18"/>
                <w:szCs w:val="18"/>
              </w:rPr>
              <w:t>4/1/2016-12/31/2016</w:t>
            </w:r>
          </w:p>
        </w:tc>
        <w:tc>
          <w:tcPr>
            <w:tcW w:w="1443" w:type="dxa"/>
          </w:tcPr>
          <w:p w14:paraId="38C21B9B" w14:textId="186AB840" w:rsidR="00095AAC" w:rsidRPr="005F082E" w:rsidRDefault="001A7ED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r w:rsidR="002E0E9F">
        <w:fldChar w:fldCharType="begin"/>
      </w:r>
      <w:r w:rsidR="002E0E9F">
        <w:instrText xml:space="preserve"> SEQ Table \* ARABIC </w:instrText>
      </w:r>
      <w:r w:rsidR="002E0E9F">
        <w:fldChar w:fldCharType="separate"/>
      </w:r>
      <w:r w:rsidR="00397D90">
        <w:rPr>
          <w:noProof/>
        </w:rPr>
        <w:t>2</w:t>
      </w:r>
      <w:r w:rsidR="002E0E9F">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1A7EDC" w:rsidRPr="005F082E" w14:paraId="08D72929" w14:textId="77777777" w:rsidTr="00965008">
        <w:tc>
          <w:tcPr>
            <w:tcW w:w="985" w:type="dxa"/>
            <w:tcBorders>
              <w:top w:val="nil"/>
              <w:left w:val="single" w:sz="6" w:space="0" w:color="auto"/>
              <w:bottom w:val="nil"/>
            </w:tcBorders>
            <w:tcMar>
              <w:left w:w="86" w:type="dxa"/>
              <w:right w:w="86" w:type="dxa"/>
            </w:tcMar>
          </w:tcPr>
          <w:p w14:paraId="5B6D4539" w14:textId="3B3D0962" w:rsidR="001A7EDC" w:rsidRPr="005F082E" w:rsidRDefault="001A7EDC" w:rsidP="001A7EDC">
            <w:pPr>
              <w:spacing w:before="40" w:after="40"/>
              <w:rPr>
                <w:rFonts w:ascii="Arial" w:hAnsi="Arial" w:cs="Arial"/>
                <w:sz w:val="24"/>
                <w:szCs w:val="24"/>
              </w:rPr>
            </w:pPr>
            <w:r w:rsidRPr="00F41F91">
              <w:rPr>
                <w:sz w:val="18"/>
              </w:rPr>
              <w:t>Lead (ppb)</w:t>
            </w:r>
          </w:p>
        </w:tc>
        <w:tc>
          <w:tcPr>
            <w:tcW w:w="1440" w:type="dxa"/>
            <w:tcBorders>
              <w:top w:val="nil"/>
            </w:tcBorders>
            <w:tcMar>
              <w:left w:w="86" w:type="dxa"/>
              <w:right w:w="86" w:type="dxa"/>
            </w:tcMar>
          </w:tcPr>
          <w:p w14:paraId="0A0580DD" w14:textId="529E46E3" w:rsidR="001A7EDC" w:rsidRPr="005F082E" w:rsidRDefault="001A7EDC" w:rsidP="001A7EDC">
            <w:pPr>
              <w:spacing w:before="40" w:after="40"/>
              <w:jc w:val="center"/>
              <w:rPr>
                <w:rFonts w:ascii="Arial" w:hAnsi="Arial" w:cs="Arial"/>
                <w:color w:val="000000" w:themeColor="text1"/>
                <w:sz w:val="24"/>
                <w:szCs w:val="24"/>
              </w:rPr>
            </w:pPr>
            <w:r>
              <w:rPr>
                <w:sz w:val="18"/>
              </w:rPr>
              <w:t>9/5/2019</w:t>
            </w:r>
          </w:p>
        </w:tc>
        <w:tc>
          <w:tcPr>
            <w:tcW w:w="900" w:type="dxa"/>
            <w:tcBorders>
              <w:top w:val="nil"/>
            </w:tcBorders>
            <w:tcMar>
              <w:left w:w="86" w:type="dxa"/>
              <w:right w:w="86" w:type="dxa"/>
            </w:tcMar>
          </w:tcPr>
          <w:p w14:paraId="102D5A02" w14:textId="646A6276" w:rsidR="001A7EDC" w:rsidRPr="005F082E" w:rsidRDefault="001A7EDC" w:rsidP="001A7EDC">
            <w:pPr>
              <w:spacing w:before="40" w:after="40"/>
              <w:jc w:val="center"/>
              <w:rPr>
                <w:rFonts w:ascii="Arial" w:hAnsi="Arial" w:cs="Arial"/>
                <w:color w:val="FFFFFF" w:themeColor="background1"/>
                <w:sz w:val="24"/>
                <w:szCs w:val="24"/>
              </w:rPr>
            </w:pPr>
            <w:r>
              <w:rPr>
                <w:sz w:val="18"/>
              </w:rPr>
              <w:t>5</w:t>
            </w:r>
          </w:p>
        </w:tc>
        <w:tc>
          <w:tcPr>
            <w:tcW w:w="990" w:type="dxa"/>
            <w:tcBorders>
              <w:top w:val="nil"/>
              <w:bottom w:val="nil"/>
            </w:tcBorders>
            <w:tcMar>
              <w:left w:w="86" w:type="dxa"/>
              <w:right w:w="86" w:type="dxa"/>
            </w:tcMar>
          </w:tcPr>
          <w:p w14:paraId="36E2A949" w14:textId="7DEE644F" w:rsidR="001A7EDC" w:rsidRPr="005F082E" w:rsidRDefault="001A7EDC" w:rsidP="001A7EDC">
            <w:pPr>
              <w:spacing w:before="40" w:after="40"/>
              <w:jc w:val="center"/>
              <w:rPr>
                <w:rFonts w:ascii="Arial" w:hAnsi="Arial" w:cs="Arial"/>
                <w:color w:val="FFFFFF" w:themeColor="background1"/>
                <w:sz w:val="24"/>
                <w:szCs w:val="24"/>
              </w:rPr>
            </w:pPr>
            <w:r>
              <w:rPr>
                <w:sz w:val="18"/>
              </w:rPr>
              <w:t>No Detection</w:t>
            </w:r>
          </w:p>
        </w:tc>
        <w:tc>
          <w:tcPr>
            <w:tcW w:w="900" w:type="dxa"/>
            <w:tcBorders>
              <w:top w:val="nil"/>
              <w:bottom w:val="nil"/>
            </w:tcBorders>
            <w:tcMar>
              <w:left w:w="86" w:type="dxa"/>
              <w:right w:w="86" w:type="dxa"/>
            </w:tcMar>
          </w:tcPr>
          <w:p w14:paraId="308535F4" w14:textId="1F6F8C4A" w:rsidR="001A7EDC" w:rsidRPr="005F082E" w:rsidRDefault="001A7EDC" w:rsidP="001A7EDC">
            <w:pPr>
              <w:spacing w:before="40" w:after="40"/>
              <w:jc w:val="center"/>
              <w:rPr>
                <w:rFonts w:ascii="Arial" w:hAnsi="Arial" w:cs="Arial"/>
                <w:color w:val="FFFFFF" w:themeColor="background1"/>
                <w:sz w:val="24"/>
                <w:szCs w:val="24"/>
              </w:rPr>
            </w:pPr>
            <w:r>
              <w:rPr>
                <w:sz w:val="18"/>
              </w:rPr>
              <w:t>0</w:t>
            </w:r>
          </w:p>
        </w:tc>
        <w:tc>
          <w:tcPr>
            <w:tcW w:w="540" w:type="dxa"/>
            <w:tcBorders>
              <w:top w:val="nil"/>
              <w:bottom w:val="nil"/>
            </w:tcBorders>
            <w:tcMar>
              <w:left w:w="86" w:type="dxa"/>
              <w:right w:w="86" w:type="dxa"/>
            </w:tcMar>
          </w:tcPr>
          <w:p w14:paraId="0173A2B8" w14:textId="7B07626C" w:rsidR="001A7EDC" w:rsidRPr="005F082E" w:rsidRDefault="001A7EDC" w:rsidP="001A7EDC">
            <w:pPr>
              <w:spacing w:before="40" w:after="40"/>
              <w:jc w:val="center"/>
              <w:rPr>
                <w:rFonts w:ascii="Arial" w:hAnsi="Arial" w:cs="Arial"/>
                <w:sz w:val="24"/>
                <w:szCs w:val="24"/>
              </w:rPr>
            </w:pPr>
            <w:r w:rsidRPr="00F41F91">
              <w:rPr>
                <w:sz w:val="18"/>
              </w:rPr>
              <w:t>15</w:t>
            </w:r>
          </w:p>
        </w:tc>
        <w:tc>
          <w:tcPr>
            <w:tcW w:w="540" w:type="dxa"/>
            <w:tcBorders>
              <w:top w:val="nil"/>
              <w:bottom w:val="nil"/>
            </w:tcBorders>
            <w:tcMar>
              <w:left w:w="86" w:type="dxa"/>
              <w:right w:w="86" w:type="dxa"/>
            </w:tcMar>
          </w:tcPr>
          <w:p w14:paraId="4C360E7C" w14:textId="73170805" w:rsidR="001A7EDC" w:rsidRPr="005F082E" w:rsidRDefault="001A7EDC" w:rsidP="001A7EDC">
            <w:pPr>
              <w:spacing w:before="40" w:after="40"/>
              <w:jc w:val="center"/>
              <w:rPr>
                <w:rFonts w:ascii="Arial" w:hAnsi="Arial" w:cs="Arial"/>
                <w:sz w:val="24"/>
                <w:szCs w:val="24"/>
              </w:rPr>
            </w:pPr>
            <w:r w:rsidRPr="00F41F91">
              <w:rPr>
                <w:sz w:val="18"/>
              </w:rPr>
              <w:t>0.2</w:t>
            </w:r>
          </w:p>
        </w:tc>
        <w:tc>
          <w:tcPr>
            <w:tcW w:w="1350" w:type="dxa"/>
            <w:tcBorders>
              <w:top w:val="nil"/>
              <w:bottom w:val="nil"/>
            </w:tcBorders>
            <w:tcMar>
              <w:left w:w="86" w:type="dxa"/>
              <w:right w:w="86" w:type="dxa"/>
            </w:tcMar>
          </w:tcPr>
          <w:p w14:paraId="2A95BBE1" w14:textId="509AAD5A" w:rsidR="001A7EDC" w:rsidRPr="005F082E" w:rsidRDefault="001A7EDC" w:rsidP="001A7EDC">
            <w:pPr>
              <w:spacing w:before="40" w:after="40"/>
              <w:jc w:val="center"/>
              <w:rPr>
                <w:rFonts w:ascii="Arial" w:hAnsi="Arial" w:cs="Arial"/>
                <w:sz w:val="24"/>
                <w:szCs w:val="24"/>
              </w:rPr>
            </w:pPr>
            <w:r w:rsidRPr="007D4A9E">
              <w:rPr>
                <w:sz w:val="17"/>
                <w:szCs w:val="16"/>
              </w:rPr>
              <w:t>Not applicable</w:t>
            </w:r>
          </w:p>
        </w:tc>
        <w:tc>
          <w:tcPr>
            <w:tcW w:w="3240" w:type="dxa"/>
            <w:tcBorders>
              <w:top w:val="nil"/>
              <w:bottom w:val="nil"/>
              <w:right w:val="single" w:sz="6" w:space="0" w:color="auto"/>
            </w:tcBorders>
          </w:tcPr>
          <w:p w14:paraId="53E810BE" w14:textId="6B7902BD" w:rsidR="001A7EDC" w:rsidRPr="005F082E" w:rsidRDefault="001A7EDC" w:rsidP="001A7EDC">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1A7EDC" w:rsidRPr="005F082E" w14:paraId="3E0C72DE" w14:textId="77777777" w:rsidTr="00965008">
        <w:tc>
          <w:tcPr>
            <w:tcW w:w="985" w:type="dxa"/>
            <w:tcBorders>
              <w:left w:val="single" w:sz="6" w:space="0" w:color="auto"/>
              <w:bottom w:val="single" w:sz="18" w:space="0" w:color="auto"/>
            </w:tcBorders>
            <w:tcMar>
              <w:left w:w="86" w:type="dxa"/>
              <w:right w:w="86" w:type="dxa"/>
            </w:tcMar>
          </w:tcPr>
          <w:p w14:paraId="4152BF18" w14:textId="5174B07C" w:rsidR="001A7EDC" w:rsidRPr="005F082E" w:rsidRDefault="001A7EDC" w:rsidP="001A7EDC">
            <w:pPr>
              <w:spacing w:before="40" w:after="40"/>
              <w:rPr>
                <w:rFonts w:ascii="Arial" w:hAnsi="Arial" w:cs="Arial"/>
                <w:sz w:val="24"/>
                <w:szCs w:val="24"/>
              </w:rPr>
            </w:pPr>
            <w:r w:rsidRPr="00F41F91">
              <w:rPr>
                <w:sz w:val="18"/>
              </w:rPr>
              <w:t>Copper (ppm)</w:t>
            </w:r>
          </w:p>
        </w:tc>
        <w:tc>
          <w:tcPr>
            <w:tcW w:w="1440" w:type="dxa"/>
            <w:tcBorders>
              <w:bottom w:val="single" w:sz="18" w:space="0" w:color="auto"/>
            </w:tcBorders>
            <w:tcMar>
              <w:left w:w="86" w:type="dxa"/>
              <w:right w:w="86" w:type="dxa"/>
            </w:tcMar>
          </w:tcPr>
          <w:p w14:paraId="1E79D436" w14:textId="09092CD3" w:rsidR="001A7EDC" w:rsidRPr="005F082E" w:rsidRDefault="001A7EDC" w:rsidP="001A7EDC">
            <w:pPr>
              <w:spacing w:before="40" w:after="40"/>
              <w:jc w:val="center"/>
              <w:rPr>
                <w:rFonts w:ascii="Arial" w:hAnsi="Arial" w:cs="Arial"/>
                <w:color w:val="FFFFFF" w:themeColor="background1"/>
                <w:sz w:val="24"/>
                <w:szCs w:val="24"/>
              </w:rPr>
            </w:pPr>
            <w:r>
              <w:rPr>
                <w:sz w:val="18"/>
              </w:rPr>
              <w:t>9/5/2019</w:t>
            </w:r>
          </w:p>
        </w:tc>
        <w:tc>
          <w:tcPr>
            <w:tcW w:w="900" w:type="dxa"/>
            <w:tcBorders>
              <w:bottom w:val="single" w:sz="18" w:space="0" w:color="auto"/>
            </w:tcBorders>
            <w:tcMar>
              <w:left w:w="86" w:type="dxa"/>
              <w:right w:w="86" w:type="dxa"/>
            </w:tcMar>
          </w:tcPr>
          <w:p w14:paraId="42CEE2F3" w14:textId="3F2403E1" w:rsidR="001A7EDC" w:rsidRPr="005F082E" w:rsidRDefault="001A7EDC" w:rsidP="001A7EDC">
            <w:pPr>
              <w:spacing w:before="40" w:after="40"/>
              <w:jc w:val="center"/>
              <w:rPr>
                <w:rFonts w:ascii="Arial" w:hAnsi="Arial" w:cs="Arial"/>
                <w:color w:val="FFFFFF" w:themeColor="background1"/>
                <w:sz w:val="24"/>
                <w:szCs w:val="24"/>
              </w:rPr>
            </w:pPr>
            <w:r>
              <w:rPr>
                <w:sz w:val="18"/>
              </w:rPr>
              <w:t>5</w:t>
            </w:r>
          </w:p>
        </w:tc>
        <w:tc>
          <w:tcPr>
            <w:tcW w:w="990" w:type="dxa"/>
            <w:tcBorders>
              <w:bottom w:val="single" w:sz="18" w:space="0" w:color="auto"/>
            </w:tcBorders>
            <w:tcMar>
              <w:left w:w="86" w:type="dxa"/>
              <w:right w:w="86" w:type="dxa"/>
            </w:tcMar>
          </w:tcPr>
          <w:p w14:paraId="15E55B1F" w14:textId="480BCA3A" w:rsidR="001A7EDC" w:rsidRPr="005F082E" w:rsidRDefault="001A7EDC" w:rsidP="001A7EDC">
            <w:pPr>
              <w:spacing w:before="40" w:after="40"/>
              <w:jc w:val="center"/>
              <w:rPr>
                <w:rFonts w:ascii="Arial" w:hAnsi="Arial" w:cs="Arial"/>
                <w:color w:val="FFFFFF" w:themeColor="background1"/>
                <w:sz w:val="24"/>
                <w:szCs w:val="24"/>
              </w:rPr>
            </w:pPr>
            <w:r>
              <w:rPr>
                <w:sz w:val="18"/>
              </w:rPr>
              <w:t>No Detection</w:t>
            </w:r>
          </w:p>
        </w:tc>
        <w:tc>
          <w:tcPr>
            <w:tcW w:w="900" w:type="dxa"/>
            <w:tcBorders>
              <w:bottom w:val="single" w:sz="18" w:space="0" w:color="auto"/>
            </w:tcBorders>
            <w:tcMar>
              <w:left w:w="86" w:type="dxa"/>
              <w:right w:w="86" w:type="dxa"/>
            </w:tcMar>
          </w:tcPr>
          <w:p w14:paraId="1AE57BBF" w14:textId="1F38DFF3" w:rsidR="001A7EDC" w:rsidRPr="005F082E" w:rsidRDefault="001A7EDC" w:rsidP="001A7EDC">
            <w:pPr>
              <w:spacing w:before="40" w:after="40"/>
              <w:jc w:val="center"/>
              <w:rPr>
                <w:rFonts w:ascii="Arial" w:hAnsi="Arial" w:cs="Arial"/>
                <w:color w:val="FFFFFF" w:themeColor="background1"/>
                <w:sz w:val="24"/>
                <w:szCs w:val="24"/>
              </w:rPr>
            </w:pPr>
            <w:r>
              <w:rPr>
                <w:sz w:val="18"/>
              </w:rPr>
              <w:t>0</w:t>
            </w:r>
          </w:p>
        </w:tc>
        <w:tc>
          <w:tcPr>
            <w:tcW w:w="540" w:type="dxa"/>
            <w:tcBorders>
              <w:bottom w:val="single" w:sz="18" w:space="0" w:color="auto"/>
            </w:tcBorders>
            <w:tcMar>
              <w:left w:w="86" w:type="dxa"/>
              <w:right w:w="86" w:type="dxa"/>
            </w:tcMar>
          </w:tcPr>
          <w:p w14:paraId="70C90CCD" w14:textId="29796830" w:rsidR="001A7EDC" w:rsidRPr="005F082E" w:rsidRDefault="001A7EDC" w:rsidP="001A7EDC">
            <w:pPr>
              <w:spacing w:before="40" w:after="40"/>
              <w:jc w:val="center"/>
              <w:rPr>
                <w:rFonts w:ascii="Arial" w:hAnsi="Arial" w:cs="Arial"/>
                <w:sz w:val="24"/>
                <w:szCs w:val="24"/>
              </w:rPr>
            </w:pPr>
            <w:r w:rsidRPr="00F41F91">
              <w:rPr>
                <w:sz w:val="18"/>
              </w:rPr>
              <w:t>1.3</w:t>
            </w:r>
          </w:p>
        </w:tc>
        <w:tc>
          <w:tcPr>
            <w:tcW w:w="540" w:type="dxa"/>
            <w:tcBorders>
              <w:bottom w:val="single" w:sz="18" w:space="0" w:color="auto"/>
            </w:tcBorders>
            <w:tcMar>
              <w:left w:w="86" w:type="dxa"/>
              <w:right w:w="86" w:type="dxa"/>
            </w:tcMar>
          </w:tcPr>
          <w:p w14:paraId="6BFCFA13" w14:textId="3563F93C" w:rsidR="001A7EDC" w:rsidRPr="005F082E" w:rsidRDefault="001A7EDC" w:rsidP="001A7EDC">
            <w:pPr>
              <w:spacing w:before="40" w:after="40"/>
              <w:jc w:val="center"/>
              <w:rPr>
                <w:rFonts w:ascii="Arial" w:hAnsi="Arial" w:cs="Arial"/>
                <w:sz w:val="24"/>
                <w:szCs w:val="24"/>
              </w:rPr>
            </w:pPr>
            <w:r w:rsidRPr="00F41F91">
              <w:rPr>
                <w:sz w:val="18"/>
              </w:rPr>
              <w:t>0.3</w:t>
            </w:r>
          </w:p>
        </w:tc>
        <w:tc>
          <w:tcPr>
            <w:tcW w:w="1350" w:type="dxa"/>
            <w:tcBorders>
              <w:bottom w:val="single" w:sz="18" w:space="0" w:color="auto"/>
            </w:tcBorders>
            <w:tcMar>
              <w:left w:w="86" w:type="dxa"/>
              <w:right w:w="86" w:type="dxa"/>
            </w:tcMar>
          </w:tcPr>
          <w:p w14:paraId="60640B47" w14:textId="2D4FA90F" w:rsidR="001A7EDC" w:rsidRPr="005F082E" w:rsidRDefault="001A7EDC" w:rsidP="001A7EDC">
            <w:pPr>
              <w:spacing w:before="40" w:after="40"/>
              <w:jc w:val="center"/>
              <w:rPr>
                <w:rFonts w:ascii="Arial" w:hAnsi="Arial" w:cs="Arial"/>
                <w:sz w:val="24"/>
                <w:szCs w:val="24"/>
              </w:rPr>
            </w:pPr>
            <w:r w:rsidRPr="00F41F91">
              <w:rPr>
                <w:sz w:val="17"/>
                <w:szCs w:val="16"/>
              </w:rPr>
              <w:t>Not applicable</w:t>
            </w:r>
          </w:p>
        </w:tc>
        <w:tc>
          <w:tcPr>
            <w:tcW w:w="3240" w:type="dxa"/>
            <w:tcBorders>
              <w:bottom w:val="single" w:sz="18" w:space="0" w:color="auto"/>
              <w:right w:val="single" w:sz="6" w:space="0" w:color="auto"/>
            </w:tcBorders>
          </w:tcPr>
          <w:p w14:paraId="5A3BAA98" w14:textId="23CC3A66" w:rsidR="001A7EDC" w:rsidRPr="005F082E" w:rsidRDefault="001A7EDC" w:rsidP="001A7EDC">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lastRenderedPageBreak/>
        <w:t xml:space="preserve">Table </w:t>
      </w:r>
      <w:r w:rsidR="002E0E9F">
        <w:fldChar w:fldCharType="begin"/>
      </w:r>
      <w:r w:rsidR="002E0E9F">
        <w:instrText xml:space="preserve"> SEQ Table \* ARABIC </w:instrText>
      </w:r>
      <w:r w:rsidR="002E0E9F">
        <w:fldChar w:fldCharType="separate"/>
      </w:r>
      <w:r w:rsidR="00397D90">
        <w:rPr>
          <w:noProof/>
        </w:rPr>
        <w:t>3</w:t>
      </w:r>
      <w:r w:rsidR="002E0E9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A7EDC" w:rsidRPr="005F082E" w14:paraId="0E0C1E93" w14:textId="77777777" w:rsidTr="00631A13">
        <w:trPr>
          <w:trHeight w:val="432"/>
        </w:trPr>
        <w:tc>
          <w:tcPr>
            <w:tcW w:w="2250" w:type="dxa"/>
            <w:tcBorders>
              <w:top w:val="nil"/>
              <w:left w:val="single" w:sz="6" w:space="0" w:color="auto"/>
              <w:bottom w:val="single" w:sz="4" w:space="0" w:color="auto"/>
            </w:tcBorders>
          </w:tcPr>
          <w:p w14:paraId="66AD9F49" w14:textId="13B80FD7" w:rsidR="001A7EDC" w:rsidRPr="005F082E" w:rsidRDefault="001A7EDC" w:rsidP="001A7EDC">
            <w:pPr>
              <w:spacing w:before="40" w:after="40"/>
              <w:rPr>
                <w:rFonts w:ascii="Arial" w:hAnsi="Arial" w:cs="Arial"/>
                <w:sz w:val="24"/>
                <w:szCs w:val="24"/>
              </w:rPr>
            </w:pPr>
            <w:r w:rsidRPr="00F41F91">
              <w:rPr>
                <w:sz w:val="18"/>
              </w:rPr>
              <w:t>Sodium (ppm)</w:t>
            </w:r>
          </w:p>
        </w:tc>
        <w:tc>
          <w:tcPr>
            <w:tcW w:w="1345" w:type="dxa"/>
            <w:tcBorders>
              <w:top w:val="nil"/>
              <w:bottom w:val="single" w:sz="4" w:space="0" w:color="auto"/>
            </w:tcBorders>
            <w:tcMar>
              <w:left w:w="58" w:type="dxa"/>
              <w:right w:w="58" w:type="dxa"/>
            </w:tcMar>
          </w:tcPr>
          <w:p w14:paraId="2DC49168" w14:textId="3834B468" w:rsidR="001A7EDC" w:rsidRPr="005F082E" w:rsidRDefault="001A7EDC" w:rsidP="001A7EDC">
            <w:pPr>
              <w:spacing w:before="40" w:after="40"/>
              <w:jc w:val="center"/>
              <w:rPr>
                <w:rFonts w:ascii="Arial" w:hAnsi="Arial" w:cs="Arial"/>
                <w:color w:val="000000" w:themeColor="text1"/>
                <w:sz w:val="24"/>
                <w:szCs w:val="24"/>
              </w:rPr>
            </w:pPr>
            <w:r>
              <w:rPr>
                <w:sz w:val="18"/>
              </w:rPr>
              <w:t>6/28/2018</w:t>
            </w:r>
          </w:p>
        </w:tc>
        <w:tc>
          <w:tcPr>
            <w:tcW w:w="1260" w:type="dxa"/>
            <w:tcBorders>
              <w:top w:val="nil"/>
              <w:bottom w:val="single" w:sz="4" w:space="0" w:color="auto"/>
            </w:tcBorders>
            <w:tcMar>
              <w:left w:w="58" w:type="dxa"/>
              <w:right w:w="58" w:type="dxa"/>
            </w:tcMar>
          </w:tcPr>
          <w:p w14:paraId="690B0D1C" w14:textId="017FC847" w:rsidR="001A7EDC" w:rsidRPr="005F082E" w:rsidRDefault="001A7EDC" w:rsidP="001A7EDC">
            <w:pPr>
              <w:spacing w:before="40" w:after="40"/>
              <w:jc w:val="center"/>
              <w:rPr>
                <w:rFonts w:ascii="Arial" w:hAnsi="Arial" w:cs="Arial"/>
                <w:color w:val="FFFFFF" w:themeColor="background1"/>
                <w:sz w:val="24"/>
                <w:szCs w:val="24"/>
              </w:rPr>
            </w:pPr>
            <w:r>
              <w:rPr>
                <w:sz w:val="18"/>
              </w:rPr>
              <w:t>200</w:t>
            </w:r>
          </w:p>
        </w:tc>
        <w:tc>
          <w:tcPr>
            <w:tcW w:w="1530" w:type="dxa"/>
            <w:tcBorders>
              <w:top w:val="nil"/>
              <w:bottom w:val="single" w:sz="4" w:space="0" w:color="auto"/>
            </w:tcBorders>
            <w:tcMar>
              <w:left w:w="58" w:type="dxa"/>
              <w:right w:w="58" w:type="dxa"/>
            </w:tcMar>
          </w:tcPr>
          <w:p w14:paraId="6802CC34" w14:textId="22922D1C" w:rsidR="001A7EDC" w:rsidRPr="005F082E" w:rsidRDefault="001A7EDC" w:rsidP="001A7EDC">
            <w:pPr>
              <w:spacing w:before="40" w:after="40"/>
              <w:jc w:val="center"/>
              <w:rPr>
                <w:rFonts w:ascii="Arial" w:hAnsi="Arial" w:cs="Arial"/>
                <w:color w:val="FFFFFF" w:themeColor="background1"/>
                <w:sz w:val="24"/>
                <w:szCs w:val="24"/>
              </w:rPr>
            </w:pPr>
            <w:r>
              <w:rPr>
                <w:sz w:val="18"/>
              </w:rPr>
              <w:t>N/A</w:t>
            </w:r>
          </w:p>
        </w:tc>
        <w:tc>
          <w:tcPr>
            <w:tcW w:w="810" w:type="dxa"/>
            <w:tcBorders>
              <w:top w:val="nil"/>
              <w:bottom w:val="single" w:sz="4" w:space="0" w:color="auto"/>
            </w:tcBorders>
            <w:tcMar>
              <w:left w:w="58" w:type="dxa"/>
              <w:right w:w="58" w:type="dxa"/>
            </w:tcMar>
          </w:tcPr>
          <w:p w14:paraId="4E60C959" w14:textId="154987C9" w:rsidR="001A7EDC" w:rsidRPr="005F082E" w:rsidRDefault="001A7EDC" w:rsidP="001A7EDC">
            <w:pPr>
              <w:spacing w:before="40" w:after="40"/>
              <w:jc w:val="center"/>
              <w:rPr>
                <w:rFonts w:ascii="Arial" w:hAnsi="Arial" w:cs="Arial"/>
                <w:sz w:val="24"/>
                <w:szCs w:val="24"/>
              </w:rPr>
            </w:pPr>
            <w:r w:rsidRPr="00F41F91">
              <w:rPr>
                <w:sz w:val="18"/>
              </w:rPr>
              <w:t>None</w:t>
            </w:r>
          </w:p>
        </w:tc>
        <w:tc>
          <w:tcPr>
            <w:tcW w:w="1080" w:type="dxa"/>
            <w:tcBorders>
              <w:top w:val="nil"/>
              <w:bottom w:val="single" w:sz="4" w:space="0" w:color="auto"/>
            </w:tcBorders>
            <w:tcMar>
              <w:left w:w="58" w:type="dxa"/>
              <w:right w:w="58" w:type="dxa"/>
            </w:tcMar>
          </w:tcPr>
          <w:p w14:paraId="721928BB" w14:textId="0F202D37" w:rsidR="001A7EDC" w:rsidRPr="005F082E" w:rsidRDefault="001A7EDC" w:rsidP="001A7EDC">
            <w:pPr>
              <w:spacing w:before="40" w:after="40"/>
              <w:jc w:val="center"/>
              <w:rPr>
                <w:rFonts w:ascii="Arial" w:hAnsi="Arial" w:cs="Arial"/>
                <w:sz w:val="24"/>
                <w:szCs w:val="24"/>
              </w:rPr>
            </w:pPr>
            <w:r w:rsidRPr="00F41F91">
              <w:rPr>
                <w:sz w:val="18"/>
              </w:rPr>
              <w:t>None</w:t>
            </w:r>
          </w:p>
        </w:tc>
        <w:tc>
          <w:tcPr>
            <w:tcW w:w="2561" w:type="dxa"/>
            <w:tcBorders>
              <w:top w:val="nil"/>
              <w:bottom w:val="single" w:sz="4" w:space="0" w:color="auto"/>
              <w:right w:val="single" w:sz="6" w:space="0" w:color="auto"/>
            </w:tcBorders>
            <w:tcMar>
              <w:left w:w="58" w:type="dxa"/>
              <w:right w:w="58" w:type="dxa"/>
            </w:tcMar>
          </w:tcPr>
          <w:p w14:paraId="4A3C8020" w14:textId="424418F1" w:rsidR="001A7EDC" w:rsidRPr="005F082E" w:rsidRDefault="001A7EDC" w:rsidP="001A7EDC">
            <w:pPr>
              <w:spacing w:before="40" w:after="40"/>
              <w:rPr>
                <w:rFonts w:ascii="Arial" w:hAnsi="Arial" w:cs="Arial"/>
                <w:sz w:val="24"/>
                <w:szCs w:val="24"/>
              </w:rPr>
            </w:pPr>
            <w:r w:rsidRPr="00F41F91">
              <w:rPr>
                <w:sz w:val="18"/>
              </w:rPr>
              <w:t>Salt present in the water and is generally naturally occurring</w:t>
            </w:r>
          </w:p>
        </w:tc>
      </w:tr>
      <w:tr w:rsidR="001A7EDC" w:rsidRPr="005F082E" w14:paraId="2ACD2463" w14:textId="77777777" w:rsidTr="00631A13">
        <w:tc>
          <w:tcPr>
            <w:tcW w:w="2250" w:type="dxa"/>
            <w:tcBorders>
              <w:left w:val="single" w:sz="6" w:space="0" w:color="auto"/>
              <w:bottom w:val="single" w:sz="18" w:space="0" w:color="auto"/>
            </w:tcBorders>
          </w:tcPr>
          <w:p w14:paraId="01FDA3CE" w14:textId="777BECF4" w:rsidR="001A7EDC" w:rsidRPr="005F082E" w:rsidRDefault="001A7EDC" w:rsidP="001A7EDC">
            <w:pPr>
              <w:spacing w:before="40" w:after="40"/>
              <w:rPr>
                <w:rFonts w:ascii="Arial" w:hAnsi="Arial" w:cs="Arial"/>
                <w:sz w:val="24"/>
                <w:szCs w:val="24"/>
              </w:rPr>
            </w:pPr>
            <w:r w:rsidRPr="00F41F91">
              <w:rPr>
                <w:sz w:val="18"/>
              </w:rPr>
              <w:t>Hardness (ppm)</w:t>
            </w:r>
          </w:p>
        </w:tc>
        <w:tc>
          <w:tcPr>
            <w:tcW w:w="1345" w:type="dxa"/>
            <w:tcBorders>
              <w:bottom w:val="single" w:sz="18" w:space="0" w:color="auto"/>
            </w:tcBorders>
            <w:tcMar>
              <w:left w:w="58" w:type="dxa"/>
              <w:right w:w="58" w:type="dxa"/>
            </w:tcMar>
          </w:tcPr>
          <w:p w14:paraId="7A81C45D" w14:textId="354857FC" w:rsidR="001A7EDC" w:rsidRPr="005F082E" w:rsidRDefault="001A7EDC" w:rsidP="001A7EDC">
            <w:pPr>
              <w:spacing w:before="40" w:after="40"/>
              <w:jc w:val="center"/>
              <w:rPr>
                <w:rFonts w:ascii="Arial" w:hAnsi="Arial" w:cs="Arial"/>
                <w:color w:val="FFFFFF" w:themeColor="background1"/>
                <w:sz w:val="24"/>
                <w:szCs w:val="24"/>
              </w:rPr>
            </w:pPr>
            <w:r>
              <w:rPr>
                <w:sz w:val="18"/>
              </w:rPr>
              <w:t>6/28/2018</w:t>
            </w:r>
          </w:p>
        </w:tc>
        <w:tc>
          <w:tcPr>
            <w:tcW w:w="1260" w:type="dxa"/>
            <w:tcBorders>
              <w:bottom w:val="single" w:sz="18" w:space="0" w:color="auto"/>
            </w:tcBorders>
            <w:tcMar>
              <w:left w:w="58" w:type="dxa"/>
              <w:right w:w="58" w:type="dxa"/>
            </w:tcMar>
          </w:tcPr>
          <w:p w14:paraId="5F571C45" w14:textId="23674715" w:rsidR="001A7EDC" w:rsidRPr="005F082E" w:rsidRDefault="001A7EDC" w:rsidP="001A7EDC">
            <w:pPr>
              <w:spacing w:before="40" w:after="40"/>
              <w:jc w:val="center"/>
              <w:rPr>
                <w:rFonts w:ascii="Arial" w:hAnsi="Arial" w:cs="Arial"/>
                <w:color w:val="FFFFFF" w:themeColor="background1"/>
                <w:sz w:val="24"/>
                <w:szCs w:val="24"/>
              </w:rPr>
            </w:pPr>
            <w:r>
              <w:rPr>
                <w:sz w:val="18"/>
              </w:rPr>
              <w:t>85</w:t>
            </w:r>
          </w:p>
        </w:tc>
        <w:tc>
          <w:tcPr>
            <w:tcW w:w="1530" w:type="dxa"/>
            <w:tcBorders>
              <w:bottom w:val="single" w:sz="18" w:space="0" w:color="auto"/>
            </w:tcBorders>
            <w:tcMar>
              <w:left w:w="58" w:type="dxa"/>
              <w:right w:w="58" w:type="dxa"/>
            </w:tcMar>
          </w:tcPr>
          <w:p w14:paraId="2BE476FB" w14:textId="52DD1FB0" w:rsidR="001A7EDC" w:rsidRPr="005F082E" w:rsidRDefault="001A7EDC" w:rsidP="001A7EDC">
            <w:pPr>
              <w:spacing w:before="40" w:after="40"/>
              <w:jc w:val="center"/>
              <w:rPr>
                <w:rFonts w:ascii="Arial" w:hAnsi="Arial" w:cs="Arial"/>
                <w:color w:val="FFFFFF" w:themeColor="background1"/>
                <w:sz w:val="24"/>
                <w:szCs w:val="24"/>
              </w:rPr>
            </w:pPr>
            <w:r>
              <w:rPr>
                <w:sz w:val="18"/>
              </w:rPr>
              <w:t>N/A</w:t>
            </w:r>
          </w:p>
        </w:tc>
        <w:tc>
          <w:tcPr>
            <w:tcW w:w="810" w:type="dxa"/>
            <w:tcBorders>
              <w:bottom w:val="single" w:sz="18" w:space="0" w:color="auto"/>
            </w:tcBorders>
            <w:tcMar>
              <w:left w:w="58" w:type="dxa"/>
              <w:right w:w="58" w:type="dxa"/>
            </w:tcMar>
          </w:tcPr>
          <w:p w14:paraId="76B554F2" w14:textId="3F012631" w:rsidR="001A7EDC" w:rsidRPr="005F082E" w:rsidRDefault="001A7EDC" w:rsidP="001A7EDC">
            <w:pPr>
              <w:spacing w:before="40" w:after="40"/>
              <w:jc w:val="center"/>
              <w:rPr>
                <w:rFonts w:ascii="Arial" w:hAnsi="Arial" w:cs="Arial"/>
                <w:sz w:val="24"/>
                <w:szCs w:val="24"/>
              </w:rPr>
            </w:pPr>
            <w:r w:rsidRPr="00F41F91">
              <w:rPr>
                <w:sz w:val="18"/>
              </w:rPr>
              <w:t>None</w:t>
            </w:r>
          </w:p>
        </w:tc>
        <w:tc>
          <w:tcPr>
            <w:tcW w:w="1080" w:type="dxa"/>
            <w:tcBorders>
              <w:bottom w:val="single" w:sz="18" w:space="0" w:color="auto"/>
            </w:tcBorders>
            <w:tcMar>
              <w:left w:w="58" w:type="dxa"/>
              <w:right w:w="58" w:type="dxa"/>
            </w:tcMar>
          </w:tcPr>
          <w:p w14:paraId="2588B8FC" w14:textId="1D6254FC" w:rsidR="001A7EDC" w:rsidRPr="005F082E" w:rsidRDefault="001A7EDC" w:rsidP="001A7EDC">
            <w:pPr>
              <w:spacing w:before="40" w:after="40"/>
              <w:jc w:val="center"/>
              <w:rPr>
                <w:rFonts w:ascii="Arial" w:hAnsi="Arial" w:cs="Arial"/>
                <w:sz w:val="24"/>
                <w:szCs w:val="24"/>
              </w:rPr>
            </w:pPr>
            <w:r w:rsidRPr="00F41F91">
              <w:rPr>
                <w:sz w:val="18"/>
              </w:rPr>
              <w:t>None</w:t>
            </w:r>
          </w:p>
        </w:tc>
        <w:tc>
          <w:tcPr>
            <w:tcW w:w="2561" w:type="dxa"/>
            <w:tcBorders>
              <w:bottom w:val="single" w:sz="18" w:space="0" w:color="auto"/>
              <w:right w:val="single" w:sz="6" w:space="0" w:color="auto"/>
            </w:tcBorders>
            <w:tcMar>
              <w:left w:w="58" w:type="dxa"/>
              <w:right w:w="58" w:type="dxa"/>
            </w:tcMar>
          </w:tcPr>
          <w:p w14:paraId="092D52C6" w14:textId="502B0804" w:rsidR="001A7EDC" w:rsidRPr="005F082E" w:rsidRDefault="001A7EDC" w:rsidP="001A7EDC">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t xml:space="preserve">Table </w:t>
      </w:r>
      <w:r w:rsidR="002E0E9F">
        <w:fldChar w:fldCharType="begin"/>
      </w:r>
      <w:r w:rsidR="002E0E9F">
        <w:instrText xml:space="preserve"> SEQ Table \* ARABIC </w:instrText>
      </w:r>
      <w:r w:rsidR="002E0E9F">
        <w:fldChar w:fldCharType="separate"/>
      </w:r>
      <w:r w:rsidR="00397D90">
        <w:rPr>
          <w:noProof/>
        </w:rPr>
        <w:t>4</w:t>
      </w:r>
      <w:r w:rsidR="002E0E9F">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A7EDC" w:rsidRPr="005F082E" w14:paraId="7C96DD6F" w14:textId="77777777" w:rsidTr="001F4BA9">
        <w:trPr>
          <w:trHeight w:val="432"/>
        </w:trPr>
        <w:tc>
          <w:tcPr>
            <w:tcW w:w="2245" w:type="dxa"/>
            <w:tcBorders>
              <w:top w:val="nil"/>
              <w:left w:val="single" w:sz="6" w:space="0" w:color="auto"/>
            </w:tcBorders>
            <w:tcMar>
              <w:left w:w="58" w:type="dxa"/>
              <w:right w:w="58" w:type="dxa"/>
            </w:tcMar>
          </w:tcPr>
          <w:p w14:paraId="29E71AAC" w14:textId="12104BB9" w:rsidR="001A7EDC" w:rsidRPr="005F082E" w:rsidRDefault="001A7EDC" w:rsidP="001A7EDC">
            <w:pPr>
              <w:keepNext/>
              <w:keepLines/>
              <w:spacing w:before="40" w:after="40"/>
              <w:ind w:left="30"/>
              <w:jc w:val="both"/>
              <w:rPr>
                <w:rFonts w:ascii="Arial" w:hAnsi="Arial" w:cs="Arial"/>
                <w:color w:val="000000" w:themeColor="text1"/>
                <w:sz w:val="24"/>
                <w:szCs w:val="24"/>
              </w:rPr>
            </w:pPr>
            <w:r w:rsidRPr="009375F2">
              <w:rPr>
                <w:sz w:val="18"/>
                <w:szCs w:val="18"/>
              </w:rPr>
              <w:t xml:space="preserve">TURBIDITY </w:t>
            </w:r>
          </w:p>
        </w:tc>
        <w:tc>
          <w:tcPr>
            <w:tcW w:w="1440" w:type="dxa"/>
            <w:tcBorders>
              <w:top w:val="nil"/>
            </w:tcBorders>
          </w:tcPr>
          <w:p w14:paraId="21F7006B" w14:textId="24C301D8" w:rsidR="001A7EDC" w:rsidRPr="005F082E" w:rsidRDefault="001A7EDC" w:rsidP="001A7EDC">
            <w:pPr>
              <w:keepNext/>
              <w:keepLines/>
              <w:spacing w:before="40" w:after="40"/>
              <w:jc w:val="center"/>
              <w:rPr>
                <w:rFonts w:ascii="Arial" w:hAnsi="Arial" w:cs="Arial"/>
                <w:color w:val="000000" w:themeColor="text1"/>
                <w:sz w:val="24"/>
                <w:szCs w:val="24"/>
              </w:rPr>
            </w:pPr>
            <w:r w:rsidRPr="009375F2">
              <w:rPr>
                <w:sz w:val="18"/>
                <w:szCs w:val="18"/>
              </w:rPr>
              <w:t>6/11/2015</w:t>
            </w:r>
          </w:p>
        </w:tc>
        <w:tc>
          <w:tcPr>
            <w:tcW w:w="1260" w:type="dxa"/>
            <w:tcBorders>
              <w:top w:val="nil"/>
            </w:tcBorders>
          </w:tcPr>
          <w:p w14:paraId="1BD7CABC" w14:textId="3EF7AB33" w:rsidR="001A7EDC" w:rsidRPr="005F082E" w:rsidRDefault="001A7EDC" w:rsidP="001A7EDC">
            <w:pPr>
              <w:keepNext/>
              <w:keepLines/>
              <w:spacing w:before="40" w:after="40"/>
              <w:jc w:val="center"/>
              <w:rPr>
                <w:rFonts w:ascii="Arial" w:hAnsi="Arial" w:cs="Arial"/>
                <w:color w:val="000000" w:themeColor="text1"/>
                <w:sz w:val="24"/>
                <w:szCs w:val="24"/>
              </w:rPr>
            </w:pPr>
            <w:r w:rsidRPr="009375F2">
              <w:rPr>
                <w:sz w:val="18"/>
                <w:szCs w:val="18"/>
              </w:rPr>
              <w:t>0.19</w:t>
            </w:r>
          </w:p>
        </w:tc>
        <w:tc>
          <w:tcPr>
            <w:tcW w:w="1530" w:type="dxa"/>
            <w:tcBorders>
              <w:top w:val="nil"/>
            </w:tcBorders>
          </w:tcPr>
          <w:p w14:paraId="40895B2C" w14:textId="590966EF" w:rsidR="001A7EDC" w:rsidRPr="005F082E" w:rsidRDefault="001A7EDC" w:rsidP="001A7EDC">
            <w:pPr>
              <w:keepNext/>
              <w:keepLines/>
              <w:spacing w:before="40" w:after="40"/>
              <w:jc w:val="center"/>
              <w:rPr>
                <w:rFonts w:ascii="Arial" w:hAnsi="Arial" w:cs="Arial"/>
                <w:color w:val="000000" w:themeColor="text1"/>
                <w:sz w:val="24"/>
                <w:szCs w:val="24"/>
              </w:rPr>
            </w:pPr>
            <w:r w:rsidRPr="009375F2">
              <w:rPr>
                <w:sz w:val="18"/>
                <w:szCs w:val="18"/>
              </w:rPr>
              <w:t>N/A</w:t>
            </w:r>
          </w:p>
        </w:tc>
        <w:tc>
          <w:tcPr>
            <w:tcW w:w="1170" w:type="dxa"/>
            <w:tcBorders>
              <w:top w:val="nil"/>
            </w:tcBorders>
          </w:tcPr>
          <w:p w14:paraId="707B8EC2" w14:textId="29CD2BC4" w:rsidR="001A7EDC" w:rsidRPr="005F082E" w:rsidRDefault="001A7EDC" w:rsidP="001A7EDC">
            <w:pPr>
              <w:keepNext/>
              <w:keepLines/>
              <w:spacing w:before="40" w:after="40"/>
              <w:jc w:val="center"/>
              <w:rPr>
                <w:rFonts w:ascii="Arial" w:hAnsi="Arial" w:cs="Arial"/>
                <w:color w:val="000000" w:themeColor="text1"/>
                <w:sz w:val="24"/>
                <w:szCs w:val="24"/>
              </w:rPr>
            </w:pPr>
            <w:r w:rsidRPr="009375F2">
              <w:rPr>
                <w:sz w:val="18"/>
                <w:szCs w:val="18"/>
              </w:rPr>
              <w:t>TT</w:t>
            </w:r>
          </w:p>
        </w:tc>
        <w:tc>
          <w:tcPr>
            <w:tcW w:w="1260" w:type="dxa"/>
            <w:tcBorders>
              <w:top w:val="nil"/>
            </w:tcBorders>
          </w:tcPr>
          <w:p w14:paraId="4F209845" w14:textId="19D6FC08" w:rsidR="001A7EDC" w:rsidRPr="005F082E" w:rsidRDefault="001A7EDC" w:rsidP="001A7EDC">
            <w:pPr>
              <w:keepNext/>
              <w:keepLines/>
              <w:spacing w:before="40" w:after="40"/>
              <w:jc w:val="center"/>
              <w:rPr>
                <w:rFonts w:ascii="Arial" w:hAnsi="Arial" w:cs="Arial"/>
                <w:color w:val="000000" w:themeColor="text1"/>
                <w:sz w:val="24"/>
                <w:szCs w:val="24"/>
              </w:rPr>
            </w:pPr>
            <w:r w:rsidRPr="009375F2">
              <w:rPr>
                <w:sz w:val="18"/>
                <w:szCs w:val="18"/>
              </w:rPr>
              <w:t>N/A</w:t>
            </w:r>
          </w:p>
        </w:tc>
        <w:tc>
          <w:tcPr>
            <w:tcW w:w="1931" w:type="dxa"/>
            <w:tcBorders>
              <w:top w:val="nil"/>
              <w:right w:val="single" w:sz="6" w:space="0" w:color="auto"/>
            </w:tcBorders>
          </w:tcPr>
          <w:p w14:paraId="307E6935" w14:textId="042F9645" w:rsidR="001A7EDC" w:rsidRPr="005F082E" w:rsidRDefault="001A7EDC" w:rsidP="001A7EDC">
            <w:pPr>
              <w:keepNext/>
              <w:keepLines/>
              <w:spacing w:before="40" w:after="40"/>
              <w:jc w:val="center"/>
              <w:rPr>
                <w:rFonts w:ascii="Arial" w:hAnsi="Arial" w:cs="Arial"/>
                <w:color w:val="000000" w:themeColor="text1"/>
                <w:sz w:val="24"/>
                <w:szCs w:val="24"/>
              </w:rPr>
            </w:pPr>
            <w:r w:rsidRPr="009375F2">
              <w:rPr>
                <w:sz w:val="18"/>
                <w:szCs w:val="18"/>
              </w:rPr>
              <w:t>Soil runoff</w:t>
            </w:r>
          </w:p>
        </w:tc>
      </w:tr>
      <w:tr w:rsidR="001A7EDC" w:rsidRPr="005F082E" w14:paraId="7E778FAF" w14:textId="77777777" w:rsidTr="001F4BA9">
        <w:trPr>
          <w:trHeight w:val="432"/>
        </w:trPr>
        <w:tc>
          <w:tcPr>
            <w:tcW w:w="2245" w:type="dxa"/>
            <w:tcBorders>
              <w:top w:val="nil"/>
              <w:left w:val="single" w:sz="6" w:space="0" w:color="auto"/>
            </w:tcBorders>
            <w:tcMar>
              <w:left w:w="58" w:type="dxa"/>
              <w:right w:w="58" w:type="dxa"/>
            </w:tcMar>
          </w:tcPr>
          <w:p w14:paraId="33C66648" w14:textId="77777777" w:rsidR="001A7EDC" w:rsidRPr="009375F2" w:rsidRDefault="001A7EDC" w:rsidP="001A7EDC">
            <w:pPr>
              <w:ind w:left="180"/>
              <w:jc w:val="center"/>
              <w:rPr>
                <w:sz w:val="18"/>
                <w:szCs w:val="18"/>
              </w:rPr>
            </w:pPr>
            <w:r w:rsidRPr="009375F2">
              <w:rPr>
                <w:sz w:val="18"/>
                <w:szCs w:val="18"/>
              </w:rPr>
              <w:t>ALUMINUM</w:t>
            </w:r>
          </w:p>
          <w:p w14:paraId="2BC454A4" w14:textId="5D4E9C57" w:rsidR="001A7EDC" w:rsidRPr="005F082E" w:rsidRDefault="001A7EDC" w:rsidP="001A7EDC">
            <w:pPr>
              <w:spacing w:before="40" w:after="40"/>
              <w:ind w:left="30"/>
              <w:jc w:val="center"/>
              <w:rPr>
                <w:rFonts w:ascii="Arial" w:hAnsi="Arial" w:cs="Arial"/>
                <w:color w:val="000000" w:themeColor="text1"/>
                <w:sz w:val="24"/>
                <w:szCs w:val="24"/>
              </w:rPr>
            </w:pPr>
            <w:r w:rsidRPr="009375F2">
              <w:rPr>
                <w:sz w:val="18"/>
                <w:szCs w:val="18"/>
              </w:rPr>
              <w:t>(mg/L)</w:t>
            </w:r>
          </w:p>
        </w:tc>
        <w:tc>
          <w:tcPr>
            <w:tcW w:w="1440" w:type="dxa"/>
            <w:tcBorders>
              <w:top w:val="nil"/>
            </w:tcBorders>
          </w:tcPr>
          <w:p w14:paraId="25EFD446" w14:textId="7CCB06AF"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6/28/2018</w:t>
            </w:r>
          </w:p>
        </w:tc>
        <w:tc>
          <w:tcPr>
            <w:tcW w:w="1260" w:type="dxa"/>
            <w:tcBorders>
              <w:top w:val="nil"/>
            </w:tcBorders>
          </w:tcPr>
          <w:p w14:paraId="7CAF39D9" w14:textId="22FE1752"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ND</w:t>
            </w:r>
          </w:p>
        </w:tc>
        <w:tc>
          <w:tcPr>
            <w:tcW w:w="1530" w:type="dxa"/>
            <w:tcBorders>
              <w:top w:val="nil"/>
            </w:tcBorders>
          </w:tcPr>
          <w:p w14:paraId="694B316A" w14:textId="62761766"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N/A</w:t>
            </w:r>
          </w:p>
        </w:tc>
        <w:tc>
          <w:tcPr>
            <w:tcW w:w="1170" w:type="dxa"/>
            <w:tcBorders>
              <w:top w:val="nil"/>
            </w:tcBorders>
          </w:tcPr>
          <w:p w14:paraId="04B3ABD1" w14:textId="4B204997"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1</w:t>
            </w:r>
          </w:p>
        </w:tc>
        <w:tc>
          <w:tcPr>
            <w:tcW w:w="1260" w:type="dxa"/>
            <w:tcBorders>
              <w:top w:val="nil"/>
            </w:tcBorders>
          </w:tcPr>
          <w:p w14:paraId="7BD33183" w14:textId="07649ECF"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0.6</w:t>
            </w:r>
          </w:p>
        </w:tc>
        <w:tc>
          <w:tcPr>
            <w:tcW w:w="1931" w:type="dxa"/>
            <w:tcBorders>
              <w:top w:val="nil"/>
              <w:right w:val="single" w:sz="6" w:space="0" w:color="auto"/>
            </w:tcBorders>
            <w:vAlign w:val="center"/>
          </w:tcPr>
          <w:p w14:paraId="701F5E75" w14:textId="71C1F036" w:rsidR="001A7EDC" w:rsidRPr="005F082E" w:rsidRDefault="001A7EDC" w:rsidP="001A7EDC">
            <w:pPr>
              <w:spacing w:before="40" w:after="40"/>
              <w:jc w:val="center"/>
              <w:rPr>
                <w:rFonts w:ascii="Arial" w:hAnsi="Arial" w:cs="Arial"/>
                <w:color w:val="000000" w:themeColor="text1"/>
                <w:sz w:val="24"/>
                <w:szCs w:val="24"/>
              </w:rPr>
            </w:pPr>
            <w:r w:rsidRPr="000878F0">
              <w:rPr>
                <w:sz w:val="18"/>
                <w:szCs w:val="18"/>
              </w:rPr>
              <w:t>Erosion of natural deposits; residue from some surface water treatment processes</w:t>
            </w:r>
          </w:p>
        </w:tc>
      </w:tr>
      <w:tr w:rsidR="001A7EDC" w:rsidRPr="005F082E" w14:paraId="5A2E4EDA" w14:textId="77777777" w:rsidTr="001F4BA9">
        <w:trPr>
          <w:trHeight w:val="432"/>
        </w:trPr>
        <w:tc>
          <w:tcPr>
            <w:tcW w:w="2245" w:type="dxa"/>
            <w:tcBorders>
              <w:top w:val="nil"/>
              <w:left w:val="single" w:sz="6" w:space="0" w:color="auto"/>
            </w:tcBorders>
            <w:tcMar>
              <w:left w:w="58" w:type="dxa"/>
              <w:right w:w="58" w:type="dxa"/>
            </w:tcMar>
          </w:tcPr>
          <w:p w14:paraId="236A2CF7" w14:textId="77777777" w:rsidR="001A7EDC" w:rsidRPr="009375F2" w:rsidRDefault="001A7EDC" w:rsidP="001A7EDC">
            <w:pPr>
              <w:ind w:left="180"/>
              <w:jc w:val="center"/>
              <w:rPr>
                <w:sz w:val="18"/>
                <w:szCs w:val="18"/>
              </w:rPr>
            </w:pPr>
            <w:r w:rsidRPr="009375F2">
              <w:rPr>
                <w:sz w:val="18"/>
                <w:szCs w:val="18"/>
              </w:rPr>
              <w:t>TOLUENE</w:t>
            </w:r>
          </w:p>
          <w:p w14:paraId="490802B3" w14:textId="3B4BC99C" w:rsidR="001A7EDC" w:rsidRPr="005F082E" w:rsidRDefault="001A7EDC" w:rsidP="001A7EDC">
            <w:pPr>
              <w:spacing w:before="40" w:after="40"/>
              <w:ind w:left="30"/>
              <w:jc w:val="center"/>
              <w:rPr>
                <w:rFonts w:ascii="Arial" w:hAnsi="Arial" w:cs="Arial"/>
                <w:color w:val="000000" w:themeColor="text1"/>
                <w:sz w:val="24"/>
                <w:szCs w:val="24"/>
              </w:rPr>
            </w:pPr>
            <w:r w:rsidRPr="009375F2">
              <w:rPr>
                <w:sz w:val="18"/>
                <w:szCs w:val="18"/>
              </w:rPr>
              <w:t>(µg/L)</w:t>
            </w:r>
          </w:p>
        </w:tc>
        <w:tc>
          <w:tcPr>
            <w:tcW w:w="1440" w:type="dxa"/>
            <w:tcBorders>
              <w:top w:val="nil"/>
            </w:tcBorders>
          </w:tcPr>
          <w:p w14:paraId="535C6478" w14:textId="515B0FCB"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7/18/2012</w:t>
            </w:r>
          </w:p>
        </w:tc>
        <w:tc>
          <w:tcPr>
            <w:tcW w:w="1260" w:type="dxa"/>
            <w:tcBorders>
              <w:top w:val="nil"/>
            </w:tcBorders>
          </w:tcPr>
          <w:p w14:paraId="1A872876" w14:textId="35377B4C"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2.8</w:t>
            </w:r>
          </w:p>
        </w:tc>
        <w:tc>
          <w:tcPr>
            <w:tcW w:w="1530" w:type="dxa"/>
            <w:tcBorders>
              <w:top w:val="nil"/>
            </w:tcBorders>
          </w:tcPr>
          <w:p w14:paraId="4E27FAAD" w14:textId="0F98069B"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N/A</w:t>
            </w:r>
          </w:p>
        </w:tc>
        <w:tc>
          <w:tcPr>
            <w:tcW w:w="1170" w:type="dxa"/>
            <w:tcBorders>
              <w:top w:val="nil"/>
            </w:tcBorders>
          </w:tcPr>
          <w:p w14:paraId="6EC8A772" w14:textId="44C8964F"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150</w:t>
            </w:r>
          </w:p>
        </w:tc>
        <w:tc>
          <w:tcPr>
            <w:tcW w:w="1260" w:type="dxa"/>
            <w:tcBorders>
              <w:top w:val="nil"/>
            </w:tcBorders>
          </w:tcPr>
          <w:p w14:paraId="22CCB022" w14:textId="1D3C0F6A"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150</w:t>
            </w:r>
          </w:p>
        </w:tc>
        <w:tc>
          <w:tcPr>
            <w:tcW w:w="1931" w:type="dxa"/>
            <w:tcBorders>
              <w:top w:val="nil"/>
              <w:right w:val="single" w:sz="6" w:space="0" w:color="auto"/>
            </w:tcBorders>
          </w:tcPr>
          <w:p w14:paraId="218DDB99" w14:textId="3068EC26" w:rsidR="001A7EDC" w:rsidRPr="005F082E" w:rsidRDefault="001A7EDC" w:rsidP="001A7EDC">
            <w:pPr>
              <w:spacing w:before="40" w:after="40"/>
              <w:jc w:val="center"/>
              <w:rPr>
                <w:rFonts w:ascii="Arial" w:hAnsi="Arial" w:cs="Arial"/>
                <w:color w:val="000000" w:themeColor="text1"/>
                <w:sz w:val="24"/>
                <w:szCs w:val="24"/>
              </w:rPr>
            </w:pPr>
            <w:r w:rsidRPr="000878F0">
              <w:rPr>
                <w:sz w:val="18"/>
                <w:szCs w:val="18"/>
              </w:rPr>
              <w:t>Discharge from petroleum and chemical factories; underground gas tank leaks</w:t>
            </w:r>
          </w:p>
        </w:tc>
      </w:tr>
      <w:tr w:rsidR="001A7EDC" w:rsidRPr="005F082E" w14:paraId="19979DDE" w14:textId="77777777" w:rsidTr="001F4BA9">
        <w:trPr>
          <w:trHeight w:val="432"/>
        </w:trPr>
        <w:tc>
          <w:tcPr>
            <w:tcW w:w="2245" w:type="dxa"/>
            <w:tcBorders>
              <w:top w:val="nil"/>
              <w:left w:val="single" w:sz="6" w:space="0" w:color="auto"/>
            </w:tcBorders>
            <w:tcMar>
              <w:left w:w="58" w:type="dxa"/>
              <w:right w:w="58" w:type="dxa"/>
            </w:tcMar>
          </w:tcPr>
          <w:p w14:paraId="4438404D" w14:textId="55F31142" w:rsidR="001A7EDC" w:rsidRPr="009375F2" w:rsidRDefault="001A7EDC" w:rsidP="001A7EDC">
            <w:pPr>
              <w:ind w:left="180"/>
              <w:jc w:val="center"/>
              <w:rPr>
                <w:sz w:val="18"/>
                <w:szCs w:val="18"/>
              </w:rPr>
            </w:pPr>
            <w:r w:rsidRPr="009375F2">
              <w:rPr>
                <w:sz w:val="18"/>
                <w:szCs w:val="18"/>
              </w:rPr>
              <w:t>FLUORIDE</w:t>
            </w:r>
          </w:p>
          <w:p w14:paraId="24864654" w14:textId="3D07A34A" w:rsidR="001A7EDC" w:rsidRPr="005F082E" w:rsidRDefault="001A7EDC" w:rsidP="001A7EDC">
            <w:pPr>
              <w:spacing w:before="40" w:after="40"/>
              <w:ind w:left="30"/>
              <w:jc w:val="center"/>
              <w:rPr>
                <w:rFonts w:ascii="Arial" w:hAnsi="Arial" w:cs="Arial"/>
                <w:color w:val="000000" w:themeColor="text1"/>
                <w:sz w:val="24"/>
                <w:szCs w:val="24"/>
              </w:rPr>
            </w:pPr>
            <w:r w:rsidRPr="009375F2">
              <w:rPr>
                <w:sz w:val="18"/>
                <w:szCs w:val="18"/>
              </w:rPr>
              <w:t>(mg/L)</w:t>
            </w:r>
          </w:p>
        </w:tc>
        <w:tc>
          <w:tcPr>
            <w:tcW w:w="1440" w:type="dxa"/>
            <w:tcBorders>
              <w:top w:val="nil"/>
            </w:tcBorders>
          </w:tcPr>
          <w:p w14:paraId="4E44D13E" w14:textId="69101523"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6/28/2018</w:t>
            </w:r>
          </w:p>
        </w:tc>
        <w:tc>
          <w:tcPr>
            <w:tcW w:w="1260" w:type="dxa"/>
            <w:tcBorders>
              <w:top w:val="nil"/>
            </w:tcBorders>
          </w:tcPr>
          <w:p w14:paraId="411C115D" w14:textId="2907D5F4"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0.52</w:t>
            </w:r>
          </w:p>
        </w:tc>
        <w:tc>
          <w:tcPr>
            <w:tcW w:w="1530" w:type="dxa"/>
            <w:tcBorders>
              <w:top w:val="nil"/>
            </w:tcBorders>
          </w:tcPr>
          <w:p w14:paraId="6CD2EE74" w14:textId="2CA7BD3F"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N/A</w:t>
            </w:r>
          </w:p>
        </w:tc>
        <w:tc>
          <w:tcPr>
            <w:tcW w:w="1170" w:type="dxa"/>
            <w:tcBorders>
              <w:top w:val="nil"/>
            </w:tcBorders>
          </w:tcPr>
          <w:p w14:paraId="7312D7E4" w14:textId="3A13D7EE"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2.0</w:t>
            </w:r>
          </w:p>
        </w:tc>
        <w:tc>
          <w:tcPr>
            <w:tcW w:w="1260" w:type="dxa"/>
            <w:tcBorders>
              <w:top w:val="nil"/>
            </w:tcBorders>
          </w:tcPr>
          <w:p w14:paraId="34F13A7E" w14:textId="264F8839"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1</w:t>
            </w:r>
          </w:p>
        </w:tc>
        <w:tc>
          <w:tcPr>
            <w:tcW w:w="1931" w:type="dxa"/>
            <w:tcBorders>
              <w:top w:val="nil"/>
              <w:right w:val="single" w:sz="6" w:space="0" w:color="auto"/>
            </w:tcBorders>
          </w:tcPr>
          <w:p w14:paraId="255DC692" w14:textId="5429C67A" w:rsidR="001A7EDC" w:rsidRPr="005F082E" w:rsidRDefault="001A7EDC" w:rsidP="001A7EDC">
            <w:pPr>
              <w:spacing w:before="40" w:after="40"/>
              <w:jc w:val="center"/>
              <w:rPr>
                <w:rFonts w:ascii="Arial" w:hAnsi="Arial" w:cs="Arial"/>
                <w:color w:val="000000" w:themeColor="text1"/>
                <w:sz w:val="24"/>
                <w:szCs w:val="24"/>
              </w:rPr>
            </w:pPr>
            <w:r w:rsidRPr="000878F0">
              <w:rPr>
                <w:sz w:val="18"/>
                <w:szCs w:val="18"/>
              </w:rPr>
              <w:t>Erosion of natural deposits; water additive that promotes strong teeth; discharge from fertilizer and aluminum factories</w:t>
            </w:r>
          </w:p>
        </w:tc>
      </w:tr>
      <w:tr w:rsidR="001A7EDC" w:rsidRPr="005F082E" w14:paraId="6DF5B9EB" w14:textId="77777777" w:rsidTr="001F4BA9">
        <w:trPr>
          <w:trHeight w:val="432"/>
        </w:trPr>
        <w:tc>
          <w:tcPr>
            <w:tcW w:w="2245" w:type="dxa"/>
            <w:tcBorders>
              <w:top w:val="nil"/>
              <w:left w:val="single" w:sz="6" w:space="0" w:color="auto"/>
            </w:tcBorders>
            <w:tcMar>
              <w:left w:w="58" w:type="dxa"/>
              <w:right w:w="58" w:type="dxa"/>
            </w:tcMar>
          </w:tcPr>
          <w:p w14:paraId="61B01301" w14:textId="77777777" w:rsidR="001A7EDC" w:rsidRPr="009375F2" w:rsidRDefault="001A7EDC" w:rsidP="001A7EDC">
            <w:pPr>
              <w:ind w:left="180"/>
              <w:jc w:val="center"/>
              <w:rPr>
                <w:sz w:val="18"/>
                <w:szCs w:val="18"/>
              </w:rPr>
            </w:pPr>
            <w:r w:rsidRPr="009375F2">
              <w:rPr>
                <w:sz w:val="18"/>
                <w:szCs w:val="18"/>
              </w:rPr>
              <w:t>TTHMs [Total Trihalomethanes]</w:t>
            </w:r>
          </w:p>
          <w:p w14:paraId="7B6BB503" w14:textId="3AD601A7" w:rsidR="001A7EDC" w:rsidRPr="005F082E" w:rsidRDefault="001A7EDC" w:rsidP="001A7EDC">
            <w:pPr>
              <w:spacing w:before="40" w:after="40"/>
              <w:ind w:left="30"/>
              <w:jc w:val="center"/>
              <w:rPr>
                <w:rFonts w:ascii="Arial" w:hAnsi="Arial" w:cs="Arial"/>
                <w:color w:val="000000" w:themeColor="text1"/>
                <w:sz w:val="24"/>
                <w:szCs w:val="24"/>
              </w:rPr>
            </w:pPr>
            <w:r w:rsidRPr="009375F2">
              <w:rPr>
                <w:sz w:val="18"/>
                <w:szCs w:val="18"/>
              </w:rPr>
              <w:t>(µg/L)</w:t>
            </w:r>
          </w:p>
        </w:tc>
        <w:tc>
          <w:tcPr>
            <w:tcW w:w="1440" w:type="dxa"/>
            <w:tcBorders>
              <w:top w:val="nil"/>
            </w:tcBorders>
          </w:tcPr>
          <w:p w14:paraId="6E0C3B8F" w14:textId="3F0A39E9"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6/28/2018</w:t>
            </w:r>
          </w:p>
        </w:tc>
        <w:tc>
          <w:tcPr>
            <w:tcW w:w="1260" w:type="dxa"/>
            <w:tcBorders>
              <w:top w:val="nil"/>
            </w:tcBorders>
          </w:tcPr>
          <w:p w14:paraId="6655C65F" w14:textId="065C7C1C"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7.0</w:t>
            </w:r>
          </w:p>
        </w:tc>
        <w:tc>
          <w:tcPr>
            <w:tcW w:w="1530" w:type="dxa"/>
            <w:tcBorders>
              <w:top w:val="nil"/>
            </w:tcBorders>
          </w:tcPr>
          <w:p w14:paraId="03A81A3C" w14:textId="2511F732"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N/A</w:t>
            </w:r>
          </w:p>
        </w:tc>
        <w:tc>
          <w:tcPr>
            <w:tcW w:w="1170" w:type="dxa"/>
            <w:tcBorders>
              <w:top w:val="nil"/>
            </w:tcBorders>
          </w:tcPr>
          <w:p w14:paraId="63031C9A" w14:textId="3D44F568"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80</w:t>
            </w:r>
          </w:p>
        </w:tc>
        <w:tc>
          <w:tcPr>
            <w:tcW w:w="1260" w:type="dxa"/>
            <w:tcBorders>
              <w:top w:val="nil"/>
            </w:tcBorders>
          </w:tcPr>
          <w:p w14:paraId="096D319D" w14:textId="1987721F"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N/A</w:t>
            </w:r>
          </w:p>
        </w:tc>
        <w:tc>
          <w:tcPr>
            <w:tcW w:w="1931" w:type="dxa"/>
            <w:tcBorders>
              <w:top w:val="nil"/>
              <w:right w:val="single" w:sz="6" w:space="0" w:color="auto"/>
            </w:tcBorders>
          </w:tcPr>
          <w:p w14:paraId="3D151C91" w14:textId="7C31D2D8" w:rsidR="001A7EDC" w:rsidRPr="005F082E" w:rsidRDefault="001A7EDC" w:rsidP="001A7EDC">
            <w:pPr>
              <w:spacing w:before="40" w:after="40"/>
              <w:jc w:val="center"/>
              <w:rPr>
                <w:rFonts w:ascii="Arial" w:hAnsi="Arial" w:cs="Arial"/>
                <w:color w:val="000000" w:themeColor="text1"/>
                <w:sz w:val="24"/>
                <w:szCs w:val="24"/>
              </w:rPr>
            </w:pPr>
            <w:r w:rsidRPr="000878F0">
              <w:rPr>
                <w:sz w:val="18"/>
                <w:szCs w:val="18"/>
              </w:rPr>
              <w:t>Byproduct of drinking water disinfection</w:t>
            </w:r>
          </w:p>
        </w:tc>
      </w:tr>
      <w:tr w:rsidR="001A7EDC" w:rsidRPr="005F082E" w14:paraId="0AA2538E" w14:textId="77777777" w:rsidTr="001F4BA9">
        <w:trPr>
          <w:trHeight w:val="432"/>
        </w:trPr>
        <w:tc>
          <w:tcPr>
            <w:tcW w:w="2245" w:type="dxa"/>
            <w:tcBorders>
              <w:top w:val="nil"/>
              <w:left w:val="single" w:sz="6" w:space="0" w:color="auto"/>
            </w:tcBorders>
            <w:tcMar>
              <w:left w:w="58" w:type="dxa"/>
              <w:right w:w="58" w:type="dxa"/>
            </w:tcMar>
          </w:tcPr>
          <w:p w14:paraId="1E72A288" w14:textId="68E9F2D5" w:rsidR="001A7EDC" w:rsidRDefault="001A7EDC" w:rsidP="001A7EDC">
            <w:pPr>
              <w:ind w:left="180"/>
              <w:jc w:val="center"/>
              <w:rPr>
                <w:sz w:val="18"/>
                <w:szCs w:val="18"/>
              </w:rPr>
            </w:pPr>
            <w:r w:rsidRPr="009375F2">
              <w:rPr>
                <w:sz w:val="18"/>
                <w:szCs w:val="18"/>
              </w:rPr>
              <w:t>HAA5 [Sum of 5 Haloacetic Acids]</w:t>
            </w:r>
          </w:p>
          <w:p w14:paraId="6513509E" w14:textId="7215B7C2" w:rsidR="001A7EDC" w:rsidRPr="005F082E" w:rsidRDefault="001A7EDC" w:rsidP="001A7EDC">
            <w:pPr>
              <w:spacing w:before="40" w:after="40"/>
              <w:ind w:left="30"/>
              <w:jc w:val="center"/>
              <w:rPr>
                <w:rFonts w:ascii="Arial" w:hAnsi="Arial" w:cs="Arial"/>
                <w:color w:val="000000" w:themeColor="text1"/>
                <w:sz w:val="24"/>
                <w:szCs w:val="24"/>
              </w:rPr>
            </w:pPr>
            <w:r w:rsidRPr="009375F2">
              <w:rPr>
                <w:sz w:val="18"/>
                <w:szCs w:val="18"/>
              </w:rPr>
              <w:t>(µg/L)</w:t>
            </w:r>
          </w:p>
        </w:tc>
        <w:tc>
          <w:tcPr>
            <w:tcW w:w="1440" w:type="dxa"/>
            <w:tcBorders>
              <w:top w:val="nil"/>
            </w:tcBorders>
          </w:tcPr>
          <w:p w14:paraId="3108BC54" w14:textId="462AECC2"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6/28/2018</w:t>
            </w:r>
          </w:p>
        </w:tc>
        <w:tc>
          <w:tcPr>
            <w:tcW w:w="1260" w:type="dxa"/>
            <w:tcBorders>
              <w:top w:val="nil"/>
            </w:tcBorders>
          </w:tcPr>
          <w:p w14:paraId="372DB0D1" w14:textId="77C9A038"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4.2</w:t>
            </w:r>
          </w:p>
        </w:tc>
        <w:tc>
          <w:tcPr>
            <w:tcW w:w="1530" w:type="dxa"/>
            <w:tcBorders>
              <w:top w:val="nil"/>
            </w:tcBorders>
          </w:tcPr>
          <w:p w14:paraId="6EE514A5" w14:textId="0D148B11"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N/A</w:t>
            </w:r>
          </w:p>
        </w:tc>
        <w:tc>
          <w:tcPr>
            <w:tcW w:w="1170" w:type="dxa"/>
            <w:tcBorders>
              <w:top w:val="nil"/>
            </w:tcBorders>
          </w:tcPr>
          <w:p w14:paraId="6555EC29" w14:textId="6827D56D"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60</w:t>
            </w:r>
          </w:p>
        </w:tc>
        <w:tc>
          <w:tcPr>
            <w:tcW w:w="1260" w:type="dxa"/>
            <w:tcBorders>
              <w:top w:val="nil"/>
            </w:tcBorders>
          </w:tcPr>
          <w:p w14:paraId="2C51C23A" w14:textId="5B33B706"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N/A</w:t>
            </w:r>
          </w:p>
        </w:tc>
        <w:tc>
          <w:tcPr>
            <w:tcW w:w="1931" w:type="dxa"/>
            <w:tcBorders>
              <w:top w:val="nil"/>
              <w:right w:val="single" w:sz="6" w:space="0" w:color="auto"/>
            </w:tcBorders>
            <w:vAlign w:val="center"/>
          </w:tcPr>
          <w:p w14:paraId="57950309" w14:textId="6A0147C1" w:rsidR="001A7EDC" w:rsidRPr="005F082E" w:rsidRDefault="001A7EDC" w:rsidP="001A7EDC">
            <w:pPr>
              <w:spacing w:before="40" w:after="40"/>
              <w:jc w:val="center"/>
              <w:rPr>
                <w:rFonts w:ascii="Arial" w:hAnsi="Arial" w:cs="Arial"/>
                <w:color w:val="000000" w:themeColor="text1"/>
                <w:sz w:val="24"/>
                <w:szCs w:val="24"/>
              </w:rPr>
            </w:pPr>
            <w:r w:rsidRPr="000878F0">
              <w:rPr>
                <w:sz w:val="18"/>
                <w:szCs w:val="18"/>
              </w:rPr>
              <w:t>Byproduct of drinking water disinfection</w:t>
            </w:r>
          </w:p>
        </w:tc>
      </w:tr>
      <w:tr w:rsidR="001A7EDC" w:rsidRPr="005F082E" w14:paraId="6E8530F0" w14:textId="77777777" w:rsidTr="001F4BA9">
        <w:trPr>
          <w:trHeight w:val="432"/>
        </w:trPr>
        <w:tc>
          <w:tcPr>
            <w:tcW w:w="2245" w:type="dxa"/>
            <w:tcBorders>
              <w:top w:val="nil"/>
              <w:left w:val="single" w:sz="6" w:space="0" w:color="auto"/>
            </w:tcBorders>
            <w:tcMar>
              <w:left w:w="58" w:type="dxa"/>
              <w:right w:w="58" w:type="dxa"/>
            </w:tcMar>
          </w:tcPr>
          <w:p w14:paraId="4E2AAA81" w14:textId="46377A46" w:rsidR="001A7EDC" w:rsidRPr="009375F2" w:rsidRDefault="001A7EDC" w:rsidP="001A7EDC">
            <w:pPr>
              <w:ind w:left="180"/>
              <w:jc w:val="center"/>
              <w:rPr>
                <w:sz w:val="18"/>
                <w:szCs w:val="18"/>
              </w:rPr>
            </w:pPr>
            <w:r w:rsidRPr="009375F2">
              <w:rPr>
                <w:sz w:val="18"/>
                <w:szCs w:val="18"/>
              </w:rPr>
              <w:t>NITRATE</w:t>
            </w:r>
          </w:p>
          <w:p w14:paraId="3218261A" w14:textId="55DBE636" w:rsidR="001A7EDC" w:rsidRPr="005F082E" w:rsidRDefault="001A7EDC" w:rsidP="001A7EDC">
            <w:pPr>
              <w:spacing w:before="40" w:after="40"/>
              <w:ind w:left="30"/>
              <w:jc w:val="center"/>
              <w:rPr>
                <w:rFonts w:ascii="Arial" w:hAnsi="Arial" w:cs="Arial"/>
                <w:color w:val="000000" w:themeColor="text1"/>
                <w:sz w:val="24"/>
                <w:szCs w:val="24"/>
              </w:rPr>
            </w:pPr>
            <w:r w:rsidRPr="009375F2">
              <w:rPr>
                <w:sz w:val="18"/>
                <w:szCs w:val="18"/>
              </w:rPr>
              <w:t>(mg/L)</w:t>
            </w:r>
          </w:p>
        </w:tc>
        <w:tc>
          <w:tcPr>
            <w:tcW w:w="1440" w:type="dxa"/>
            <w:tcBorders>
              <w:top w:val="nil"/>
            </w:tcBorders>
          </w:tcPr>
          <w:p w14:paraId="637A7455" w14:textId="2D98B20B"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6</w:t>
            </w:r>
            <w:r>
              <w:rPr>
                <w:sz w:val="18"/>
                <w:szCs w:val="18"/>
              </w:rPr>
              <w:t>/12/2020</w:t>
            </w:r>
          </w:p>
        </w:tc>
        <w:tc>
          <w:tcPr>
            <w:tcW w:w="1260" w:type="dxa"/>
            <w:tcBorders>
              <w:top w:val="nil"/>
            </w:tcBorders>
          </w:tcPr>
          <w:p w14:paraId="6BCDC641" w14:textId="6C038582"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ND</w:t>
            </w:r>
          </w:p>
        </w:tc>
        <w:tc>
          <w:tcPr>
            <w:tcW w:w="1530" w:type="dxa"/>
            <w:tcBorders>
              <w:top w:val="nil"/>
            </w:tcBorders>
          </w:tcPr>
          <w:p w14:paraId="503BA299" w14:textId="5E25B2CD"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N/A</w:t>
            </w:r>
          </w:p>
        </w:tc>
        <w:tc>
          <w:tcPr>
            <w:tcW w:w="1170" w:type="dxa"/>
            <w:tcBorders>
              <w:top w:val="nil"/>
            </w:tcBorders>
          </w:tcPr>
          <w:p w14:paraId="674955EF" w14:textId="77777777" w:rsidR="001A7EDC" w:rsidRPr="009375F2" w:rsidRDefault="001A7EDC" w:rsidP="001A7EDC">
            <w:pPr>
              <w:jc w:val="center"/>
              <w:rPr>
                <w:sz w:val="18"/>
                <w:szCs w:val="18"/>
              </w:rPr>
            </w:pPr>
            <w:r w:rsidRPr="009375F2">
              <w:rPr>
                <w:sz w:val="18"/>
                <w:szCs w:val="18"/>
              </w:rPr>
              <w:t>10</w:t>
            </w:r>
          </w:p>
          <w:p w14:paraId="1AD9B282" w14:textId="0372AE82"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(as N)</w:t>
            </w:r>
          </w:p>
        </w:tc>
        <w:tc>
          <w:tcPr>
            <w:tcW w:w="1260" w:type="dxa"/>
            <w:tcBorders>
              <w:top w:val="nil"/>
            </w:tcBorders>
          </w:tcPr>
          <w:p w14:paraId="619D6E4B" w14:textId="77777777" w:rsidR="001A7EDC" w:rsidRPr="009375F2" w:rsidRDefault="001A7EDC" w:rsidP="001A7EDC">
            <w:pPr>
              <w:jc w:val="center"/>
              <w:rPr>
                <w:sz w:val="18"/>
                <w:szCs w:val="18"/>
              </w:rPr>
            </w:pPr>
            <w:r w:rsidRPr="009375F2">
              <w:rPr>
                <w:sz w:val="18"/>
                <w:szCs w:val="18"/>
              </w:rPr>
              <w:t>10</w:t>
            </w:r>
          </w:p>
          <w:p w14:paraId="2CA1E06C" w14:textId="6F9D0E82"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(as N)</w:t>
            </w:r>
          </w:p>
        </w:tc>
        <w:tc>
          <w:tcPr>
            <w:tcW w:w="1931" w:type="dxa"/>
            <w:tcBorders>
              <w:top w:val="nil"/>
              <w:right w:val="single" w:sz="6" w:space="0" w:color="auto"/>
            </w:tcBorders>
            <w:vAlign w:val="center"/>
          </w:tcPr>
          <w:p w14:paraId="592B55BE" w14:textId="77427434" w:rsidR="001A7EDC" w:rsidRPr="005F082E" w:rsidRDefault="001A7EDC" w:rsidP="001A7EDC">
            <w:pPr>
              <w:spacing w:before="40" w:after="40"/>
              <w:jc w:val="center"/>
              <w:rPr>
                <w:rFonts w:ascii="Arial" w:hAnsi="Arial" w:cs="Arial"/>
                <w:color w:val="000000" w:themeColor="text1"/>
                <w:sz w:val="24"/>
                <w:szCs w:val="24"/>
              </w:rPr>
            </w:pPr>
            <w:r w:rsidRPr="000878F0">
              <w:rPr>
                <w:sz w:val="18"/>
                <w:szCs w:val="18"/>
              </w:rPr>
              <w:t>Runoff and leaching from fertilizer use; leaching from septic tanks and sewage; erosion of natural deposits</w:t>
            </w:r>
          </w:p>
        </w:tc>
      </w:tr>
      <w:tr w:rsidR="001A7EDC" w:rsidRPr="005F082E" w14:paraId="2F0A9D79" w14:textId="77777777" w:rsidTr="001F4BA9">
        <w:trPr>
          <w:trHeight w:val="432"/>
        </w:trPr>
        <w:tc>
          <w:tcPr>
            <w:tcW w:w="2245" w:type="dxa"/>
            <w:tcBorders>
              <w:left w:val="single" w:sz="6" w:space="0" w:color="auto"/>
              <w:bottom w:val="single" w:sz="18" w:space="0" w:color="auto"/>
            </w:tcBorders>
            <w:tcMar>
              <w:left w:w="58" w:type="dxa"/>
              <w:right w:w="58" w:type="dxa"/>
            </w:tcMar>
          </w:tcPr>
          <w:p w14:paraId="4B70ED25" w14:textId="77777777" w:rsidR="001A7EDC" w:rsidRPr="009375F2" w:rsidRDefault="001A7EDC" w:rsidP="001A7EDC">
            <w:pPr>
              <w:ind w:left="180"/>
              <w:jc w:val="center"/>
              <w:rPr>
                <w:sz w:val="18"/>
                <w:szCs w:val="18"/>
              </w:rPr>
            </w:pPr>
            <w:r w:rsidRPr="009375F2">
              <w:rPr>
                <w:sz w:val="18"/>
                <w:szCs w:val="18"/>
              </w:rPr>
              <w:t>ARSENIC</w:t>
            </w:r>
          </w:p>
          <w:p w14:paraId="464680D4" w14:textId="77777777" w:rsidR="001A7EDC" w:rsidRPr="009375F2" w:rsidRDefault="001A7EDC" w:rsidP="001A7EDC">
            <w:pPr>
              <w:ind w:left="180"/>
              <w:jc w:val="center"/>
              <w:rPr>
                <w:sz w:val="18"/>
                <w:szCs w:val="18"/>
              </w:rPr>
            </w:pPr>
            <w:r w:rsidRPr="009375F2">
              <w:rPr>
                <w:sz w:val="18"/>
                <w:szCs w:val="18"/>
              </w:rPr>
              <w:t>(µg/L)</w:t>
            </w:r>
          </w:p>
          <w:p w14:paraId="7026B98A" w14:textId="77777777" w:rsidR="001A7EDC" w:rsidRPr="005F082E" w:rsidRDefault="001A7EDC" w:rsidP="001A7EDC">
            <w:pPr>
              <w:spacing w:before="40" w:after="40"/>
              <w:ind w:left="30"/>
              <w:jc w:val="center"/>
              <w:rPr>
                <w:rFonts w:ascii="Arial" w:hAnsi="Arial" w:cs="Arial"/>
                <w:color w:val="000000" w:themeColor="text1"/>
                <w:sz w:val="24"/>
                <w:szCs w:val="24"/>
              </w:rPr>
            </w:pPr>
          </w:p>
        </w:tc>
        <w:tc>
          <w:tcPr>
            <w:tcW w:w="1440" w:type="dxa"/>
            <w:tcBorders>
              <w:bottom w:val="single" w:sz="18" w:space="0" w:color="auto"/>
            </w:tcBorders>
          </w:tcPr>
          <w:p w14:paraId="18A8C524" w14:textId="19C91D6F"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6/28/2018</w:t>
            </w:r>
          </w:p>
        </w:tc>
        <w:tc>
          <w:tcPr>
            <w:tcW w:w="1260" w:type="dxa"/>
            <w:tcBorders>
              <w:bottom w:val="single" w:sz="18" w:space="0" w:color="auto"/>
            </w:tcBorders>
          </w:tcPr>
          <w:p w14:paraId="1D9FC009" w14:textId="537AEBB0"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ND</w:t>
            </w:r>
          </w:p>
        </w:tc>
        <w:tc>
          <w:tcPr>
            <w:tcW w:w="1530" w:type="dxa"/>
            <w:tcBorders>
              <w:bottom w:val="single" w:sz="18" w:space="0" w:color="auto"/>
            </w:tcBorders>
          </w:tcPr>
          <w:p w14:paraId="1496D777" w14:textId="2DB099E7"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N/A</w:t>
            </w:r>
          </w:p>
        </w:tc>
        <w:tc>
          <w:tcPr>
            <w:tcW w:w="1170" w:type="dxa"/>
            <w:tcBorders>
              <w:bottom w:val="single" w:sz="18" w:space="0" w:color="auto"/>
            </w:tcBorders>
          </w:tcPr>
          <w:p w14:paraId="79D49A90" w14:textId="6B0CFA06"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10</w:t>
            </w:r>
          </w:p>
        </w:tc>
        <w:tc>
          <w:tcPr>
            <w:tcW w:w="1260" w:type="dxa"/>
            <w:tcBorders>
              <w:bottom w:val="single" w:sz="18" w:space="0" w:color="auto"/>
            </w:tcBorders>
          </w:tcPr>
          <w:p w14:paraId="6C3A7833" w14:textId="6BE0A07A" w:rsidR="001A7EDC" w:rsidRPr="005F082E" w:rsidRDefault="001A7EDC" w:rsidP="001A7EDC">
            <w:pPr>
              <w:spacing w:before="40" w:after="40"/>
              <w:jc w:val="center"/>
              <w:rPr>
                <w:rFonts w:ascii="Arial" w:hAnsi="Arial" w:cs="Arial"/>
                <w:color w:val="000000" w:themeColor="text1"/>
                <w:sz w:val="24"/>
                <w:szCs w:val="24"/>
              </w:rPr>
            </w:pPr>
            <w:r w:rsidRPr="009375F2">
              <w:rPr>
                <w:sz w:val="18"/>
                <w:szCs w:val="18"/>
              </w:rPr>
              <w:t>0.004</w:t>
            </w:r>
          </w:p>
        </w:tc>
        <w:tc>
          <w:tcPr>
            <w:tcW w:w="1931" w:type="dxa"/>
            <w:tcBorders>
              <w:bottom w:val="single" w:sz="18" w:space="0" w:color="auto"/>
              <w:right w:val="single" w:sz="6" w:space="0" w:color="auto"/>
            </w:tcBorders>
          </w:tcPr>
          <w:p w14:paraId="1A224054" w14:textId="23796288" w:rsidR="001A7EDC" w:rsidRPr="005F082E" w:rsidRDefault="001A7EDC" w:rsidP="001A7EDC">
            <w:pPr>
              <w:spacing w:before="40" w:after="40"/>
              <w:jc w:val="center"/>
              <w:rPr>
                <w:rFonts w:ascii="Arial" w:hAnsi="Arial" w:cs="Arial"/>
                <w:color w:val="000000" w:themeColor="text1"/>
                <w:sz w:val="24"/>
                <w:szCs w:val="24"/>
              </w:rPr>
            </w:pPr>
            <w:r w:rsidRPr="000878F0">
              <w:rPr>
                <w:sz w:val="18"/>
                <w:szCs w:val="18"/>
              </w:rPr>
              <w:t>Erosion of natural deposits; runoff from orchards; glass and electronics production wastes</w:t>
            </w:r>
          </w:p>
        </w:tc>
      </w:tr>
    </w:tbl>
    <w:p w14:paraId="7CEB1FE7" w14:textId="731E8B47" w:rsidR="005D3708" w:rsidRPr="005F082E" w:rsidRDefault="005D3708" w:rsidP="00070C22">
      <w:pPr>
        <w:pStyle w:val="Caption"/>
      </w:pPr>
      <w:r w:rsidRPr="005F082E">
        <w:lastRenderedPageBreak/>
        <w:t xml:space="preserve">Table </w:t>
      </w:r>
      <w:r w:rsidR="002E0E9F">
        <w:fldChar w:fldCharType="begin"/>
      </w:r>
      <w:r w:rsidR="002E0E9F">
        <w:instrText xml:space="preserve"> SEQ Table \* ARABIC </w:instrText>
      </w:r>
      <w:r w:rsidR="002E0E9F">
        <w:fldChar w:fldCharType="separate"/>
      </w:r>
      <w:r w:rsidR="00397D90">
        <w:rPr>
          <w:noProof/>
        </w:rPr>
        <w:t>5</w:t>
      </w:r>
      <w:r w:rsidR="002E0E9F">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1A7EDC" w:rsidRPr="005F082E" w14:paraId="029A4A7D" w14:textId="77777777" w:rsidTr="001D0FDB">
        <w:trPr>
          <w:trHeight w:val="432"/>
        </w:trPr>
        <w:tc>
          <w:tcPr>
            <w:tcW w:w="2245" w:type="dxa"/>
            <w:tcBorders>
              <w:left w:val="single" w:sz="6" w:space="0" w:color="auto"/>
            </w:tcBorders>
          </w:tcPr>
          <w:p w14:paraId="04D7975D" w14:textId="77777777" w:rsidR="001A7EDC" w:rsidRPr="009375F2" w:rsidRDefault="001A7EDC" w:rsidP="001A7EDC">
            <w:pPr>
              <w:ind w:left="187"/>
              <w:rPr>
                <w:sz w:val="18"/>
                <w:szCs w:val="18"/>
              </w:rPr>
            </w:pPr>
            <w:r w:rsidRPr="009375F2">
              <w:rPr>
                <w:sz w:val="18"/>
                <w:szCs w:val="18"/>
              </w:rPr>
              <w:t>IRON</w:t>
            </w:r>
          </w:p>
          <w:p w14:paraId="04C2A80B" w14:textId="5DD68DD8" w:rsidR="001A7EDC" w:rsidRPr="005F082E" w:rsidRDefault="001A7EDC" w:rsidP="001A7EDC">
            <w:pPr>
              <w:spacing w:before="40" w:after="40"/>
              <w:ind w:left="187"/>
              <w:rPr>
                <w:rFonts w:ascii="Arial" w:hAnsi="Arial" w:cs="Arial"/>
                <w:color w:val="000000" w:themeColor="text1"/>
                <w:sz w:val="24"/>
                <w:szCs w:val="24"/>
              </w:rPr>
            </w:pPr>
            <w:r w:rsidRPr="009375F2">
              <w:rPr>
                <w:sz w:val="18"/>
                <w:szCs w:val="18"/>
              </w:rPr>
              <w:t>(µg/L)</w:t>
            </w:r>
          </w:p>
        </w:tc>
        <w:tc>
          <w:tcPr>
            <w:tcW w:w="1440" w:type="dxa"/>
          </w:tcPr>
          <w:p w14:paraId="3AB56DE9" w14:textId="7C613DEA" w:rsidR="001A7EDC" w:rsidRPr="005F082E" w:rsidRDefault="001A7EDC" w:rsidP="001A7EDC">
            <w:pPr>
              <w:spacing w:before="40" w:after="40"/>
              <w:rPr>
                <w:rFonts w:ascii="Arial" w:hAnsi="Arial" w:cs="Arial"/>
                <w:color w:val="000000" w:themeColor="text1"/>
                <w:sz w:val="24"/>
                <w:szCs w:val="24"/>
              </w:rPr>
            </w:pPr>
            <w:r w:rsidRPr="009375F2">
              <w:rPr>
                <w:sz w:val="18"/>
                <w:szCs w:val="18"/>
              </w:rPr>
              <w:t>6/28/2018</w:t>
            </w:r>
          </w:p>
        </w:tc>
        <w:tc>
          <w:tcPr>
            <w:tcW w:w="1260" w:type="dxa"/>
          </w:tcPr>
          <w:p w14:paraId="5D465B29" w14:textId="1250A881" w:rsidR="001A7EDC" w:rsidRPr="005F082E" w:rsidRDefault="001A7EDC" w:rsidP="001A7EDC">
            <w:pPr>
              <w:spacing w:before="40" w:after="40"/>
              <w:rPr>
                <w:rFonts w:ascii="Arial" w:hAnsi="Arial" w:cs="Arial"/>
                <w:color w:val="000000" w:themeColor="text1"/>
                <w:sz w:val="24"/>
                <w:szCs w:val="24"/>
              </w:rPr>
            </w:pPr>
            <w:r w:rsidRPr="009375F2">
              <w:rPr>
                <w:sz w:val="18"/>
                <w:szCs w:val="18"/>
              </w:rPr>
              <w:t>ND</w:t>
            </w:r>
          </w:p>
        </w:tc>
        <w:tc>
          <w:tcPr>
            <w:tcW w:w="1530" w:type="dxa"/>
          </w:tcPr>
          <w:p w14:paraId="6F2413BA" w14:textId="7D70BDF4" w:rsidR="001A7EDC" w:rsidRPr="005F082E" w:rsidRDefault="001A7EDC" w:rsidP="001A7EDC">
            <w:pPr>
              <w:spacing w:before="40" w:after="40"/>
              <w:rPr>
                <w:rFonts w:ascii="Arial" w:hAnsi="Arial" w:cs="Arial"/>
                <w:color w:val="000000" w:themeColor="text1"/>
                <w:sz w:val="24"/>
                <w:szCs w:val="24"/>
              </w:rPr>
            </w:pPr>
            <w:r w:rsidRPr="009375F2">
              <w:rPr>
                <w:sz w:val="18"/>
                <w:szCs w:val="18"/>
              </w:rPr>
              <w:t>N/A</w:t>
            </w:r>
          </w:p>
        </w:tc>
        <w:tc>
          <w:tcPr>
            <w:tcW w:w="900" w:type="dxa"/>
          </w:tcPr>
          <w:p w14:paraId="5615AC9F" w14:textId="132BCA30" w:rsidR="001A7EDC" w:rsidRPr="005F082E" w:rsidRDefault="001A7EDC" w:rsidP="001A7EDC">
            <w:pPr>
              <w:spacing w:before="40" w:after="40"/>
              <w:rPr>
                <w:rFonts w:ascii="Arial" w:hAnsi="Arial" w:cs="Arial"/>
                <w:color w:val="000000" w:themeColor="text1"/>
                <w:sz w:val="24"/>
                <w:szCs w:val="24"/>
              </w:rPr>
            </w:pPr>
            <w:r w:rsidRPr="009375F2">
              <w:rPr>
                <w:sz w:val="18"/>
                <w:szCs w:val="18"/>
              </w:rPr>
              <w:t>300 µg/L</w:t>
            </w:r>
          </w:p>
        </w:tc>
        <w:tc>
          <w:tcPr>
            <w:tcW w:w="1170" w:type="dxa"/>
          </w:tcPr>
          <w:p w14:paraId="188C38E4" w14:textId="7DCAE4E8" w:rsidR="001A7EDC" w:rsidRPr="005F082E" w:rsidRDefault="001A7EDC" w:rsidP="001A7EDC">
            <w:pPr>
              <w:spacing w:before="40" w:after="40"/>
              <w:rPr>
                <w:rFonts w:ascii="Arial" w:hAnsi="Arial" w:cs="Arial"/>
                <w:color w:val="000000" w:themeColor="text1"/>
                <w:sz w:val="24"/>
                <w:szCs w:val="24"/>
              </w:rPr>
            </w:pPr>
            <w:r w:rsidRPr="009375F2">
              <w:rPr>
                <w:sz w:val="18"/>
                <w:szCs w:val="18"/>
              </w:rPr>
              <w:t>NONE</w:t>
            </w:r>
          </w:p>
        </w:tc>
        <w:tc>
          <w:tcPr>
            <w:tcW w:w="2291" w:type="dxa"/>
            <w:tcBorders>
              <w:right w:val="single" w:sz="6" w:space="0" w:color="auto"/>
            </w:tcBorders>
          </w:tcPr>
          <w:p w14:paraId="566F303C" w14:textId="3E6BF09F" w:rsidR="001A7EDC" w:rsidRPr="005F082E" w:rsidRDefault="001A7EDC" w:rsidP="001A7EDC">
            <w:pPr>
              <w:spacing w:before="40" w:after="40"/>
              <w:rPr>
                <w:rFonts w:ascii="Arial" w:hAnsi="Arial" w:cs="Arial"/>
                <w:color w:val="000000" w:themeColor="text1"/>
                <w:sz w:val="24"/>
                <w:szCs w:val="24"/>
              </w:rPr>
            </w:pPr>
            <w:r w:rsidRPr="009375F2">
              <w:rPr>
                <w:sz w:val="18"/>
                <w:szCs w:val="18"/>
              </w:rPr>
              <w:t>Leaching from natural deposits; industrial wastes</w:t>
            </w:r>
          </w:p>
        </w:tc>
      </w:tr>
      <w:tr w:rsidR="001A7EDC" w:rsidRPr="005F082E" w14:paraId="43BA6B8D" w14:textId="77777777" w:rsidTr="001D0FDB">
        <w:trPr>
          <w:trHeight w:val="432"/>
        </w:trPr>
        <w:tc>
          <w:tcPr>
            <w:tcW w:w="2245" w:type="dxa"/>
            <w:tcBorders>
              <w:left w:val="single" w:sz="6" w:space="0" w:color="auto"/>
            </w:tcBorders>
          </w:tcPr>
          <w:p w14:paraId="2DB21BFF" w14:textId="77777777" w:rsidR="001A7EDC" w:rsidRPr="009375F2" w:rsidRDefault="001A7EDC" w:rsidP="001A7EDC">
            <w:pPr>
              <w:ind w:left="187"/>
              <w:rPr>
                <w:sz w:val="18"/>
                <w:szCs w:val="18"/>
              </w:rPr>
            </w:pPr>
            <w:r w:rsidRPr="009375F2">
              <w:rPr>
                <w:sz w:val="18"/>
                <w:szCs w:val="18"/>
              </w:rPr>
              <w:t>MANGANESE</w:t>
            </w:r>
          </w:p>
          <w:p w14:paraId="581AB298" w14:textId="24E8CD0C" w:rsidR="001A7EDC" w:rsidRPr="005F082E" w:rsidRDefault="001A7EDC" w:rsidP="001A7EDC">
            <w:pPr>
              <w:spacing w:before="40" w:after="40"/>
              <w:ind w:left="187"/>
              <w:rPr>
                <w:rFonts w:ascii="Arial" w:hAnsi="Arial" w:cs="Arial"/>
                <w:color w:val="000000" w:themeColor="text1"/>
                <w:sz w:val="24"/>
                <w:szCs w:val="24"/>
              </w:rPr>
            </w:pPr>
            <w:r w:rsidRPr="009375F2">
              <w:rPr>
                <w:sz w:val="18"/>
                <w:szCs w:val="18"/>
              </w:rPr>
              <w:t>(µg/L)</w:t>
            </w:r>
          </w:p>
        </w:tc>
        <w:tc>
          <w:tcPr>
            <w:tcW w:w="1440" w:type="dxa"/>
          </w:tcPr>
          <w:p w14:paraId="13425507" w14:textId="6405548F" w:rsidR="001A7EDC" w:rsidRPr="005F082E" w:rsidRDefault="001A7EDC" w:rsidP="001A7EDC">
            <w:pPr>
              <w:spacing w:before="40" w:after="40"/>
              <w:rPr>
                <w:rFonts w:ascii="Arial" w:hAnsi="Arial" w:cs="Arial"/>
                <w:color w:val="000000" w:themeColor="text1"/>
                <w:sz w:val="24"/>
                <w:szCs w:val="24"/>
              </w:rPr>
            </w:pPr>
            <w:r w:rsidRPr="009375F2">
              <w:rPr>
                <w:sz w:val="18"/>
                <w:szCs w:val="18"/>
              </w:rPr>
              <w:t>6/28/2018</w:t>
            </w:r>
          </w:p>
        </w:tc>
        <w:tc>
          <w:tcPr>
            <w:tcW w:w="1260" w:type="dxa"/>
          </w:tcPr>
          <w:p w14:paraId="72C49EEB" w14:textId="320DE287" w:rsidR="001A7EDC" w:rsidRPr="005F082E" w:rsidRDefault="001A7EDC" w:rsidP="001A7EDC">
            <w:pPr>
              <w:spacing w:before="40" w:after="40"/>
              <w:rPr>
                <w:rFonts w:ascii="Arial" w:hAnsi="Arial" w:cs="Arial"/>
                <w:color w:val="000000" w:themeColor="text1"/>
                <w:sz w:val="24"/>
                <w:szCs w:val="24"/>
              </w:rPr>
            </w:pPr>
            <w:r w:rsidRPr="009375F2">
              <w:rPr>
                <w:sz w:val="18"/>
                <w:szCs w:val="18"/>
              </w:rPr>
              <w:t>ND</w:t>
            </w:r>
          </w:p>
        </w:tc>
        <w:tc>
          <w:tcPr>
            <w:tcW w:w="1530" w:type="dxa"/>
          </w:tcPr>
          <w:p w14:paraId="7C11921B" w14:textId="0895552B" w:rsidR="001A7EDC" w:rsidRPr="005F082E" w:rsidRDefault="001A7EDC" w:rsidP="001A7EDC">
            <w:pPr>
              <w:spacing w:before="40" w:after="40"/>
              <w:rPr>
                <w:rFonts w:ascii="Arial" w:hAnsi="Arial" w:cs="Arial"/>
                <w:color w:val="000000" w:themeColor="text1"/>
                <w:sz w:val="24"/>
                <w:szCs w:val="24"/>
              </w:rPr>
            </w:pPr>
            <w:r w:rsidRPr="009375F2">
              <w:rPr>
                <w:sz w:val="18"/>
                <w:szCs w:val="18"/>
              </w:rPr>
              <w:t>N/A</w:t>
            </w:r>
          </w:p>
        </w:tc>
        <w:tc>
          <w:tcPr>
            <w:tcW w:w="900" w:type="dxa"/>
          </w:tcPr>
          <w:p w14:paraId="491F1603" w14:textId="2F336DE3" w:rsidR="001A7EDC" w:rsidRPr="005F082E" w:rsidRDefault="001A7EDC" w:rsidP="001A7EDC">
            <w:pPr>
              <w:spacing w:before="40" w:after="40"/>
              <w:rPr>
                <w:rFonts w:ascii="Arial" w:hAnsi="Arial" w:cs="Arial"/>
                <w:color w:val="000000" w:themeColor="text1"/>
                <w:sz w:val="24"/>
                <w:szCs w:val="24"/>
              </w:rPr>
            </w:pPr>
            <w:r w:rsidRPr="009375F2">
              <w:rPr>
                <w:sz w:val="18"/>
                <w:szCs w:val="18"/>
              </w:rPr>
              <w:t>50 µg/L</w:t>
            </w:r>
          </w:p>
        </w:tc>
        <w:tc>
          <w:tcPr>
            <w:tcW w:w="1170" w:type="dxa"/>
          </w:tcPr>
          <w:p w14:paraId="489C42D6" w14:textId="47603A5D" w:rsidR="001A7EDC" w:rsidRPr="005F082E" w:rsidRDefault="001A7EDC" w:rsidP="001A7EDC">
            <w:pPr>
              <w:spacing w:before="40" w:after="40"/>
              <w:rPr>
                <w:rFonts w:ascii="Arial" w:hAnsi="Arial" w:cs="Arial"/>
                <w:color w:val="000000" w:themeColor="text1"/>
                <w:sz w:val="24"/>
                <w:szCs w:val="24"/>
              </w:rPr>
            </w:pPr>
            <w:r w:rsidRPr="009375F2">
              <w:rPr>
                <w:sz w:val="18"/>
                <w:szCs w:val="18"/>
              </w:rPr>
              <w:t>NONE</w:t>
            </w:r>
          </w:p>
        </w:tc>
        <w:tc>
          <w:tcPr>
            <w:tcW w:w="2291" w:type="dxa"/>
            <w:tcBorders>
              <w:right w:val="single" w:sz="6" w:space="0" w:color="auto"/>
            </w:tcBorders>
          </w:tcPr>
          <w:p w14:paraId="2DBCEC1A" w14:textId="4B3A6218" w:rsidR="001A7EDC" w:rsidRPr="005F082E" w:rsidRDefault="001A7EDC" w:rsidP="001A7EDC">
            <w:pPr>
              <w:spacing w:before="40" w:after="40"/>
              <w:rPr>
                <w:rFonts w:ascii="Arial" w:hAnsi="Arial" w:cs="Arial"/>
                <w:color w:val="000000" w:themeColor="text1"/>
                <w:sz w:val="24"/>
                <w:szCs w:val="24"/>
              </w:rPr>
            </w:pPr>
            <w:r w:rsidRPr="009375F2">
              <w:rPr>
                <w:sz w:val="18"/>
                <w:szCs w:val="18"/>
              </w:rPr>
              <w:t>Leaching from natural deposits</w:t>
            </w:r>
          </w:p>
        </w:tc>
      </w:tr>
      <w:tr w:rsidR="001A7EDC" w:rsidRPr="005F082E" w14:paraId="18FA2C38" w14:textId="77777777" w:rsidTr="001D0FDB">
        <w:trPr>
          <w:trHeight w:val="432"/>
        </w:trPr>
        <w:tc>
          <w:tcPr>
            <w:tcW w:w="2245" w:type="dxa"/>
            <w:tcBorders>
              <w:left w:val="single" w:sz="6" w:space="0" w:color="auto"/>
            </w:tcBorders>
          </w:tcPr>
          <w:p w14:paraId="2CED5C74" w14:textId="77777777" w:rsidR="001A7EDC" w:rsidRPr="009375F2" w:rsidRDefault="001A7EDC" w:rsidP="001A7EDC">
            <w:pPr>
              <w:ind w:left="187"/>
              <w:rPr>
                <w:sz w:val="18"/>
                <w:szCs w:val="18"/>
              </w:rPr>
            </w:pPr>
            <w:r w:rsidRPr="009375F2">
              <w:rPr>
                <w:sz w:val="18"/>
                <w:szCs w:val="18"/>
              </w:rPr>
              <w:t xml:space="preserve">COLOR </w:t>
            </w:r>
          </w:p>
          <w:p w14:paraId="39D2E538" w14:textId="2900ABCD" w:rsidR="001A7EDC" w:rsidRPr="005F082E" w:rsidRDefault="001A7EDC" w:rsidP="001A7EDC">
            <w:pPr>
              <w:spacing w:before="40" w:after="40"/>
              <w:ind w:left="187"/>
              <w:rPr>
                <w:rFonts w:ascii="Arial" w:hAnsi="Arial" w:cs="Arial"/>
                <w:color w:val="000000" w:themeColor="text1"/>
                <w:sz w:val="24"/>
                <w:szCs w:val="24"/>
              </w:rPr>
            </w:pPr>
            <w:r w:rsidRPr="009375F2">
              <w:rPr>
                <w:sz w:val="18"/>
                <w:szCs w:val="18"/>
              </w:rPr>
              <w:t>(Units)</w:t>
            </w:r>
          </w:p>
        </w:tc>
        <w:tc>
          <w:tcPr>
            <w:tcW w:w="1440" w:type="dxa"/>
          </w:tcPr>
          <w:p w14:paraId="6AB05BED" w14:textId="36A8D85F" w:rsidR="001A7EDC" w:rsidRPr="005F082E" w:rsidRDefault="001A7EDC" w:rsidP="001A7EDC">
            <w:pPr>
              <w:spacing w:before="40" w:after="40"/>
              <w:rPr>
                <w:rFonts w:ascii="Arial" w:hAnsi="Arial" w:cs="Arial"/>
                <w:color w:val="000000" w:themeColor="text1"/>
                <w:sz w:val="24"/>
                <w:szCs w:val="24"/>
              </w:rPr>
            </w:pPr>
            <w:r w:rsidRPr="009375F2">
              <w:rPr>
                <w:sz w:val="18"/>
                <w:szCs w:val="18"/>
              </w:rPr>
              <w:t>6/28/2018</w:t>
            </w:r>
          </w:p>
        </w:tc>
        <w:tc>
          <w:tcPr>
            <w:tcW w:w="1260" w:type="dxa"/>
          </w:tcPr>
          <w:p w14:paraId="0AC370FD" w14:textId="345E5770" w:rsidR="001A7EDC" w:rsidRPr="005F082E" w:rsidRDefault="001A7EDC" w:rsidP="001A7EDC">
            <w:pPr>
              <w:spacing w:before="40" w:after="40"/>
              <w:rPr>
                <w:rFonts w:ascii="Arial" w:hAnsi="Arial" w:cs="Arial"/>
                <w:color w:val="000000" w:themeColor="text1"/>
                <w:sz w:val="24"/>
                <w:szCs w:val="24"/>
              </w:rPr>
            </w:pPr>
            <w:r w:rsidRPr="009375F2">
              <w:rPr>
                <w:sz w:val="18"/>
                <w:szCs w:val="18"/>
              </w:rPr>
              <w:t>10</w:t>
            </w:r>
          </w:p>
        </w:tc>
        <w:tc>
          <w:tcPr>
            <w:tcW w:w="1530" w:type="dxa"/>
          </w:tcPr>
          <w:p w14:paraId="06D23DE1" w14:textId="03E8A7A3" w:rsidR="001A7EDC" w:rsidRPr="005F082E" w:rsidRDefault="001A7EDC" w:rsidP="001A7EDC">
            <w:pPr>
              <w:spacing w:before="40" w:after="40"/>
              <w:rPr>
                <w:rFonts w:ascii="Arial" w:hAnsi="Arial" w:cs="Arial"/>
                <w:color w:val="000000" w:themeColor="text1"/>
                <w:sz w:val="24"/>
                <w:szCs w:val="24"/>
              </w:rPr>
            </w:pPr>
            <w:r w:rsidRPr="009375F2">
              <w:rPr>
                <w:sz w:val="18"/>
                <w:szCs w:val="18"/>
              </w:rPr>
              <w:t>N/A</w:t>
            </w:r>
          </w:p>
        </w:tc>
        <w:tc>
          <w:tcPr>
            <w:tcW w:w="900" w:type="dxa"/>
          </w:tcPr>
          <w:p w14:paraId="4A9C9B68" w14:textId="6AF4F8F7" w:rsidR="001A7EDC" w:rsidRPr="005F082E" w:rsidRDefault="001A7EDC" w:rsidP="001A7EDC">
            <w:pPr>
              <w:spacing w:before="40" w:after="40"/>
              <w:rPr>
                <w:rFonts w:ascii="Arial" w:hAnsi="Arial" w:cs="Arial"/>
                <w:color w:val="000000" w:themeColor="text1"/>
                <w:sz w:val="24"/>
                <w:szCs w:val="24"/>
              </w:rPr>
            </w:pPr>
            <w:r w:rsidRPr="009375F2">
              <w:rPr>
                <w:sz w:val="18"/>
                <w:szCs w:val="18"/>
              </w:rPr>
              <w:t>15 Units</w:t>
            </w:r>
          </w:p>
        </w:tc>
        <w:tc>
          <w:tcPr>
            <w:tcW w:w="1170" w:type="dxa"/>
          </w:tcPr>
          <w:p w14:paraId="7502C73C" w14:textId="469E2D2D" w:rsidR="001A7EDC" w:rsidRPr="005F082E" w:rsidRDefault="001A7EDC" w:rsidP="001A7EDC">
            <w:pPr>
              <w:spacing w:before="40" w:after="40"/>
              <w:rPr>
                <w:rFonts w:ascii="Arial" w:hAnsi="Arial" w:cs="Arial"/>
                <w:color w:val="000000" w:themeColor="text1"/>
                <w:sz w:val="24"/>
                <w:szCs w:val="24"/>
              </w:rPr>
            </w:pPr>
            <w:r w:rsidRPr="009375F2">
              <w:rPr>
                <w:sz w:val="18"/>
                <w:szCs w:val="18"/>
              </w:rPr>
              <w:t>NONE</w:t>
            </w:r>
          </w:p>
        </w:tc>
        <w:tc>
          <w:tcPr>
            <w:tcW w:w="2291" w:type="dxa"/>
            <w:tcBorders>
              <w:right w:val="single" w:sz="6" w:space="0" w:color="auto"/>
            </w:tcBorders>
          </w:tcPr>
          <w:p w14:paraId="06A23C91" w14:textId="2366900E" w:rsidR="001A7EDC" w:rsidRPr="005F082E" w:rsidRDefault="001A7EDC" w:rsidP="001A7EDC">
            <w:pPr>
              <w:spacing w:before="40" w:after="40"/>
              <w:rPr>
                <w:rFonts w:ascii="Arial" w:hAnsi="Arial" w:cs="Arial"/>
                <w:color w:val="000000" w:themeColor="text1"/>
                <w:sz w:val="24"/>
                <w:szCs w:val="24"/>
              </w:rPr>
            </w:pPr>
            <w:r w:rsidRPr="009375F2">
              <w:rPr>
                <w:sz w:val="18"/>
                <w:szCs w:val="18"/>
              </w:rPr>
              <w:t>Naturally-occurring organic materials</w:t>
            </w:r>
          </w:p>
        </w:tc>
      </w:tr>
      <w:tr w:rsidR="001A7EDC" w:rsidRPr="005F082E" w14:paraId="5DA0E66D" w14:textId="77777777" w:rsidTr="001D0FDB">
        <w:trPr>
          <w:trHeight w:val="432"/>
        </w:trPr>
        <w:tc>
          <w:tcPr>
            <w:tcW w:w="2245" w:type="dxa"/>
            <w:tcBorders>
              <w:left w:val="single" w:sz="6" w:space="0" w:color="auto"/>
            </w:tcBorders>
          </w:tcPr>
          <w:p w14:paraId="30B13092" w14:textId="77777777" w:rsidR="001A7EDC" w:rsidRPr="009375F2" w:rsidRDefault="001A7EDC" w:rsidP="001A7EDC">
            <w:pPr>
              <w:ind w:left="187"/>
              <w:rPr>
                <w:sz w:val="18"/>
                <w:szCs w:val="18"/>
              </w:rPr>
            </w:pPr>
            <w:r w:rsidRPr="009375F2">
              <w:rPr>
                <w:sz w:val="18"/>
                <w:szCs w:val="18"/>
              </w:rPr>
              <w:t>TURBIDITY</w:t>
            </w:r>
          </w:p>
          <w:p w14:paraId="224A6832" w14:textId="18A10F75" w:rsidR="001A7EDC" w:rsidRPr="005F082E" w:rsidRDefault="001A7EDC" w:rsidP="001A7EDC">
            <w:pPr>
              <w:spacing w:before="40" w:after="40"/>
              <w:ind w:left="187"/>
              <w:rPr>
                <w:rFonts w:ascii="Arial" w:hAnsi="Arial" w:cs="Arial"/>
                <w:color w:val="000000" w:themeColor="text1"/>
                <w:sz w:val="24"/>
                <w:szCs w:val="24"/>
              </w:rPr>
            </w:pPr>
            <w:r w:rsidRPr="009375F2">
              <w:rPr>
                <w:sz w:val="18"/>
                <w:szCs w:val="18"/>
              </w:rPr>
              <w:t>(Units)</w:t>
            </w:r>
          </w:p>
        </w:tc>
        <w:tc>
          <w:tcPr>
            <w:tcW w:w="1440" w:type="dxa"/>
          </w:tcPr>
          <w:p w14:paraId="1B8C1750" w14:textId="75DABABE" w:rsidR="001A7EDC" w:rsidRPr="005F082E" w:rsidRDefault="001A7EDC" w:rsidP="001A7EDC">
            <w:pPr>
              <w:spacing w:before="40" w:after="40"/>
              <w:rPr>
                <w:rFonts w:ascii="Arial" w:hAnsi="Arial" w:cs="Arial"/>
                <w:color w:val="000000" w:themeColor="text1"/>
                <w:sz w:val="24"/>
                <w:szCs w:val="24"/>
              </w:rPr>
            </w:pPr>
            <w:r w:rsidRPr="009375F2">
              <w:rPr>
                <w:sz w:val="18"/>
                <w:szCs w:val="18"/>
              </w:rPr>
              <w:t>6/28/2018</w:t>
            </w:r>
          </w:p>
        </w:tc>
        <w:tc>
          <w:tcPr>
            <w:tcW w:w="1260" w:type="dxa"/>
          </w:tcPr>
          <w:p w14:paraId="68672709" w14:textId="633AF08D" w:rsidR="001A7EDC" w:rsidRPr="005F082E" w:rsidRDefault="001A7EDC" w:rsidP="001A7EDC">
            <w:pPr>
              <w:spacing w:before="40" w:after="40"/>
              <w:rPr>
                <w:rFonts w:ascii="Arial" w:hAnsi="Arial" w:cs="Arial"/>
                <w:color w:val="000000" w:themeColor="text1"/>
                <w:sz w:val="24"/>
                <w:szCs w:val="24"/>
              </w:rPr>
            </w:pPr>
            <w:r w:rsidRPr="009375F2">
              <w:rPr>
                <w:sz w:val="18"/>
                <w:szCs w:val="18"/>
              </w:rPr>
              <w:t>0.24</w:t>
            </w:r>
          </w:p>
        </w:tc>
        <w:tc>
          <w:tcPr>
            <w:tcW w:w="1530" w:type="dxa"/>
          </w:tcPr>
          <w:p w14:paraId="58516F57" w14:textId="672B2FDB" w:rsidR="001A7EDC" w:rsidRPr="005F082E" w:rsidRDefault="001A7EDC" w:rsidP="001A7EDC">
            <w:pPr>
              <w:spacing w:before="40" w:after="40"/>
              <w:rPr>
                <w:rFonts w:ascii="Arial" w:hAnsi="Arial" w:cs="Arial"/>
                <w:color w:val="000000" w:themeColor="text1"/>
                <w:sz w:val="24"/>
                <w:szCs w:val="24"/>
              </w:rPr>
            </w:pPr>
            <w:r w:rsidRPr="009375F2">
              <w:rPr>
                <w:sz w:val="18"/>
                <w:szCs w:val="18"/>
              </w:rPr>
              <w:t>N/A</w:t>
            </w:r>
          </w:p>
        </w:tc>
        <w:tc>
          <w:tcPr>
            <w:tcW w:w="900" w:type="dxa"/>
          </w:tcPr>
          <w:p w14:paraId="47294C19" w14:textId="7ED7CE34" w:rsidR="001A7EDC" w:rsidRPr="005F082E" w:rsidRDefault="001A7EDC" w:rsidP="001A7EDC">
            <w:pPr>
              <w:spacing w:before="40" w:after="40"/>
              <w:rPr>
                <w:rFonts w:ascii="Arial" w:hAnsi="Arial" w:cs="Arial"/>
                <w:color w:val="000000" w:themeColor="text1"/>
                <w:sz w:val="24"/>
                <w:szCs w:val="24"/>
              </w:rPr>
            </w:pPr>
            <w:r w:rsidRPr="009375F2">
              <w:rPr>
                <w:sz w:val="18"/>
                <w:szCs w:val="18"/>
              </w:rPr>
              <w:t>5 Units</w:t>
            </w:r>
          </w:p>
        </w:tc>
        <w:tc>
          <w:tcPr>
            <w:tcW w:w="1170" w:type="dxa"/>
          </w:tcPr>
          <w:p w14:paraId="16593FB7" w14:textId="380EA571" w:rsidR="001A7EDC" w:rsidRPr="005F082E" w:rsidRDefault="001A7EDC" w:rsidP="001A7EDC">
            <w:pPr>
              <w:spacing w:before="40" w:after="40"/>
              <w:rPr>
                <w:rFonts w:ascii="Arial" w:hAnsi="Arial" w:cs="Arial"/>
                <w:color w:val="000000" w:themeColor="text1"/>
                <w:sz w:val="24"/>
                <w:szCs w:val="24"/>
              </w:rPr>
            </w:pPr>
            <w:r w:rsidRPr="009375F2">
              <w:rPr>
                <w:sz w:val="18"/>
                <w:szCs w:val="18"/>
              </w:rPr>
              <w:t>NONE</w:t>
            </w:r>
          </w:p>
        </w:tc>
        <w:tc>
          <w:tcPr>
            <w:tcW w:w="2291" w:type="dxa"/>
            <w:tcBorders>
              <w:right w:val="single" w:sz="6" w:space="0" w:color="auto"/>
            </w:tcBorders>
          </w:tcPr>
          <w:p w14:paraId="78EE00C8" w14:textId="24ED9FF7" w:rsidR="001A7EDC" w:rsidRPr="005F082E" w:rsidRDefault="001A7EDC" w:rsidP="001A7EDC">
            <w:pPr>
              <w:spacing w:before="40" w:after="40"/>
              <w:rPr>
                <w:rFonts w:ascii="Arial" w:hAnsi="Arial" w:cs="Arial"/>
                <w:color w:val="000000" w:themeColor="text1"/>
                <w:sz w:val="24"/>
                <w:szCs w:val="24"/>
              </w:rPr>
            </w:pPr>
            <w:r w:rsidRPr="009375F2">
              <w:rPr>
                <w:sz w:val="18"/>
                <w:szCs w:val="18"/>
              </w:rPr>
              <w:t>Soil runoff</w:t>
            </w:r>
          </w:p>
        </w:tc>
      </w:tr>
      <w:tr w:rsidR="001A7EDC" w:rsidRPr="005F082E" w14:paraId="418220C6" w14:textId="77777777" w:rsidTr="001D0FDB">
        <w:trPr>
          <w:trHeight w:val="432"/>
        </w:trPr>
        <w:tc>
          <w:tcPr>
            <w:tcW w:w="2245" w:type="dxa"/>
            <w:tcBorders>
              <w:left w:val="single" w:sz="6" w:space="0" w:color="auto"/>
            </w:tcBorders>
          </w:tcPr>
          <w:p w14:paraId="4B1E9E3F" w14:textId="77777777" w:rsidR="001A7EDC" w:rsidRPr="009375F2" w:rsidRDefault="001A7EDC" w:rsidP="001A7EDC">
            <w:pPr>
              <w:ind w:left="187"/>
              <w:rPr>
                <w:sz w:val="18"/>
                <w:szCs w:val="18"/>
              </w:rPr>
            </w:pPr>
            <w:r w:rsidRPr="009375F2">
              <w:rPr>
                <w:sz w:val="18"/>
                <w:szCs w:val="18"/>
              </w:rPr>
              <w:t xml:space="preserve">SPECIFIC CONDUCTANCE </w:t>
            </w:r>
          </w:p>
          <w:p w14:paraId="25F774A6" w14:textId="70A9B6B8" w:rsidR="001A7EDC" w:rsidRPr="005F082E" w:rsidRDefault="001A7EDC" w:rsidP="001A7EDC">
            <w:pPr>
              <w:spacing w:before="40" w:after="40"/>
              <w:ind w:left="187"/>
              <w:rPr>
                <w:rFonts w:ascii="Arial" w:hAnsi="Arial" w:cs="Arial"/>
                <w:color w:val="000000" w:themeColor="text1"/>
                <w:sz w:val="24"/>
                <w:szCs w:val="24"/>
              </w:rPr>
            </w:pPr>
            <w:r w:rsidRPr="009375F2">
              <w:rPr>
                <w:sz w:val="18"/>
                <w:szCs w:val="18"/>
              </w:rPr>
              <w:t>(µS/cm)</w:t>
            </w:r>
          </w:p>
        </w:tc>
        <w:tc>
          <w:tcPr>
            <w:tcW w:w="1440" w:type="dxa"/>
          </w:tcPr>
          <w:p w14:paraId="2142CA37" w14:textId="6CD27E12" w:rsidR="001A7EDC" w:rsidRPr="005F082E" w:rsidRDefault="001A7EDC" w:rsidP="001A7EDC">
            <w:pPr>
              <w:spacing w:before="40" w:after="40"/>
              <w:rPr>
                <w:rFonts w:ascii="Arial" w:hAnsi="Arial" w:cs="Arial"/>
                <w:color w:val="000000" w:themeColor="text1"/>
                <w:sz w:val="24"/>
                <w:szCs w:val="24"/>
              </w:rPr>
            </w:pPr>
            <w:r>
              <w:rPr>
                <w:sz w:val="18"/>
                <w:szCs w:val="18"/>
              </w:rPr>
              <w:t>4/24/2020</w:t>
            </w:r>
          </w:p>
        </w:tc>
        <w:tc>
          <w:tcPr>
            <w:tcW w:w="1260" w:type="dxa"/>
          </w:tcPr>
          <w:p w14:paraId="1A546584" w14:textId="0550B852" w:rsidR="001A7EDC" w:rsidRPr="005F082E" w:rsidRDefault="001A7EDC" w:rsidP="001A7EDC">
            <w:pPr>
              <w:spacing w:before="40" w:after="40"/>
              <w:rPr>
                <w:rFonts w:ascii="Arial" w:hAnsi="Arial" w:cs="Arial"/>
                <w:color w:val="000000" w:themeColor="text1"/>
                <w:sz w:val="24"/>
                <w:szCs w:val="24"/>
              </w:rPr>
            </w:pPr>
            <w:r w:rsidRPr="009375F2">
              <w:rPr>
                <w:sz w:val="18"/>
                <w:szCs w:val="18"/>
              </w:rPr>
              <w:t>1100</w:t>
            </w:r>
          </w:p>
        </w:tc>
        <w:tc>
          <w:tcPr>
            <w:tcW w:w="1530" w:type="dxa"/>
          </w:tcPr>
          <w:p w14:paraId="32C74202" w14:textId="04BBCF33" w:rsidR="001A7EDC" w:rsidRPr="005F082E" w:rsidRDefault="001A7EDC" w:rsidP="001A7EDC">
            <w:pPr>
              <w:spacing w:before="40" w:after="40"/>
              <w:rPr>
                <w:rFonts w:ascii="Arial" w:hAnsi="Arial" w:cs="Arial"/>
                <w:color w:val="000000" w:themeColor="text1"/>
                <w:sz w:val="24"/>
                <w:szCs w:val="24"/>
              </w:rPr>
            </w:pPr>
            <w:r w:rsidRPr="009375F2">
              <w:rPr>
                <w:sz w:val="18"/>
                <w:szCs w:val="18"/>
              </w:rPr>
              <w:t>N/A</w:t>
            </w:r>
          </w:p>
        </w:tc>
        <w:tc>
          <w:tcPr>
            <w:tcW w:w="900" w:type="dxa"/>
          </w:tcPr>
          <w:p w14:paraId="213C2464" w14:textId="34088DDA" w:rsidR="001A7EDC" w:rsidRPr="005F082E" w:rsidRDefault="001A7EDC" w:rsidP="001A7EDC">
            <w:pPr>
              <w:spacing w:before="40" w:after="40"/>
              <w:rPr>
                <w:rFonts w:ascii="Arial" w:hAnsi="Arial" w:cs="Arial"/>
                <w:color w:val="000000" w:themeColor="text1"/>
                <w:sz w:val="24"/>
                <w:szCs w:val="24"/>
              </w:rPr>
            </w:pPr>
            <w:r w:rsidRPr="009375F2">
              <w:rPr>
                <w:sz w:val="18"/>
                <w:szCs w:val="18"/>
              </w:rPr>
              <w:t>1</w:t>
            </w:r>
            <w:r>
              <w:rPr>
                <w:sz w:val="18"/>
                <w:szCs w:val="18"/>
              </w:rPr>
              <w:t>,</w:t>
            </w:r>
            <w:r w:rsidRPr="009375F2">
              <w:rPr>
                <w:sz w:val="18"/>
                <w:szCs w:val="18"/>
              </w:rPr>
              <w:t>600 µS/cm</w:t>
            </w:r>
          </w:p>
        </w:tc>
        <w:tc>
          <w:tcPr>
            <w:tcW w:w="1170" w:type="dxa"/>
          </w:tcPr>
          <w:p w14:paraId="1B4CC5C1" w14:textId="4736B21F" w:rsidR="001A7EDC" w:rsidRPr="005F082E" w:rsidRDefault="001A7EDC" w:rsidP="001A7EDC">
            <w:pPr>
              <w:spacing w:before="40" w:after="40"/>
              <w:rPr>
                <w:rFonts w:ascii="Arial" w:hAnsi="Arial" w:cs="Arial"/>
                <w:color w:val="000000" w:themeColor="text1"/>
                <w:sz w:val="24"/>
                <w:szCs w:val="24"/>
              </w:rPr>
            </w:pPr>
            <w:r w:rsidRPr="009375F2">
              <w:rPr>
                <w:sz w:val="18"/>
                <w:szCs w:val="18"/>
              </w:rPr>
              <w:t>NONE</w:t>
            </w:r>
          </w:p>
        </w:tc>
        <w:tc>
          <w:tcPr>
            <w:tcW w:w="2291" w:type="dxa"/>
            <w:tcBorders>
              <w:right w:val="single" w:sz="6" w:space="0" w:color="auto"/>
            </w:tcBorders>
          </w:tcPr>
          <w:p w14:paraId="6B4B4425" w14:textId="185C2582" w:rsidR="001A7EDC" w:rsidRPr="005F082E" w:rsidRDefault="001A7EDC" w:rsidP="001A7EDC">
            <w:pPr>
              <w:spacing w:before="40" w:after="40"/>
              <w:rPr>
                <w:rFonts w:ascii="Arial" w:hAnsi="Arial" w:cs="Arial"/>
                <w:color w:val="000000" w:themeColor="text1"/>
                <w:sz w:val="24"/>
                <w:szCs w:val="24"/>
              </w:rPr>
            </w:pPr>
            <w:r w:rsidRPr="009375F2">
              <w:rPr>
                <w:sz w:val="18"/>
                <w:szCs w:val="18"/>
              </w:rPr>
              <w:t>Substances that form ions when in water; seawater influence</w:t>
            </w:r>
          </w:p>
        </w:tc>
      </w:tr>
      <w:tr w:rsidR="001A7EDC" w:rsidRPr="005F082E" w14:paraId="464B800A" w14:textId="77777777" w:rsidTr="001D0FDB">
        <w:trPr>
          <w:trHeight w:val="432"/>
        </w:trPr>
        <w:tc>
          <w:tcPr>
            <w:tcW w:w="2245" w:type="dxa"/>
            <w:tcBorders>
              <w:left w:val="single" w:sz="6" w:space="0" w:color="auto"/>
            </w:tcBorders>
          </w:tcPr>
          <w:p w14:paraId="2217A254" w14:textId="77777777" w:rsidR="001A7EDC" w:rsidRPr="009375F2" w:rsidRDefault="001A7EDC" w:rsidP="001A7EDC">
            <w:pPr>
              <w:ind w:left="187"/>
              <w:rPr>
                <w:sz w:val="18"/>
                <w:szCs w:val="18"/>
              </w:rPr>
            </w:pPr>
            <w:r w:rsidRPr="009375F2">
              <w:rPr>
                <w:sz w:val="18"/>
                <w:szCs w:val="18"/>
              </w:rPr>
              <w:t>CHLORIDE</w:t>
            </w:r>
          </w:p>
          <w:p w14:paraId="3792DB6A" w14:textId="7FBB2988" w:rsidR="001A7EDC" w:rsidRPr="005F082E" w:rsidRDefault="001A7EDC" w:rsidP="001A7EDC">
            <w:pPr>
              <w:spacing w:before="40" w:after="40"/>
              <w:ind w:left="187"/>
              <w:rPr>
                <w:rFonts w:ascii="Arial" w:hAnsi="Arial" w:cs="Arial"/>
                <w:color w:val="000000" w:themeColor="text1"/>
                <w:sz w:val="24"/>
                <w:szCs w:val="24"/>
              </w:rPr>
            </w:pPr>
            <w:r w:rsidRPr="009375F2">
              <w:rPr>
                <w:sz w:val="18"/>
                <w:szCs w:val="18"/>
              </w:rPr>
              <w:t>(mg/L)</w:t>
            </w:r>
          </w:p>
        </w:tc>
        <w:tc>
          <w:tcPr>
            <w:tcW w:w="1440" w:type="dxa"/>
          </w:tcPr>
          <w:p w14:paraId="17F8322C" w14:textId="4A354F60" w:rsidR="001A7EDC" w:rsidRPr="005F082E" w:rsidRDefault="001A7EDC" w:rsidP="001A7EDC">
            <w:pPr>
              <w:spacing w:before="40" w:after="40"/>
              <w:rPr>
                <w:rFonts w:ascii="Arial" w:hAnsi="Arial" w:cs="Arial"/>
                <w:color w:val="000000" w:themeColor="text1"/>
                <w:sz w:val="24"/>
                <w:szCs w:val="24"/>
              </w:rPr>
            </w:pPr>
            <w:r w:rsidRPr="009375F2">
              <w:rPr>
                <w:sz w:val="18"/>
                <w:szCs w:val="18"/>
              </w:rPr>
              <w:t>6/28/2018</w:t>
            </w:r>
          </w:p>
        </w:tc>
        <w:tc>
          <w:tcPr>
            <w:tcW w:w="1260" w:type="dxa"/>
          </w:tcPr>
          <w:p w14:paraId="27A99276" w14:textId="7A32F136" w:rsidR="001A7EDC" w:rsidRPr="005F082E" w:rsidRDefault="001A7EDC" w:rsidP="001A7EDC">
            <w:pPr>
              <w:spacing w:before="40" w:after="40"/>
              <w:rPr>
                <w:rFonts w:ascii="Arial" w:hAnsi="Arial" w:cs="Arial"/>
                <w:color w:val="000000" w:themeColor="text1"/>
                <w:sz w:val="24"/>
                <w:szCs w:val="24"/>
              </w:rPr>
            </w:pPr>
            <w:r w:rsidRPr="009375F2">
              <w:rPr>
                <w:sz w:val="18"/>
                <w:szCs w:val="18"/>
              </w:rPr>
              <w:t>30</w:t>
            </w:r>
          </w:p>
        </w:tc>
        <w:tc>
          <w:tcPr>
            <w:tcW w:w="1530" w:type="dxa"/>
          </w:tcPr>
          <w:p w14:paraId="2F646F7E" w14:textId="0F5C8E92" w:rsidR="001A7EDC" w:rsidRPr="005F082E" w:rsidRDefault="001A7EDC" w:rsidP="001A7EDC">
            <w:pPr>
              <w:spacing w:before="40" w:after="40"/>
              <w:rPr>
                <w:rFonts w:ascii="Arial" w:hAnsi="Arial" w:cs="Arial"/>
                <w:color w:val="000000" w:themeColor="text1"/>
                <w:sz w:val="24"/>
                <w:szCs w:val="24"/>
              </w:rPr>
            </w:pPr>
            <w:r w:rsidRPr="009375F2">
              <w:rPr>
                <w:sz w:val="18"/>
                <w:szCs w:val="18"/>
              </w:rPr>
              <w:t>N/A</w:t>
            </w:r>
          </w:p>
        </w:tc>
        <w:tc>
          <w:tcPr>
            <w:tcW w:w="900" w:type="dxa"/>
          </w:tcPr>
          <w:p w14:paraId="3B15F836" w14:textId="6CD62485" w:rsidR="001A7EDC" w:rsidRPr="005F082E" w:rsidRDefault="001A7EDC" w:rsidP="001A7EDC">
            <w:pPr>
              <w:spacing w:before="40" w:after="40"/>
              <w:rPr>
                <w:rFonts w:ascii="Arial" w:hAnsi="Arial" w:cs="Arial"/>
                <w:color w:val="000000" w:themeColor="text1"/>
                <w:sz w:val="24"/>
                <w:szCs w:val="24"/>
              </w:rPr>
            </w:pPr>
            <w:r w:rsidRPr="009375F2">
              <w:rPr>
                <w:sz w:val="18"/>
                <w:szCs w:val="18"/>
              </w:rPr>
              <w:t>500 mg/L</w:t>
            </w:r>
          </w:p>
        </w:tc>
        <w:tc>
          <w:tcPr>
            <w:tcW w:w="1170" w:type="dxa"/>
          </w:tcPr>
          <w:p w14:paraId="54DFF560" w14:textId="6E43E5F8" w:rsidR="001A7EDC" w:rsidRPr="005F082E" w:rsidRDefault="001A7EDC" w:rsidP="001A7EDC">
            <w:pPr>
              <w:spacing w:before="40" w:after="40"/>
              <w:rPr>
                <w:rFonts w:ascii="Arial" w:hAnsi="Arial" w:cs="Arial"/>
                <w:color w:val="000000" w:themeColor="text1"/>
                <w:sz w:val="24"/>
                <w:szCs w:val="24"/>
              </w:rPr>
            </w:pPr>
            <w:r w:rsidRPr="009375F2">
              <w:rPr>
                <w:sz w:val="18"/>
                <w:szCs w:val="18"/>
              </w:rPr>
              <w:t>NONE</w:t>
            </w:r>
          </w:p>
        </w:tc>
        <w:tc>
          <w:tcPr>
            <w:tcW w:w="2291" w:type="dxa"/>
            <w:tcBorders>
              <w:right w:val="single" w:sz="6" w:space="0" w:color="auto"/>
            </w:tcBorders>
          </w:tcPr>
          <w:p w14:paraId="2ED541D6" w14:textId="3DDA4B69" w:rsidR="001A7EDC" w:rsidRPr="005F082E" w:rsidRDefault="001A7EDC" w:rsidP="001A7EDC">
            <w:pPr>
              <w:spacing w:before="40" w:after="40"/>
              <w:rPr>
                <w:rFonts w:ascii="Arial" w:hAnsi="Arial" w:cs="Arial"/>
                <w:color w:val="000000" w:themeColor="text1"/>
                <w:sz w:val="24"/>
                <w:szCs w:val="24"/>
              </w:rPr>
            </w:pPr>
            <w:r w:rsidRPr="009375F2">
              <w:rPr>
                <w:sz w:val="18"/>
                <w:szCs w:val="18"/>
              </w:rPr>
              <w:t>Runoff/leaching from natural deposits; seawater influence</w:t>
            </w:r>
          </w:p>
        </w:tc>
      </w:tr>
      <w:tr w:rsidR="001A7EDC" w:rsidRPr="005F082E" w14:paraId="7D83F81E" w14:textId="77777777" w:rsidTr="001D0FDB">
        <w:trPr>
          <w:trHeight w:val="432"/>
        </w:trPr>
        <w:tc>
          <w:tcPr>
            <w:tcW w:w="2245" w:type="dxa"/>
            <w:tcBorders>
              <w:left w:val="single" w:sz="6" w:space="0" w:color="auto"/>
            </w:tcBorders>
          </w:tcPr>
          <w:p w14:paraId="7A8BDFC5" w14:textId="77777777" w:rsidR="001A7EDC" w:rsidRPr="009375F2" w:rsidRDefault="001A7EDC" w:rsidP="001A7EDC">
            <w:pPr>
              <w:ind w:left="187"/>
              <w:rPr>
                <w:sz w:val="18"/>
                <w:szCs w:val="18"/>
              </w:rPr>
            </w:pPr>
            <w:r w:rsidRPr="009375F2">
              <w:rPr>
                <w:sz w:val="18"/>
                <w:szCs w:val="18"/>
              </w:rPr>
              <w:t xml:space="preserve">SULFATE </w:t>
            </w:r>
          </w:p>
          <w:p w14:paraId="419357ED" w14:textId="63148698" w:rsidR="001A7EDC" w:rsidRPr="005F082E" w:rsidRDefault="001A7EDC" w:rsidP="001A7EDC">
            <w:pPr>
              <w:spacing w:before="40" w:after="40"/>
              <w:ind w:left="187"/>
              <w:rPr>
                <w:rFonts w:ascii="Arial" w:hAnsi="Arial" w:cs="Arial"/>
                <w:color w:val="000000" w:themeColor="text1"/>
                <w:sz w:val="24"/>
                <w:szCs w:val="24"/>
              </w:rPr>
            </w:pPr>
            <w:r w:rsidRPr="009375F2">
              <w:rPr>
                <w:sz w:val="18"/>
                <w:szCs w:val="18"/>
              </w:rPr>
              <w:t>(mg/L)</w:t>
            </w:r>
          </w:p>
        </w:tc>
        <w:tc>
          <w:tcPr>
            <w:tcW w:w="1440" w:type="dxa"/>
          </w:tcPr>
          <w:p w14:paraId="4CA108AC" w14:textId="257C6324" w:rsidR="001A7EDC" w:rsidRPr="005F082E" w:rsidRDefault="001A7EDC" w:rsidP="001A7EDC">
            <w:pPr>
              <w:spacing w:before="40" w:after="40"/>
              <w:rPr>
                <w:rFonts w:ascii="Arial" w:hAnsi="Arial" w:cs="Arial"/>
                <w:color w:val="000000" w:themeColor="text1"/>
                <w:sz w:val="24"/>
                <w:szCs w:val="24"/>
              </w:rPr>
            </w:pPr>
            <w:r w:rsidRPr="009375F2">
              <w:rPr>
                <w:sz w:val="18"/>
                <w:szCs w:val="18"/>
              </w:rPr>
              <w:t>6/28/2018</w:t>
            </w:r>
          </w:p>
        </w:tc>
        <w:tc>
          <w:tcPr>
            <w:tcW w:w="1260" w:type="dxa"/>
          </w:tcPr>
          <w:p w14:paraId="58D685B3" w14:textId="2FF42177" w:rsidR="001A7EDC" w:rsidRPr="005F082E" w:rsidRDefault="001A7EDC" w:rsidP="001A7EDC">
            <w:pPr>
              <w:spacing w:before="40" w:after="40"/>
              <w:rPr>
                <w:rFonts w:ascii="Arial" w:hAnsi="Arial" w:cs="Arial"/>
                <w:color w:val="000000" w:themeColor="text1"/>
                <w:sz w:val="24"/>
                <w:szCs w:val="24"/>
              </w:rPr>
            </w:pPr>
            <w:r w:rsidRPr="009375F2">
              <w:rPr>
                <w:sz w:val="18"/>
                <w:szCs w:val="18"/>
              </w:rPr>
              <w:t>420</w:t>
            </w:r>
          </w:p>
        </w:tc>
        <w:tc>
          <w:tcPr>
            <w:tcW w:w="1530" w:type="dxa"/>
          </w:tcPr>
          <w:p w14:paraId="38D40E5A" w14:textId="43B48D59" w:rsidR="001A7EDC" w:rsidRPr="005F082E" w:rsidRDefault="001A7EDC" w:rsidP="001A7EDC">
            <w:pPr>
              <w:spacing w:before="40" w:after="40"/>
              <w:rPr>
                <w:rFonts w:ascii="Arial" w:hAnsi="Arial" w:cs="Arial"/>
                <w:color w:val="000000" w:themeColor="text1"/>
                <w:sz w:val="24"/>
                <w:szCs w:val="24"/>
              </w:rPr>
            </w:pPr>
            <w:r w:rsidRPr="009375F2">
              <w:rPr>
                <w:sz w:val="18"/>
                <w:szCs w:val="18"/>
              </w:rPr>
              <w:t>N/A</w:t>
            </w:r>
          </w:p>
        </w:tc>
        <w:tc>
          <w:tcPr>
            <w:tcW w:w="900" w:type="dxa"/>
          </w:tcPr>
          <w:p w14:paraId="3A3762DF" w14:textId="009F753D" w:rsidR="001A7EDC" w:rsidRPr="005F082E" w:rsidRDefault="001A7EDC" w:rsidP="001A7EDC">
            <w:pPr>
              <w:spacing w:before="40" w:after="40"/>
              <w:rPr>
                <w:rFonts w:ascii="Arial" w:hAnsi="Arial" w:cs="Arial"/>
                <w:color w:val="000000" w:themeColor="text1"/>
                <w:sz w:val="24"/>
                <w:szCs w:val="24"/>
              </w:rPr>
            </w:pPr>
            <w:r w:rsidRPr="009375F2">
              <w:rPr>
                <w:sz w:val="18"/>
                <w:szCs w:val="18"/>
              </w:rPr>
              <w:t>500 mg/L</w:t>
            </w:r>
          </w:p>
        </w:tc>
        <w:tc>
          <w:tcPr>
            <w:tcW w:w="1170" w:type="dxa"/>
          </w:tcPr>
          <w:p w14:paraId="79D8C61F" w14:textId="006159D7" w:rsidR="001A7EDC" w:rsidRPr="005F082E" w:rsidRDefault="001A7EDC" w:rsidP="001A7EDC">
            <w:pPr>
              <w:spacing w:before="40" w:after="40"/>
              <w:rPr>
                <w:rFonts w:ascii="Arial" w:hAnsi="Arial" w:cs="Arial"/>
                <w:color w:val="000000" w:themeColor="text1"/>
                <w:sz w:val="24"/>
                <w:szCs w:val="24"/>
              </w:rPr>
            </w:pPr>
            <w:r w:rsidRPr="009375F2">
              <w:rPr>
                <w:sz w:val="18"/>
                <w:szCs w:val="18"/>
              </w:rPr>
              <w:t>NONE</w:t>
            </w:r>
          </w:p>
        </w:tc>
        <w:tc>
          <w:tcPr>
            <w:tcW w:w="2291" w:type="dxa"/>
            <w:tcBorders>
              <w:right w:val="single" w:sz="6" w:space="0" w:color="auto"/>
            </w:tcBorders>
          </w:tcPr>
          <w:p w14:paraId="0C358D8C" w14:textId="31C034D2" w:rsidR="001A7EDC" w:rsidRPr="005F082E" w:rsidRDefault="001A7EDC" w:rsidP="001A7EDC">
            <w:pPr>
              <w:spacing w:before="40" w:after="40"/>
              <w:rPr>
                <w:rFonts w:ascii="Arial" w:hAnsi="Arial" w:cs="Arial"/>
                <w:color w:val="000000" w:themeColor="text1"/>
                <w:sz w:val="24"/>
                <w:szCs w:val="24"/>
              </w:rPr>
            </w:pPr>
            <w:r w:rsidRPr="009375F2">
              <w:rPr>
                <w:sz w:val="18"/>
                <w:szCs w:val="18"/>
              </w:rPr>
              <w:t>Runoff/leaching from natural deposits; industrial wastes</w:t>
            </w:r>
          </w:p>
        </w:tc>
      </w:tr>
      <w:tr w:rsidR="001A7EDC" w:rsidRPr="005F082E" w14:paraId="2D34418C" w14:textId="77777777" w:rsidTr="001D0FDB">
        <w:trPr>
          <w:trHeight w:val="432"/>
        </w:trPr>
        <w:tc>
          <w:tcPr>
            <w:tcW w:w="2245" w:type="dxa"/>
            <w:tcBorders>
              <w:left w:val="single" w:sz="6" w:space="0" w:color="auto"/>
            </w:tcBorders>
          </w:tcPr>
          <w:p w14:paraId="35B7259B" w14:textId="77777777" w:rsidR="001A7EDC" w:rsidRPr="009375F2" w:rsidRDefault="001A7EDC" w:rsidP="001A7EDC">
            <w:pPr>
              <w:ind w:left="187"/>
              <w:rPr>
                <w:sz w:val="18"/>
                <w:szCs w:val="18"/>
              </w:rPr>
            </w:pPr>
            <w:r w:rsidRPr="009375F2">
              <w:rPr>
                <w:sz w:val="18"/>
                <w:szCs w:val="18"/>
              </w:rPr>
              <w:t>ODOR---THRESHOLD</w:t>
            </w:r>
          </w:p>
          <w:p w14:paraId="039BC812" w14:textId="4E2A7A0F" w:rsidR="001A7EDC" w:rsidRPr="005F082E" w:rsidRDefault="001A7EDC" w:rsidP="001A7EDC">
            <w:pPr>
              <w:spacing w:before="40" w:after="40"/>
              <w:ind w:left="187"/>
              <w:rPr>
                <w:rFonts w:ascii="Arial" w:hAnsi="Arial" w:cs="Arial"/>
                <w:color w:val="000000" w:themeColor="text1"/>
                <w:sz w:val="24"/>
                <w:szCs w:val="24"/>
              </w:rPr>
            </w:pPr>
            <w:r w:rsidRPr="009375F2">
              <w:rPr>
                <w:sz w:val="18"/>
                <w:szCs w:val="18"/>
              </w:rPr>
              <w:t>(Units)</w:t>
            </w:r>
          </w:p>
        </w:tc>
        <w:tc>
          <w:tcPr>
            <w:tcW w:w="1440" w:type="dxa"/>
          </w:tcPr>
          <w:p w14:paraId="0A5706C0" w14:textId="4E99679E" w:rsidR="001A7EDC" w:rsidRPr="005F082E" w:rsidRDefault="001A7EDC" w:rsidP="001A7EDC">
            <w:pPr>
              <w:spacing w:before="40" w:after="40"/>
              <w:rPr>
                <w:rFonts w:ascii="Arial" w:hAnsi="Arial" w:cs="Arial"/>
                <w:color w:val="000000" w:themeColor="text1"/>
                <w:sz w:val="24"/>
                <w:szCs w:val="24"/>
              </w:rPr>
            </w:pPr>
            <w:r w:rsidRPr="009375F2">
              <w:rPr>
                <w:sz w:val="18"/>
                <w:szCs w:val="18"/>
              </w:rPr>
              <w:t>6/28/2018</w:t>
            </w:r>
          </w:p>
        </w:tc>
        <w:tc>
          <w:tcPr>
            <w:tcW w:w="1260" w:type="dxa"/>
          </w:tcPr>
          <w:p w14:paraId="47AAADAB" w14:textId="6E28EDE4" w:rsidR="001A7EDC" w:rsidRPr="005F082E" w:rsidRDefault="001A7EDC" w:rsidP="001A7EDC">
            <w:pPr>
              <w:spacing w:before="40" w:after="40"/>
              <w:rPr>
                <w:rFonts w:ascii="Arial" w:hAnsi="Arial" w:cs="Arial"/>
                <w:color w:val="000000" w:themeColor="text1"/>
                <w:sz w:val="24"/>
                <w:szCs w:val="24"/>
              </w:rPr>
            </w:pPr>
            <w:r w:rsidRPr="009375F2">
              <w:rPr>
                <w:sz w:val="18"/>
                <w:szCs w:val="18"/>
              </w:rPr>
              <w:t>1.0</w:t>
            </w:r>
          </w:p>
        </w:tc>
        <w:tc>
          <w:tcPr>
            <w:tcW w:w="1530" w:type="dxa"/>
          </w:tcPr>
          <w:p w14:paraId="79D5629E" w14:textId="333B2756" w:rsidR="001A7EDC" w:rsidRPr="005F082E" w:rsidRDefault="001A7EDC" w:rsidP="001A7EDC">
            <w:pPr>
              <w:spacing w:before="40" w:after="40"/>
              <w:rPr>
                <w:rFonts w:ascii="Arial" w:hAnsi="Arial" w:cs="Arial"/>
                <w:color w:val="000000" w:themeColor="text1"/>
                <w:sz w:val="24"/>
                <w:szCs w:val="24"/>
              </w:rPr>
            </w:pPr>
            <w:r w:rsidRPr="009375F2">
              <w:rPr>
                <w:sz w:val="18"/>
                <w:szCs w:val="18"/>
              </w:rPr>
              <w:t>N/A</w:t>
            </w:r>
          </w:p>
        </w:tc>
        <w:tc>
          <w:tcPr>
            <w:tcW w:w="900" w:type="dxa"/>
          </w:tcPr>
          <w:p w14:paraId="0A353E03" w14:textId="7F60CA1B" w:rsidR="001A7EDC" w:rsidRPr="005F082E" w:rsidRDefault="001A7EDC" w:rsidP="001A7EDC">
            <w:pPr>
              <w:spacing w:before="40" w:after="40"/>
              <w:rPr>
                <w:rFonts w:ascii="Arial" w:hAnsi="Arial" w:cs="Arial"/>
                <w:color w:val="000000" w:themeColor="text1"/>
                <w:sz w:val="24"/>
                <w:szCs w:val="24"/>
              </w:rPr>
            </w:pPr>
            <w:r w:rsidRPr="009375F2">
              <w:rPr>
                <w:sz w:val="18"/>
                <w:szCs w:val="18"/>
              </w:rPr>
              <w:t>3 Units</w:t>
            </w:r>
          </w:p>
        </w:tc>
        <w:tc>
          <w:tcPr>
            <w:tcW w:w="1170" w:type="dxa"/>
          </w:tcPr>
          <w:p w14:paraId="3798C13F" w14:textId="3F367308" w:rsidR="001A7EDC" w:rsidRPr="005F082E" w:rsidRDefault="001A7EDC" w:rsidP="001A7EDC">
            <w:pPr>
              <w:spacing w:before="40" w:after="40"/>
              <w:rPr>
                <w:rFonts w:ascii="Arial" w:hAnsi="Arial" w:cs="Arial"/>
                <w:color w:val="000000" w:themeColor="text1"/>
                <w:sz w:val="24"/>
                <w:szCs w:val="24"/>
              </w:rPr>
            </w:pPr>
            <w:r w:rsidRPr="009375F2">
              <w:rPr>
                <w:sz w:val="18"/>
                <w:szCs w:val="18"/>
              </w:rPr>
              <w:t>NONE</w:t>
            </w:r>
          </w:p>
        </w:tc>
        <w:tc>
          <w:tcPr>
            <w:tcW w:w="2291" w:type="dxa"/>
            <w:tcBorders>
              <w:right w:val="single" w:sz="6" w:space="0" w:color="auto"/>
            </w:tcBorders>
          </w:tcPr>
          <w:p w14:paraId="7A3A64A7" w14:textId="26E7D240" w:rsidR="001A7EDC" w:rsidRPr="005F082E" w:rsidRDefault="001A7EDC" w:rsidP="001A7EDC">
            <w:pPr>
              <w:spacing w:before="40" w:after="40"/>
              <w:rPr>
                <w:rFonts w:ascii="Arial" w:hAnsi="Arial" w:cs="Arial"/>
                <w:color w:val="000000" w:themeColor="text1"/>
                <w:sz w:val="24"/>
                <w:szCs w:val="24"/>
              </w:rPr>
            </w:pPr>
            <w:r w:rsidRPr="009375F2">
              <w:rPr>
                <w:sz w:val="18"/>
                <w:szCs w:val="18"/>
              </w:rPr>
              <w:t>Naturally-occurring organic materials</w:t>
            </w:r>
          </w:p>
        </w:tc>
      </w:tr>
      <w:tr w:rsidR="001A7EDC" w:rsidRPr="005F082E" w14:paraId="55C35B5C" w14:textId="77777777" w:rsidTr="001D0FDB">
        <w:trPr>
          <w:trHeight w:val="432"/>
        </w:trPr>
        <w:tc>
          <w:tcPr>
            <w:tcW w:w="2245" w:type="dxa"/>
            <w:tcBorders>
              <w:left w:val="single" w:sz="6" w:space="0" w:color="auto"/>
            </w:tcBorders>
          </w:tcPr>
          <w:p w14:paraId="26799AA6" w14:textId="77777777" w:rsidR="001A7EDC" w:rsidRPr="009375F2" w:rsidRDefault="001A7EDC" w:rsidP="001A7EDC">
            <w:pPr>
              <w:ind w:left="187"/>
              <w:rPr>
                <w:sz w:val="18"/>
                <w:szCs w:val="18"/>
              </w:rPr>
            </w:pPr>
            <w:r w:rsidRPr="009375F2">
              <w:rPr>
                <w:sz w:val="18"/>
                <w:szCs w:val="18"/>
              </w:rPr>
              <w:t>ALUMINUM</w:t>
            </w:r>
          </w:p>
          <w:p w14:paraId="3BF6875D" w14:textId="222E8B07" w:rsidR="001A7EDC" w:rsidRPr="005F082E" w:rsidRDefault="001A7EDC" w:rsidP="001A7EDC">
            <w:pPr>
              <w:spacing w:before="40" w:after="40"/>
              <w:ind w:left="187"/>
              <w:rPr>
                <w:rFonts w:ascii="Arial" w:hAnsi="Arial" w:cs="Arial"/>
                <w:color w:val="000000" w:themeColor="text1"/>
                <w:sz w:val="24"/>
                <w:szCs w:val="24"/>
              </w:rPr>
            </w:pPr>
            <w:r w:rsidRPr="009375F2">
              <w:rPr>
                <w:sz w:val="18"/>
                <w:szCs w:val="18"/>
              </w:rPr>
              <w:t>(µg/L)</w:t>
            </w:r>
          </w:p>
        </w:tc>
        <w:tc>
          <w:tcPr>
            <w:tcW w:w="1440" w:type="dxa"/>
          </w:tcPr>
          <w:p w14:paraId="7BB3D0CD" w14:textId="6E985246" w:rsidR="001A7EDC" w:rsidRPr="005F082E" w:rsidRDefault="001A7EDC" w:rsidP="001A7EDC">
            <w:pPr>
              <w:spacing w:before="40" w:after="40"/>
              <w:rPr>
                <w:rFonts w:ascii="Arial" w:hAnsi="Arial" w:cs="Arial"/>
                <w:color w:val="000000" w:themeColor="text1"/>
                <w:sz w:val="24"/>
                <w:szCs w:val="24"/>
              </w:rPr>
            </w:pPr>
            <w:r w:rsidRPr="009375F2">
              <w:rPr>
                <w:sz w:val="18"/>
                <w:szCs w:val="18"/>
              </w:rPr>
              <w:t>6/28/2018</w:t>
            </w:r>
          </w:p>
        </w:tc>
        <w:tc>
          <w:tcPr>
            <w:tcW w:w="1260" w:type="dxa"/>
          </w:tcPr>
          <w:p w14:paraId="3C5E3665" w14:textId="64993340" w:rsidR="001A7EDC" w:rsidRPr="005F082E" w:rsidRDefault="001A7EDC" w:rsidP="001A7EDC">
            <w:pPr>
              <w:spacing w:before="40" w:after="40"/>
              <w:rPr>
                <w:rFonts w:ascii="Arial" w:hAnsi="Arial" w:cs="Arial"/>
                <w:color w:val="000000" w:themeColor="text1"/>
                <w:sz w:val="24"/>
                <w:szCs w:val="24"/>
              </w:rPr>
            </w:pPr>
            <w:r w:rsidRPr="009375F2">
              <w:rPr>
                <w:sz w:val="18"/>
                <w:szCs w:val="18"/>
              </w:rPr>
              <w:t>ND</w:t>
            </w:r>
          </w:p>
        </w:tc>
        <w:tc>
          <w:tcPr>
            <w:tcW w:w="1530" w:type="dxa"/>
          </w:tcPr>
          <w:p w14:paraId="05598627" w14:textId="645006C6" w:rsidR="001A7EDC" w:rsidRPr="005F082E" w:rsidRDefault="001A7EDC" w:rsidP="001A7EDC">
            <w:pPr>
              <w:spacing w:before="40" w:after="40"/>
              <w:rPr>
                <w:rFonts w:ascii="Arial" w:hAnsi="Arial" w:cs="Arial"/>
                <w:color w:val="000000" w:themeColor="text1"/>
                <w:sz w:val="24"/>
                <w:szCs w:val="24"/>
              </w:rPr>
            </w:pPr>
            <w:r w:rsidRPr="009375F2">
              <w:rPr>
                <w:sz w:val="18"/>
                <w:szCs w:val="18"/>
              </w:rPr>
              <w:t>N/A</w:t>
            </w:r>
          </w:p>
        </w:tc>
        <w:tc>
          <w:tcPr>
            <w:tcW w:w="900" w:type="dxa"/>
          </w:tcPr>
          <w:p w14:paraId="567C4841" w14:textId="6D20C2AD" w:rsidR="001A7EDC" w:rsidRPr="005F082E" w:rsidRDefault="001A7EDC" w:rsidP="001A7EDC">
            <w:pPr>
              <w:spacing w:before="40" w:after="40"/>
              <w:rPr>
                <w:rFonts w:ascii="Arial" w:hAnsi="Arial" w:cs="Arial"/>
                <w:color w:val="000000" w:themeColor="text1"/>
                <w:sz w:val="24"/>
                <w:szCs w:val="24"/>
              </w:rPr>
            </w:pPr>
            <w:r w:rsidRPr="009375F2">
              <w:rPr>
                <w:sz w:val="18"/>
                <w:szCs w:val="18"/>
              </w:rPr>
              <w:t>200 µg/L</w:t>
            </w:r>
          </w:p>
        </w:tc>
        <w:tc>
          <w:tcPr>
            <w:tcW w:w="1170" w:type="dxa"/>
          </w:tcPr>
          <w:p w14:paraId="78ECC764" w14:textId="1CD96481" w:rsidR="001A7EDC" w:rsidRPr="005F082E" w:rsidRDefault="001A7EDC" w:rsidP="001A7EDC">
            <w:pPr>
              <w:spacing w:before="40" w:after="40"/>
              <w:rPr>
                <w:rFonts w:ascii="Arial" w:hAnsi="Arial" w:cs="Arial"/>
                <w:color w:val="000000" w:themeColor="text1"/>
                <w:sz w:val="24"/>
                <w:szCs w:val="24"/>
              </w:rPr>
            </w:pPr>
            <w:r w:rsidRPr="009375F2">
              <w:rPr>
                <w:sz w:val="18"/>
                <w:szCs w:val="18"/>
              </w:rPr>
              <w:t>NONE</w:t>
            </w:r>
          </w:p>
        </w:tc>
        <w:tc>
          <w:tcPr>
            <w:tcW w:w="2291" w:type="dxa"/>
            <w:tcBorders>
              <w:right w:val="single" w:sz="6" w:space="0" w:color="auto"/>
            </w:tcBorders>
          </w:tcPr>
          <w:p w14:paraId="2EAA491B" w14:textId="5AF173DD" w:rsidR="001A7EDC" w:rsidRPr="005F082E" w:rsidRDefault="001A7EDC" w:rsidP="001A7EDC">
            <w:pPr>
              <w:spacing w:before="40" w:after="40"/>
              <w:rPr>
                <w:rFonts w:ascii="Arial" w:hAnsi="Arial" w:cs="Arial"/>
                <w:color w:val="000000" w:themeColor="text1"/>
                <w:sz w:val="24"/>
                <w:szCs w:val="24"/>
              </w:rPr>
            </w:pPr>
            <w:r w:rsidRPr="009375F2">
              <w:rPr>
                <w:sz w:val="18"/>
                <w:szCs w:val="18"/>
              </w:rPr>
              <w:t>Erosion of natural deposits; residual from some surface water treatment processes</w:t>
            </w:r>
          </w:p>
        </w:tc>
      </w:tr>
      <w:tr w:rsidR="001A7EDC" w:rsidRPr="005F082E" w14:paraId="11982F6A" w14:textId="77777777" w:rsidTr="007C4B28">
        <w:trPr>
          <w:trHeight w:val="432"/>
        </w:trPr>
        <w:tc>
          <w:tcPr>
            <w:tcW w:w="2245" w:type="dxa"/>
            <w:tcBorders>
              <w:left w:val="single" w:sz="6" w:space="0" w:color="auto"/>
            </w:tcBorders>
          </w:tcPr>
          <w:p w14:paraId="757D2027" w14:textId="77777777" w:rsidR="001A7EDC" w:rsidRPr="009375F2" w:rsidRDefault="001A7EDC" w:rsidP="001A7EDC">
            <w:pPr>
              <w:ind w:left="187"/>
              <w:rPr>
                <w:sz w:val="18"/>
                <w:szCs w:val="18"/>
              </w:rPr>
            </w:pPr>
            <w:r w:rsidRPr="009375F2">
              <w:rPr>
                <w:sz w:val="18"/>
                <w:szCs w:val="18"/>
              </w:rPr>
              <w:t>ZINC</w:t>
            </w:r>
          </w:p>
          <w:p w14:paraId="26CBBAE3" w14:textId="5C4767E2" w:rsidR="001A7EDC" w:rsidRPr="005F082E" w:rsidRDefault="001A7EDC" w:rsidP="001A7EDC">
            <w:pPr>
              <w:spacing w:before="40" w:after="40"/>
              <w:ind w:left="187"/>
              <w:rPr>
                <w:rFonts w:ascii="Arial" w:hAnsi="Arial" w:cs="Arial"/>
                <w:color w:val="000000" w:themeColor="text1"/>
                <w:sz w:val="24"/>
                <w:szCs w:val="24"/>
              </w:rPr>
            </w:pPr>
            <w:r w:rsidRPr="009375F2">
              <w:rPr>
                <w:sz w:val="18"/>
                <w:szCs w:val="18"/>
              </w:rPr>
              <w:t>(mg/L)</w:t>
            </w:r>
          </w:p>
        </w:tc>
        <w:tc>
          <w:tcPr>
            <w:tcW w:w="1440" w:type="dxa"/>
          </w:tcPr>
          <w:p w14:paraId="70CD4D76" w14:textId="3A6942B6" w:rsidR="001A7EDC" w:rsidRPr="005F082E" w:rsidRDefault="001A7EDC" w:rsidP="001A7EDC">
            <w:pPr>
              <w:spacing w:before="40" w:after="40"/>
              <w:rPr>
                <w:rFonts w:ascii="Arial" w:hAnsi="Arial" w:cs="Arial"/>
                <w:color w:val="000000" w:themeColor="text1"/>
                <w:sz w:val="24"/>
                <w:szCs w:val="24"/>
              </w:rPr>
            </w:pPr>
            <w:r w:rsidRPr="009375F2">
              <w:rPr>
                <w:sz w:val="18"/>
                <w:szCs w:val="18"/>
              </w:rPr>
              <w:t>6/28/2018</w:t>
            </w:r>
          </w:p>
        </w:tc>
        <w:tc>
          <w:tcPr>
            <w:tcW w:w="1260" w:type="dxa"/>
          </w:tcPr>
          <w:p w14:paraId="0F218E26" w14:textId="73311263" w:rsidR="001A7EDC" w:rsidRPr="005F082E" w:rsidRDefault="001A7EDC" w:rsidP="001A7EDC">
            <w:pPr>
              <w:spacing w:before="40" w:after="40"/>
              <w:rPr>
                <w:rFonts w:ascii="Arial" w:hAnsi="Arial" w:cs="Arial"/>
                <w:color w:val="000000" w:themeColor="text1"/>
                <w:sz w:val="24"/>
                <w:szCs w:val="24"/>
              </w:rPr>
            </w:pPr>
            <w:r w:rsidRPr="009375F2">
              <w:rPr>
                <w:sz w:val="18"/>
                <w:szCs w:val="18"/>
              </w:rPr>
              <w:t>ND</w:t>
            </w:r>
          </w:p>
        </w:tc>
        <w:tc>
          <w:tcPr>
            <w:tcW w:w="1530" w:type="dxa"/>
          </w:tcPr>
          <w:p w14:paraId="1556F909" w14:textId="3C9B4ABD" w:rsidR="001A7EDC" w:rsidRPr="005F082E" w:rsidRDefault="001A7EDC" w:rsidP="001A7EDC">
            <w:pPr>
              <w:spacing w:before="40" w:after="40"/>
              <w:rPr>
                <w:rFonts w:ascii="Arial" w:hAnsi="Arial" w:cs="Arial"/>
                <w:color w:val="000000" w:themeColor="text1"/>
                <w:sz w:val="24"/>
                <w:szCs w:val="24"/>
              </w:rPr>
            </w:pPr>
            <w:r w:rsidRPr="009375F2">
              <w:rPr>
                <w:sz w:val="18"/>
                <w:szCs w:val="18"/>
              </w:rPr>
              <w:t>N/A</w:t>
            </w:r>
          </w:p>
        </w:tc>
        <w:tc>
          <w:tcPr>
            <w:tcW w:w="900" w:type="dxa"/>
          </w:tcPr>
          <w:p w14:paraId="449C8EB5" w14:textId="2C8F085B" w:rsidR="001A7EDC" w:rsidRPr="005F082E" w:rsidRDefault="001A7EDC" w:rsidP="001A7EDC">
            <w:pPr>
              <w:spacing w:before="40" w:after="40"/>
              <w:rPr>
                <w:rFonts w:ascii="Arial" w:hAnsi="Arial" w:cs="Arial"/>
                <w:color w:val="000000" w:themeColor="text1"/>
                <w:sz w:val="24"/>
                <w:szCs w:val="24"/>
              </w:rPr>
            </w:pPr>
            <w:r w:rsidRPr="009375F2">
              <w:rPr>
                <w:sz w:val="18"/>
                <w:szCs w:val="18"/>
              </w:rPr>
              <w:t>5.0 mg/L</w:t>
            </w:r>
          </w:p>
        </w:tc>
        <w:tc>
          <w:tcPr>
            <w:tcW w:w="1170" w:type="dxa"/>
          </w:tcPr>
          <w:p w14:paraId="451B97AF" w14:textId="064060C8" w:rsidR="001A7EDC" w:rsidRPr="005F082E" w:rsidRDefault="001A7EDC" w:rsidP="001A7EDC">
            <w:pPr>
              <w:spacing w:before="40" w:after="40"/>
              <w:rPr>
                <w:rFonts w:ascii="Arial" w:hAnsi="Arial" w:cs="Arial"/>
                <w:color w:val="000000" w:themeColor="text1"/>
                <w:sz w:val="24"/>
                <w:szCs w:val="24"/>
              </w:rPr>
            </w:pPr>
            <w:r w:rsidRPr="009375F2">
              <w:rPr>
                <w:sz w:val="18"/>
                <w:szCs w:val="18"/>
              </w:rPr>
              <w:t>NONE</w:t>
            </w:r>
          </w:p>
        </w:tc>
        <w:tc>
          <w:tcPr>
            <w:tcW w:w="2291" w:type="dxa"/>
            <w:tcBorders>
              <w:right w:val="single" w:sz="6" w:space="0" w:color="auto"/>
            </w:tcBorders>
          </w:tcPr>
          <w:p w14:paraId="4E96FDEC" w14:textId="6ECD8456" w:rsidR="001A7EDC" w:rsidRPr="005F082E" w:rsidRDefault="001A7EDC" w:rsidP="001A7EDC">
            <w:pPr>
              <w:spacing w:before="40" w:after="40"/>
              <w:rPr>
                <w:rFonts w:ascii="Arial" w:hAnsi="Arial" w:cs="Arial"/>
                <w:color w:val="000000" w:themeColor="text1"/>
                <w:sz w:val="24"/>
                <w:szCs w:val="24"/>
              </w:rPr>
            </w:pPr>
            <w:r w:rsidRPr="009375F2">
              <w:rPr>
                <w:sz w:val="18"/>
                <w:szCs w:val="18"/>
              </w:rPr>
              <w:t>Runoff/leaching from natural deposits; industrial wastes</w:t>
            </w:r>
          </w:p>
        </w:tc>
      </w:tr>
      <w:tr w:rsidR="001A7EDC" w:rsidRPr="005F082E" w14:paraId="0506DC08" w14:textId="77777777" w:rsidTr="001A7EDC">
        <w:trPr>
          <w:trHeight w:val="432"/>
        </w:trPr>
        <w:tc>
          <w:tcPr>
            <w:tcW w:w="2245" w:type="dxa"/>
            <w:tcBorders>
              <w:left w:val="single" w:sz="6" w:space="0" w:color="auto"/>
            </w:tcBorders>
          </w:tcPr>
          <w:p w14:paraId="5D5AD379" w14:textId="77777777" w:rsidR="001A7EDC" w:rsidRPr="009375F2" w:rsidRDefault="001A7EDC" w:rsidP="001A7EDC">
            <w:pPr>
              <w:ind w:left="187"/>
              <w:rPr>
                <w:sz w:val="18"/>
                <w:szCs w:val="18"/>
              </w:rPr>
            </w:pPr>
            <w:r w:rsidRPr="009375F2">
              <w:rPr>
                <w:sz w:val="18"/>
                <w:szCs w:val="18"/>
              </w:rPr>
              <w:t xml:space="preserve">TOTAL DISSOLVED SOLIDS </w:t>
            </w:r>
            <w:r>
              <w:rPr>
                <w:sz w:val="18"/>
                <w:szCs w:val="18"/>
              </w:rPr>
              <w:t>[</w:t>
            </w:r>
            <w:r w:rsidRPr="009375F2">
              <w:rPr>
                <w:sz w:val="18"/>
                <w:szCs w:val="18"/>
              </w:rPr>
              <w:t>TDS</w:t>
            </w:r>
            <w:r>
              <w:rPr>
                <w:sz w:val="18"/>
                <w:szCs w:val="18"/>
              </w:rPr>
              <w:t>]</w:t>
            </w:r>
          </w:p>
          <w:p w14:paraId="1979BBEB" w14:textId="006FA918" w:rsidR="001A7EDC" w:rsidRPr="005F082E" w:rsidRDefault="001A7EDC" w:rsidP="001A7EDC">
            <w:pPr>
              <w:spacing w:before="40" w:after="40"/>
              <w:ind w:left="187"/>
              <w:rPr>
                <w:rFonts w:ascii="Arial" w:hAnsi="Arial" w:cs="Arial"/>
                <w:color w:val="000000" w:themeColor="text1"/>
                <w:sz w:val="24"/>
                <w:szCs w:val="24"/>
              </w:rPr>
            </w:pPr>
            <w:r w:rsidRPr="009375F2">
              <w:rPr>
                <w:sz w:val="18"/>
                <w:szCs w:val="18"/>
              </w:rPr>
              <w:t>(mg/L)</w:t>
            </w:r>
          </w:p>
        </w:tc>
        <w:tc>
          <w:tcPr>
            <w:tcW w:w="1440" w:type="dxa"/>
          </w:tcPr>
          <w:p w14:paraId="6E2AF50B" w14:textId="56B6B2EB" w:rsidR="001A7EDC" w:rsidRPr="005F082E" w:rsidRDefault="001A7EDC" w:rsidP="001A7EDC">
            <w:pPr>
              <w:spacing w:before="40" w:after="40"/>
              <w:rPr>
                <w:rFonts w:ascii="Arial" w:hAnsi="Arial" w:cs="Arial"/>
                <w:color w:val="000000" w:themeColor="text1"/>
                <w:sz w:val="24"/>
                <w:szCs w:val="24"/>
              </w:rPr>
            </w:pPr>
            <w:r w:rsidRPr="009375F2">
              <w:rPr>
                <w:sz w:val="18"/>
                <w:szCs w:val="18"/>
              </w:rPr>
              <w:t>6/28/2018</w:t>
            </w:r>
          </w:p>
        </w:tc>
        <w:tc>
          <w:tcPr>
            <w:tcW w:w="1260" w:type="dxa"/>
            <w:tcBorders>
              <w:right w:val="single" w:sz="6" w:space="0" w:color="auto"/>
            </w:tcBorders>
          </w:tcPr>
          <w:p w14:paraId="01079C90" w14:textId="39FAB9DD" w:rsidR="001A7EDC" w:rsidRPr="005F082E" w:rsidRDefault="001A7EDC" w:rsidP="001A7EDC">
            <w:pPr>
              <w:spacing w:before="40" w:after="40"/>
              <w:rPr>
                <w:rFonts w:ascii="Arial" w:hAnsi="Arial" w:cs="Arial"/>
                <w:color w:val="000000" w:themeColor="text1"/>
                <w:sz w:val="24"/>
                <w:szCs w:val="24"/>
              </w:rPr>
            </w:pPr>
            <w:r w:rsidRPr="009375F2">
              <w:rPr>
                <w:sz w:val="18"/>
                <w:szCs w:val="18"/>
              </w:rPr>
              <w:t>690</w:t>
            </w:r>
          </w:p>
        </w:tc>
        <w:tc>
          <w:tcPr>
            <w:tcW w:w="1530" w:type="dxa"/>
            <w:tcBorders>
              <w:left w:val="single" w:sz="6" w:space="0" w:color="auto"/>
              <w:right w:val="single" w:sz="6" w:space="0" w:color="auto"/>
            </w:tcBorders>
          </w:tcPr>
          <w:p w14:paraId="1C0DF3A4" w14:textId="62B92614" w:rsidR="001A7EDC" w:rsidRPr="005F082E" w:rsidRDefault="001A7EDC" w:rsidP="001A7EDC">
            <w:pPr>
              <w:spacing w:before="40" w:after="40"/>
              <w:rPr>
                <w:rFonts w:ascii="Arial" w:hAnsi="Arial" w:cs="Arial"/>
                <w:color w:val="000000" w:themeColor="text1"/>
                <w:sz w:val="24"/>
                <w:szCs w:val="24"/>
              </w:rPr>
            </w:pPr>
            <w:r w:rsidRPr="009375F2">
              <w:rPr>
                <w:sz w:val="18"/>
                <w:szCs w:val="18"/>
              </w:rPr>
              <w:t>N/A</w:t>
            </w:r>
          </w:p>
        </w:tc>
        <w:tc>
          <w:tcPr>
            <w:tcW w:w="900" w:type="dxa"/>
            <w:tcBorders>
              <w:left w:val="single" w:sz="6" w:space="0" w:color="auto"/>
            </w:tcBorders>
          </w:tcPr>
          <w:p w14:paraId="5E489E50" w14:textId="73F6C273" w:rsidR="001A7EDC" w:rsidRPr="005F082E" w:rsidRDefault="001A7EDC" w:rsidP="001A7EDC">
            <w:pPr>
              <w:spacing w:before="40" w:after="40"/>
              <w:rPr>
                <w:rFonts w:ascii="Arial" w:hAnsi="Arial" w:cs="Arial"/>
                <w:color w:val="000000" w:themeColor="text1"/>
                <w:sz w:val="24"/>
                <w:szCs w:val="24"/>
              </w:rPr>
            </w:pPr>
            <w:r w:rsidRPr="009375F2">
              <w:rPr>
                <w:sz w:val="18"/>
                <w:szCs w:val="18"/>
              </w:rPr>
              <w:t>1</w:t>
            </w:r>
            <w:r>
              <w:rPr>
                <w:sz w:val="18"/>
                <w:szCs w:val="18"/>
              </w:rPr>
              <w:t>,</w:t>
            </w:r>
            <w:r w:rsidRPr="009375F2">
              <w:rPr>
                <w:sz w:val="18"/>
                <w:szCs w:val="18"/>
              </w:rPr>
              <w:t>000 mg/L</w:t>
            </w:r>
          </w:p>
        </w:tc>
        <w:tc>
          <w:tcPr>
            <w:tcW w:w="1170" w:type="dxa"/>
          </w:tcPr>
          <w:p w14:paraId="22EE5033" w14:textId="5C8EB946" w:rsidR="001A7EDC" w:rsidRPr="005F082E" w:rsidRDefault="001A7EDC" w:rsidP="001A7EDC">
            <w:pPr>
              <w:spacing w:before="40" w:after="40"/>
              <w:rPr>
                <w:rFonts w:ascii="Arial" w:hAnsi="Arial" w:cs="Arial"/>
                <w:color w:val="000000" w:themeColor="text1"/>
                <w:sz w:val="24"/>
                <w:szCs w:val="24"/>
              </w:rPr>
            </w:pPr>
            <w:r w:rsidRPr="009375F2">
              <w:rPr>
                <w:sz w:val="18"/>
                <w:szCs w:val="18"/>
              </w:rPr>
              <w:t>NONE</w:t>
            </w:r>
          </w:p>
        </w:tc>
        <w:tc>
          <w:tcPr>
            <w:tcW w:w="2291" w:type="dxa"/>
            <w:tcBorders>
              <w:right w:val="single" w:sz="6" w:space="0" w:color="auto"/>
            </w:tcBorders>
          </w:tcPr>
          <w:p w14:paraId="2B876A54" w14:textId="6A66AA3D" w:rsidR="001A7EDC" w:rsidRPr="005F082E" w:rsidRDefault="001A7EDC" w:rsidP="001A7EDC">
            <w:pPr>
              <w:spacing w:before="40" w:after="40"/>
              <w:rPr>
                <w:rFonts w:ascii="Arial" w:hAnsi="Arial" w:cs="Arial"/>
                <w:color w:val="000000" w:themeColor="text1"/>
                <w:sz w:val="24"/>
                <w:szCs w:val="24"/>
              </w:rPr>
            </w:pPr>
            <w:r w:rsidRPr="009375F2">
              <w:rPr>
                <w:sz w:val="18"/>
                <w:szCs w:val="18"/>
              </w:rPr>
              <w:t>Runoff/leaching from natural deposits</w:t>
            </w:r>
          </w:p>
        </w:tc>
      </w:tr>
      <w:tr w:rsidR="001A7EDC" w:rsidRPr="005F082E" w14:paraId="48214DE4" w14:textId="77777777" w:rsidTr="007C4B28">
        <w:trPr>
          <w:trHeight w:val="432"/>
        </w:trPr>
        <w:tc>
          <w:tcPr>
            <w:tcW w:w="2245" w:type="dxa"/>
            <w:tcBorders>
              <w:left w:val="single" w:sz="6" w:space="0" w:color="auto"/>
              <w:bottom w:val="single" w:sz="18" w:space="0" w:color="auto"/>
            </w:tcBorders>
          </w:tcPr>
          <w:p w14:paraId="65F682EE" w14:textId="119D6564" w:rsidR="001A7EDC" w:rsidRPr="009375F2" w:rsidRDefault="0045131B" w:rsidP="001A7EDC">
            <w:pPr>
              <w:ind w:left="187"/>
              <w:rPr>
                <w:sz w:val="18"/>
                <w:szCs w:val="18"/>
              </w:rPr>
            </w:pPr>
            <w:r w:rsidRPr="00CA3F87">
              <w:rPr>
                <w:szCs w:val="22"/>
              </w:rPr>
              <w:t>Perchlorate (</w:t>
            </w:r>
            <w:r w:rsidRPr="005E32EF">
              <w:t>µg/L</w:t>
            </w:r>
            <w:r w:rsidRPr="00CA3F87">
              <w:rPr>
                <w:szCs w:val="22"/>
              </w:rPr>
              <w:t>)</w:t>
            </w:r>
          </w:p>
        </w:tc>
        <w:tc>
          <w:tcPr>
            <w:tcW w:w="1440" w:type="dxa"/>
            <w:tcBorders>
              <w:bottom w:val="single" w:sz="18" w:space="0" w:color="auto"/>
            </w:tcBorders>
          </w:tcPr>
          <w:p w14:paraId="3D09DD78" w14:textId="1DA51ED4" w:rsidR="001A7EDC" w:rsidRPr="009375F2" w:rsidRDefault="0045131B" w:rsidP="001A7EDC">
            <w:pPr>
              <w:spacing w:before="40" w:after="40"/>
              <w:rPr>
                <w:sz w:val="18"/>
                <w:szCs w:val="18"/>
              </w:rPr>
            </w:pPr>
            <w:r>
              <w:rPr>
                <w:sz w:val="18"/>
                <w:szCs w:val="18"/>
              </w:rPr>
              <w:t>4-24-2020</w:t>
            </w:r>
          </w:p>
        </w:tc>
        <w:tc>
          <w:tcPr>
            <w:tcW w:w="1260" w:type="dxa"/>
            <w:tcBorders>
              <w:bottom w:val="single" w:sz="18" w:space="0" w:color="auto"/>
              <w:right w:val="single" w:sz="6" w:space="0" w:color="auto"/>
            </w:tcBorders>
          </w:tcPr>
          <w:p w14:paraId="3E822BD8" w14:textId="28AA625B" w:rsidR="001A7EDC" w:rsidRPr="009375F2" w:rsidRDefault="0045131B" w:rsidP="001A7EDC">
            <w:pPr>
              <w:spacing w:before="40" w:after="40"/>
              <w:rPr>
                <w:sz w:val="18"/>
                <w:szCs w:val="18"/>
              </w:rPr>
            </w:pPr>
            <w:r>
              <w:rPr>
                <w:sz w:val="18"/>
                <w:szCs w:val="18"/>
              </w:rPr>
              <w:t>ND</w:t>
            </w:r>
          </w:p>
        </w:tc>
        <w:tc>
          <w:tcPr>
            <w:tcW w:w="1530" w:type="dxa"/>
            <w:tcBorders>
              <w:left w:val="single" w:sz="6" w:space="0" w:color="auto"/>
              <w:bottom w:val="single" w:sz="18" w:space="0" w:color="auto"/>
              <w:right w:val="single" w:sz="6" w:space="0" w:color="auto"/>
            </w:tcBorders>
          </w:tcPr>
          <w:p w14:paraId="22D8E2D9" w14:textId="726888C1" w:rsidR="001A7EDC" w:rsidRPr="009375F2" w:rsidRDefault="0045131B" w:rsidP="001A7EDC">
            <w:pPr>
              <w:spacing w:before="40" w:after="40"/>
              <w:rPr>
                <w:sz w:val="18"/>
                <w:szCs w:val="18"/>
              </w:rPr>
            </w:pPr>
            <w:r>
              <w:rPr>
                <w:sz w:val="18"/>
                <w:szCs w:val="18"/>
              </w:rPr>
              <w:t>N/A</w:t>
            </w:r>
          </w:p>
        </w:tc>
        <w:tc>
          <w:tcPr>
            <w:tcW w:w="900" w:type="dxa"/>
            <w:tcBorders>
              <w:left w:val="single" w:sz="6" w:space="0" w:color="auto"/>
              <w:bottom w:val="single" w:sz="18" w:space="0" w:color="auto"/>
            </w:tcBorders>
          </w:tcPr>
          <w:p w14:paraId="75836F74" w14:textId="070290FD" w:rsidR="001A7EDC" w:rsidRPr="009375F2" w:rsidRDefault="0045131B" w:rsidP="001A7EDC">
            <w:pPr>
              <w:spacing w:before="40" w:after="40"/>
              <w:rPr>
                <w:sz w:val="18"/>
                <w:szCs w:val="18"/>
              </w:rPr>
            </w:pPr>
            <w:r w:rsidRPr="00CA3F87">
              <w:rPr>
                <w:szCs w:val="22"/>
              </w:rPr>
              <w:t>0.006</w:t>
            </w:r>
          </w:p>
        </w:tc>
        <w:tc>
          <w:tcPr>
            <w:tcW w:w="1170" w:type="dxa"/>
            <w:tcBorders>
              <w:bottom w:val="single" w:sz="18" w:space="0" w:color="auto"/>
            </w:tcBorders>
          </w:tcPr>
          <w:p w14:paraId="4E57A010" w14:textId="582E0AF4" w:rsidR="001A7EDC" w:rsidRPr="009375F2" w:rsidRDefault="0045131B" w:rsidP="001A7EDC">
            <w:pPr>
              <w:spacing w:before="40" w:after="40"/>
              <w:rPr>
                <w:sz w:val="18"/>
                <w:szCs w:val="18"/>
              </w:rPr>
            </w:pPr>
            <w:r>
              <w:rPr>
                <w:sz w:val="18"/>
                <w:szCs w:val="18"/>
              </w:rPr>
              <w:t>NONE</w:t>
            </w:r>
          </w:p>
        </w:tc>
        <w:tc>
          <w:tcPr>
            <w:tcW w:w="2291" w:type="dxa"/>
            <w:tcBorders>
              <w:bottom w:val="single" w:sz="18" w:space="0" w:color="auto"/>
              <w:right w:val="single" w:sz="6" w:space="0" w:color="auto"/>
            </w:tcBorders>
          </w:tcPr>
          <w:p w14:paraId="12A46772" w14:textId="1F96687F" w:rsidR="001A7EDC" w:rsidRPr="009375F2" w:rsidRDefault="0045131B" w:rsidP="001A7EDC">
            <w:pPr>
              <w:spacing w:before="40" w:after="40"/>
              <w:rPr>
                <w:sz w:val="18"/>
                <w:szCs w:val="18"/>
              </w:rPr>
            </w:pPr>
            <w:r>
              <w:rPr>
                <w:sz w:val="18"/>
                <w:szCs w:val="18"/>
              </w:rPr>
              <w:t>I</w:t>
            </w:r>
            <w:r w:rsidRPr="0045131B">
              <w:rPr>
                <w:sz w:val="18"/>
                <w:szCs w:val="18"/>
              </w:rPr>
              <w:t xml:space="preserve">norganic chemical used in solid rocket propellant, fireworks, explosives, flares, matches, and a variety of industries.  </w:t>
            </w:r>
          </w:p>
        </w:tc>
      </w:tr>
    </w:tbl>
    <w:p w14:paraId="1A43745A" w14:textId="77777777" w:rsidR="0045131B" w:rsidRPr="0045131B" w:rsidRDefault="0045131B" w:rsidP="0045131B">
      <w:pPr>
        <w:pStyle w:val="Caption"/>
        <w:widowControl w:val="0"/>
      </w:pPr>
      <w:r w:rsidRPr="0045131B">
        <w:t>Additional General Information on Drinking Water</w:t>
      </w:r>
    </w:p>
    <w:p w14:paraId="28D37345" w14:textId="77777777" w:rsidR="0045131B" w:rsidRPr="0045131B" w:rsidRDefault="0045131B" w:rsidP="0045131B">
      <w:pPr>
        <w:pStyle w:val="Caption"/>
        <w:widowControl w:val="0"/>
        <w:rPr>
          <w:b w:val="0"/>
          <w:bCs/>
        </w:rPr>
      </w:pPr>
      <w:r w:rsidRPr="0045131B">
        <w:rPr>
          <w:b w:val="0"/>
          <w:bCs/>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2F9D7FC" w14:textId="77777777" w:rsidR="0045131B" w:rsidRPr="0045131B" w:rsidRDefault="0045131B" w:rsidP="0045131B">
      <w:pPr>
        <w:pStyle w:val="Caption"/>
        <w:widowControl w:val="0"/>
        <w:rPr>
          <w:b w:val="0"/>
          <w:bCs/>
        </w:rPr>
      </w:pPr>
      <w:r w:rsidRPr="0045131B">
        <w:rPr>
          <w:b w:val="0"/>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Cryptosporidium and other </w:t>
      </w:r>
      <w:r w:rsidRPr="0045131B">
        <w:rPr>
          <w:b w:val="0"/>
          <w:bCs/>
        </w:rPr>
        <w:lastRenderedPageBreak/>
        <w:t>microbial contaminants are available from the Safe Drinking Water Hotline (1-800-426-4791).</w:t>
      </w:r>
    </w:p>
    <w:p w14:paraId="55DFC80B" w14:textId="39C7AD16" w:rsidR="0045131B" w:rsidRPr="0045131B" w:rsidRDefault="0045131B" w:rsidP="0045131B">
      <w:pPr>
        <w:pStyle w:val="Caption"/>
        <w:widowControl w:val="0"/>
        <w:rPr>
          <w:b w:val="0"/>
          <w:bCs/>
        </w:rPr>
      </w:pPr>
      <w:r w:rsidRPr="0045131B">
        <w:rPr>
          <w:b w:val="0"/>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[FIVE POINTS RANCH INC.] is responsible for providing high quality drinking </w:t>
      </w:r>
      <w:r w:rsidR="00341EED" w:rsidRPr="0045131B">
        <w:rPr>
          <w:b w:val="0"/>
          <w:bCs/>
        </w:rPr>
        <w:t>water but</w:t>
      </w:r>
      <w:r w:rsidRPr="0045131B">
        <w:rPr>
          <w:b w:val="0"/>
          <w:bCs/>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http://www.epa.gov/lead.</w:t>
      </w:r>
    </w:p>
    <w:p w14:paraId="050A449D" w14:textId="77777777" w:rsidR="0045131B" w:rsidRPr="0045131B" w:rsidRDefault="0045131B" w:rsidP="0045131B">
      <w:pPr>
        <w:pStyle w:val="Caption"/>
        <w:widowControl w:val="0"/>
        <w:rPr>
          <w:b w:val="0"/>
          <w:bCs/>
        </w:rPr>
      </w:pPr>
      <w:r w:rsidRPr="0045131B">
        <w:rPr>
          <w:b w:val="0"/>
          <w:bCs/>
        </w:rPr>
        <w:t>Secondary standards are in place to establish an acceptable aesthetic quality of the water due to color, taste, and odor</w:t>
      </w:r>
    </w:p>
    <w:p w14:paraId="75F6DCC0" w14:textId="77777777" w:rsidR="0045131B" w:rsidRDefault="0045131B" w:rsidP="0045131B">
      <w:pPr>
        <w:pStyle w:val="Caption"/>
        <w:widowControl w:val="0"/>
      </w:pPr>
      <w:r w:rsidRPr="0045131B">
        <w:rPr>
          <w:b w:val="0"/>
          <w:bCs/>
        </w:rPr>
        <w:t>Leaching from natural deposits; industrial wastes</w:t>
      </w:r>
      <w:r>
        <w:t>.</w:t>
      </w:r>
    </w:p>
    <w:p w14:paraId="1A7FA7EA" w14:textId="77777777" w:rsidR="0045131B" w:rsidRDefault="0045131B" w:rsidP="0045131B">
      <w:pPr>
        <w:pStyle w:val="Caption"/>
        <w:widowControl w:val="0"/>
      </w:pPr>
    </w:p>
    <w:p w14:paraId="2E5980B8" w14:textId="77777777" w:rsidR="0045131B" w:rsidRDefault="0045131B" w:rsidP="0045131B">
      <w:pPr>
        <w:pStyle w:val="Caption"/>
        <w:widowControl w:val="0"/>
      </w:pPr>
    </w:p>
    <w:p w14:paraId="76470F1B" w14:textId="6833851C" w:rsidR="00DD0989" w:rsidRPr="005F082E" w:rsidRDefault="00DD0989" w:rsidP="0045131B">
      <w:pPr>
        <w:pStyle w:val="Caption"/>
        <w:widowControl w:val="0"/>
      </w:pPr>
    </w:p>
    <w:sectPr w:rsidR="00DD0989" w:rsidRPr="005F082E" w:rsidSect="004E6ADF">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EE44" w14:textId="77777777" w:rsidR="002E0E9F" w:rsidRDefault="002E0E9F">
      <w:r>
        <w:separator/>
      </w:r>
    </w:p>
    <w:p w14:paraId="45946352" w14:textId="77777777" w:rsidR="002E0E9F" w:rsidRDefault="002E0E9F"/>
  </w:endnote>
  <w:endnote w:type="continuationSeparator" w:id="0">
    <w:p w14:paraId="39C3C7A7" w14:textId="77777777" w:rsidR="002E0E9F" w:rsidRDefault="002E0E9F">
      <w:r>
        <w:continuationSeparator/>
      </w:r>
    </w:p>
    <w:p w14:paraId="26CF273D" w14:textId="77777777" w:rsidR="002E0E9F" w:rsidRDefault="002E0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E004" w14:textId="77777777" w:rsidR="002E0E9F" w:rsidRDefault="002E0E9F">
      <w:r>
        <w:separator/>
      </w:r>
    </w:p>
    <w:p w14:paraId="703AAD27" w14:textId="77777777" w:rsidR="002E0E9F" w:rsidRDefault="002E0E9F"/>
  </w:footnote>
  <w:footnote w:type="continuationSeparator" w:id="0">
    <w:p w14:paraId="3BF7477D" w14:textId="77777777" w:rsidR="002E0E9F" w:rsidRDefault="002E0E9F">
      <w:r>
        <w:continuationSeparator/>
      </w:r>
    </w:p>
    <w:p w14:paraId="187E5CBB" w14:textId="77777777" w:rsidR="002E0E9F" w:rsidRDefault="002E0E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A7EDC"/>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0E9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1EED"/>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131B"/>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1CE"/>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2E9F"/>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6</cp:revision>
  <cp:lastPrinted>2021-02-24T23:35:00Z</cp:lastPrinted>
  <dcterms:created xsi:type="dcterms:W3CDTF">2021-06-07T01:49:00Z</dcterms:created>
  <dcterms:modified xsi:type="dcterms:W3CDTF">2021-06-10T19:20:00Z</dcterms:modified>
</cp:coreProperties>
</file>