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62DE" w:rsidR="00BC6327" w:rsidP="008E66E2" w:rsidRDefault="00BC6327" w14:paraId="62AF7BC4" w14:textId="3A7247CB">
      <w:pPr>
        <w:pStyle w:val="Heading1"/>
        <w:spacing w:before="0"/>
        <w:jc w:val="center"/>
      </w:pPr>
      <w:bookmarkStart w:name="_Toc58336712" w:id="0"/>
      <w:r w:rsidRPr="005162DE">
        <w:t>20</w:t>
      </w:r>
      <w:r w:rsidRPr="005162DE" w:rsidR="00587220">
        <w:t>2</w:t>
      </w:r>
      <w:r w:rsidR="00080206">
        <w:t>4</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555E60C9" w:rsidP="555E60C9" w:rsidRDefault="555E60C9" w14:paraId="284B2BA1" w14:textId="34EF5D80">
      <w:pPr>
        <w:spacing w:after="240" w:line="259" w:lineRule="auto"/>
        <w:rPr>
          <w:rFonts w:ascii="Arial" w:hAnsi="Arial" w:cs="Arial"/>
          <w:sz w:val="24"/>
          <w:szCs w:val="24"/>
        </w:rPr>
      </w:pPr>
      <w:r w:rsidRPr="555E60C9">
        <w:rPr>
          <w:rFonts w:ascii="Arial" w:hAnsi="Arial" w:cs="Arial"/>
          <w:sz w:val="24"/>
          <w:szCs w:val="24"/>
        </w:rPr>
        <w:t>Water System Name: Blossom Trail</w:t>
      </w:r>
      <w:r>
        <w:tab/>
      </w:r>
    </w:p>
    <w:p w:rsidRPr="005162DE" w:rsidR="003A4CAA" w:rsidP="0092687A" w:rsidRDefault="555E60C9" w14:paraId="65A99AB1" w14:textId="7D65D151">
      <w:pPr>
        <w:spacing w:after="240"/>
        <w:rPr>
          <w:rFonts w:ascii="Arial" w:hAnsi="Arial" w:cs="Arial"/>
          <w:sz w:val="24"/>
          <w:szCs w:val="24"/>
        </w:rPr>
      </w:pPr>
      <w:r w:rsidRPr="555E60C9">
        <w:rPr>
          <w:rFonts w:ascii="Arial" w:hAnsi="Arial" w:cs="Arial"/>
          <w:sz w:val="24"/>
          <w:szCs w:val="24"/>
        </w:rPr>
        <w:t>Report Date: June 202</w:t>
      </w:r>
      <w:r w:rsidR="00080206">
        <w:rPr>
          <w:rFonts w:ascii="Arial" w:hAnsi="Arial" w:cs="Arial"/>
          <w:sz w:val="24"/>
          <w:szCs w:val="24"/>
        </w:rPr>
        <w:t>5</w:t>
      </w:r>
    </w:p>
    <w:p w:rsidR="555E60C9" w:rsidP="555E60C9" w:rsidRDefault="555E60C9" w14:paraId="775F066C" w14:textId="376E0A4A">
      <w:pPr>
        <w:spacing w:after="240" w:line="259" w:lineRule="auto"/>
        <w:rPr>
          <w:rFonts w:ascii="Arial" w:hAnsi="Arial" w:eastAsia="Arial" w:cs="Arial"/>
          <w:sz w:val="24"/>
          <w:szCs w:val="24"/>
        </w:rPr>
      </w:pPr>
      <w:r w:rsidRPr="555E60C9">
        <w:rPr>
          <w:rFonts w:ascii="Arial" w:hAnsi="Arial" w:cs="Arial"/>
          <w:sz w:val="24"/>
          <w:szCs w:val="24"/>
        </w:rPr>
        <w:t>Type of Water Source(s) in Use:</w:t>
      </w:r>
      <w:r w:rsidRPr="555E60C9">
        <w:t xml:space="preserve"> Hard rock well</w:t>
      </w:r>
    </w:p>
    <w:p w:rsidR="555E60C9" w:rsidP="555E60C9" w:rsidRDefault="555E60C9" w14:paraId="2CF45C35" w14:textId="7A0B76E1">
      <w:pPr>
        <w:spacing w:after="240"/>
        <w:rPr>
          <w:rFonts w:ascii="Arial" w:hAnsi="Arial" w:eastAsia="Arial" w:cs="Arial"/>
          <w:sz w:val="24"/>
          <w:szCs w:val="24"/>
        </w:rPr>
      </w:pPr>
      <w:r w:rsidRPr="555E60C9">
        <w:rPr>
          <w:rFonts w:ascii="Arial" w:hAnsi="Arial" w:cs="Arial"/>
          <w:sz w:val="24"/>
          <w:szCs w:val="24"/>
        </w:rPr>
        <w:t xml:space="preserve">Name and General Location of Source(s): </w:t>
      </w:r>
      <w:r w:rsidRPr="555E60C9">
        <w:rPr>
          <w:rFonts w:ascii="Arial" w:hAnsi="Arial" w:eastAsia="Arial" w:cs="Arial"/>
          <w:sz w:val="24"/>
          <w:szCs w:val="24"/>
        </w:rPr>
        <w:t>Well #2 922 N ACADEMY</w:t>
      </w:r>
      <w:r>
        <w:br/>
      </w:r>
      <w:r w:rsidRPr="555E60C9">
        <w:rPr>
          <w:rFonts w:ascii="Arial" w:hAnsi="Arial" w:eastAsia="Arial" w:cs="Arial"/>
          <w:sz w:val="24"/>
          <w:szCs w:val="24"/>
        </w:rPr>
        <w:t>SANGER CA 93657</w:t>
      </w:r>
    </w:p>
    <w:p w:rsidR="555E60C9" w:rsidP="555E60C9" w:rsidRDefault="555E60C9" w14:paraId="1E6140AA" w14:textId="04934D30">
      <w:pPr>
        <w:spacing w:after="240"/>
        <w:rPr>
          <w:rFonts w:ascii="Arial" w:hAnsi="Arial" w:eastAsia="Arial" w:cs="Arial"/>
          <w:sz w:val="24"/>
          <w:szCs w:val="24"/>
        </w:rPr>
      </w:pPr>
      <w:r w:rsidRPr="555E60C9">
        <w:rPr>
          <w:rFonts w:ascii="Arial" w:hAnsi="Arial" w:cs="Arial"/>
          <w:sz w:val="24"/>
          <w:szCs w:val="24"/>
        </w:rPr>
        <w:t xml:space="preserve">Drinking Water Source Assessment Information: </w:t>
      </w:r>
      <w:r w:rsidRPr="555E60C9">
        <w:rPr>
          <w:rFonts w:ascii="Arial" w:hAnsi="Arial" w:eastAsia="Arial" w:cs="Arial"/>
          <w:sz w:val="24"/>
          <w:szCs w:val="24"/>
        </w:rPr>
        <w:t>Available upon request</w:t>
      </w:r>
    </w:p>
    <w:p w:rsidR="555E60C9" w:rsidP="555E60C9" w:rsidRDefault="555E60C9" w14:paraId="0659DEFD" w14:textId="3F986555">
      <w:pPr>
        <w:spacing w:line="259" w:lineRule="auto"/>
        <w:rPr>
          <w:rFonts w:ascii="Arial" w:hAnsi="Arial" w:cs="Arial"/>
          <w:sz w:val="24"/>
          <w:szCs w:val="24"/>
        </w:rPr>
      </w:pPr>
      <w:r w:rsidRPr="555E60C9">
        <w:rPr>
          <w:rFonts w:ascii="Arial" w:hAnsi="Arial" w:cs="Arial"/>
          <w:sz w:val="24"/>
          <w:szCs w:val="24"/>
        </w:rPr>
        <w:t xml:space="preserve">For More Information, Contact: </w:t>
      </w:r>
      <w:proofErr w:type="spellStart"/>
      <w:r w:rsidRPr="555E60C9">
        <w:rPr>
          <w:rFonts w:ascii="Arial" w:hAnsi="Arial" w:cs="Arial"/>
          <w:sz w:val="24"/>
          <w:szCs w:val="24"/>
        </w:rPr>
        <w:t>KJWater</w:t>
      </w:r>
      <w:proofErr w:type="spellEnd"/>
      <w:r w:rsidRPr="555E60C9">
        <w:rPr>
          <w:rFonts w:ascii="Arial" w:hAnsi="Arial" w:cs="Arial"/>
          <w:sz w:val="24"/>
          <w:szCs w:val="24"/>
        </w:rPr>
        <w:t xml:space="preserve"> Services Kenneth Liebel 661-703-8301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555E60C9" w14:paraId="14AA4D8D" w14:textId="43BD8848">
      <w:pPr>
        <w:rPr>
          <w:rFonts w:ascii="Arial" w:hAnsi="Arial" w:cs="Arial"/>
          <w:sz w:val="24"/>
          <w:szCs w:val="24"/>
        </w:rPr>
      </w:pPr>
      <w:r w:rsidRPr="555E60C9">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proofErr w:type="gramStart"/>
      <w:r w:rsidRPr="555E60C9">
        <w:rPr>
          <w:rFonts w:ascii="Arial" w:hAnsi="Arial" w:cs="Arial"/>
          <w:sz w:val="24"/>
          <w:szCs w:val="24"/>
        </w:rPr>
        <w:t>202</w:t>
      </w:r>
      <w:r w:rsidR="00080206">
        <w:rPr>
          <w:rFonts w:ascii="Arial" w:hAnsi="Arial" w:cs="Arial"/>
          <w:sz w:val="24"/>
          <w:szCs w:val="24"/>
        </w:rPr>
        <w:t>4</w:t>
      </w:r>
      <w:proofErr w:type="gramEnd"/>
      <w:r w:rsidRPr="555E60C9">
        <w:rPr>
          <w:rFonts w:ascii="Arial" w:hAnsi="Arial" w:cs="Arial"/>
          <w:sz w:val="24"/>
          <w:szCs w:val="24"/>
        </w:rPr>
        <w:t xml:space="preserve"> and may include earlier monitoring data.</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555E60C9" w:rsidRDefault="555E60C9" w14:paraId="5B13F035" w14:textId="5262A0D2">
      <w:pPr>
        <w:spacing w:after="240" w:line="259" w:lineRule="auto"/>
        <w:rPr>
          <w:rFonts w:ascii="Arial" w:hAnsi="Arial" w:cs="Arial"/>
          <w:sz w:val="24"/>
          <w:szCs w:val="24"/>
        </w:rPr>
      </w:pPr>
      <w:r w:rsidRPr="555E60C9">
        <w:rPr>
          <w:rFonts w:ascii="Arial" w:hAnsi="Arial" w:cs="Arial"/>
          <w:sz w:val="24"/>
          <w:szCs w:val="24"/>
        </w:rPr>
        <w:t>Language in Spanish</w:t>
      </w:r>
      <w:r w:rsidRPr="555E60C9">
        <w:rPr>
          <w:rFonts w:ascii="Arial" w:hAnsi="Arial" w:cs="Arial"/>
          <w:sz w:val="24"/>
          <w:szCs w:val="24"/>
          <w:lang w:val="es-MX"/>
        </w:rPr>
        <w:t xml:space="preserve">:  Este informe contiene información muy importante sobre su agua para beber.  Favor de comunicarse </w:t>
      </w:r>
      <w:r w:rsidRPr="555E60C9">
        <w:rPr>
          <w:rFonts w:ascii="Arial" w:hAnsi="Arial" w:cs="Arial"/>
          <w:sz w:val="24"/>
          <w:szCs w:val="24"/>
        </w:rPr>
        <w:t>Blossom Trail</w:t>
      </w:r>
      <w:r w:rsidR="0092687A">
        <w:tab/>
      </w:r>
    </w:p>
    <w:p w:rsidRPr="005162DE" w:rsidR="00BC6327" w:rsidP="555E60C9" w:rsidRDefault="555E60C9" w14:paraId="646DC574" w14:textId="50949C39">
      <w:pPr>
        <w:spacing w:after="240"/>
        <w:rPr>
          <w:rFonts w:ascii="Arial" w:hAnsi="Arial" w:cs="Arial"/>
          <w:sz w:val="24"/>
          <w:szCs w:val="24"/>
          <w:lang w:val="es-MX"/>
        </w:rPr>
      </w:pPr>
      <w:r w:rsidRPr="555E60C9">
        <w:rPr>
          <w:rFonts w:ascii="Arial" w:hAnsi="Arial" w:cs="Arial"/>
          <w:sz w:val="24"/>
          <w:szCs w:val="24"/>
          <w:lang w:val="es-MX"/>
        </w:rPr>
        <w:t xml:space="preserve"> a </w:t>
      </w:r>
      <w:r w:rsidRPr="555E60C9">
        <w:rPr>
          <w:rFonts w:ascii="Arial" w:hAnsi="Arial" w:eastAsia="Arial" w:cs="Arial"/>
          <w:sz w:val="24"/>
          <w:szCs w:val="24"/>
        </w:rPr>
        <w:t>922 N ACADEMY SANGER CA 93657</w:t>
      </w:r>
      <w:r w:rsidRPr="555E60C9">
        <w:rPr>
          <w:rFonts w:ascii="Arial" w:hAnsi="Arial" w:eastAsia="Arial" w:cs="Arial"/>
          <w:sz w:val="24"/>
          <w:szCs w:val="24"/>
          <w:lang w:val="es-MX"/>
        </w:rPr>
        <w:t xml:space="preserve"> 559-787-2056</w:t>
      </w:r>
      <w:r w:rsidRPr="555E60C9">
        <w:rPr>
          <w:rFonts w:ascii="Arial" w:hAnsi="Arial" w:cs="Arial"/>
          <w:sz w:val="24"/>
          <w:szCs w:val="24"/>
          <w:lang w:val="es-MX"/>
        </w:rPr>
        <w:t xml:space="preserve"> para asistirlo en español.</w:t>
      </w:r>
    </w:p>
    <w:p w:rsidR="555E60C9" w:rsidP="555E60C9" w:rsidRDefault="555E60C9" w14:paraId="2792122A" w14:textId="50C44932">
      <w:pPr>
        <w:spacing w:after="240" w:line="259" w:lineRule="auto"/>
        <w:rPr>
          <w:rFonts w:ascii="Arial" w:hAnsi="Arial" w:cs="Arial"/>
          <w:sz w:val="24"/>
          <w:szCs w:val="24"/>
        </w:rPr>
      </w:pPr>
      <w:r w:rsidRPr="555E60C9">
        <w:rPr>
          <w:rFonts w:ascii="Arial" w:hAnsi="Arial" w:eastAsia="PMingLiU" w:cs="Arial"/>
          <w:sz w:val="24"/>
          <w:szCs w:val="24"/>
        </w:rPr>
        <w:t>Language in Mandarin</w:t>
      </w:r>
      <w:r w:rsidRPr="555E60C9">
        <w:rPr>
          <w:rFonts w:ascii="Arial" w:hAnsi="Arial" w:eastAsia="PMingLiU" w:cs="Arial"/>
          <w:sz w:val="24"/>
          <w:szCs w:val="24"/>
          <w:lang w:val="es-MX"/>
        </w:rPr>
        <w:t xml:space="preserve">:  </w:t>
      </w:r>
      <w:r w:rsidRPr="555E60C9">
        <w:rPr>
          <w:rFonts w:ascii="SimSun" w:hAnsi="SimSun" w:eastAsia="SimSun" w:cs="Arial"/>
          <w:sz w:val="24"/>
          <w:szCs w:val="24"/>
          <w:lang w:eastAsia="zh-CN"/>
        </w:rPr>
        <w:t>这份报告含有关于您的饮用水的重要讯息。请用以下地址和电话联系</w:t>
      </w:r>
      <w:r w:rsidRPr="555E60C9">
        <w:rPr>
          <w:rFonts w:ascii="Arial" w:hAnsi="Arial" w:eastAsia="PMingLiU" w:cs="Arial"/>
          <w:sz w:val="24"/>
          <w:szCs w:val="24"/>
        </w:rPr>
        <w:t xml:space="preserve"> </w:t>
      </w:r>
      <w:r w:rsidRPr="555E60C9">
        <w:rPr>
          <w:rFonts w:ascii="Arial" w:hAnsi="Arial" w:cs="Arial"/>
          <w:sz w:val="24"/>
          <w:szCs w:val="24"/>
        </w:rPr>
        <w:t>Blossom Trail</w:t>
      </w:r>
      <w:r>
        <w:tab/>
      </w:r>
    </w:p>
    <w:p w:rsidR="555E60C9" w:rsidP="555E60C9" w:rsidRDefault="555E60C9" w14:paraId="2A4548C5" w14:textId="7648763A">
      <w:pPr>
        <w:spacing w:after="240"/>
        <w:rPr>
          <w:rFonts w:ascii="Arial" w:hAnsi="Arial" w:cs="Arial"/>
          <w:sz w:val="24"/>
          <w:szCs w:val="24"/>
        </w:rPr>
      </w:pPr>
      <w:r w:rsidRPr="555E60C9">
        <w:rPr>
          <w:rFonts w:ascii="SimSun" w:hAnsi="SimSun" w:eastAsia="SimSun" w:cs="Arial"/>
          <w:sz w:val="24"/>
          <w:szCs w:val="24"/>
          <w:lang w:eastAsia="zh-CN"/>
        </w:rPr>
        <w:t xml:space="preserve"> 以获得中文的帮助</w:t>
      </w:r>
      <w:r w:rsidRPr="555E60C9">
        <w:rPr>
          <w:rFonts w:ascii="SimSun" w:hAnsi="SimSun" w:eastAsia="SimSun" w:cs="Arial"/>
          <w:sz w:val="24"/>
          <w:szCs w:val="24"/>
        </w:rPr>
        <w:t>:</w:t>
      </w:r>
      <w:r w:rsidRPr="555E60C9">
        <w:rPr>
          <w:rFonts w:ascii="Arial" w:hAnsi="Arial" w:eastAsia="PMingLiU" w:cs="Arial"/>
          <w:sz w:val="24"/>
          <w:szCs w:val="24"/>
        </w:rPr>
        <w:t xml:space="preserve"> </w:t>
      </w:r>
      <w:r w:rsidRPr="555E60C9">
        <w:rPr>
          <w:rFonts w:ascii="Arial" w:hAnsi="Arial" w:eastAsia="Arial" w:cs="Arial"/>
          <w:sz w:val="24"/>
          <w:szCs w:val="24"/>
        </w:rPr>
        <w:t>922 N ACADEMY SANGER CA 93657 559-787-2056</w:t>
      </w:r>
    </w:p>
    <w:p w:rsidRPr="005162DE" w:rsidR="002436C8" w:rsidP="555E60C9" w:rsidRDefault="555E60C9" w14:paraId="7D3636E6" w14:textId="48B94AF1">
      <w:pPr>
        <w:spacing w:after="240"/>
        <w:rPr>
          <w:rFonts w:ascii="Arial" w:hAnsi="Arial" w:cs="Arial"/>
          <w:sz w:val="24"/>
          <w:szCs w:val="24"/>
        </w:rPr>
      </w:pPr>
      <w:r w:rsidRPr="555E60C9">
        <w:rPr>
          <w:rFonts w:ascii="Arial" w:hAnsi="Arial" w:cs="Arial"/>
          <w:sz w:val="24"/>
          <w:szCs w:val="24"/>
        </w:rPr>
        <w:t xml:space="preserve">Language in Tagalog: </w:t>
      </w:r>
      <w:r w:rsidRPr="555E60C9">
        <w:rPr>
          <w:rFonts w:ascii="Arial" w:hAnsi="Arial" w:cs="Arial"/>
          <w:sz w:val="24"/>
          <w:szCs w:val="24"/>
          <w:lang w:val="fil-PH"/>
        </w:rPr>
        <w:t>Ang pag-uulat na ito ay naglalaman ng mahalagang impormasyon tungkol sa inyong inuming tubig.  Mangyaring makipag-ugnayan sa</w:t>
      </w:r>
      <w:r w:rsidRPr="555E60C9">
        <w:rPr>
          <w:rFonts w:ascii="Arial" w:hAnsi="Arial" w:cs="Arial"/>
          <w:sz w:val="24"/>
          <w:szCs w:val="24"/>
        </w:rPr>
        <w:t xml:space="preserve"> Blossom Trail </w:t>
      </w:r>
      <w:r w:rsidRPr="555E60C9">
        <w:rPr>
          <w:rFonts w:ascii="Arial" w:hAnsi="Arial" w:eastAsia="Arial" w:cs="Arial"/>
          <w:sz w:val="24"/>
          <w:szCs w:val="24"/>
        </w:rPr>
        <w:t xml:space="preserve">922 N ACADEMY SANGER CA 93657 </w:t>
      </w:r>
      <w:r w:rsidRPr="555E60C9">
        <w:rPr>
          <w:rFonts w:ascii="Arial" w:hAnsi="Arial" w:cs="Arial"/>
          <w:sz w:val="24"/>
          <w:szCs w:val="24"/>
        </w:rPr>
        <w:t xml:space="preserve">o </w:t>
      </w:r>
      <w:r w:rsidRPr="555E60C9">
        <w:rPr>
          <w:rFonts w:ascii="Arial" w:hAnsi="Arial" w:cs="Arial"/>
          <w:sz w:val="24"/>
          <w:szCs w:val="24"/>
          <w:lang w:val="fil-PH"/>
        </w:rPr>
        <w:t>tumawag sa</w:t>
      </w:r>
      <w:r w:rsidRPr="555E60C9">
        <w:rPr>
          <w:rFonts w:ascii="Arial" w:hAnsi="Arial" w:cs="Arial"/>
          <w:sz w:val="24"/>
          <w:szCs w:val="24"/>
        </w:rPr>
        <w:t xml:space="preserve"> 661-703-8301</w:t>
      </w:r>
      <w:r w:rsidRPr="555E60C9">
        <w:rPr>
          <w:rFonts w:ascii="Arial" w:hAnsi="Arial" w:cs="Arial"/>
          <w:sz w:val="24"/>
          <w:szCs w:val="24"/>
          <w:lang w:val="fil-PH"/>
        </w:rPr>
        <w:t xml:space="preserve"> para matulungan sa wikang Tagalog</w:t>
      </w:r>
      <w:r w:rsidRPr="555E60C9">
        <w:rPr>
          <w:rFonts w:ascii="Arial" w:hAnsi="Arial" w:cs="Arial"/>
          <w:sz w:val="24"/>
          <w:szCs w:val="24"/>
        </w:rPr>
        <w:t>.</w:t>
      </w:r>
    </w:p>
    <w:p w:rsidRPr="005162DE" w:rsidR="009D4211" w:rsidP="555E60C9" w:rsidRDefault="555E60C9" w14:paraId="4C37EC14" w14:textId="737F5DF9">
      <w:pPr>
        <w:spacing w:after="240" w:line="259" w:lineRule="auto"/>
        <w:rPr>
          <w:rFonts w:ascii="Arial" w:hAnsi="Arial" w:cs="Arial"/>
          <w:sz w:val="24"/>
          <w:szCs w:val="24"/>
        </w:rPr>
      </w:pPr>
      <w:r w:rsidRPr="555E60C9">
        <w:rPr>
          <w:rFonts w:ascii="Arial" w:hAnsi="Arial" w:cs="Arial"/>
          <w:sz w:val="24"/>
          <w:szCs w:val="24"/>
        </w:rPr>
        <w:t>Language in Vietnamese</w:t>
      </w:r>
      <w:r w:rsidRPr="555E60C9">
        <w:rPr>
          <w:rFonts w:ascii="Arial" w:hAnsi="Arial" w:cs="Arial"/>
          <w:sz w:val="24"/>
          <w:szCs w:val="24"/>
          <w:lang w:val="vi-VN"/>
        </w:rPr>
        <w:t xml:space="preserve">:  Báo cáo này chứa thông tin quan trọng về nước uống của bạn.  Xin vui lòng liên hệ </w:t>
      </w:r>
      <w:r w:rsidRPr="555E60C9">
        <w:rPr>
          <w:rFonts w:ascii="Arial" w:hAnsi="Arial" w:cs="Arial"/>
          <w:sz w:val="24"/>
          <w:szCs w:val="24"/>
        </w:rPr>
        <w:t xml:space="preserve">Blossom Trail </w:t>
      </w:r>
      <w:r w:rsidRPr="555E60C9">
        <w:rPr>
          <w:rFonts w:ascii="Arial" w:hAnsi="Arial" w:cs="Arial"/>
          <w:sz w:val="24"/>
          <w:szCs w:val="24"/>
          <w:lang w:val="vi-VN"/>
        </w:rPr>
        <w:t>tại</w:t>
      </w:r>
      <w:r w:rsidRPr="555E60C9">
        <w:rPr>
          <w:rFonts w:ascii="Arial" w:hAnsi="Arial" w:cs="Arial"/>
          <w:sz w:val="24"/>
          <w:szCs w:val="24"/>
        </w:rPr>
        <w:t xml:space="preserve"> </w:t>
      </w:r>
      <w:r w:rsidRPr="555E60C9">
        <w:rPr>
          <w:rFonts w:ascii="Arial" w:hAnsi="Arial" w:eastAsia="Arial" w:cs="Arial"/>
          <w:sz w:val="24"/>
          <w:szCs w:val="24"/>
        </w:rPr>
        <w:t xml:space="preserve">922 N ACADEMY SANGER CA 93657; </w:t>
      </w:r>
      <w:r w:rsidRPr="555E60C9">
        <w:rPr>
          <w:rFonts w:ascii="Arial" w:hAnsi="Arial" w:cs="Arial"/>
          <w:sz w:val="24"/>
          <w:szCs w:val="24"/>
        </w:rPr>
        <w:t xml:space="preserve">661-703-8301 </w:t>
      </w:r>
      <w:r w:rsidRPr="555E60C9">
        <w:rPr>
          <w:rFonts w:ascii="Arial" w:hAnsi="Arial" w:cs="Arial"/>
          <w:sz w:val="24"/>
          <w:szCs w:val="24"/>
          <w:lang w:val="vi-VN"/>
        </w:rPr>
        <w:t>để được hỗ trợ giúp bằng tiếng Việt.</w:t>
      </w:r>
    </w:p>
    <w:p w:rsidRPr="005162DE" w:rsidR="006537F6" w:rsidP="555E60C9" w:rsidRDefault="555E60C9" w14:paraId="76F47AA3" w14:textId="1D63E17B">
      <w:pPr>
        <w:spacing w:after="240" w:line="259" w:lineRule="auto"/>
        <w:rPr>
          <w:rFonts w:ascii="Arial" w:hAnsi="Arial" w:cs="Arial"/>
          <w:sz w:val="24"/>
          <w:szCs w:val="24"/>
        </w:rPr>
      </w:pPr>
      <w:r w:rsidRPr="555E60C9">
        <w:rPr>
          <w:rFonts w:ascii="Arial" w:hAnsi="Arial" w:cs="Arial"/>
          <w:sz w:val="24"/>
          <w:szCs w:val="24"/>
        </w:rPr>
        <w:t xml:space="preserve">Language in Hmong:  </w:t>
      </w:r>
      <w:proofErr w:type="spellStart"/>
      <w:r w:rsidRPr="555E60C9">
        <w:rPr>
          <w:rFonts w:ascii="Arial" w:hAnsi="Arial" w:cs="Arial"/>
          <w:sz w:val="24"/>
          <w:szCs w:val="24"/>
        </w:rPr>
        <w:t>Tsab</w:t>
      </w:r>
      <w:proofErr w:type="spellEnd"/>
      <w:r w:rsidRPr="555E60C9">
        <w:rPr>
          <w:rFonts w:ascii="Arial" w:hAnsi="Arial" w:cs="Arial"/>
          <w:sz w:val="24"/>
          <w:szCs w:val="24"/>
        </w:rPr>
        <w:t xml:space="preserve"> </w:t>
      </w:r>
      <w:proofErr w:type="spellStart"/>
      <w:r w:rsidRPr="555E60C9">
        <w:rPr>
          <w:rFonts w:ascii="Arial" w:hAnsi="Arial" w:cs="Arial"/>
          <w:sz w:val="24"/>
          <w:szCs w:val="24"/>
        </w:rPr>
        <w:t>ntawv</w:t>
      </w:r>
      <w:proofErr w:type="spellEnd"/>
      <w:r w:rsidRPr="555E60C9">
        <w:rPr>
          <w:rFonts w:ascii="Arial" w:hAnsi="Arial" w:cs="Arial"/>
          <w:sz w:val="24"/>
          <w:szCs w:val="24"/>
        </w:rPr>
        <w:t xml:space="preserve"> no </w:t>
      </w:r>
      <w:proofErr w:type="spellStart"/>
      <w:r w:rsidRPr="555E60C9">
        <w:rPr>
          <w:rFonts w:ascii="Arial" w:hAnsi="Arial" w:cs="Arial"/>
          <w:sz w:val="24"/>
          <w:szCs w:val="24"/>
        </w:rPr>
        <w:t>muaj</w:t>
      </w:r>
      <w:proofErr w:type="spellEnd"/>
      <w:r w:rsidRPr="555E60C9">
        <w:rPr>
          <w:rFonts w:ascii="Arial" w:hAnsi="Arial" w:cs="Arial"/>
          <w:sz w:val="24"/>
          <w:szCs w:val="24"/>
        </w:rPr>
        <w:t xml:space="preserve"> </w:t>
      </w:r>
      <w:proofErr w:type="spellStart"/>
      <w:r w:rsidRPr="555E60C9">
        <w:rPr>
          <w:rFonts w:ascii="Arial" w:hAnsi="Arial" w:cs="Arial"/>
          <w:sz w:val="24"/>
          <w:szCs w:val="24"/>
        </w:rPr>
        <w:t>cov</w:t>
      </w:r>
      <w:proofErr w:type="spellEnd"/>
      <w:r w:rsidRPr="555E60C9">
        <w:rPr>
          <w:rFonts w:ascii="Arial" w:hAnsi="Arial" w:cs="Arial"/>
          <w:sz w:val="24"/>
          <w:szCs w:val="24"/>
        </w:rPr>
        <w:t xml:space="preserve"> </w:t>
      </w:r>
      <w:proofErr w:type="spellStart"/>
      <w:r w:rsidRPr="555E60C9">
        <w:rPr>
          <w:rFonts w:ascii="Arial" w:hAnsi="Arial" w:cs="Arial"/>
          <w:sz w:val="24"/>
          <w:szCs w:val="24"/>
        </w:rPr>
        <w:t>ntsiab</w:t>
      </w:r>
      <w:proofErr w:type="spellEnd"/>
      <w:r w:rsidRPr="555E60C9">
        <w:rPr>
          <w:rFonts w:ascii="Arial" w:hAnsi="Arial" w:cs="Arial"/>
          <w:sz w:val="24"/>
          <w:szCs w:val="24"/>
        </w:rPr>
        <w:t xml:space="preserve"> </w:t>
      </w:r>
      <w:proofErr w:type="spellStart"/>
      <w:r w:rsidRPr="555E60C9">
        <w:rPr>
          <w:rFonts w:ascii="Arial" w:hAnsi="Arial" w:cs="Arial"/>
          <w:sz w:val="24"/>
          <w:szCs w:val="24"/>
        </w:rPr>
        <w:t>lus</w:t>
      </w:r>
      <w:proofErr w:type="spellEnd"/>
      <w:r w:rsidRPr="555E60C9">
        <w:rPr>
          <w:rFonts w:ascii="Arial" w:hAnsi="Arial" w:cs="Arial"/>
          <w:sz w:val="24"/>
          <w:szCs w:val="24"/>
        </w:rPr>
        <w:t xml:space="preserve"> </w:t>
      </w:r>
      <w:proofErr w:type="spellStart"/>
      <w:r w:rsidRPr="555E60C9">
        <w:rPr>
          <w:rFonts w:ascii="Arial" w:hAnsi="Arial" w:cs="Arial"/>
          <w:sz w:val="24"/>
          <w:szCs w:val="24"/>
        </w:rPr>
        <w:t>tseem</w:t>
      </w:r>
      <w:proofErr w:type="spellEnd"/>
      <w:r w:rsidRPr="555E60C9">
        <w:rPr>
          <w:rFonts w:ascii="Arial" w:hAnsi="Arial" w:cs="Arial"/>
          <w:sz w:val="24"/>
          <w:szCs w:val="24"/>
        </w:rPr>
        <w:t xml:space="preserve"> </w:t>
      </w:r>
      <w:proofErr w:type="spellStart"/>
      <w:r w:rsidRPr="555E60C9">
        <w:rPr>
          <w:rFonts w:ascii="Arial" w:hAnsi="Arial" w:cs="Arial"/>
          <w:sz w:val="24"/>
          <w:szCs w:val="24"/>
        </w:rPr>
        <w:t>ceeb</w:t>
      </w:r>
      <w:proofErr w:type="spellEnd"/>
      <w:r w:rsidRPr="555E60C9">
        <w:rPr>
          <w:rFonts w:ascii="Arial" w:hAnsi="Arial" w:cs="Arial"/>
          <w:sz w:val="24"/>
          <w:szCs w:val="24"/>
        </w:rPr>
        <w:t xml:space="preserve"> </w:t>
      </w:r>
      <w:proofErr w:type="spellStart"/>
      <w:r w:rsidRPr="555E60C9">
        <w:rPr>
          <w:rFonts w:ascii="Arial" w:hAnsi="Arial" w:cs="Arial"/>
          <w:sz w:val="24"/>
          <w:szCs w:val="24"/>
        </w:rPr>
        <w:t>txog</w:t>
      </w:r>
      <w:proofErr w:type="spellEnd"/>
      <w:r w:rsidRPr="555E60C9">
        <w:rPr>
          <w:rFonts w:ascii="Arial" w:hAnsi="Arial" w:cs="Arial"/>
          <w:sz w:val="24"/>
          <w:szCs w:val="24"/>
        </w:rPr>
        <w:t xml:space="preserve"> </w:t>
      </w:r>
      <w:proofErr w:type="spellStart"/>
      <w:r w:rsidRPr="555E60C9">
        <w:rPr>
          <w:rFonts w:ascii="Arial" w:hAnsi="Arial" w:cs="Arial"/>
          <w:sz w:val="24"/>
          <w:szCs w:val="24"/>
        </w:rPr>
        <w:t>koj</w:t>
      </w:r>
      <w:proofErr w:type="spellEnd"/>
      <w:r w:rsidRPr="555E60C9">
        <w:rPr>
          <w:rFonts w:ascii="Arial" w:hAnsi="Arial" w:cs="Arial"/>
          <w:sz w:val="24"/>
          <w:szCs w:val="24"/>
        </w:rPr>
        <w:t xml:space="preserve"> </w:t>
      </w:r>
      <w:proofErr w:type="spellStart"/>
      <w:r w:rsidRPr="555E60C9">
        <w:rPr>
          <w:rFonts w:ascii="Arial" w:hAnsi="Arial" w:cs="Arial"/>
          <w:sz w:val="24"/>
          <w:szCs w:val="24"/>
        </w:rPr>
        <w:t>cov</w:t>
      </w:r>
      <w:proofErr w:type="spellEnd"/>
      <w:r w:rsidRPr="555E60C9">
        <w:rPr>
          <w:rFonts w:ascii="Arial" w:hAnsi="Arial" w:cs="Arial"/>
          <w:sz w:val="24"/>
          <w:szCs w:val="24"/>
        </w:rPr>
        <w:t xml:space="preserve"> </w:t>
      </w:r>
      <w:proofErr w:type="spellStart"/>
      <w:r w:rsidRPr="555E60C9">
        <w:rPr>
          <w:rFonts w:ascii="Arial" w:hAnsi="Arial" w:cs="Arial"/>
          <w:sz w:val="24"/>
          <w:szCs w:val="24"/>
        </w:rPr>
        <w:t>dej</w:t>
      </w:r>
      <w:proofErr w:type="spellEnd"/>
      <w:r w:rsidRPr="555E60C9">
        <w:rPr>
          <w:rFonts w:ascii="Arial" w:hAnsi="Arial" w:cs="Arial"/>
          <w:sz w:val="24"/>
          <w:szCs w:val="24"/>
        </w:rPr>
        <w:t xml:space="preserve"> haus.  </w:t>
      </w:r>
      <w:proofErr w:type="spellStart"/>
      <w:r w:rsidRPr="555E60C9">
        <w:rPr>
          <w:rFonts w:ascii="Arial" w:hAnsi="Arial" w:cs="Arial"/>
          <w:sz w:val="24"/>
          <w:szCs w:val="24"/>
        </w:rPr>
        <w:t>Thov</w:t>
      </w:r>
      <w:proofErr w:type="spellEnd"/>
      <w:r w:rsidRPr="555E60C9">
        <w:rPr>
          <w:rFonts w:ascii="Arial" w:hAnsi="Arial" w:cs="Arial"/>
          <w:sz w:val="24"/>
          <w:szCs w:val="24"/>
        </w:rPr>
        <w:t xml:space="preserve"> hu </w:t>
      </w:r>
      <w:proofErr w:type="spellStart"/>
      <w:r w:rsidRPr="555E60C9">
        <w:rPr>
          <w:rFonts w:ascii="Arial" w:hAnsi="Arial" w:cs="Arial"/>
          <w:sz w:val="24"/>
          <w:szCs w:val="24"/>
        </w:rPr>
        <w:t>rau</w:t>
      </w:r>
      <w:proofErr w:type="spellEnd"/>
      <w:r w:rsidRPr="555E60C9">
        <w:rPr>
          <w:rFonts w:ascii="Arial" w:hAnsi="Arial" w:cs="Arial"/>
          <w:sz w:val="24"/>
          <w:szCs w:val="24"/>
        </w:rPr>
        <w:t xml:space="preserve"> Blossom Trail </w:t>
      </w:r>
      <w:proofErr w:type="spellStart"/>
      <w:r w:rsidRPr="555E60C9">
        <w:rPr>
          <w:rFonts w:ascii="Arial" w:hAnsi="Arial" w:cs="Arial"/>
          <w:sz w:val="24"/>
          <w:szCs w:val="24"/>
        </w:rPr>
        <w:t>ntawm</w:t>
      </w:r>
      <w:proofErr w:type="spellEnd"/>
      <w:r w:rsidRPr="555E60C9">
        <w:rPr>
          <w:rFonts w:ascii="Arial" w:hAnsi="Arial" w:cs="Arial"/>
          <w:sz w:val="24"/>
          <w:szCs w:val="24"/>
        </w:rPr>
        <w:t xml:space="preserve"> </w:t>
      </w:r>
      <w:r w:rsidRPr="555E60C9">
        <w:rPr>
          <w:rFonts w:ascii="Arial" w:hAnsi="Arial" w:eastAsia="Arial" w:cs="Arial"/>
          <w:sz w:val="24"/>
          <w:szCs w:val="24"/>
        </w:rPr>
        <w:t xml:space="preserve">922 N ACADEMY SANGER CA 93657; </w:t>
      </w:r>
      <w:r w:rsidRPr="555E60C9">
        <w:rPr>
          <w:rFonts w:ascii="Arial" w:hAnsi="Arial" w:cs="Arial"/>
          <w:sz w:val="24"/>
          <w:szCs w:val="24"/>
        </w:rPr>
        <w:t xml:space="preserve">661-703-8301 </w:t>
      </w:r>
      <w:proofErr w:type="spellStart"/>
      <w:r w:rsidRPr="555E60C9">
        <w:rPr>
          <w:rFonts w:ascii="Arial" w:hAnsi="Arial" w:cs="Arial"/>
          <w:sz w:val="24"/>
          <w:szCs w:val="24"/>
        </w:rPr>
        <w:t>rau</w:t>
      </w:r>
      <w:proofErr w:type="spellEnd"/>
      <w:r w:rsidRPr="555E60C9">
        <w:rPr>
          <w:rFonts w:ascii="Arial" w:hAnsi="Arial" w:cs="Arial"/>
          <w:sz w:val="24"/>
          <w:szCs w:val="24"/>
        </w:rPr>
        <w:t xml:space="preserve"> </w:t>
      </w:r>
      <w:proofErr w:type="spellStart"/>
      <w:r w:rsidRPr="555E60C9">
        <w:rPr>
          <w:rFonts w:ascii="Arial" w:hAnsi="Arial" w:cs="Arial"/>
          <w:sz w:val="24"/>
          <w:szCs w:val="24"/>
        </w:rPr>
        <w:t>kev</w:t>
      </w:r>
      <w:proofErr w:type="spellEnd"/>
      <w:r w:rsidRPr="555E60C9">
        <w:rPr>
          <w:rFonts w:ascii="Arial" w:hAnsi="Arial" w:cs="Arial"/>
          <w:sz w:val="24"/>
          <w:szCs w:val="24"/>
        </w:rPr>
        <w:t xml:space="preserve"> </w:t>
      </w:r>
      <w:proofErr w:type="spellStart"/>
      <w:r w:rsidRPr="555E60C9">
        <w:rPr>
          <w:rFonts w:ascii="Arial" w:hAnsi="Arial" w:cs="Arial"/>
          <w:sz w:val="24"/>
          <w:szCs w:val="24"/>
        </w:rPr>
        <w:t>pab</w:t>
      </w:r>
      <w:proofErr w:type="spellEnd"/>
      <w:r w:rsidRPr="555E60C9">
        <w:rPr>
          <w:rFonts w:ascii="Arial" w:hAnsi="Arial" w:cs="Arial"/>
          <w:sz w:val="24"/>
          <w:szCs w:val="24"/>
        </w:rPr>
        <w:t xml:space="preserve"> </w:t>
      </w:r>
      <w:proofErr w:type="spellStart"/>
      <w:r w:rsidRPr="555E60C9">
        <w:rPr>
          <w:rFonts w:ascii="Arial" w:hAnsi="Arial" w:cs="Arial"/>
          <w:sz w:val="24"/>
          <w:szCs w:val="24"/>
        </w:rPr>
        <w:t>hauv</w:t>
      </w:r>
      <w:proofErr w:type="spellEnd"/>
      <w:r w:rsidRPr="555E60C9">
        <w:rPr>
          <w:rFonts w:ascii="Arial" w:hAnsi="Arial" w:cs="Arial"/>
          <w:sz w:val="24"/>
          <w:szCs w:val="24"/>
        </w:rPr>
        <w:t xml:space="preserve"> </w:t>
      </w:r>
      <w:proofErr w:type="spellStart"/>
      <w:r w:rsidRPr="555E60C9">
        <w:rPr>
          <w:rFonts w:ascii="Arial" w:hAnsi="Arial" w:cs="Arial"/>
          <w:sz w:val="24"/>
          <w:szCs w:val="24"/>
        </w:rPr>
        <w:t>lus</w:t>
      </w:r>
      <w:proofErr w:type="spellEnd"/>
      <w:r w:rsidRPr="555E60C9">
        <w:rPr>
          <w:rFonts w:ascii="Arial" w:hAnsi="Arial" w:cs="Arial"/>
          <w:sz w:val="24"/>
          <w:szCs w:val="24"/>
        </w:rPr>
        <w:t xml:space="preserve"> </w:t>
      </w:r>
      <w:proofErr w:type="spellStart"/>
      <w:r w:rsidRPr="555E60C9">
        <w:rPr>
          <w:rFonts w:ascii="Arial" w:hAnsi="Arial" w:cs="Arial"/>
          <w:sz w:val="24"/>
          <w:szCs w:val="24"/>
        </w:rPr>
        <w:t>Askiv</w:t>
      </w:r>
      <w:proofErr w:type="spellEnd"/>
      <w:r w:rsidRPr="555E60C9">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 xml:space="preserve">Inorganic contaminants, such as </w:t>
      </w:r>
      <w:proofErr w:type="gramStart"/>
      <w:r w:rsidRPr="005162DE">
        <w:t>salts</w:t>
      </w:r>
      <w:proofErr w:type="gramEnd"/>
      <w:r w:rsidRPr="005162DE">
        <w:t xml:space="preserve"> and metals,</w:t>
      </w:r>
      <w:r w:rsidRPr="005162DE" w:rsidR="003B1F6B">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SEQ Table \* ARABIC</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22F4C401"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22F4C401"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Pr="005162DE" w:rsidR="00095AAC" w:rsidP="008572DA" w:rsidRDefault="555E60C9" w14:paraId="54205FE5" w14:textId="1226A5E8">
            <w:pPr>
              <w:spacing w:before="40" w:after="40"/>
              <w:jc w:val="center"/>
              <w:rPr>
                <w:rFonts w:ascii="Arial" w:hAnsi="Arial" w:cs="Arial"/>
                <w:sz w:val="24"/>
                <w:szCs w:val="24"/>
              </w:rPr>
            </w:pPr>
            <w:r w:rsidRPr="22F4C401" w:rsidR="555E60C9">
              <w:rPr>
                <w:rFonts w:ascii="Arial" w:hAnsi="Arial" w:cs="Arial"/>
                <w:sz w:val="24"/>
                <w:szCs w:val="24"/>
              </w:rPr>
              <w:t>(202</w:t>
            </w:r>
            <w:r w:rsidRPr="22F4C401" w:rsidR="753C9FE0">
              <w:rPr>
                <w:rFonts w:ascii="Arial" w:hAnsi="Arial" w:cs="Arial"/>
                <w:sz w:val="24"/>
                <w:szCs w:val="24"/>
              </w:rPr>
              <w:t>4</w:t>
            </w:r>
            <w:r w:rsidRPr="22F4C401" w:rsidR="555E60C9">
              <w:rPr>
                <w:rFonts w:ascii="Arial" w:hAnsi="Arial" w:cs="Arial"/>
                <w:sz w:val="24"/>
                <w:szCs w:val="24"/>
              </w:rPr>
              <w:t>)</w:t>
            </w:r>
          </w:p>
          <w:p w:rsidRPr="005162DE" w:rsidR="008572DA" w:rsidP="555E60C9" w:rsidRDefault="555E60C9" w14:paraId="4A18E97C" w14:textId="6D31B805">
            <w:pPr>
              <w:spacing w:before="40" w:after="40" w:line="259" w:lineRule="auto"/>
              <w:jc w:val="center"/>
            </w:pPr>
            <w:r w:rsidRPr="555E60C9">
              <w:rPr>
                <w:rFonts w:ascii="Arial" w:hAnsi="Arial" w:cs="Arial"/>
                <w:sz w:val="24"/>
                <w:szCs w:val="24"/>
              </w:rPr>
              <w:t>0</w:t>
            </w:r>
          </w:p>
        </w:tc>
        <w:tc>
          <w:tcPr>
            <w:tcW w:w="1443" w:type="dxa"/>
            <w:tcMar/>
          </w:tcPr>
          <w:p w:rsidRPr="005162DE" w:rsidR="00095AAC" w:rsidP="555E60C9" w:rsidRDefault="555E60C9" w14:paraId="38C21B9B" w14:textId="37AA6712">
            <w:pPr>
              <w:spacing w:before="40" w:after="40" w:line="259" w:lineRule="auto"/>
              <w:jc w:val="center"/>
            </w:pPr>
            <w:r w:rsidRPr="555E60C9">
              <w:rPr>
                <w:rFonts w:ascii="Arial" w:hAnsi="Arial" w:cs="Arial"/>
                <w:sz w:val="24"/>
                <w:szCs w:val="24"/>
              </w:rPr>
              <w:t>0</w:t>
            </w:r>
          </w:p>
        </w:tc>
        <w:tc>
          <w:tcPr>
            <w:tcW w:w="2610" w:type="dxa"/>
            <w:tcMar/>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99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SEQ Table \* ARABIC</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985" w:type="dxa"/>
        <w:tblLayout w:type="fixed"/>
        <w:tblLook w:val="00A0" w:firstRow="1" w:lastRow="0" w:firstColumn="1" w:lastColumn="0" w:noHBand="0" w:noVBand="0"/>
      </w:tblPr>
      <w:tblGrid>
        <w:gridCol w:w="1135"/>
        <w:gridCol w:w="1659"/>
        <w:gridCol w:w="1037"/>
        <w:gridCol w:w="1140"/>
        <w:gridCol w:w="1037"/>
        <w:gridCol w:w="749"/>
        <w:gridCol w:w="731"/>
        <w:gridCol w:w="3497"/>
      </w:tblGrid>
      <w:tr w:rsidRPr="005162DE" w:rsidR="00D73637" w:rsidTr="00282B12" w14:paraId="36B51181" w14:textId="77777777">
        <w:trPr>
          <w:cantSplit/>
          <w:trHeight w:val="1865"/>
          <w:tblHeader/>
        </w:trPr>
        <w:tc>
          <w:tcPr>
            <w:tcW w:w="1135"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59"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37"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40"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37"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749"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73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497" w:type="dxa"/>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00282B12" w14:paraId="08D72929" w14:textId="77777777">
        <w:trPr>
          <w:trHeight w:val="1454"/>
        </w:trPr>
        <w:tc>
          <w:tcPr>
            <w:tcW w:w="1135"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59" w:type="dxa"/>
            <w:tcMar>
              <w:left w:w="86" w:type="dxa"/>
              <w:right w:w="86" w:type="dxa"/>
            </w:tcMar>
          </w:tcPr>
          <w:p w:rsidRPr="005162DE" w:rsidR="00D73637" w:rsidP="00960466" w:rsidRDefault="00CC569C" w14:paraId="0A0580DD" w14:textId="4605E9E9">
            <w:pPr>
              <w:spacing w:before="40" w:after="40"/>
              <w:jc w:val="center"/>
              <w:rPr>
                <w:rFonts w:ascii="Arial" w:hAnsi="Arial" w:cs="Arial"/>
                <w:sz w:val="24"/>
                <w:szCs w:val="24"/>
              </w:rPr>
            </w:pPr>
            <w:r>
              <w:rPr>
                <w:rFonts w:ascii="Arial" w:hAnsi="Arial" w:cs="Arial"/>
                <w:sz w:val="24"/>
                <w:szCs w:val="24"/>
              </w:rPr>
              <w:t>6/25/2024</w:t>
            </w:r>
          </w:p>
        </w:tc>
        <w:tc>
          <w:tcPr>
            <w:tcW w:w="1037" w:type="dxa"/>
            <w:tcMar>
              <w:left w:w="86" w:type="dxa"/>
              <w:right w:w="86" w:type="dxa"/>
            </w:tcMar>
          </w:tcPr>
          <w:p w:rsidRPr="005162DE" w:rsidR="00D73637" w:rsidP="555E60C9" w:rsidRDefault="00CC569C" w14:paraId="102D5A02" w14:textId="6BEB674F">
            <w:pPr>
              <w:spacing w:before="40" w:after="40" w:line="259" w:lineRule="auto"/>
              <w:jc w:val="center"/>
              <w:rPr>
                <w:rFonts w:ascii="Arial" w:hAnsi="Arial" w:cs="Arial"/>
                <w:sz w:val="24"/>
                <w:szCs w:val="24"/>
              </w:rPr>
            </w:pPr>
            <w:r>
              <w:rPr>
                <w:rFonts w:ascii="Arial" w:hAnsi="Arial" w:cs="Arial"/>
                <w:sz w:val="24"/>
                <w:szCs w:val="24"/>
              </w:rPr>
              <w:t>5</w:t>
            </w:r>
          </w:p>
        </w:tc>
        <w:tc>
          <w:tcPr>
            <w:tcW w:w="1140" w:type="dxa"/>
            <w:tcMar>
              <w:left w:w="86" w:type="dxa"/>
              <w:right w:w="86" w:type="dxa"/>
            </w:tcMar>
          </w:tcPr>
          <w:p w:rsidRPr="005162DE" w:rsidR="00D73637" w:rsidP="555E60C9" w:rsidRDefault="00CC569C" w14:paraId="36E2A949" w14:textId="25C2765B">
            <w:pPr>
              <w:spacing w:before="40" w:after="40" w:line="259" w:lineRule="auto"/>
              <w:jc w:val="center"/>
              <w:rPr>
                <w:rFonts w:ascii="Arial" w:hAnsi="Arial" w:cs="Arial"/>
                <w:sz w:val="24"/>
                <w:szCs w:val="24"/>
              </w:rPr>
            </w:pPr>
            <w:r>
              <w:rPr>
                <w:rFonts w:ascii="Arial" w:hAnsi="Arial" w:cs="Arial"/>
                <w:sz w:val="24"/>
                <w:szCs w:val="24"/>
              </w:rPr>
              <w:t>21</w:t>
            </w:r>
          </w:p>
        </w:tc>
        <w:tc>
          <w:tcPr>
            <w:tcW w:w="1037" w:type="dxa"/>
            <w:tcMar>
              <w:left w:w="86" w:type="dxa"/>
              <w:right w:w="86" w:type="dxa"/>
            </w:tcMar>
          </w:tcPr>
          <w:p w:rsidRPr="005162DE" w:rsidR="00D73637" w:rsidP="555E60C9" w:rsidRDefault="00CC569C" w14:paraId="308535F4" w14:textId="3DC0F503">
            <w:pPr>
              <w:spacing w:before="40" w:after="40" w:line="259" w:lineRule="auto"/>
              <w:jc w:val="center"/>
              <w:rPr>
                <w:rFonts w:ascii="Arial" w:hAnsi="Arial" w:cs="Arial"/>
                <w:sz w:val="24"/>
                <w:szCs w:val="24"/>
              </w:rPr>
            </w:pPr>
            <w:r>
              <w:rPr>
                <w:rFonts w:ascii="Arial" w:hAnsi="Arial" w:cs="Arial"/>
                <w:sz w:val="24"/>
                <w:szCs w:val="24"/>
              </w:rPr>
              <w:t>2</w:t>
            </w:r>
          </w:p>
        </w:tc>
        <w:tc>
          <w:tcPr>
            <w:tcW w:w="749" w:type="dxa"/>
            <w:tcMar>
              <w:left w:w="86" w:type="dxa"/>
              <w:right w:w="86" w:type="dxa"/>
            </w:tcMar>
          </w:tcPr>
          <w:p w:rsidRPr="005162DE" w:rsidR="00D73637" w:rsidP="00960466" w:rsidRDefault="00CC569C" w14:paraId="0173A2B8" w14:textId="0014EC7C">
            <w:pPr>
              <w:spacing w:before="40" w:after="40"/>
              <w:jc w:val="center"/>
              <w:rPr>
                <w:rFonts w:ascii="Arial" w:hAnsi="Arial" w:cs="Arial"/>
                <w:sz w:val="24"/>
                <w:szCs w:val="24"/>
              </w:rPr>
            </w:pPr>
            <w:r>
              <w:rPr>
                <w:rFonts w:ascii="Arial" w:hAnsi="Arial" w:cs="Arial"/>
                <w:sz w:val="24"/>
                <w:szCs w:val="24"/>
              </w:rPr>
              <w:t>15</w:t>
            </w:r>
          </w:p>
        </w:tc>
        <w:tc>
          <w:tcPr>
            <w:tcW w:w="731" w:type="dxa"/>
            <w:tcMar>
              <w:left w:w="86" w:type="dxa"/>
              <w:right w:w="86" w:type="dxa"/>
            </w:tcMar>
          </w:tcPr>
          <w:p w:rsidRPr="005162DE" w:rsidR="00D73637" w:rsidP="00960466" w:rsidRDefault="00CC569C" w14:paraId="4C360E7C" w14:textId="304350B5">
            <w:pPr>
              <w:spacing w:before="40" w:after="40"/>
              <w:jc w:val="center"/>
              <w:rPr>
                <w:rFonts w:ascii="Arial" w:hAnsi="Arial" w:cs="Arial"/>
                <w:sz w:val="24"/>
                <w:szCs w:val="24"/>
              </w:rPr>
            </w:pPr>
            <w:r>
              <w:rPr>
                <w:rFonts w:ascii="Arial" w:hAnsi="Arial" w:cs="Arial"/>
                <w:sz w:val="24"/>
                <w:szCs w:val="24"/>
              </w:rPr>
              <w:t>2</w:t>
            </w:r>
          </w:p>
        </w:tc>
        <w:tc>
          <w:tcPr>
            <w:tcW w:w="3497" w:type="dxa"/>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CC569C" w:rsidTr="00282B12" w14:paraId="3E0C72DE" w14:textId="77777777">
        <w:trPr>
          <w:trHeight w:val="1465"/>
        </w:trPr>
        <w:tc>
          <w:tcPr>
            <w:tcW w:w="1135" w:type="dxa"/>
            <w:tcMar>
              <w:left w:w="86" w:type="dxa"/>
              <w:right w:w="86" w:type="dxa"/>
            </w:tcMar>
          </w:tcPr>
          <w:p w:rsidRPr="005162DE" w:rsidR="00CC569C" w:rsidP="00CC569C" w:rsidRDefault="00CC569C" w14:paraId="4152BF18" w14:textId="3ABB5780">
            <w:pPr>
              <w:spacing w:before="40" w:after="40"/>
              <w:rPr>
                <w:rFonts w:ascii="Arial" w:hAnsi="Arial" w:cs="Arial"/>
                <w:sz w:val="24"/>
                <w:szCs w:val="24"/>
              </w:rPr>
            </w:pPr>
            <w:r w:rsidRPr="005162DE">
              <w:rPr>
                <w:rFonts w:ascii="Arial" w:hAnsi="Arial" w:cs="Arial"/>
                <w:sz w:val="24"/>
                <w:szCs w:val="24"/>
              </w:rPr>
              <w:t>Copper (pp</w:t>
            </w:r>
            <w:r w:rsidR="00282B12">
              <w:rPr>
                <w:rFonts w:ascii="Arial" w:hAnsi="Arial" w:cs="Arial"/>
                <w:sz w:val="24"/>
                <w:szCs w:val="24"/>
              </w:rPr>
              <w:t>b</w:t>
            </w:r>
            <w:r w:rsidRPr="005162DE">
              <w:rPr>
                <w:rFonts w:ascii="Arial" w:hAnsi="Arial" w:cs="Arial"/>
                <w:sz w:val="24"/>
                <w:szCs w:val="24"/>
              </w:rPr>
              <w:t>)</w:t>
            </w:r>
          </w:p>
        </w:tc>
        <w:tc>
          <w:tcPr>
            <w:tcW w:w="1659" w:type="dxa"/>
            <w:tcMar>
              <w:left w:w="86" w:type="dxa"/>
              <w:right w:w="86" w:type="dxa"/>
            </w:tcMar>
          </w:tcPr>
          <w:p w:rsidRPr="005162DE" w:rsidR="00CC569C" w:rsidP="00CC569C" w:rsidRDefault="00CC569C" w14:paraId="1E79D436" w14:textId="7BFE506F">
            <w:pPr>
              <w:spacing w:before="40" w:after="40"/>
              <w:jc w:val="center"/>
              <w:rPr>
                <w:rFonts w:ascii="Arial" w:hAnsi="Arial" w:cs="Arial"/>
                <w:sz w:val="24"/>
                <w:szCs w:val="24"/>
              </w:rPr>
            </w:pPr>
            <w:r>
              <w:rPr>
                <w:rFonts w:ascii="Arial" w:hAnsi="Arial" w:cs="Arial"/>
                <w:sz w:val="24"/>
                <w:szCs w:val="24"/>
              </w:rPr>
              <w:t>6/25/2024</w:t>
            </w:r>
          </w:p>
        </w:tc>
        <w:tc>
          <w:tcPr>
            <w:tcW w:w="1037" w:type="dxa"/>
            <w:tcMar>
              <w:left w:w="86" w:type="dxa"/>
              <w:right w:w="86" w:type="dxa"/>
            </w:tcMar>
          </w:tcPr>
          <w:p w:rsidRPr="005162DE" w:rsidR="00CC569C" w:rsidP="00CC569C" w:rsidRDefault="00CC569C" w14:paraId="42CEE2F3" w14:textId="6660BA04">
            <w:pPr>
              <w:spacing w:before="40" w:after="40" w:line="259" w:lineRule="auto"/>
              <w:jc w:val="center"/>
              <w:rPr>
                <w:rFonts w:ascii="Arial" w:hAnsi="Arial" w:cs="Arial"/>
                <w:sz w:val="24"/>
                <w:szCs w:val="24"/>
              </w:rPr>
            </w:pPr>
            <w:r>
              <w:rPr>
                <w:rFonts w:ascii="Arial" w:hAnsi="Arial" w:cs="Arial"/>
                <w:sz w:val="24"/>
                <w:szCs w:val="24"/>
              </w:rPr>
              <w:t>5</w:t>
            </w:r>
          </w:p>
        </w:tc>
        <w:tc>
          <w:tcPr>
            <w:tcW w:w="1140" w:type="dxa"/>
            <w:tcMar>
              <w:left w:w="86" w:type="dxa"/>
              <w:right w:w="86" w:type="dxa"/>
            </w:tcMar>
          </w:tcPr>
          <w:p w:rsidRPr="005162DE" w:rsidR="00CC569C" w:rsidP="00CC569C" w:rsidRDefault="00CC569C" w14:paraId="15E55B1F" w14:textId="27CD29DC">
            <w:pPr>
              <w:spacing w:before="40" w:after="40" w:line="259" w:lineRule="auto"/>
              <w:jc w:val="center"/>
              <w:rPr>
                <w:rFonts w:ascii="Arial" w:hAnsi="Arial" w:cs="Arial"/>
                <w:sz w:val="24"/>
                <w:szCs w:val="24"/>
              </w:rPr>
            </w:pPr>
            <w:r>
              <w:rPr>
                <w:rFonts w:ascii="Arial" w:hAnsi="Arial" w:cs="Arial"/>
                <w:sz w:val="24"/>
                <w:szCs w:val="24"/>
              </w:rPr>
              <w:t>2200</w:t>
            </w:r>
          </w:p>
        </w:tc>
        <w:tc>
          <w:tcPr>
            <w:tcW w:w="1037" w:type="dxa"/>
            <w:tcMar>
              <w:left w:w="86" w:type="dxa"/>
              <w:right w:w="86" w:type="dxa"/>
            </w:tcMar>
          </w:tcPr>
          <w:p w:rsidRPr="005162DE" w:rsidR="00CC569C" w:rsidP="00CC569C" w:rsidRDefault="00CC569C" w14:paraId="1AE57BBF" w14:textId="04CBA0D0">
            <w:pPr>
              <w:spacing w:before="40" w:after="40" w:line="259" w:lineRule="auto"/>
              <w:jc w:val="center"/>
              <w:rPr>
                <w:rFonts w:ascii="Arial" w:hAnsi="Arial" w:cs="Arial"/>
                <w:sz w:val="24"/>
                <w:szCs w:val="24"/>
              </w:rPr>
            </w:pPr>
            <w:r>
              <w:rPr>
                <w:rFonts w:ascii="Arial" w:hAnsi="Arial" w:cs="Arial"/>
                <w:sz w:val="24"/>
                <w:szCs w:val="24"/>
              </w:rPr>
              <w:t>2</w:t>
            </w:r>
          </w:p>
        </w:tc>
        <w:tc>
          <w:tcPr>
            <w:tcW w:w="749" w:type="dxa"/>
            <w:tcMar>
              <w:left w:w="86" w:type="dxa"/>
              <w:right w:w="86" w:type="dxa"/>
            </w:tcMar>
          </w:tcPr>
          <w:p w:rsidRPr="005162DE" w:rsidR="00CC569C" w:rsidP="00CC569C" w:rsidRDefault="00CC569C" w14:paraId="70C90CCD" w14:textId="3A7878A9">
            <w:pPr>
              <w:spacing w:before="40" w:after="40"/>
              <w:jc w:val="center"/>
              <w:rPr>
                <w:rFonts w:ascii="Arial" w:hAnsi="Arial" w:cs="Arial"/>
                <w:sz w:val="24"/>
                <w:szCs w:val="24"/>
              </w:rPr>
            </w:pPr>
            <w:r>
              <w:rPr>
                <w:rFonts w:ascii="Arial" w:hAnsi="Arial" w:cs="Arial"/>
                <w:sz w:val="24"/>
                <w:szCs w:val="24"/>
              </w:rPr>
              <w:t>1300</w:t>
            </w:r>
          </w:p>
        </w:tc>
        <w:tc>
          <w:tcPr>
            <w:tcW w:w="731" w:type="dxa"/>
            <w:tcMar>
              <w:left w:w="86" w:type="dxa"/>
              <w:right w:w="86" w:type="dxa"/>
            </w:tcMar>
          </w:tcPr>
          <w:p w:rsidRPr="005162DE" w:rsidR="00CC569C" w:rsidP="00CC569C" w:rsidRDefault="00282B12" w14:paraId="6BFCFA13" w14:textId="0E93F177">
            <w:pPr>
              <w:spacing w:before="40" w:after="40"/>
              <w:jc w:val="center"/>
              <w:rPr>
                <w:rFonts w:ascii="Arial" w:hAnsi="Arial" w:cs="Arial"/>
                <w:sz w:val="24"/>
                <w:szCs w:val="24"/>
              </w:rPr>
            </w:pPr>
            <w:r>
              <w:rPr>
                <w:rFonts w:ascii="Arial" w:hAnsi="Arial" w:cs="Arial"/>
                <w:sz w:val="24"/>
                <w:szCs w:val="24"/>
              </w:rPr>
              <w:t>1300</w:t>
            </w:r>
          </w:p>
        </w:tc>
        <w:tc>
          <w:tcPr>
            <w:tcW w:w="3497" w:type="dxa"/>
          </w:tcPr>
          <w:p w:rsidRPr="005162DE" w:rsidR="00282B12" w:rsidP="00CC569C" w:rsidRDefault="00CC569C" w14:paraId="5A3BAA98" w14:textId="4675153B">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r w:rsidRPr="005162DE" w:rsidR="00282B12" w:rsidTr="00282B12" w14:paraId="49624AB9" w14:textId="77777777">
        <w:trPr>
          <w:trHeight w:val="1465"/>
        </w:trPr>
        <w:tc>
          <w:tcPr>
            <w:tcW w:w="1135" w:type="dxa"/>
            <w:tcMar>
              <w:left w:w="86" w:type="dxa"/>
              <w:right w:w="86" w:type="dxa"/>
            </w:tcMar>
          </w:tcPr>
          <w:p w:rsidRPr="005162DE" w:rsidR="00282B12" w:rsidP="00282B12" w:rsidRDefault="00282B12" w14:paraId="6E90C329" w14:textId="70C31538">
            <w:pPr>
              <w:spacing w:before="40" w:after="40"/>
              <w:rPr>
                <w:rFonts w:ascii="Arial" w:hAnsi="Arial" w:cs="Arial"/>
                <w:sz w:val="24"/>
                <w:szCs w:val="24"/>
              </w:rPr>
            </w:pPr>
            <w:r w:rsidRPr="005162DE">
              <w:rPr>
                <w:rFonts w:ascii="Arial" w:hAnsi="Arial" w:cs="Arial"/>
                <w:sz w:val="24"/>
                <w:szCs w:val="24"/>
              </w:rPr>
              <w:t>Lead (ppb)</w:t>
            </w:r>
          </w:p>
        </w:tc>
        <w:tc>
          <w:tcPr>
            <w:tcW w:w="1659" w:type="dxa"/>
            <w:tcMar>
              <w:left w:w="86" w:type="dxa"/>
              <w:right w:w="86" w:type="dxa"/>
            </w:tcMar>
          </w:tcPr>
          <w:p w:rsidR="00282B12" w:rsidP="00282B12" w:rsidRDefault="00282B12" w14:paraId="429BDEA6" w14:textId="63409CBD">
            <w:pPr>
              <w:spacing w:before="40" w:after="40"/>
              <w:jc w:val="center"/>
              <w:rPr>
                <w:rFonts w:ascii="Arial" w:hAnsi="Arial" w:cs="Arial"/>
                <w:sz w:val="24"/>
                <w:szCs w:val="24"/>
              </w:rPr>
            </w:pPr>
            <w:r>
              <w:rPr>
                <w:rFonts w:ascii="Arial" w:hAnsi="Arial" w:cs="Arial"/>
                <w:sz w:val="24"/>
                <w:szCs w:val="24"/>
              </w:rPr>
              <w:t>12/09</w:t>
            </w:r>
            <w:r>
              <w:rPr>
                <w:rFonts w:ascii="Arial" w:hAnsi="Arial" w:cs="Arial"/>
                <w:sz w:val="24"/>
                <w:szCs w:val="24"/>
              </w:rPr>
              <w:t>/2024</w:t>
            </w:r>
          </w:p>
        </w:tc>
        <w:tc>
          <w:tcPr>
            <w:tcW w:w="1037" w:type="dxa"/>
            <w:tcMar>
              <w:left w:w="86" w:type="dxa"/>
              <w:right w:w="86" w:type="dxa"/>
            </w:tcMar>
          </w:tcPr>
          <w:p w:rsidR="00282B12" w:rsidP="00282B12" w:rsidRDefault="00282B12" w14:paraId="70B96FBA" w14:textId="42646D45">
            <w:pPr>
              <w:spacing w:before="40" w:after="40" w:line="259" w:lineRule="auto"/>
              <w:jc w:val="center"/>
              <w:rPr>
                <w:rFonts w:ascii="Arial" w:hAnsi="Arial" w:cs="Arial"/>
                <w:sz w:val="24"/>
                <w:szCs w:val="24"/>
              </w:rPr>
            </w:pPr>
            <w:r>
              <w:rPr>
                <w:rFonts w:ascii="Arial" w:hAnsi="Arial" w:cs="Arial"/>
                <w:sz w:val="24"/>
                <w:szCs w:val="24"/>
              </w:rPr>
              <w:t>7</w:t>
            </w:r>
          </w:p>
        </w:tc>
        <w:tc>
          <w:tcPr>
            <w:tcW w:w="1140" w:type="dxa"/>
            <w:tcMar>
              <w:left w:w="86" w:type="dxa"/>
              <w:right w:w="86" w:type="dxa"/>
            </w:tcMar>
          </w:tcPr>
          <w:p w:rsidR="00282B12" w:rsidP="00282B12" w:rsidRDefault="00282B12" w14:paraId="15002237" w14:textId="11A20F61">
            <w:pPr>
              <w:spacing w:before="40" w:after="40" w:line="259" w:lineRule="auto"/>
              <w:jc w:val="center"/>
              <w:rPr>
                <w:rFonts w:ascii="Arial" w:hAnsi="Arial" w:cs="Arial"/>
                <w:sz w:val="24"/>
                <w:szCs w:val="24"/>
              </w:rPr>
            </w:pPr>
            <w:r>
              <w:rPr>
                <w:rFonts w:ascii="Arial" w:hAnsi="Arial" w:cs="Arial"/>
                <w:sz w:val="24"/>
                <w:szCs w:val="24"/>
              </w:rPr>
              <w:t>ND</w:t>
            </w:r>
          </w:p>
        </w:tc>
        <w:tc>
          <w:tcPr>
            <w:tcW w:w="1037" w:type="dxa"/>
            <w:tcMar>
              <w:left w:w="86" w:type="dxa"/>
              <w:right w:w="86" w:type="dxa"/>
            </w:tcMar>
          </w:tcPr>
          <w:p w:rsidR="00282B12" w:rsidP="00282B12" w:rsidRDefault="00282B12" w14:paraId="412D6455" w14:textId="2FB2B538">
            <w:pPr>
              <w:spacing w:before="40" w:after="40" w:line="259" w:lineRule="auto"/>
              <w:jc w:val="center"/>
              <w:rPr>
                <w:rFonts w:ascii="Arial" w:hAnsi="Arial" w:cs="Arial"/>
                <w:sz w:val="24"/>
                <w:szCs w:val="24"/>
              </w:rPr>
            </w:pPr>
            <w:r>
              <w:rPr>
                <w:rFonts w:ascii="Arial" w:hAnsi="Arial" w:cs="Arial"/>
                <w:sz w:val="24"/>
                <w:szCs w:val="24"/>
              </w:rPr>
              <w:t>0</w:t>
            </w:r>
          </w:p>
        </w:tc>
        <w:tc>
          <w:tcPr>
            <w:tcW w:w="749" w:type="dxa"/>
            <w:tcMar>
              <w:left w:w="86" w:type="dxa"/>
              <w:right w:w="86" w:type="dxa"/>
            </w:tcMar>
          </w:tcPr>
          <w:p w:rsidR="00282B12" w:rsidP="00282B12" w:rsidRDefault="00282B12" w14:paraId="056EEE3E" w14:textId="3C10DB7E">
            <w:pPr>
              <w:spacing w:before="40" w:after="40"/>
              <w:jc w:val="center"/>
              <w:rPr>
                <w:rFonts w:ascii="Arial" w:hAnsi="Arial" w:cs="Arial"/>
                <w:sz w:val="24"/>
                <w:szCs w:val="24"/>
              </w:rPr>
            </w:pPr>
            <w:r>
              <w:rPr>
                <w:rFonts w:ascii="Arial" w:hAnsi="Arial" w:cs="Arial"/>
                <w:sz w:val="24"/>
                <w:szCs w:val="24"/>
              </w:rPr>
              <w:t>15</w:t>
            </w:r>
          </w:p>
        </w:tc>
        <w:tc>
          <w:tcPr>
            <w:tcW w:w="731" w:type="dxa"/>
            <w:tcMar>
              <w:left w:w="86" w:type="dxa"/>
              <w:right w:w="86" w:type="dxa"/>
            </w:tcMar>
          </w:tcPr>
          <w:p w:rsidR="00282B12" w:rsidP="00282B12" w:rsidRDefault="00282B12" w14:paraId="0BB68071" w14:textId="6DC13C26">
            <w:pPr>
              <w:spacing w:before="40" w:after="40"/>
              <w:jc w:val="center"/>
              <w:rPr>
                <w:rFonts w:ascii="Arial" w:hAnsi="Arial" w:cs="Arial"/>
                <w:sz w:val="24"/>
                <w:szCs w:val="24"/>
              </w:rPr>
            </w:pPr>
            <w:r>
              <w:rPr>
                <w:rFonts w:ascii="Arial" w:hAnsi="Arial" w:cs="Arial"/>
                <w:sz w:val="24"/>
                <w:szCs w:val="24"/>
              </w:rPr>
              <w:t>2</w:t>
            </w:r>
          </w:p>
        </w:tc>
        <w:tc>
          <w:tcPr>
            <w:tcW w:w="3497" w:type="dxa"/>
          </w:tcPr>
          <w:p w:rsidRPr="005162DE" w:rsidR="00282B12" w:rsidP="00282B12" w:rsidRDefault="00282B12" w14:paraId="736A2033" w14:textId="292D73AB">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282B12" w:rsidTr="00282B12" w14:paraId="4C3EB7D1" w14:textId="77777777">
        <w:trPr>
          <w:trHeight w:val="1465"/>
        </w:trPr>
        <w:tc>
          <w:tcPr>
            <w:tcW w:w="1135" w:type="dxa"/>
            <w:tcMar>
              <w:left w:w="86" w:type="dxa"/>
              <w:right w:w="86" w:type="dxa"/>
            </w:tcMar>
          </w:tcPr>
          <w:p w:rsidRPr="005162DE" w:rsidR="00282B12" w:rsidP="00282B12" w:rsidRDefault="00282B12" w14:paraId="5AD98155" w14:textId="4FBB3652">
            <w:pPr>
              <w:spacing w:before="40" w:after="40"/>
              <w:rPr>
                <w:rFonts w:ascii="Arial" w:hAnsi="Arial" w:cs="Arial"/>
                <w:sz w:val="24"/>
                <w:szCs w:val="24"/>
              </w:rPr>
            </w:pPr>
            <w:r w:rsidRPr="005162DE">
              <w:rPr>
                <w:rFonts w:ascii="Arial" w:hAnsi="Arial" w:cs="Arial"/>
                <w:sz w:val="24"/>
                <w:szCs w:val="24"/>
              </w:rPr>
              <w:t>Copper (pp</w:t>
            </w:r>
            <w:r>
              <w:rPr>
                <w:rFonts w:ascii="Arial" w:hAnsi="Arial" w:cs="Arial"/>
                <w:sz w:val="24"/>
                <w:szCs w:val="24"/>
              </w:rPr>
              <w:t>b</w:t>
            </w:r>
            <w:r w:rsidRPr="005162DE">
              <w:rPr>
                <w:rFonts w:ascii="Arial" w:hAnsi="Arial" w:cs="Arial"/>
                <w:sz w:val="24"/>
                <w:szCs w:val="24"/>
              </w:rPr>
              <w:t>)</w:t>
            </w:r>
          </w:p>
        </w:tc>
        <w:tc>
          <w:tcPr>
            <w:tcW w:w="1659" w:type="dxa"/>
            <w:tcMar>
              <w:left w:w="86" w:type="dxa"/>
              <w:right w:w="86" w:type="dxa"/>
            </w:tcMar>
          </w:tcPr>
          <w:p w:rsidR="00282B12" w:rsidP="00282B12" w:rsidRDefault="00282B12" w14:paraId="654389D2" w14:textId="12EAD729">
            <w:pPr>
              <w:spacing w:before="40" w:after="40"/>
              <w:jc w:val="center"/>
              <w:rPr>
                <w:rFonts w:ascii="Arial" w:hAnsi="Arial" w:cs="Arial"/>
                <w:sz w:val="24"/>
                <w:szCs w:val="24"/>
              </w:rPr>
            </w:pPr>
            <w:r>
              <w:rPr>
                <w:rFonts w:ascii="Arial" w:hAnsi="Arial" w:cs="Arial"/>
                <w:sz w:val="24"/>
                <w:szCs w:val="24"/>
              </w:rPr>
              <w:t>12/09</w:t>
            </w:r>
            <w:r>
              <w:rPr>
                <w:rFonts w:ascii="Arial" w:hAnsi="Arial" w:cs="Arial"/>
                <w:sz w:val="24"/>
                <w:szCs w:val="24"/>
              </w:rPr>
              <w:t>/2024</w:t>
            </w:r>
          </w:p>
        </w:tc>
        <w:tc>
          <w:tcPr>
            <w:tcW w:w="1037" w:type="dxa"/>
            <w:tcMar>
              <w:left w:w="86" w:type="dxa"/>
              <w:right w:w="86" w:type="dxa"/>
            </w:tcMar>
          </w:tcPr>
          <w:p w:rsidR="00282B12" w:rsidP="00282B12" w:rsidRDefault="00282B12" w14:paraId="6B0B255D" w14:textId="1E746AC8">
            <w:pPr>
              <w:spacing w:before="40" w:after="40" w:line="259" w:lineRule="auto"/>
              <w:jc w:val="center"/>
              <w:rPr>
                <w:rFonts w:ascii="Arial" w:hAnsi="Arial" w:cs="Arial"/>
                <w:sz w:val="24"/>
                <w:szCs w:val="24"/>
              </w:rPr>
            </w:pPr>
            <w:r>
              <w:rPr>
                <w:rFonts w:ascii="Arial" w:hAnsi="Arial" w:cs="Arial"/>
                <w:sz w:val="24"/>
                <w:szCs w:val="24"/>
              </w:rPr>
              <w:t>7</w:t>
            </w:r>
          </w:p>
        </w:tc>
        <w:tc>
          <w:tcPr>
            <w:tcW w:w="1140" w:type="dxa"/>
            <w:tcMar>
              <w:left w:w="86" w:type="dxa"/>
              <w:right w:w="86" w:type="dxa"/>
            </w:tcMar>
          </w:tcPr>
          <w:p w:rsidR="00282B12" w:rsidP="00282B12" w:rsidRDefault="00282B12" w14:paraId="25A54617" w14:textId="2218D832">
            <w:pPr>
              <w:spacing w:before="40" w:after="40" w:line="259" w:lineRule="auto"/>
              <w:jc w:val="center"/>
              <w:rPr>
                <w:rFonts w:ascii="Arial" w:hAnsi="Arial" w:cs="Arial"/>
                <w:sz w:val="24"/>
                <w:szCs w:val="24"/>
              </w:rPr>
            </w:pPr>
            <w:r>
              <w:rPr>
                <w:rFonts w:ascii="Arial" w:hAnsi="Arial" w:cs="Arial"/>
                <w:sz w:val="24"/>
                <w:szCs w:val="24"/>
              </w:rPr>
              <w:t>590</w:t>
            </w:r>
          </w:p>
        </w:tc>
        <w:tc>
          <w:tcPr>
            <w:tcW w:w="1037" w:type="dxa"/>
            <w:tcMar>
              <w:left w:w="86" w:type="dxa"/>
              <w:right w:w="86" w:type="dxa"/>
            </w:tcMar>
          </w:tcPr>
          <w:p w:rsidR="00282B12" w:rsidP="00282B12" w:rsidRDefault="00282B12" w14:paraId="507EAA02" w14:textId="37C312D8">
            <w:pPr>
              <w:spacing w:before="40" w:after="40" w:line="259" w:lineRule="auto"/>
              <w:jc w:val="center"/>
              <w:rPr>
                <w:rFonts w:ascii="Arial" w:hAnsi="Arial" w:cs="Arial"/>
                <w:sz w:val="24"/>
                <w:szCs w:val="24"/>
              </w:rPr>
            </w:pPr>
            <w:r>
              <w:rPr>
                <w:rFonts w:ascii="Arial" w:hAnsi="Arial" w:cs="Arial"/>
                <w:sz w:val="24"/>
                <w:szCs w:val="24"/>
              </w:rPr>
              <w:t>0</w:t>
            </w:r>
          </w:p>
        </w:tc>
        <w:tc>
          <w:tcPr>
            <w:tcW w:w="749" w:type="dxa"/>
            <w:tcMar>
              <w:left w:w="86" w:type="dxa"/>
              <w:right w:w="86" w:type="dxa"/>
            </w:tcMar>
          </w:tcPr>
          <w:p w:rsidR="00282B12" w:rsidP="00282B12" w:rsidRDefault="00282B12" w14:paraId="264CFDC6" w14:textId="25E6A41C">
            <w:pPr>
              <w:spacing w:before="40" w:after="40"/>
              <w:jc w:val="center"/>
              <w:rPr>
                <w:rFonts w:ascii="Arial" w:hAnsi="Arial" w:cs="Arial"/>
                <w:sz w:val="24"/>
                <w:szCs w:val="24"/>
              </w:rPr>
            </w:pPr>
            <w:r>
              <w:rPr>
                <w:rFonts w:ascii="Arial" w:hAnsi="Arial" w:cs="Arial"/>
                <w:sz w:val="24"/>
                <w:szCs w:val="24"/>
              </w:rPr>
              <w:t>1300</w:t>
            </w:r>
          </w:p>
        </w:tc>
        <w:tc>
          <w:tcPr>
            <w:tcW w:w="731" w:type="dxa"/>
            <w:tcMar>
              <w:left w:w="86" w:type="dxa"/>
              <w:right w:w="86" w:type="dxa"/>
            </w:tcMar>
          </w:tcPr>
          <w:p w:rsidR="00282B12" w:rsidP="00282B12" w:rsidRDefault="00282B12" w14:paraId="72B04FBF" w14:textId="1C328A36">
            <w:pPr>
              <w:spacing w:before="40" w:after="40"/>
              <w:jc w:val="center"/>
              <w:rPr>
                <w:rFonts w:ascii="Arial" w:hAnsi="Arial" w:cs="Arial"/>
                <w:sz w:val="24"/>
                <w:szCs w:val="24"/>
              </w:rPr>
            </w:pPr>
            <w:r>
              <w:rPr>
                <w:rFonts w:ascii="Arial" w:hAnsi="Arial" w:cs="Arial"/>
                <w:sz w:val="24"/>
                <w:szCs w:val="24"/>
              </w:rPr>
              <w:t>1300</w:t>
            </w:r>
          </w:p>
        </w:tc>
        <w:tc>
          <w:tcPr>
            <w:tcW w:w="3497" w:type="dxa"/>
          </w:tcPr>
          <w:p w:rsidRPr="005162DE" w:rsidR="00282B12" w:rsidP="00282B12" w:rsidRDefault="00282B12" w14:paraId="70F042C7" w14:textId="59ECEA65">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SEQ Table \* ARABIC</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555E60C9"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555E60C9" w14:paraId="0E0C1E93" w14:textId="77777777">
        <w:trPr>
          <w:trHeight w:val="432"/>
        </w:trPr>
        <w:tc>
          <w:tcPr>
            <w:tcW w:w="2250" w:type="dxa"/>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684C7E" w:rsidP="555E60C9" w:rsidRDefault="555E60C9" w14:paraId="58E145D0" w14:textId="2A87A238">
            <w:pPr>
              <w:spacing w:before="40" w:after="40" w:line="259" w:lineRule="auto"/>
              <w:jc w:val="center"/>
            </w:pPr>
            <w:r w:rsidRPr="555E60C9">
              <w:rPr>
                <w:rFonts w:ascii="Arial" w:hAnsi="Arial" w:eastAsia="Arial" w:cs="Arial"/>
                <w:sz w:val="24"/>
                <w:szCs w:val="24"/>
              </w:rPr>
              <w:t>7/23/2021</w:t>
            </w:r>
          </w:p>
          <w:p w:rsidRPr="005162DE" w:rsidR="00684C7E" w:rsidP="555E60C9" w:rsidRDefault="00684C7E" w14:paraId="2DC49168" w14:textId="59D6286D">
            <w:pPr>
              <w:spacing w:before="40" w:after="40" w:line="259" w:lineRule="auto"/>
              <w:jc w:val="center"/>
              <w:rPr>
                <w:rFonts w:ascii="Arial" w:hAnsi="Arial" w:cs="Arial"/>
                <w:sz w:val="24"/>
                <w:szCs w:val="24"/>
              </w:rPr>
            </w:pPr>
          </w:p>
        </w:tc>
        <w:tc>
          <w:tcPr>
            <w:tcW w:w="1260" w:type="dxa"/>
            <w:tcMar>
              <w:left w:w="58" w:type="dxa"/>
              <w:right w:w="58" w:type="dxa"/>
            </w:tcMar>
          </w:tcPr>
          <w:p w:rsidRPr="005162DE" w:rsidR="00684C7E" w:rsidP="555E60C9" w:rsidRDefault="555E60C9" w14:paraId="690B0D1C" w14:textId="54A856B4">
            <w:pPr>
              <w:spacing w:before="40" w:after="40" w:line="259" w:lineRule="auto"/>
              <w:jc w:val="center"/>
            </w:pPr>
            <w:r w:rsidRPr="555E60C9">
              <w:rPr>
                <w:rFonts w:ascii="Arial" w:hAnsi="Arial" w:cs="Arial"/>
                <w:sz w:val="24"/>
                <w:szCs w:val="24"/>
              </w:rPr>
              <w:t>31</w:t>
            </w:r>
          </w:p>
        </w:tc>
        <w:tc>
          <w:tcPr>
            <w:tcW w:w="1530" w:type="dxa"/>
            <w:tcMar>
              <w:left w:w="58" w:type="dxa"/>
              <w:right w:w="58" w:type="dxa"/>
            </w:tcMar>
          </w:tcPr>
          <w:p w:rsidRPr="005162DE" w:rsidR="00684C7E" w:rsidP="00684C7E" w:rsidRDefault="00684C7E" w14:paraId="6802CC34" w14:textId="010C682B">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Pr="005162DE" w:rsidR="005162DE" w:rsidTr="555E60C9" w14:paraId="2ACD2463" w14:textId="77777777">
        <w:tc>
          <w:tcPr>
            <w:tcW w:w="2250" w:type="dxa"/>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684C7E" w:rsidP="555E60C9" w:rsidRDefault="555E60C9" w14:paraId="3488E4B5" w14:textId="2A87A238">
            <w:pPr>
              <w:spacing w:before="40" w:after="40" w:line="259" w:lineRule="auto"/>
              <w:jc w:val="center"/>
            </w:pPr>
            <w:r w:rsidRPr="555E60C9">
              <w:rPr>
                <w:rFonts w:ascii="Arial" w:hAnsi="Arial" w:eastAsia="Arial" w:cs="Arial"/>
                <w:sz w:val="24"/>
                <w:szCs w:val="24"/>
              </w:rPr>
              <w:t>7/23/2021</w:t>
            </w:r>
          </w:p>
          <w:p w:rsidRPr="005162DE" w:rsidR="00684C7E" w:rsidP="555E60C9" w:rsidRDefault="00684C7E" w14:paraId="7A81C45D" w14:textId="47C1D3B7">
            <w:pPr>
              <w:spacing w:before="40" w:after="40" w:line="259" w:lineRule="auto"/>
              <w:jc w:val="center"/>
              <w:rPr>
                <w:rFonts w:ascii="Arial" w:hAnsi="Arial" w:cs="Arial"/>
                <w:sz w:val="24"/>
                <w:szCs w:val="24"/>
              </w:rPr>
            </w:pPr>
          </w:p>
        </w:tc>
        <w:tc>
          <w:tcPr>
            <w:tcW w:w="1260" w:type="dxa"/>
            <w:tcMar>
              <w:left w:w="58" w:type="dxa"/>
              <w:right w:w="58" w:type="dxa"/>
            </w:tcMar>
          </w:tcPr>
          <w:p w:rsidRPr="005162DE" w:rsidR="00684C7E" w:rsidP="555E60C9" w:rsidRDefault="555E60C9" w14:paraId="5F571C45" w14:textId="524DA6C5">
            <w:pPr>
              <w:spacing w:before="40" w:after="40" w:line="259" w:lineRule="auto"/>
              <w:jc w:val="center"/>
            </w:pPr>
            <w:r w:rsidRPr="555E60C9">
              <w:rPr>
                <w:rFonts w:ascii="Arial" w:hAnsi="Arial" w:cs="Arial"/>
                <w:sz w:val="24"/>
                <w:szCs w:val="24"/>
              </w:rPr>
              <w:t>120</w:t>
            </w:r>
          </w:p>
        </w:tc>
        <w:tc>
          <w:tcPr>
            <w:tcW w:w="1530" w:type="dxa"/>
            <w:tcMar>
              <w:left w:w="58" w:type="dxa"/>
              <w:right w:w="58" w:type="dxa"/>
            </w:tcMar>
          </w:tcPr>
          <w:p w:rsidRPr="005162DE" w:rsidR="00684C7E" w:rsidP="00684C7E" w:rsidRDefault="00684C7E" w14:paraId="2BE476FB" w14:textId="2C3301CB">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SEQ Table \* ARABIC</w:instrText>
      </w:r>
      <w:r>
        <w:fldChar w:fldCharType="separate"/>
      </w:r>
      <w:r w:rsidR="00883E1D">
        <w:rPr>
          <w:noProof/>
        </w:rPr>
        <w:t>4</w:t>
      </w:r>
      <w:r>
        <w:fldChar w:fldCharType="end"/>
      </w:r>
      <w:r w:rsidRPr="005162DE">
        <w:t>.  Detection of Contaminants with a Primary Drinking Water Standard</w:t>
      </w:r>
    </w:p>
    <w:tbl>
      <w:tblPr>
        <w:tblStyle w:val="TableGrid"/>
        <w:tblW w:w="11425" w:type="dxa"/>
        <w:tblLayout w:type="fixed"/>
        <w:tblLook w:val="00A0" w:firstRow="1" w:lastRow="0" w:firstColumn="1" w:lastColumn="0" w:noHBand="0" w:noVBand="0"/>
      </w:tblPr>
      <w:tblGrid>
        <w:gridCol w:w="1615"/>
        <w:gridCol w:w="1440"/>
        <w:gridCol w:w="1170"/>
        <w:gridCol w:w="1530"/>
        <w:gridCol w:w="1080"/>
        <w:gridCol w:w="1260"/>
        <w:gridCol w:w="1620"/>
        <w:gridCol w:w="1710"/>
      </w:tblGrid>
      <w:tr w:rsidRPr="005162DE" w:rsidR="005B5405" w:rsidTr="22F4C401" w14:paraId="4FC0937E" w14:textId="061E1272">
        <w:trPr>
          <w:cantSplit/>
          <w:trHeight w:val="1511"/>
        </w:trPr>
        <w:tc>
          <w:tcPr>
            <w:tcW w:w="1615" w:type="dxa"/>
            <w:tcMar/>
            <w:vAlign w:val="center"/>
          </w:tcPr>
          <w:p w:rsidRPr="005162DE" w:rsidR="005B5405" w:rsidP="002A5101" w:rsidRDefault="005B5405"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5B5405" w:rsidP="002A5101" w:rsidRDefault="005B5405"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B5405" w:rsidP="002A5101" w:rsidRDefault="005B5405"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tcMar/>
            <w:vAlign w:val="center"/>
          </w:tcPr>
          <w:p w:rsidRPr="005162DE" w:rsidR="005B5405" w:rsidP="002A5101" w:rsidRDefault="005B5405"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rsidRPr="005162DE" w:rsidR="005B5405" w:rsidP="002A5101" w:rsidRDefault="005B5405" w14:paraId="6C8B5EC3" w14:textId="586D6E88">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tcMar/>
            <w:vAlign w:val="center"/>
          </w:tcPr>
          <w:p w:rsidRPr="005162DE" w:rsidR="005B5405" w:rsidP="002A5101" w:rsidRDefault="005B5405"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tcMar/>
            <w:vAlign w:val="center"/>
          </w:tcPr>
          <w:p w:rsidRPr="005162DE" w:rsidR="005B5405" w:rsidP="002A5101" w:rsidRDefault="005B5405" w14:paraId="7B1E983A" w14:textId="3813232C">
            <w:pPr>
              <w:keepNext/>
              <w:keepLines/>
              <w:jc w:val="center"/>
              <w:rPr>
                <w:rFonts w:ascii="Arial" w:hAnsi="Arial" w:cs="Arial"/>
                <w:b/>
                <w:sz w:val="24"/>
                <w:szCs w:val="24"/>
              </w:rPr>
            </w:pPr>
            <w:r w:rsidRPr="005162DE">
              <w:rPr>
                <w:rFonts w:ascii="Arial" w:hAnsi="Arial" w:cs="Arial"/>
                <w:b/>
                <w:sz w:val="24"/>
                <w:szCs w:val="24"/>
              </w:rPr>
              <w:t>MCL [MRDL]</w:t>
            </w:r>
          </w:p>
        </w:tc>
        <w:tc>
          <w:tcPr>
            <w:tcW w:w="1260" w:type="dxa"/>
            <w:tcMar/>
            <w:vAlign w:val="center"/>
          </w:tcPr>
          <w:p w:rsidRPr="005162DE" w:rsidR="005B5405" w:rsidP="002A5101" w:rsidRDefault="005B5405" w14:paraId="5FC2DC4F" w14:textId="302D51E1">
            <w:pPr>
              <w:keepNext/>
              <w:keepLines/>
              <w:jc w:val="center"/>
              <w:rPr>
                <w:rFonts w:ascii="Arial" w:hAnsi="Arial" w:cs="Arial"/>
                <w:b/>
                <w:sz w:val="24"/>
                <w:szCs w:val="24"/>
              </w:rPr>
            </w:pPr>
            <w:r w:rsidRPr="005162DE">
              <w:rPr>
                <w:rFonts w:ascii="Arial" w:hAnsi="Arial" w:cs="Arial"/>
                <w:b/>
                <w:sz w:val="24"/>
                <w:szCs w:val="24"/>
              </w:rPr>
              <w:t>PHG (MCLG) [MRDLG]</w:t>
            </w:r>
          </w:p>
        </w:tc>
        <w:tc>
          <w:tcPr>
            <w:tcW w:w="1620" w:type="dxa"/>
            <w:tcMar/>
            <w:vAlign w:val="center"/>
          </w:tcPr>
          <w:p w:rsidRPr="000B5B44" w:rsidR="005B5405" w:rsidP="002A5101" w:rsidRDefault="005B5405" w14:paraId="518AAAA0" w14:textId="77777777">
            <w:pPr>
              <w:keepNext/>
              <w:keepLines/>
              <w:jc w:val="center"/>
              <w:rPr>
                <w:rFonts w:ascii="Arial" w:hAnsi="Arial" w:cs="Arial"/>
                <w:b/>
                <w:sz w:val="22"/>
                <w:szCs w:val="22"/>
              </w:rPr>
            </w:pPr>
            <w:r w:rsidRPr="000B5B44">
              <w:rPr>
                <w:rFonts w:ascii="Arial" w:hAnsi="Arial" w:cs="Arial"/>
                <w:b/>
                <w:sz w:val="22"/>
                <w:szCs w:val="22"/>
              </w:rPr>
              <w:t>Typical Source of Contaminant</w:t>
            </w:r>
          </w:p>
        </w:tc>
        <w:tc>
          <w:tcPr>
            <w:tcW w:w="1710" w:type="dxa"/>
            <w:tcMar/>
          </w:tcPr>
          <w:p w:rsidR="005B5405" w:rsidP="002A5101" w:rsidRDefault="005B5405" w14:paraId="55A6FF3B" w14:textId="77777777">
            <w:pPr>
              <w:keepNext/>
              <w:keepLines/>
              <w:jc w:val="center"/>
              <w:rPr>
                <w:rFonts w:ascii="Arial" w:hAnsi="Arial" w:cs="Arial"/>
                <w:b/>
                <w:sz w:val="24"/>
                <w:szCs w:val="24"/>
              </w:rPr>
            </w:pPr>
          </w:p>
          <w:p w:rsidRPr="005162DE" w:rsidR="005B5405" w:rsidP="002A5101" w:rsidRDefault="005B5405" w14:paraId="4AB6567C" w14:textId="409956E2">
            <w:pPr>
              <w:keepNext/>
              <w:keepLines/>
              <w:jc w:val="center"/>
              <w:rPr>
                <w:rFonts w:ascii="Arial" w:hAnsi="Arial" w:cs="Arial"/>
                <w:b/>
                <w:sz w:val="24"/>
                <w:szCs w:val="24"/>
              </w:rPr>
            </w:pPr>
            <w:r>
              <w:rPr>
                <w:rFonts w:ascii="Arial" w:hAnsi="Arial" w:cs="Arial"/>
                <w:b/>
                <w:sz w:val="24"/>
                <w:szCs w:val="24"/>
              </w:rPr>
              <w:t>Health effects Language</w:t>
            </w:r>
          </w:p>
        </w:tc>
      </w:tr>
      <w:tr w:rsidR="005B5405" w:rsidTr="22F4C401" w14:paraId="2C93F2F9" w14:textId="5020C04B">
        <w:trPr>
          <w:cantSplit/>
          <w:trHeight w:val="1511"/>
        </w:trPr>
        <w:tc>
          <w:tcPr>
            <w:tcW w:w="1615" w:type="dxa"/>
            <w:tcMar/>
            <w:vAlign w:val="center"/>
          </w:tcPr>
          <w:p w:rsidRPr="555E60C9" w:rsidR="005B5405" w:rsidP="005B5405" w:rsidRDefault="005B5405" w14:paraId="25E98C5C" w14:textId="0028DE94">
            <w:pPr>
              <w:jc w:val="center"/>
              <w:rPr>
                <w:rFonts w:ascii="Arial" w:hAnsi="Arial" w:cs="Arial"/>
                <w:sz w:val="24"/>
                <w:szCs w:val="24"/>
              </w:rPr>
            </w:pPr>
            <w:r>
              <w:rPr>
                <w:rFonts w:ascii="Arial" w:hAnsi="Arial" w:cs="Arial"/>
                <w:sz w:val="24"/>
                <w:szCs w:val="24"/>
              </w:rPr>
              <w:t>Nitrate (MG/L)</w:t>
            </w:r>
          </w:p>
        </w:tc>
        <w:tc>
          <w:tcPr>
            <w:tcW w:w="1440" w:type="dxa"/>
            <w:tcMar/>
            <w:vAlign w:val="center"/>
          </w:tcPr>
          <w:p w:rsidR="005B5405" w:rsidP="005B5405" w:rsidRDefault="005B5405" w14:paraId="6E041316" w14:textId="77777777">
            <w:pPr>
              <w:jc w:val="center"/>
              <w:rPr>
                <w:rFonts w:ascii="Arial" w:hAnsi="Arial" w:cs="Arial"/>
                <w:sz w:val="24"/>
                <w:szCs w:val="24"/>
              </w:rPr>
            </w:pPr>
            <w:r>
              <w:rPr>
                <w:rFonts w:ascii="Arial" w:hAnsi="Arial" w:cs="Arial"/>
                <w:sz w:val="24"/>
                <w:szCs w:val="24"/>
              </w:rPr>
              <w:t>2/11/2024</w:t>
            </w:r>
          </w:p>
          <w:p w:rsidR="005B5405" w:rsidP="005B5405" w:rsidRDefault="005B5405" w14:paraId="081A7756" w14:textId="77777777">
            <w:pPr>
              <w:jc w:val="center"/>
              <w:rPr>
                <w:rFonts w:ascii="Arial" w:hAnsi="Arial" w:cs="Arial"/>
                <w:sz w:val="24"/>
                <w:szCs w:val="24"/>
              </w:rPr>
            </w:pPr>
            <w:r>
              <w:rPr>
                <w:rFonts w:ascii="Arial" w:hAnsi="Arial" w:cs="Arial"/>
                <w:sz w:val="24"/>
                <w:szCs w:val="24"/>
              </w:rPr>
              <w:t>5/10/2024</w:t>
            </w:r>
          </w:p>
          <w:p w:rsidR="005B5405" w:rsidP="005B5405" w:rsidRDefault="005B5405" w14:paraId="7D360DAA" w14:textId="77777777">
            <w:pPr>
              <w:jc w:val="center"/>
              <w:rPr>
                <w:rFonts w:ascii="Arial" w:hAnsi="Arial" w:cs="Arial"/>
                <w:sz w:val="24"/>
                <w:szCs w:val="24"/>
              </w:rPr>
            </w:pPr>
            <w:r>
              <w:rPr>
                <w:rFonts w:ascii="Arial" w:hAnsi="Arial" w:cs="Arial"/>
                <w:sz w:val="24"/>
                <w:szCs w:val="24"/>
              </w:rPr>
              <w:t>8/26/2024</w:t>
            </w:r>
          </w:p>
          <w:p w:rsidRPr="555E60C9" w:rsidR="005B5405" w:rsidP="005B5405" w:rsidRDefault="005B5405" w14:paraId="0BBA669D" w14:textId="01603E66">
            <w:pPr>
              <w:jc w:val="center"/>
              <w:rPr>
                <w:rFonts w:ascii="Arial" w:hAnsi="Arial" w:cs="Arial"/>
                <w:sz w:val="24"/>
                <w:szCs w:val="24"/>
              </w:rPr>
            </w:pPr>
          </w:p>
        </w:tc>
        <w:tc>
          <w:tcPr>
            <w:tcW w:w="1170" w:type="dxa"/>
            <w:tcMar>
              <w:left w:w="72" w:type="dxa"/>
              <w:right w:w="72" w:type="dxa"/>
            </w:tcMar>
            <w:vAlign w:val="center"/>
          </w:tcPr>
          <w:p w:rsidR="005B5405" w:rsidP="005B5405" w:rsidRDefault="005B5405" w14:paraId="45B87877" w14:textId="77777777">
            <w:pPr>
              <w:jc w:val="center"/>
              <w:rPr>
                <w:rFonts w:ascii="Arial" w:hAnsi="Arial" w:cs="Arial"/>
                <w:sz w:val="24"/>
                <w:szCs w:val="24"/>
              </w:rPr>
            </w:pPr>
            <w:r>
              <w:rPr>
                <w:rFonts w:ascii="Arial" w:hAnsi="Arial" w:cs="Arial"/>
                <w:sz w:val="24"/>
                <w:szCs w:val="24"/>
              </w:rPr>
              <w:t>6.7</w:t>
            </w:r>
          </w:p>
          <w:p w:rsidR="005B5405" w:rsidP="005B5405" w:rsidRDefault="005B5405" w14:paraId="78C21D42" w14:textId="77777777">
            <w:pPr>
              <w:jc w:val="center"/>
              <w:rPr>
                <w:rFonts w:ascii="Arial" w:hAnsi="Arial" w:cs="Arial"/>
                <w:sz w:val="24"/>
                <w:szCs w:val="24"/>
              </w:rPr>
            </w:pPr>
            <w:r>
              <w:rPr>
                <w:rFonts w:ascii="Arial" w:hAnsi="Arial" w:cs="Arial"/>
                <w:sz w:val="24"/>
                <w:szCs w:val="24"/>
              </w:rPr>
              <w:t>5.3</w:t>
            </w:r>
          </w:p>
          <w:p w:rsidR="005B5405" w:rsidP="005B5405" w:rsidRDefault="005B5405" w14:paraId="2E63E0C2" w14:textId="77777777">
            <w:pPr>
              <w:jc w:val="center"/>
              <w:rPr>
                <w:rFonts w:ascii="Arial" w:hAnsi="Arial" w:cs="Arial"/>
                <w:sz w:val="24"/>
                <w:szCs w:val="24"/>
              </w:rPr>
            </w:pPr>
            <w:r>
              <w:rPr>
                <w:rFonts w:ascii="Arial" w:hAnsi="Arial" w:cs="Arial"/>
                <w:sz w:val="24"/>
                <w:szCs w:val="24"/>
              </w:rPr>
              <w:t>7.7</w:t>
            </w:r>
          </w:p>
          <w:p w:rsidRPr="555E60C9" w:rsidR="005B5405" w:rsidP="005B5405" w:rsidRDefault="005B5405" w14:paraId="08FF4990" w14:textId="548704A9">
            <w:pPr>
              <w:jc w:val="center"/>
              <w:rPr>
                <w:rFonts w:ascii="Arial" w:hAnsi="Arial" w:cs="Arial"/>
                <w:sz w:val="24"/>
                <w:szCs w:val="24"/>
              </w:rPr>
            </w:pPr>
          </w:p>
        </w:tc>
        <w:tc>
          <w:tcPr>
            <w:tcW w:w="1530" w:type="dxa"/>
            <w:tcMar/>
            <w:vAlign w:val="center"/>
          </w:tcPr>
          <w:p w:rsidRPr="555E60C9" w:rsidR="005B5405" w:rsidP="005B5405" w:rsidRDefault="005B5405" w14:paraId="44B5D973" w14:textId="6D9AECEA">
            <w:pPr>
              <w:jc w:val="center"/>
              <w:rPr>
                <w:rFonts w:ascii="Arial" w:hAnsi="Arial" w:cs="Arial"/>
                <w:sz w:val="24"/>
                <w:szCs w:val="24"/>
              </w:rPr>
            </w:pPr>
            <w:r>
              <w:rPr>
                <w:rFonts w:ascii="Arial" w:hAnsi="Arial" w:cs="Arial"/>
                <w:sz w:val="24"/>
                <w:szCs w:val="24"/>
              </w:rPr>
              <w:t>5.3-7.7</w:t>
            </w:r>
          </w:p>
        </w:tc>
        <w:tc>
          <w:tcPr>
            <w:tcW w:w="1080" w:type="dxa"/>
            <w:tcMar/>
            <w:vAlign w:val="center"/>
          </w:tcPr>
          <w:p w:rsidRPr="555E60C9" w:rsidR="005B5405" w:rsidP="005B5405" w:rsidRDefault="005B5405" w14:paraId="0F63FD34" w14:textId="213DFEF3">
            <w:pPr>
              <w:jc w:val="center"/>
              <w:rPr>
                <w:rFonts w:ascii="Arial" w:hAnsi="Arial" w:cs="Arial"/>
                <w:sz w:val="24"/>
                <w:szCs w:val="24"/>
              </w:rPr>
            </w:pPr>
            <w:r>
              <w:rPr>
                <w:rFonts w:ascii="Arial" w:hAnsi="Arial" w:cs="Arial"/>
                <w:sz w:val="24"/>
                <w:szCs w:val="24"/>
              </w:rPr>
              <w:t>10</w:t>
            </w:r>
          </w:p>
        </w:tc>
        <w:tc>
          <w:tcPr>
            <w:tcW w:w="1260" w:type="dxa"/>
            <w:tcMar/>
            <w:vAlign w:val="center"/>
          </w:tcPr>
          <w:p w:rsidRPr="555E60C9" w:rsidR="005B5405" w:rsidP="005B5405" w:rsidRDefault="005B5405" w14:paraId="09F56100" w14:textId="626A7522">
            <w:pPr>
              <w:jc w:val="center"/>
              <w:rPr>
                <w:rFonts w:ascii="Arial" w:hAnsi="Arial" w:cs="Arial"/>
                <w:sz w:val="24"/>
                <w:szCs w:val="24"/>
              </w:rPr>
            </w:pPr>
            <w:r>
              <w:rPr>
                <w:rFonts w:ascii="Arial" w:hAnsi="Arial" w:cs="Arial"/>
                <w:sz w:val="24"/>
                <w:szCs w:val="24"/>
              </w:rPr>
              <w:t>4</w:t>
            </w:r>
          </w:p>
        </w:tc>
        <w:tc>
          <w:tcPr>
            <w:tcW w:w="1620" w:type="dxa"/>
            <w:tcMar/>
          </w:tcPr>
          <w:p w:rsidRPr="555E60C9" w:rsidR="005B5405" w:rsidP="005B5405" w:rsidRDefault="005B5405" w14:paraId="2596FDD1" w14:textId="4FB18941">
            <w:pPr>
              <w:jc w:val="center"/>
              <w:rPr>
                <w:rFonts w:ascii="Arial" w:hAnsi="Arial" w:eastAsia="Arial" w:cs="Arial"/>
                <w:sz w:val="24"/>
                <w:szCs w:val="24"/>
              </w:rPr>
            </w:pPr>
            <w:r w:rsidRPr="00A91529">
              <w:rPr>
                <w:rFonts w:ascii="Arial" w:hAnsi="Arial" w:cs="Arial"/>
                <w:szCs w:val="24"/>
              </w:rPr>
              <w:t>Runoff and leaching from fertilizer use; leaching from septic tanks and sewage; erosion of natural deposits</w:t>
            </w:r>
          </w:p>
        </w:tc>
        <w:tc>
          <w:tcPr>
            <w:tcW w:w="1710" w:type="dxa"/>
            <w:tcMar/>
          </w:tcPr>
          <w:p w:rsidRPr="00A91529" w:rsidR="005B5405" w:rsidP="005B5405" w:rsidRDefault="005B5405" w14:paraId="137DD0A5" w14:textId="285DC26B">
            <w:pPr>
              <w:jc w:val="center"/>
              <w:rPr>
                <w:rFonts w:ascii="Arial" w:hAnsi="Arial" w:cs="Arial"/>
                <w:szCs w:val="24"/>
              </w:rPr>
            </w:pPr>
            <w:r w:rsidRPr="00A91529">
              <w:rPr>
                <w:rFonts w:ascii="Arial" w:hAnsi="Arial" w:cs="Arial"/>
                <w:szCs w:val="24"/>
              </w:rPr>
              <w:t xml:space="preserve">Infants below the age of six months who drink water containing nitrate </w:t>
            </w:r>
            <w:proofErr w:type="gramStart"/>
            <w:r w:rsidRPr="00A91529">
              <w:rPr>
                <w:rFonts w:ascii="Arial" w:hAnsi="Arial" w:cs="Arial"/>
                <w:szCs w:val="24"/>
              </w:rPr>
              <w:t>in excess of</w:t>
            </w:r>
            <w:proofErr w:type="gramEnd"/>
            <w:r w:rsidRPr="00A91529">
              <w:rPr>
                <w:rFonts w:ascii="Arial" w:hAnsi="Arial" w:cs="Arial"/>
                <w:szCs w:val="24"/>
              </w:rPr>
              <w:t xml:space="preserve"> the MCL may quickly become seriously ill and, if untreated, may die because high nitrate levels can interfere with the capacity of the infant’s blood to carry oxygen.</w:t>
            </w:r>
            <w:r>
              <w:rPr>
                <w:rFonts w:ascii="Arial" w:hAnsi="Arial" w:cs="Arial"/>
                <w:szCs w:val="24"/>
              </w:rPr>
              <w:t xml:space="preserve"> </w:t>
            </w:r>
            <w:r w:rsidRPr="00A91529">
              <w:rPr>
                <w:rFonts w:ascii="Arial" w:hAnsi="Arial" w:cs="Arial"/>
                <w:szCs w:val="24"/>
              </w:rPr>
              <w:t>Symptoms include shortness of breath and blueness of the skin.</w:t>
            </w:r>
            <w:r>
              <w:rPr>
                <w:rFonts w:ascii="Arial" w:hAnsi="Arial" w:cs="Arial"/>
                <w:szCs w:val="24"/>
              </w:rPr>
              <w:t xml:space="preserve"> </w:t>
            </w:r>
            <w:r w:rsidRPr="00A91529">
              <w:rPr>
                <w:rFonts w:ascii="Arial" w:hAnsi="Arial" w:cs="Arial"/>
                <w:szCs w:val="24"/>
              </w:rPr>
              <w:t>High nitrate levels may also affect the oxygen-carrying ability of the blood of pregnant women.</w:t>
            </w:r>
          </w:p>
        </w:tc>
      </w:tr>
      <w:tr w:rsidR="005B5405" w:rsidTr="22F4C401" w14:paraId="031E1D7B" w14:textId="5CBA03C9">
        <w:trPr>
          <w:cantSplit/>
          <w:trHeight w:val="1511"/>
        </w:trPr>
        <w:tc>
          <w:tcPr>
            <w:tcW w:w="1615" w:type="dxa"/>
            <w:tcMar/>
            <w:vAlign w:val="center"/>
          </w:tcPr>
          <w:p w:rsidR="005B5405" w:rsidP="005B5405" w:rsidRDefault="005B5405" w14:paraId="29367C0A" w14:textId="572C35B3">
            <w:pPr>
              <w:jc w:val="center"/>
              <w:rPr>
                <w:rFonts w:ascii="Arial" w:hAnsi="Arial" w:cs="Arial"/>
                <w:sz w:val="24"/>
                <w:szCs w:val="24"/>
              </w:rPr>
            </w:pPr>
            <w:r w:rsidRPr="555E60C9">
              <w:rPr>
                <w:rFonts w:ascii="Arial" w:hAnsi="Arial" w:cs="Arial"/>
                <w:sz w:val="24"/>
                <w:szCs w:val="24"/>
              </w:rPr>
              <w:t>Chlorine (MG/L)</w:t>
            </w:r>
          </w:p>
        </w:tc>
        <w:tc>
          <w:tcPr>
            <w:tcW w:w="1440" w:type="dxa"/>
            <w:tcMar/>
            <w:vAlign w:val="center"/>
          </w:tcPr>
          <w:p w:rsidR="005B5405" w:rsidP="005B5405" w:rsidRDefault="005B5405" w14:paraId="6C41782E" w14:textId="7768DE89">
            <w:pPr>
              <w:jc w:val="center"/>
              <w:rPr>
                <w:rFonts w:ascii="Arial" w:hAnsi="Arial" w:cs="Arial"/>
                <w:sz w:val="24"/>
                <w:szCs w:val="24"/>
              </w:rPr>
            </w:pPr>
            <w:r w:rsidRPr="555E60C9">
              <w:rPr>
                <w:rFonts w:ascii="Arial" w:hAnsi="Arial" w:cs="Arial"/>
                <w:sz w:val="24"/>
                <w:szCs w:val="24"/>
              </w:rPr>
              <w:t>202</w:t>
            </w:r>
            <w:r>
              <w:rPr>
                <w:rFonts w:ascii="Arial" w:hAnsi="Arial" w:cs="Arial"/>
                <w:sz w:val="24"/>
                <w:szCs w:val="24"/>
              </w:rPr>
              <w:t>4</w:t>
            </w:r>
          </w:p>
        </w:tc>
        <w:tc>
          <w:tcPr>
            <w:tcW w:w="1170" w:type="dxa"/>
            <w:tcMar>
              <w:left w:w="72" w:type="dxa"/>
              <w:right w:w="72" w:type="dxa"/>
            </w:tcMar>
            <w:vAlign w:val="center"/>
          </w:tcPr>
          <w:p w:rsidR="005B5405" w:rsidP="005B5405" w:rsidRDefault="005B5405" w14:paraId="1A68D983" w14:textId="41AE60A4">
            <w:pPr>
              <w:jc w:val="center"/>
              <w:rPr>
                <w:rFonts w:ascii="Arial" w:hAnsi="Arial" w:cs="Arial"/>
                <w:sz w:val="24"/>
                <w:szCs w:val="24"/>
              </w:rPr>
            </w:pPr>
            <w:r w:rsidRPr="555E60C9">
              <w:rPr>
                <w:rFonts w:ascii="Arial" w:hAnsi="Arial" w:cs="Arial"/>
                <w:sz w:val="24"/>
                <w:szCs w:val="24"/>
              </w:rPr>
              <w:t>.97</w:t>
            </w:r>
          </w:p>
        </w:tc>
        <w:tc>
          <w:tcPr>
            <w:tcW w:w="1530" w:type="dxa"/>
            <w:tcMar/>
            <w:vAlign w:val="center"/>
          </w:tcPr>
          <w:p w:rsidR="005B5405" w:rsidP="005B5405" w:rsidRDefault="005B5405" w14:paraId="0066B94C" w14:textId="1DAA7897">
            <w:pPr>
              <w:jc w:val="center"/>
              <w:rPr>
                <w:rFonts w:ascii="Arial" w:hAnsi="Arial" w:cs="Arial"/>
                <w:sz w:val="24"/>
                <w:szCs w:val="24"/>
              </w:rPr>
            </w:pPr>
            <w:r w:rsidRPr="555E60C9">
              <w:rPr>
                <w:rFonts w:ascii="Arial" w:hAnsi="Arial" w:cs="Arial"/>
                <w:sz w:val="24"/>
                <w:szCs w:val="24"/>
              </w:rPr>
              <w:t>.</w:t>
            </w:r>
            <w:r w:rsidR="000B5B44">
              <w:rPr>
                <w:rFonts w:ascii="Arial" w:hAnsi="Arial" w:cs="Arial"/>
                <w:sz w:val="24"/>
                <w:szCs w:val="24"/>
              </w:rPr>
              <w:t>4</w:t>
            </w:r>
            <w:r w:rsidRPr="555E60C9">
              <w:rPr>
                <w:rFonts w:ascii="Arial" w:hAnsi="Arial" w:cs="Arial"/>
                <w:sz w:val="24"/>
                <w:szCs w:val="24"/>
              </w:rPr>
              <w:t>-2.5</w:t>
            </w:r>
          </w:p>
        </w:tc>
        <w:tc>
          <w:tcPr>
            <w:tcW w:w="1080" w:type="dxa"/>
            <w:tcMar/>
            <w:vAlign w:val="center"/>
          </w:tcPr>
          <w:p w:rsidR="005B5405" w:rsidP="005B5405" w:rsidRDefault="005B5405" w14:paraId="7303A333" w14:textId="69B88660">
            <w:pPr>
              <w:jc w:val="center"/>
              <w:rPr>
                <w:rFonts w:ascii="Arial" w:hAnsi="Arial" w:cs="Arial"/>
                <w:sz w:val="24"/>
                <w:szCs w:val="24"/>
              </w:rPr>
            </w:pPr>
            <w:r w:rsidRPr="555E60C9">
              <w:rPr>
                <w:rFonts w:ascii="Arial" w:hAnsi="Arial" w:cs="Arial"/>
                <w:sz w:val="24"/>
                <w:szCs w:val="24"/>
              </w:rPr>
              <w:t>4</w:t>
            </w:r>
          </w:p>
        </w:tc>
        <w:tc>
          <w:tcPr>
            <w:tcW w:w="1260" w:type="dxa"/>
            <w:tcMar/>
            <w:vAlign w:val="center"/>
          </w:tcPr>
          <w:p w:rsidR="005B5405" w:rsidP="005B5405" w:rsidRDefault="005B5405" w14:paraId="45DC37F3" w14:textId="61DA770A">
            <w:pPr>
              <w:jc w:val="center"/>
              <w:rPr>
                <w:rFonts w:ascii="Arial" w:hAnsi="Arial" w:cs="Arial"/>
                <w:sz w:val="24"/>
                <w:szCs w:val="24"/>
              </w:rPr>
            </w:pPr>
            <w:r w:rsidRPr="555E60C9">
              <w:rPr>
                <w:rFonts w:ascii="Arial" w:hAnsi="Arial" w:cs="Arial"/>
                <w:sz w:val="24"/>
                <w:szCs w:val="24"/>
              </w:rPr>
              <w:t>4</w:t>
            </w:r>
          </w:p>
        </w:tc>
        <w:tc>
          <w:tcPr>
            <w:tcW w:w="1620" w:type="dxa"/>
            <w:tcMar/>
            <w:vAlign w:val="center"/>
          </w:tcPr>
          <w:p w:rsidR="005B5405" w:rsidP="005B5405" w:rsidRDefault="005B5405" w14:paraId="35721B75" w14:textId="103DE0DB">
            <w:pPr>
              <w:jc w:val="center"/>
            </w:pPr>
            <w:r w:rsidRPr="555E60C9">
              <w:rPr>
                <w:rFonts w:ascii="Arial" w:hAnsi="Arial" w:eastAsia="Arial" w:cs="Arial"/>
                <w:sz w:val="24"/>
                <w:szCs w:val="24"/>
              </w:rPr>
              <w:t>Drinking water disinfectant added for treatment</w:t>
            </w:r>
          </w:p>
        </w:tc>
        <w:tc>
          <w:tcPr>
            <w:tcW w:w="1710" w:type="dxa"/>
            <w:tcMar/>
          </w:tcPr>
          <w:p w:rsidRPr="555E60C9" w:rsidR="005B5405" w:rsidP="005B5405" w:rsidRDefault="005B5405" w14:paraId="6730188C" w14:textId="77777777">
            <w:pPr>
              <w:jc w:val="center"/>
              <w:rPr>
                <w:rFonts w:ascii="Arial" w:hAnsi="Arial" w:eastAsia="Arial" w:cs="Arial"/>
                <w:sz w:val="24"/>
                <w:szCs w:val="24"/>
              </w:rPr>
            </w:pPr>
          </w:p>
        </w:tc>
      </w:tr>
      <w:tr w:rsidR="005B5405" w:rsidTr="22F4C401" w14:paraId="46D51FE7" w14:textId="3B2AAD98">
        <w:trPr>
          <w:cantSplit/>
          <w:trHeight w:val="1511"/>
        </w:trPr>
        <w:tc>
          <w:tcPr>
            <w:tcW w:w="1615" w:type="dxa"/>
            <w:tcMar/>
            <w:vAlign w:val="center"/>
          </w:tcPr>
          <w:p w:rsidR="005B5405" w:rsidP="005B5405" w:rsidRDefault="005B5405" w14:paraId="788615D1" w14:textId="7194CEA6">
            <w:pPr>
              <w:jc w:val="center"/>
              <w:rPr>
                <w:rFonts w:ascii="Arial" w:hAnsi="Arial" w:eastAsia="Arial" w:cs="Arial"/>
                <w:sz w:val="24"/>
                <w:szCs w:val="24"/>
              </w:rPr>
            </w:pPr>
            <w:r w:rsidRPr="555E60C9">
              <w:rPr>
                <w:rFonts w:ascii="Arial" w:hAnsi="Arial" w:eastAsia="Arial" w:cs="Arial"/>
                <w:sz w:val="24"/>
                <w:szCs w:val="24"/>
              </w:rPr>
              <w:t>Barium (ug/l)</w:t>
            </w:r>
          </w:p>
        </w:tc>
        <w:tc>
          <w:tcPr>
            <w:tcW w:w="1440" w:type="dxa"/>
            <w:tcMar/>
            <w:vAlign w:val="center"/>
          </w:tcPr>
          <w:p w:rsidR="005B5405" w:rsidP="005B5405" w:rsidRDefault="000B5B44" w14:paraId="3FB8445C" w14:textId="77777777">
            <w:pPr>
              <w:jc w:val="center"/>
              <w:rPr>
                <w:rFonts w:ascii="Arial" w:hAnsi="Arial" w:eastAsia="Arial" w:cs="Arial"/>
                <w:sz w:val="24"/>
                <w:szCs w:val="24"/>
              </w:rPr>
            </w:pPr>
            <w:r>
              <w:rPr>
                <w:rFonts w:ascii="Arial" w:hAnsi="Arial" w:eastAsia="Arial" w:cs="Arial"/>
                <w:sz w:val="24"/>
                <w:szCs w:val="24"/>
              </w:rPr>
              <w:t>2/11/2024</w:t>
            </w:r>
          </w:p>
          <w:p w:rsidR="000B5B44" w:rsidP="005B5405" w:rsidRDefault="000B5B44" w14:paraId="24FA8C8D" w14:textId="77777777">
            <w:pPr>
              <w:jc w:val="center"/>
              <w:rPr>
                <w:rFonts w:ascii="Arial" w:hAnsi="Arial" w:eastAsia="Arial" w:cs="Arial"/>
                <w:sz w:val="24"/>
                <w:szCs w:val="24"/>
              </w:rPr>
            </w:pPr>
            <w:r>
              <w:rPr>
                <w:rFonts w:ascii="Arial" w:hAnsi="Arial" w:eastAsia="Arial" w:cs="Arial"/>
                <w:sz w:val="24"/>
                <w:szCs w:val="24"/>
              </w:rPr>
              <w:t>5/10/2024</w:t>
            </w:r>
          </w:p>
          <w:p w:rsidR="000B5B44" w:rsidP="005B5405" w:rsidRDefault="000B5B44" w14:paraId="15B840B9" w14:textId="77777777">
            <w:pPr>
              <w:jc w:val="center"/>
              <w:rPr>
                <w:rFonts w:ascii="Arial" w:hAnsi="Arial" w:eastAsia="Arial" w:cs="Arial"/>
                <w:sz w:val="24"/>
                <w:szCs w:val="24"/>
              </w:rPr>
            </w:pPr>
            <w:r>
              <w:rPr>
                <w:rFonts w:ascii="Arial" w:hAnsi="Arial" w:eastAsia="Arial" w:cs="Arial"/>
                <w:sz w:val="24"/>
                <w:szCs w:val="24"/>
              </w:rPr>
              <w:t>8/26/2024</w:t>
            </w:r>
          </w:p>
          <w:p w:rsidR="000B5B44" w:rsidP="005B5405" w:rsidRDefault="000B5B44" w14:paraId="05028351" w14:textId="745427BA">
            <w:pPr>
              <w:jc w:val="center"/>
              <w:rPr>
                <w:rFonts w:ascii="Arial" w:hAnsi="Arial" w:eastAsia="Arial" w:cs="Arial"/>
                <w:sz w:val="24"/>
                <w:szCs w:val="24"/>
              </w:rPr>
            </w:pPr>
          </w:p>
        </w:tc>
        <w:tc>
          <w:tcPr>
            <w:tcW w:w="1170" w:type="dxa"/>
            <w:tcMar>
              <w:left w:w="72" w:type="dxa"/>
              <w:right w:w="72" w:type="dxa"/>
            </w:tcMar>
            <w:vAlign w:val="center"/>
          </w:tcPr>
          <w:p w:rsidR="005B5405" w:rsidP="005B5405" w:rsidRDefault="000B5B44" w14:paraId="44603C6B" w14:textId="77777777">
            <w:pPr>
              <w:jc w:val="center"/>
              <w:rPr>
                <w:rFonts w:ascii="Arial" w:hAnsi="Arial" w:eastAsia="Arial" w:cs="Arial"/>
                <w:sz w:val="24"/>
                <w:szCs w:val="24"/>
              </w:rPr>
            </w:pPr>
            <w:r>
              <w:rPr>
                <w:rFonts w:ascii="Arial" w:hAnsi="Arial" w:eastAsia="Arial" w:cs="Arial"/>
                <w:sz w:val="24"/>
                <w:szCs w:val="24"/>
              </w:rPr>
              <w:t>90</w:t>
            </w:r>
          </w:p>
          <w:p w:rsidR="000B5B44" w:rsidP="005B5405" w:rsidRDefault="000B5B44" w14:paraId="544E1C74" w14:textId="77777777">
            <w:pPr>
              <w:jc w:val="center"/>
              <w:rPr>
                <w:rFonts w:ascii="Arial" w:hAnsi="Arial" w:eastAsia="Arial" w:cs="Arial"/>
                <w:sz w:val="24"/>
                <w:szCs w:val="24"/>
              </w:rPr>
            </w:pPr>
            <w:r>
              <w:rPr>
                <w:rFonts w:ascii="Arial" w:hAnsi="Arial" w:eastAsia="Arial" w:cs="Arial"/>
                <w:sz w:val="24"/>
                <w:szCs w:val="24"/>
              </w:rPr>
              <w:t>61</w:t>
            </w:r>
          </w:p>
          <w:p w:rsidR="000B5B44" w:rsidP="005B5405" w:rsidRDefault="000B5B44" w14:paraId="1B9EFD92" w14:textId="77777777">
            <w:pPr>
              <w:jc w:val="center"/>
              <w:rPr>
                <w:rFonts w:ascii="Arial" w:hAnsi="Arial" w:eastAsia="Arial" w:cs="Arial"/>
                <w:sz w:val="24"/>
                <w:szCs w:val="24"/>
              </w:rPr>
            </w:pPr>
            <w:r>
              <w:rPr>
                <w:rFonts w:ascii="Arial" w:hAnsi="Arial" w:eastAsia="Arial" w:cs="Arial"/>
                <w:sz w:val="24"/>
                <w:szCs w:val="24"/>
              </w:rPr>
              <w:t>93</w:t>
            </w:r>
          </w:p>
          <w:p w:rsidR="000B5B44" w:rsidP="005B5405" w:rsidRDefault="000B5B44" w14:paraId="74C24642" w14:textId="33D2C421">
            <w:pPr>
              <w:jc w:val="center"/>
              <w:rPr>
                <w:rFonts w:ascii="Arial" w:hAnsi="Arial" w:eastAsia="Arial" w:cs="Arial"/>
                <w:sz w:val="24"/>
                <w:szCs w:val="24"/>
              </w:rPr>
            </w:pPr>
          </w:p>
        </w:tc>
        <w:tc>
          <w:tcPr>
            <w:tcW w:w="1530" w:type="dxa"/>
            <w:tcMar/>
            <w:vAlign w:val="center"/>
          </w:tcPr>
          <w:p w:rsidR="005B5405" w:rsidP="005B5405" w:rsidRDefault="000B5B44" w14:paraId="4D59AAC5" w14:textId="79AA9F2F">
            <w:pPr>
              <w:jc w:val="center"/>
              <w:rPr>
                <w:rFonts w:ascii="Arial" w:hAnsi="Arial" w:cs="Arial"/>
                <w:b/>
                <w:bCs/>
                <w:sz w:val="24"/>
                <w:szCs w:val="24"/>
              </w:rPr>
            </w:pPr>
            <w:r>
              <w:rPr>
                <w:rFonts w:ascii="Arial" w:hAnsi="Arial" w:cs="Arial"/>
                <w:b/>
                <w:bCs/>
                <w:sz w:val="24"/>
                <w:szCs w:val="24"/>
              </w:rPr>
              <w:t>61-93</w:t>
            </w:r>
          </w:p>
        </w:tc>
        <w:tc>
          <w:tcPr>
            <w:tcW w:w="1080" w:type="dxa"/>
            <w:tcMar/>
            <w:vAlign w:val="center"/>
          </w:tcPr>
          <w:p w:rsidR="005B5405" w:rsidP="005B5405" w:rsidRDefault="005B5405" w14:paraId="39DB89E9" w14:textId="62404FF5">
            <w:pPr>
              <w:jc w:val="center"/>
              <w:rPr>
                <w:rFonts w:ascii="Arial" w:hAnsi="Arial" w:cs="Arial"/>
                <w:sz w:val="24"/>
                <w:szCs w:val="24"/>
              </w:rPr>
            </w:pPr>
            <w:r w:rsidRPr="555E60C9">
              <w:rPr>
                <w:rFonts w:ascii="Arial" w:hAnsi="Arial" w:cs="Arial"/>
                <w:sz w:val="24"/>
                <w:szCs w:val="24"/>
              </w:rPr>
              <w:t>1000</w:t>
            </w:r>
          </w:p>
        </w:tc>
        <w:tc>
          <w:tcPr>
            <w:tcW w:w="1260" w:type="dxa"/>
            <w:tcMar/>
            <w:vAlign w:val="center"/>
          </w:tcPr>
          <w:p w:rsidR="005B5405" w:rsidP="005B5405" w:rsidRDefault="000B5B44" w14:paraId="3CFB7704" w14:textId="49B4B367">
            <w:pPr>
              <w:jc w:val="center"/>
              <w:rPr>
                <w:rFonts w:ascii="Arial" w:hAnsi="Arial" w:cs="Arial"/>
                <w:b/>
                <w:bCs/>
                <w:sz w:val="24"/>
                <w:szCs w:val="24"/>
              </w:rPr>
            </w:pPr>
            <w:r>
              <w:rPr>
                <w:rFonts w:ascii="Arial" w:hAnsi="Arial" w:cs="Arial"/>
                <w:b/>
                <w:bCs/>
                <w:sz w:val="24"/>
                <w:szCs w:val="24"/>
              </w:rPr>
              <w:t>2000</w:t>
            </w:r>
          </w:p>
        </w:tc>
        <w:tc>
          <w:tcPr>
            <w:tcW w:w="1620" w:type="dxa"/>
            <w:tcMar/>
            <w:vAlign w:val="center"/>
          </w:tcPr>
          <w:p w:rsidR="005B5405" w:rsidP="005B5405" w:rsidRDefault="005B5405" w14:paraId="7247BE3E" w14:textId="5B7AC7AA">
            <w:pPr>
              <w:jc w:val="center"/>
              <w:rPr>
                <w:rFonts w:ascii="Arial" w:hAnsi="Arial" w:eastAsia="Arial" w:cs="Arial"/>
                <w:sz w:val="24"/>
                <w:szCs w:val="24"/>
              </w:rPr>
            </w:pPr>
            <w:r w:rsidRPr="555E60C9">
              <w:rPr>
                <w:rFonts w:ascii="Helvetica" w:hAnsi="Helvetica" w:eastAsia="Helvetica" w:cs="Helvetica"/>
                <w:color w:val="1B1B1B"/>
                <w:sz w:val="25"/>
                <w:szCs w:val="25"/>
              </w:rPr>
              <w:t>Discharge of drilling wastes; discharge from metal refineries; erosion of natural deposits</w:t>
            </w:r>
          </w:p>
        </w:tc>
        <w:tc>
          <w:tcPr>
            <w:tcW w:w="1710" w:type="dxa"/>
            <w:tcMar/>
          </w:tcPr>
          <w:p w:rsidRPr="555E60C9" w:rsidR="005B5405" w:rsidP="005B5405" w:rsidRDefault="005B5405" w14:paraId="6F5267EC" w14:textId="77777777">
            <w:pPr>
              <w:jc w:val="center"/>
              <w:rPr>
                <w:rFonts w:ascii="Helvetica" w:hAnsi="Helvetica" w:eastAsia="Helvetica" w:cs="Helvetica"/>
                <w:color w:val="1B1B1B"/>
                <w:sz w:val="25"/>
                <w:szCs w:val="25"/>
              </w:rPr>
            </w:pPr>
          </w:p>
        </w:tc>
      </w:tr>
      <w:tr w:rsidR="000B5B44" w:rsidTr="22F4C401" w14:paraId="260E591D" w14:textId="77777777">
        <w:trPr>
          <w:cantSplit/>
          <w:trHeight w:val="1511"/>
        </w:trPr>
        <w:tc>
          <w:tcPr>
            <w:tcW w:w="1615" w:type="dxa"/>
            <w:tcMar/>
            <w:vAlign w:val="center"/>
          </w:tcPr>
          <w:p w:rsidRPr="555E60C9" w:rsidR="000B5B44" w:rsidP="005B5405" w:rsidRDefault="000B5B44" w14:paraId="7B68E193" w14:textId="5E855E0F">
            <w:pPr>
              <w:jc w:val="center"/>
              <w:rPr>
                <w:rFonts w:ascii="Arial" w:hAnsi="Arial" w:eastAsia="Arial" w:cs="Arial"/>
                <w:sz w:val="24"/>
                <w:szCs w:val="24"/>
              </w:rPr>
            </w:pPr>
            <w:r>
              <w:rPr>
                <w:rFonts w:ascii="Arial" w:hAnsi="Arial" w:eastAsia="Arial" w:cs="Arial"/>
                <w:sz w:val="24"/>
                <w:szCs w:val="24"/>
              </w:rPr>
              <w:t>Aluminum</w:t>
            </w:r>
          </w:p>
        </w:tc>
        <w:tc>
          <w:tcPr>
            <w:tcW w:w="1440" w:type="dxa"/>
            <w:tcMar/>
            <w:vAlign w:val="center"/>
          </w:tcPr>
          <w:p w:rsidR="000B5B44" w:rsidP="000B5B44" w:rsidRDefault="000B5B44" w14:paraId="58C77CB5" w14:textId="77777777">
            <w:pPr>
              <w:jc w:val="center"/>
              <w:rPr>
                <w:rFonts w:ascii="Arial" w:hAnsi="Arial" w:eastAsia="Arial" w:cs="Arial"/>
                <w:sz w:val="24"/>
                <w:szCs w:val="24"/>
              </w:rPr>
            </w:pPr>
            <w:r>
              <w:rPr>
                <w:rFonts w:ascii="Arial" w:hAnsi="Arial" w:eastAsia="Arial" w:cs="Arial"/>
                <w:sz w:val="24"/>
                <w:szCs w:val="24"/>
              </w:rPr>
              <w:t>2/11/2024</w:t>
            </w:r>
          </w:p>
          <w:p w:rsidR="000B5B44" w:rsidP="000B5B44" w:rsidRDefault="000B5B44" w14:paraId="780819AC" w14:textId="77777777">
            <w:pPr>
              <w:jc w:val="center"/>
              <w:rPr>
                <w:rFonts w:ascii="Arial" w:hAnsi="Arial" w:eastAsia="Arial" w:cs="Arial"/>
                <w:sz w:val="24"/>
                <w:szCs w:val="24"/>
              </w:rPr>
            </w:pPr>
            <w:r>
              <w:rPr>
                <w:rFonts w:ascii="Arial" w:hAnsi="Arial" w:eastAsia="Arial" w:cs="Arial"/>
                <w:sz w:val="24"/>
                <w:szCs w:val="24"/>
              </w:rPr>
              <w:t>5/10/2024</w:t>
            </w:r>
          </w:p>
          <w:p w:rsidR="000B5B44" w:rsidP="000B5B44" w:rsidRDefault="000B5B44" w14:paraId="69CDC73B" w14:textId="77777777">
            <w:pPr>
              <w:jc w:val="center"/>
              <w:rPr>
                <w:rFonts w:ascii="Arial" w:hAnsi="Arial" w:eastAsia="Arial" w:cs="Arial"/>
                <w:sz w:val="24"/>
                <w:szCs w:val="24"/>
              </w:rPr>
            </w:pPr>
            <w:r>
              <w:rPr>
                <w:rFonts w:ascii="Arial" w:hAnsi="Arial" w:eastAsia="Arial" w:cs="Arial"/>
                <w:sz w:val="24"/>
                <w:szCs w:val="24"/>
              </w:rPr>
              <w:t>8/26/2024</w:t>
            </w:r>
          </w:p>
          <w:p w:rsidRPr="555E60C9" w:rsidR="000B5B44" w:rsidP="005B5405" w:rsidRDefault="000B5B44" w14:paraId="01A2ADD5" w14:textId="77777777">
            <w:pPr>
              <w:jc w:val="center"/>
              <w:rPr>
                <w:rFonts w:ascii="Arial" w:hAnsi="Arial" w:eastAsia="Arial" w:cs="Arial"/>
                <w:sz w:val="24"/>
                <w:szCs w:val="24"/>
              </w:rPr>
            </w:pPr>
          </w:p>
        </w:tc>
        <w:tc>
          <w:tcPr>
            <w:tcW w:w="1170" w:type="dxa"/>
            <w:tcMar>
              <w:left w:w="72" w:type="dxa"/>
              <w:right w:w="72" w:type="dxa"/>
            </w:tcMar>
            <w:vAlign w:val="center"/>
          </w:tcPr>
          <w:p w:rsidR="000B5B44" w:rsidP="005B5405" w:rsidRDefault="000B5B44" w14:paraId="5819EC38" w14:textId="77777777">
            <w:pPr>
              <w:jc w:val="center"/>
              <w:rPr>
                <w:rFonts w:ascii="Arial" w:hAnsi="Arial" w:eastAsia="Arial" w:cs="Arial"/>
                <w:sz w:val="24"/>
                <w:szCs w:val="24"/>
              </w:rPr>
            </w:pPr>
            <w:r>
              <w:rPr>
                <w:rFonts w:ascii="Arial" w:hAnsi="Arial" w:eastAsia="Arial" w:cs="Arial"/>
                <w:sz w:val="24"/>
                <w:szCs w:val="24"/>
              </w:rPr>
              <w:t>220</w:t>
            </w:r>
          </w:p>
          <w:p w:rsidR="000B5B44" w:rsidP="005B5405" w:rsidRDefault="000B5B44" w14:paraId="525699BA" w14:textId="77777777">
            <w:pPr>
              <w:jc w:val="center"/>
              <w:rPr>
                <w:rFonts w:ascii="Arial" w:hAnsi="Arial" w:eastAsia="Arial" w:cs="Arial"/>
                <w:sz w:val="24"/>
                <w:szCs w:val="24"/>
              </w:rPr>
            </w:pPr>
            <w:r>
              <w:rPr>
                <w:rFonts w:ascii="Arial" w:hAnsi="Arial" w:eastAsia="Arial" w:cs="Arial"/>
                <w:sz w:val="24"/>
                <w:szCs w:val="24"/>
              </w:rPr>
              <w:t>N/D</w:t>
            </w:r>
          </w:p>
          <w:p w:rsidR="000B5B44" w:rsidP="005B5405" w:rsidRDefault="000B5B44" w14:paraId="647C03D4" w14:textId="77777777">
            <w:pPr>
              <w:jc w:val="center"/>
              <w:rPr>
                <w:rFonts w:ascii="Arial" w:hAnsi="Arial" w:eastAsia="Arial" w:cs="Arial"/>
                <w:sz w:val="24"/>
                <w:szCs w:val="24"/>
              </w:rPr>
            </w:pPr>
            <w:r>
              <w:rPr>
                <w:rFonts w:ascii="Arial" w:hAnsi="Arial" w:eastAsia="Arial" w:cs="Arial"/>
                <w:sz w:val="24"/>
                <w:szCs w:val="24"/>
              </w:rPr>
              <w:t>N/D</w:t>
            </w:r>
          </w:p>
          <w:p w:rsidRPr="555E60C9" w:rsidR="000B5B44" w:rsidP="005B5405" w:rsidRDefault="000B5B44" w14:paraId="58F3675F" w14:textId="6A68C3A3">
            <w:pPr>
              <w:jc w:val="center"/>
              <w:rPr>
                <w:rFonts w:ascii="Arial" w:hAnsi="Arial" w:eastAsia="Arial" w:cs="Arial"/>
                <w:sz w:val="24"/>
                <w:szCs w:val="24"/>
              </w:rPr>
            </w:pPr>
            <w:r>
              <w:rPr>
                <w:rFonts w:ascii="Arial" w:hAnsi="Arial" w:eastAsia="Arial" w:cs="Arial"/>
                <w:sz w:val="24"/>
                <w:szCs w:val="24"/>
              </w:rPr>
              <w:t>N/D</w:t>
            </w:r>
          </w:p>
        </w:tc>
        <w:tc>
          <w:tcPr>
            <w:tcW w:w="1530" w:type="dxa"/>
            <w:tcMar/>
            <w:vAlign w:val="center"/>
          </w:tcPr>
          <w:p w:rsidR="000B5B44" w:rsidP="005B5405" w:rsidRDefault="000B5B44" w14:paraId="0CD17AB0" w14:textId="25B8408C">
            <w:pPr>
              <w:jc w:val="center"/>
              <w:rPr>
                <w:rFonts w:ascii="Arial" w:hAnsi="Arial" w:cs="Arial"/>
                <w:b/>
                <w:bCs/>
                <w:sz w:val="24"/>
                <w:szCs w:val="24"/>
              </w:rPr>
            </w:pPr>
            <w:r>
              <w:rPr>
                <w:rFonts w:ascii="Arial" w:hAnsi="Arial" w:cs="Arial"/>
                <w:b/>
                <w:bCs/>
                <w:sz w:val="24"/>
                <w:szCs w:val="24"/>
              </w:rPr>
              <w:t>N/D-220</w:t>
            </w:r>
          </w:p>
        </w:tc>
        <w:tc>
          <w:tcPr>
            <w:tcW w:w="1080" w:type="dxa"/>
            <w:tcMar/>
            <w:vAlign w:val="center"/>
          </w:tcPr>
          <w:p w:rsidRPr="555E60C9" w:rsidR="000B5B44" w:rsidP="005B5405" w:rsidRDefault="000B5B44" w14:paraId="5B5C6257" w14:textId="5FDCAB9C">
            <w:pPr>
              <w:jc w:val="center"/>
              <w:rPr>
                <w:rFonts w:ascii="Arial" w:hAnsi="Arial" w:cs="Arial"/>
                <w:sz w:val="24"/>
                <w:szCs w:val="24"/>
              </w:rPr>
            </w:pPr>
            <w:r>
              <w:rPr>
                <w:rFonts w:ascii="Arial" w:hAnsi="Arial" w:cs="Arial"/>
                <w:sz w:val="24"/>
                <w:szCs w:val="24"/>
              </w:rPr>
              <w:t>1000</w:t>
            </w:r>
          </w:p>
        </w:tc>
        <w:tc>
          <w:tcPr>
            <w:tcW w:w="1260" w:type="dxa"/>
            <w:tcMar/>
            <w:vAlign w:val="center"/>
          </w:tcPr>
          <w:p w:rsidR="000B5B44" w:rsidP="005B5405" w:rsidRDefault="000B5B44" w14:paraId="02358A7C" w14:textId="7008412D">
            <w:pPr>
              <w:jc w:val="center"/>
              <w:rPr>
                <w:rFonts w:ascii="Arial" w:hAnsi="Arial" w:cs="Arial"/>
                <w:b/>
                <w:bCs/>
                <w:sz w:val="24"/>
                <w:szCs w:val="24"/>
              </w:rPr>
            </w:pPr>
            <w:r>
              <w:rPr>
                <w:rFonts w:ascii="Arial" w:hAnsi="Arial" w:cs="Arial"/>
                <w:b/>
                <w:bCs/>
                <w:sz w:val="24"/>
                <w:szCs w:val="24"/>
              </w:rPr>
              <w:t>600</w:t>
            </w:r>
          </w:p>
        </w:tc>
        <w:tc>
          <w:tcPr>
            <w:tcW w:w="1620" w:type="dxa"/>
            <w:tcMar/>
            <w:vAlign w:val="center"/>
          </w:tcPr>
          <w:p w:rsidRPr="555E60C9" w:rsidR="000B5B44" w:rsidP="005B5405" w:rsidRDefault="000B5B44" w14:paraId="5B0E7995" w14:textId="6BBAF03F">
            <w:pPr>
              <w:jc w:val="center"/>
              <w:rPr>
                <w:rFonts w:ascii="Helvetica" w:hAnsi="Helvetica" w:eastAsia="Helvetica" w:cs="Helvetica"/>
                <w:color w:val="1B1B1B"/>
                <w:sz w:val="25"/>
                <w:szCs w:val="25"/>
              </w:rPr>
            </w:pPr>
            <w:r w:rsidRPr="00A91529">
              <w:rPr>
                <w:rFonts w:ascii="Arial" w:hAnsi="Arial" w:cs="Arial"/>
                <w:szCs w:val="24"/>
              </w:rPr>
              <w:t>Erosion of natural deposits; residue from some surface water treatment processes</w:t>
            </w:r>
          </w:p>
        </w:tc>
        <w:tc>
          <w:tcPr>
            <w:tcW w:w="1710" w:type="dxa"/>
            <w:tcMar/>
          </w:tcPr>
          <w:p w:rsidRPr="555E60C9" w:rsidR="000B5B44" w:rsidP="005B5405" w:rsidRDefault="000B5B44" w14:paraId="555B2E5C" w14:textId="77777777">
            <w:pPr>
              <w:jc w:val="center"/>
              <w:rPr>
                <w:rFonts w:ascii="Helvetica" w:hAnsi="Helvetica" w:eastAsia="Helvetica" w:cs="Helvetica"/>
                <w:color w:val="1B1B1B"/>
                <w:sz w:val="25"/>
                <w:szCs w:val="25"/>
              </w:rPr>
            </w:pPr>
          </w:p>
        </w:tc>
      </w:tr>
      <w:tr w:rsidR="005B5405" w:rsidTr="22F4C401" w14:paraId="246C68EB" w14:textId="4769C26B">
        <w:trPr>
          <w:cantSplit/>
          <w:trHeight w:val="1511"/>
        </w:trPr>
        <w:tc>
          <w:tcPr>
            <w:tcW w:w="1615" w:type="dxa"/>
            <w:tcMar/>
            <w:vAlign w:val="center"/>
          </w:tcPr>
          <w:p w:rsidR="005B5405" w:rsidP="005B5405" w:rsidRDefault="005B5405" w14:paraId="5DAFBCED" w14:textId="2A718124">
            <w:pPr>
              <w:jc w:val="center"/>
              <w:rPr>
                <w:rFonts w:ascii="Arial" w:hAnsi="Arial" w:eastAsia="Arial" w:cs="Arial"/>
                <w:sz w:val="24"/>
                <w:szCs w:val="24"/>
              </w:rPr>
            </w:pPr>
            <w:r w:rsidRPr="555E60C9">
              <w:rPr>
                <w:rFonts w:ascii="Arial" w:hAnsi="Arial" w:eastAsia="Arial" w:cs="Arial"/>
                <w:sz w:val="24"/>
                <w:szCs w:val="24"/>
              </w:rPr>
              <w:t>Arsenic (ug/l)</w:t>
            </w:r>
          </w:p>
        </w:tc>
        <w:tc>
          <w:tcPr>
            <w:tcW w:w="1440" w:type="dxa"/>
            <w:tcMar/>
            <w:vAlign w:val="center"/>
          </w:tcPr>
          <w:p w:rsidR="005B5405" w:rsidP="005B5405" w:rsidRDefault="005B5405" w14:paraId="2251E2F3" w14:textId="0CC72973">
            <w:pPr>
              <w:jc w:val="center"/>
              <w:rPr>
                <w:rFonts w:ascii="Arial" w:hAnsi="Arial" w:eastAsia="Arial" w:cs="Arial"/>
                <w:sz w:val="24"/>
                <w:szCs w:val="24"/>
              </w:rPr>
            </w:pPr>
            <w:r w:rsidRPr="555E60C9">
              <w:rPr>
                <w:rFonts w:ascii="Arial" w:hAnsi="Arial" w:eastAsia="Arial" w:cs="Arial"/>
                <w:sz w:val="24"/>
                <w:szCs w:val="24"/>
              </w:rPr>
              <w:t>2023</w:t>
            </w:r>
          </w:p>
        </w:tc>
        <w:tc>
          <w:tcPr>
            <w:tcW w:w="1170" w:type="dxa"/>
            <w:tcMar>
              <w:left w:w="72" w:type="dxa"/>
              <w:right w:w="72" w:type="dxa"/>
            </w:tcMar>
            <w:vAlign w:val="center"/>
          </w:tcPr>
          <w:p w:rsidR="005B5405" w:rsidP="005B5405" w:rsidRDefault="005B5405" w14:paraId="6CACFDEF" w14:textId="517BD03D">
            <w:pPr>
              <w:jc w:val="center"/>
              <w:rPr>
                <w:rFonts w:ascii="Arial" w:hAnsi="Arial" w:eastAsia="Arial" w:cs="Arial"/>
                <w:sz w:val="24"/>
                <w:szCs w:val="24"/>
              </w:rPr>
            </w:pPr>
            <w:r w:rsidRPr="555E60C9">
              <w:rPr>
                <w:rFonts w:ascii="Arial" w:hAnsi="Arial" w:eastAsia="Arial" w:cs="Arial"/>
                <w:sz w:val="24"/>
                <w:szCs w:val="24"/>
              </w:rPr>
              <w:t>2.3</w:t>
            </w:r>
          </w:p>
        </w:tc>
        <w:tc>
          <w:tcPr>
            <w:tcW w:w="1530" w:type="dxa"/>
            <w:tcMar/>
            <w:vAlign w:val="center"/>
          </w:tcPr>
          <w:p w:rsidR="005B5405" w:rsidP="005B5405" w:rsidRDefault="000B5B44" w14:paraId="16BFEE3C" w14:textId="2483FA66">
            <w:pPr>
              <w:jc w:val="center"/>
              <w:rPr>
                <w:rFonts w:ascii="Arial" w:hAnsi="Arial" w:cs="Arial"/>
                <w:b/>
                <w:bCs/>
                <w:sz w:val="24"/>
                <w:szCs w:val="24"/>
              </w:rPr>
            </w:pPr>
            <w:r>
              <w:rPr>
                <w:rFonts w:ascii="Arial" w:hAnsi="Arial" w:cs="Arial"/>
                <w:b/>
                <w:bCs/>
                <w:sz w:val="24"/>
                <w:szCs w:val="24"/>
              </w:rPr>
              <w:t>2.3</w:t>
            </w:r>
          </w:p>
        </w:tc>
        <w:tc>
          <w:tcPr>
            <w:tcW w:w="1080" w:type="dxa"/>
            <w:tcMar/>
            <w:vAlign w:val="center"/>
          </w:tcPr>
          <w:p w:rsidR="005B5405" w:rsidP="005B5405" w:rsidRDefault="005B5405" w14:paraId="30F38D4B" w14:textId="1B835052">
            <w:pPr>
              <w:jc w:val="center"/>
              <w:rPr>
                <w:rFonts w:ascii="Arial" w:hAnsi="Arial" w:cs="Arial"/>
                <w:sz w:val="24"/>
                <w:szCs w:val="24"/>
              </w:rPr>
            </w:pPr>
            <w:r w:rsidRPr="555E60C9">
              <w:rPr>
                <w:rFonts w:ascii="Arial" w:hAnsi="Arial" w:cs="Arial"/>
                <w:sz w:val="24"/>
                <w:szCs w:val="24"/>
              </w:rPr>
              <w:t>10</w:t>
            </w:r>
          </w:p>
        </w:tc>
        <w:tc>
          <w:tcPr>
            <w:tcW w:w="1260" w:type="dxa"/>
            <w:tcMar/>
            <w:vAlign w:val="center"/>
          </w:tcPr>
          <w:p w:rsidR="005B5405" w:rsidP="005B5405" w:rsidRDefault="000B5B44" w14:paraId="1C9A4B60" w14:textId="193A0B13">
            <w:pPr>
              <w:jc w:val="center"/>
              <w:rPr>
                <w:rFonts w:ascii="Arial" w:hAnsi="Arial" w:cs="Arial"/>
                <w:b/>
                <w:bCs/>
                <w:sz w:val="24"/>
                <w:szCs w:val="24"/>
              </w:rPr>
            </w:pPr>
            <w:r>
              <w:rPr>
                <w:rFonts w:ascii="Arial" w:hAnsi="Arial" w:cs="Arial"/>
                <w:b/>
                <w:bCs/>
                <w:sz w:val="24"/>
                <w:szCs w:val="24"/>
              </w:rPr>
              <w:t>2</w:t>
            </w:r>
          </w:p>
        </w:tc>
        <w:tc>
          <w:tcPr>
            <w:tcW w:w="1620" w:type="dxa"/>
            <w:tcMar/>
            <w:vAlign w:val="center"/>
          </w:tcPr>
          <w:p w:rsidR="005B5405" w:rsidP="005B5405" w:rsidRDefault="005B5405" w14:paraId="6646D7FA" w14:textId="6AD0E8B9">
            <w:pPr>
              <w:jc w:val="center"/>
              <w:rPr>
                <w:rFonts w:ascii="Helvetica" w:hAnsi="Helvetica" w:eastAsia="Helvetica" w:cs="Helvetica"/>
                <w:sz w:val="25"/>
                <w:szCs w:val="25"/>
              </w:rPr>
            </w:pPr>
            <w:r w:rsidRPr="555E60C9">
              <w:rPr>
                <w:rFonts w:ascii="Helvetica" w:hAnsi="Helvetica" w:eastAsia="Helvetica" w:cs="Helvetica"/>
                <w:color w:val="1B1B1B"/>
                <w:sz w:val="25"/>
                <w:szCs w:val="25"/>
              </w:rPr>
              <w:t>Erosion of natural deposits; runoff from orchards, runoff from glass and electronics production wastes</w:t>
            </w:r>
          </w:p>
        </w:tc>
        <w:tc>
          <w:tcPr>
            <w:tcW w:w="1710" w:type="dxa"/>
            <w:tcMar/>
          </w:tcPr>
          <w:p w:rsidRPr="555E60C9" w:rsidR="005B5405" w:rsidP="005B5405" w:rsidRDefault="005B5405" w14:paraId="3F545C1C" w14:textId="77777777">
            <w:pPr>
              <w:jc w:val="center"/>
              <w:rPr>
                <w:rFonts w:ascii="Helvetica" w:hAnsi="Helvetica" w:eastAsia="Helvetica" w:cs="Helvetica"/>
                <w:color w:val="1B1B1B"/>
                <w:sz w:val="25"/>
                <w:szCs w:val="25"/>
              </w:rPr>
            </w:pPr>
          </w:p>
        </w:tc>
      </w:tr>
      <w:tr w:rsidR="005B5405" w:rsidTr="22F4C401" w14:paraId="1003522C" w14:textId="225E84D3">
        <w:trPr>
          <w:cantSplit/>
          <w:trHeight w:val="1511"/>
        </w:trPr>
        <w:tc>
          <w:tcPr>
            <w:tcW w:w="1615" w:type="dxa"/>
            <w:tcMar/>
            <w:vAlign w:val="center"/>
          </w:tcPr>
          <w:p w:rsidR="005B5405" w:rsidP="005B5405" w:rsidRDefault="005B5405" w14:paraId="7B3C3371" w14:textId="57CE3FDA">
            <w:pPr>
              <w:jc w:val="center"/>
              <w:rPr>
                <w:rFonts w:ascii="Arial" w:hAnsi="Arial" w:eastAsia="Arial" w:cs="Arial"/>
                <w:sz w:val="24"/>
                <w:szCs w:val="24"/>
              </w:rPr>
            </w:pPr>
            <w:r w:rsidRPr="555E60C9">
              <w:rPr>
                <w:rFonts w:ascii="Arial" w:hAnsi="Arial" w:eastAsia="Arial" w:cs="Arial"/>
                <w:sz w:val="24"/>
                <w:szCs w:val="24"/>
              </w:rPr>
              <w:t>Chromium (ug/l)</w:t>
            </w:r>
          </w:p>
        </w:tc>
        <w:tc>
          <w:tcPr>
            <w:tcW w:w="1440" w:type="dxa"/>
            <w:tcMar/>
            <w:vAlign w:val="center"/>
          </w:tcPr>
          <w:p w:rsidR="005B5405" w:rsidP="005B5405" w:rsidRDefault="005B5405" w14:paraId="2D8BA5B5" w14:textId="73A8D84A">
            <w:pPr>
              <w:jc w:val="center"/>
              <w:rPr>
                <w:rFonts w:ascii="Arial" w:hAnsi="Arial" w:eastAsia="Arial" w:cs="Arial"/>
                <w:sz w:val="24"/>
                <w:szCs w:val="24"/>
              </w:rPr>
            </w:pPr>
            <w:r w:rsidRPr="555E60C9">
              <w:rPr>
                <w:rFonts w:ascii="Arial" w:hAnsi="Arial" w:eastAsia="Arial" w:cs="Arial"/>
                <w:sz w:val="24"/>
                <w:szCs w:val="24"/>
              </w:rPr>
              <w:t>2023</w:t>
            </w:r>
          </w:p>
        </w:tc>
        <w:tc>
          <w:tcPr>
            <w:tcW w:w="1170" w:type="dxa"/>
            <w:tcMar>
              <w:left w:w="72" w:type="dxa"/>
              <w:right w:w="72" w:type="dxa"/>
            </w:tcMar>
            <w:vAlign w:val="center"/>
          </w:tcPr>
          <w:p w:rsidR="005B5405" w:rsidP="005B5405" w:rsidRDefault="005B5405" w14:paraId="67FC87AA" w14:textId="17758C42">
            <w:pPr>
              <w:jc w:val="center"/>
              <w:rPr>
                <w:rFonts w:ascii="Arial" w:hAnsi="Arial" w:eastAsia="Arial" w:cs="Arial"/>
                <w:sz w:val="24"/>
                <w:szCs w:val="24"/>
              </w:rPr>
            </w:pPr>
            <w:r w:rsidRPr="555E60C9">
              <w:rPr>
                <w:rFonts w:ascii="Arial" w:hAnsi="Arial" w:eastAsia="Arial" w:cs="Arial"/>
                <w:sz w:val="24"/>
                <w:szCs w:val="24"/>
              </w:rPr>
              <w:t>2.3</w:t>
            </w:r>
          </w:p>
        </w:tc>
        <w:tc>
          <w:tcPr>
            <w:tcW w:w="1530" w:type="dxa"/>
            <w:tcMar/>
            <w:vAlign w:val="center"/>
          </w:tcPr>
          <w:p w:rsidR="005B5405" w:rsidP="005B5405" w:rsidRDefault="000B5B44" w14:paraId="16C03EA9" w14:textId="500FFC5D">
            <w:pPr>
              <w:jc w:val="center"/>
              <w:rPr>
                <w:rFonts w:ascii="Arial" w:hAnsi="Arial" w:cs="Arial"/>
                <w:b/>
                <w:bCs/>
                <w:sz w:val="24"/>
                <w:szCs w:val="24"/>
              </w:rPr>
            </w:pPr>
            <w:r>
              <w:rPr>
                <w:rFonts w:ascii="Arial" w:hAnsi="Arial" w:cs="Arial"/>
                <w:b/>
                <w:bCs/>
                <w:sz w:val="24"/>
                <w:szCs w:val="24"/>
              </w:rPr>
              <w:t>2.3</w:t>
            </w:r>
          </w:p>
        </w:tc>
        <w:tc>
          <w:tcPr>
            <w:tcW w:w="1080" w:type="dxa"/>
            <w:tcMar/>
            <w:vAlign w:val="center"/>
          </w:tcPr>
          <w:p w:rsidR="005B5405" w:rsidP="005B5405" w:rsidRDefault="005B5405" w14:paraId="7CC47379" w14:textId="0A52C758">
            <w:pPr>
              <w:jc w:val="center"/>
              <w:rPr>
                <w:rFonts w:ascii="Arial" w:hAnsi="Arial" w:cs="Arial"/>
                <w:sz w:val="24"/>
                <w:szCs w:val="24"/>
              </w:rPr>
            </w:pPr>
            <w:r w:rsidRPr="555E60C9">
              <w:rPr>
                <w:rFonts w:ascii="Arial" w:hAnsi="Arial" w:cs="Arial"/>
                <w:sz w:val="24"/>
                <w:szCs w:val="24"/>
              </w:rPr>
              <w:t>50</w:t>
            </w:r>
          </w:p>
        </w:tc>
        <w:tc>
          <w:tcPr>
            <w:tcW w:w="1260" w:type="dxa"/>
            <w:tcMar/>
            <w:vAlign w:val="center"/>
          </w:tcPr>
          <w:p w:rsidR="005B5405" w:rsidP="005B5405" w:rsidRDefault="005B5405" w14:paraId="67A29623" w14:textId="78F4A751">
            <w:pPr>
              <w:jc w:val="center"/>
              <w:rPr>
                <w:rFonts w:ascii="Arial" w:hAnsi="Arial" w:cs="Arial"/>
                <w:b/>
                <w:bCs/>
                <w:sz w:val="24"/>
                <w:szCs w:val="24"/>
              </w:rPr>
            </w:pPr>
          </w:p>
        </w:tc>
        <w:tc>
          <w:tcPr>
            <w:tcW w:w="1620" w:type="dxa"/>
            <w:tcMar/>
            <w:vAlign w:val="center"/>
          </w:tcPr>
          <w:p w:rsidR="005B5405" w:rsidP="005B5405" w:rsidRDefault="005B5405" w14:paraId="10934F5A" w14:textId="1AFE8C3F">
            <w:pPr>
              <w:jc w:val="center"/>
              <w:rPr>
                <w:rFonts w:ascii="Helvetica" w:hAnsi="Helvetica" w:eastAsia="Helvetica" w:cs="Helvetica"/>
                <w:color w:val="1B1B1B"/>
                <w:sz w:val="25"/>
                <w:szCs w:val="25"/>
              </w:rPr>
            </w:pPr>
            <w:r w:rsidRPr="555E60C9">
              <w:rPr>
                <w:rFonts w:ascii="Helvetica" w:hAnsi="Helvetica" w:eastAsia="Helvetica" w:cs="Helvetica"/>
                <w:color w:val="1B1B1B"/>
                <w:sz w:val="25"/>
                <w:szCs w:val="25"/>
              </w:rPr>
              <w:t>Discharge from steel and pulp mills; erosion of natural deposits</w:t>
            </w:r>
          </w:p>
        </w:tc>
        <w:tc>
          <w:tcPr>
            <w:tcW w:w="1710" w:type="dxa"/>
            <w:tcMar/>
          </w:tcPr>
          <w:p w:rsidRPr="555E60C9" w:rsidR="005B5405" w:rsidP="005B5405" w:rsidRDefault="005B5405" w14:paraId="1F1A66A6" w14:textId="77777777">
            <w:pPr>
              <w:jc w:val="center"/>
              <w:rPr>
                <w:rFonts w:ascii="Helvetica" w:hAnsi="Helvetica" w:eastAsia="Helvetica" w:cs="Helvetica"/>
                <w:color w:val="1B1B1B"/>
                <w:sz w:val="25"/>
                <w:szCs w:val="25"/>
              </w:rPr>
            </w:pPr>
          </w:p>
        </w:tc>
      </w:tr>
      <w:tr w:rsidR="005B5405" w:rsidTr="22F4C401" w14:paraId="5AB21731" w14:textId="52E0B988">
        <w:trPr>
          <w:cantSplit/>
          <w:trHeight w:val="1511"/>
        </w:trPr>
        <w:tc>
          <w:tcPr>
            <w:tcW w:w="1615" w:type="dxa"/>
            <w:tcMar/>
            <w:vAlign w:val="center"/>
          </w:tcPr>
          <w:p w:rsidR="005B5405" w:rsidP="005B5405" w:rsidRDefault="005B5405" w14:paraId="4D08E2E8" w14:textId="705EF781">
            <w:pPr>
              <w:jc w:val="center"/>
              <w:rPr>
                <w:rFonts w:ascii="Arial" w:hAnsi="Arial" w:eastAsia="Arial" w:cs="Arial"/>
                <w:sz w:val="24"/>
                <w:szCs w:val="24"/>
              </w:rPr>
            </w:pPr>
            <w:r w:rsidRPr="000B5B44">
              <w:rPr>
                <w:rFonts w:ascii="Arial" w:hAnsi="Arial" w:eastAsia="Arial" w:cs="Arial"/>
                <w:sz w:val="24"/>
                <w:szCs w:val="24"/>
                <w:highlight w:val="yellow"/>
              </w:rPr>
              <w:t>Copper (ug/l)</w:t>
            </w:r>
          </w:p>
        </w:tc>
        <w:tc>
          <w:tcPr>
            <w:tcW w:w="1440" w:type="dxa"/>
            <w:tcMar/>
            <w:vAlign w:val="center"/>
          </w:tcPr>
          <w:p w:rsidR="005B5405" w:rsidP="005B5405" w:rsidRDefault="000B5B44" w14:paraId="3F2EA44A" w14:textId="77777777">
            <w:pPr>
              <w:jc w:val="center"/>
              <w:rPr>
                <w:rFonts w:ascii="Arial" w:hAnsi="Arial" w:eastAsia="Arial" w:cs="Arial"/>
                <w:sz w:val="24"/>
                <w:szCs w:val="24"/>
              </w:rPr>
            </w:pPr>
            <w:r>
              <w:rPr>
                <w:rFonts w:ascii="Arial" w:hAnsi="Arial" w:eastAsia="Arial" w:cs="Arial"/>
                <w:sz w:val="24"/>
                <w:szCs w:val="24"/>
              </w:rPr>
              <w:t>6/17/2024</w:t>
            </w:r>
          </w:p>
          <w:p w:rsidR="000B5B44" w:rsidP="005B5405" w:rsidRDefault="000B5B44" w14:paraId="528573AD" w14:textId="5A694800">
            <w:pPr>
              <w:jc w:val="center"/>
              <w:rPr>
                <w:rFonts w:ascii="Arial" w:hAnsi="Arial" w:eastAsia="Arial" w:cs="Arial"/>
                <w:sz w:val="24"/>
                <w:szCs w:val="24"/>
              </w:rPr>
            </w:pPr>
            <w:r>
              <w:rPr>
                <w:rFonts w:ascii="Arial" w:hAnsi="Arial" w:eastAsia="Arial" w:cs="Arial"/>
                <w:sz w:val="24"/>
                <w:szCs w:val="24"/>
              </w:rPr>
              <w:t>12/09/2024</w:t>
            </w:r>
          </w:p>
        </w:tc>
        <w:tc>
          <w:tcPr>
            <w:tcW w:w="1170" w:type="dxa"/>
            <w:tcMar>
              <w:left w:w="72" w:type="dxa"/>
              <w:right w:w="72" w:type="dxa"/>
            </w:tcMar>
            <w:vAlign w:val="center"/>
          </w:tcPr>
          <w:p w:rsidR="005B5405" w:rsidP="005B5405" w:rsidRDefault="000B5B44" w14:paraId="12DD55E5" w14:textId="77777777">
            <w:pPr>
              <w:jc w:val="center"/>
              <w:rPr>
                <w:rFonts w:ascii="Arial" w:hAnsi="Arial" w:eastAsia="Arial" w:cs="Arial"/>
                <w:sz w:val="24"/>
                <w:szCs w:val="24"/>
              </w:rPr>
            </w:pPr>
            <w:r>
              <w:rPr>
                <w:rFonts w:ascii="Arial" w:hAnsi="Arial" w:eastAsia="Arial" w:cs="Arial"/>
                <w:sz w:val="24"/>
                <w:szCs w:val="24"/>
              </w:rPr>
              <w:t>3100</w:t>
            </w:r>
          </w:p>
          <w:p w:rsidR="000B5B44" w:rsidP="005B5405" w:rsidRDefault="000B5B44" w14:paraId="3AFB75E4" w14:textId="4A3F29A1">
            <w:pPr>
              <w:jc w:val="center"/>
              <w:rPr>
                <w:rFonts w:ascii="Arial" w:hAnsi="Arial" w:eastAsia="Arial" w:cs="Arial"/>
                <w:sz w:val="24"/>
                <w:szCs w:val="24"/>
              </w:rPr>
            </w:pPr>
            <w:r>
              <w:rPr>
                <w:rFonts w:ascii="Arial" w:hAnsi="Arial" w:eastAsia="Arial" w:cs="Arial"/>
                <w:sz w:val="24"/>
                <w:szCs w:val="24"/>
              </w:rPr>
              <w:t>770</w:t>
            </w:r>
          </w:p>
        </w:tc>
        <w:tc>
          <w:tcPr>
            <w:tcW w:w="1530" w:type="dxa"/>
            <w:tcMar/>
            <w:vAlign w:val="center"/>
          </w:tcPr>
          <w:p w:rsidR="005B5405" w:rsidP="005B5405" w:rsidRDefault="000B5B44" w14:paraId="73F799B6" w14:textId="497BD9E2">
            <w:pPr>
              <w:jc w:val="center"/>
              <w:rPr>
                <w:rFonts w:ascii="Arial" w:hAnsi="Arial" w:cs="Arial"/>
                <w:b/>
                <w:bCs/>
                <w:sz w:val="24"/>
                <w:szCs w:val="24"/>
              </w:rPr>
            </w:pPr>
            <w:r>
              <w:rPr>
                <w:rFonts w:ascii="Arial" w:hAnsi="Arial" w:cs="Arial"/>
                <w:b/>
                <w:bCs/>
                <w:sz w:val="24"/>
                <w:szCs w:val="24"/>
              </w:rPr>
              <w:t>230-3100</w:t>
            </w:r>
          </w:p>
        </w:tc>
        <w:tc>
          <w:tcPr>
            <w:tcW w:w="1080" w:type="dxa"/>
            <w:tcMar/>
            <w:vAlign w:val="center"/>
          </w:tcPr>
          <w:p w:rsidR="005B5405" w:rsidP="005B5405" w:rsidRDefault="000B5B44" w14:paraId="07461241" w14:textId="1D61FF33">
            <w:pPr>
              <w:jc w:val="center"/>
              <w:rPr>
                <w:rFonts w:ascii="Arial" w:hAnsi="Arial" w:cs="Arial"/>
                <w:sz w:val="24"/>
                <w:szCs w:val="24"/>
              </w:rPr>
            </w:pPr>
            <w:r>
              <w:rPr>
                <w:rFonts w:ascii="Arial" w:hAnsi="Arial" w:cs="Arial"/>
                <w:sz w:val="24"/>
                <w:szCs w:val="24"/>
              </w:rPr>
              <w:t>1300</w:t>
            </w:r>
          </w:p>
        </w:tc>
        <w:tc>
          <w:tcPr>
            <w:tcW w:w="1260" w:type="dxa"/>
            <w:tcMar/>
            <w:vAlign w:val="center"/>
          </w:tcPr>
          <w:p w:rsidR="005B5405" w:rsidP="005B5405" w:rsidRDefault="000B5B44" w14:paraId="279DC322" w14:textId="7AE2DC75">
            <w:pPr>
              <w:jc w:val="center"/>
              <w:rPr>
                <w:rFonts w:ascii="Arial" w:hAnsi="Arial" w:cs="Arial"/>
                <w:b/>
                <w:bCs/>
                <w:sz w:val="24"/>
                <w:szCs w:val="24"/>
              </w:rPr>
            </w:pPr>
            <w:r>
              <w:rPr>
                <w:rFonts w:ascii="Arial" w:hAnsi="Arial" w:cs="Arial"/>
                <w:b/>
                <w:bCs/>
                <w:sz w:val="24"/>
                <w:szCs w:val="24"/>
              </w:rPr>
              <w:t>300</w:t>
            </w:r>
          </w:p>
        </w:tc>
        <w:tc>
          <w:tcPr>
            <w:tcW w:w="1620" w:type="dxa"/>
            <w:tcMar/>
            <w:vAlign w:val="center"/>
          </w:tcPr>
          <w:p w:rsidR="005B5405" w:rsidP="005B5405" w:rsidRDefault="005B5405" w14:paraId="5AC271A8" w14:textId="7DA0930E">
            <w:pPr>
              <w:jc w:val="center"/>
              <w:rPr>
                <w:rFonts w:ascii="Helvetica" w:hAnsi="Helvetica" w:eastAsia="Helvetica" w:cs="Helvetica"/>
                <w:sz w:val="25"/>
                <w:szCs w:val="25"/>
              </w:rPr>
            </w:pPr>
            <w:r w:rsidRPr="555E60C9">
              <w:rPr>
                <w:rFonts w:ascii="Helvetica" w:hAnsi="Helvetica" w:eastAsia="Helvetica" w:cs="Helvetica"/>
                <w:color w:val="1B1B1B"/>
                <w:sz w:val="25"/>
                <w:szCs w:val="25"/>
              </w:rPr>
              <w:t>Corrosion of household plumbing systems; erosion of natural deposits</w:t>
            </w:r>
          </w:p>
        </w:tc>
        <w:tc>
          <w:tcPr>
            <w:tcW w:w="1710" w:type="dxa"/>
            <w:tcMar/>
          </w:tcPr>
          <w:p w:rsidRPr="555E60C9" w:rsidR="005B5405" w:rsidP="22F4C401" w:rsidRDefault="000B5B44" w14:paraId="123A7E56" w14:textId="39CB44DF" w14:noSpellErr="1">
            <w:pPr>
              <w:jc w:val="center"/>
              <w:rPr>
                <w:rFonts w:ascii="Helvetica" w:hAnsi="Helvetica" w:eastAsia="Helvetica" w:cs="Helvetica"/>
                <w:color w:val="1B1B1B"/>
                <w:sz w:val="20"/>
                <w:szCs w:val="20"/>
              </w:rPr>
            </w:pPr>
            <w:r w:rsidRPr="22F4C401" w:rsidR="59A17B44">
              <w:rPr>
                <w:rFonts w:ascii="Arial" w:hAnsi="Arial" w:cs="Arial"/>
                <w:sz w:val="18"/>
                <w:szCs w:val="18"/>
              </w:rPr>
              <w:t xml:space="preserve">Copper is an essential nutrient, but some people who drink water </w:t>
            </w:r>
            <w:r w:rsidRPr="22F4C401" w:rsidR="59A17B44">
              <w:rPr>
                <w:rFonts w:ascii="Arial" w:hAnsi="Arial" w:cs="Arial"/>
                <w:sz w:val="18"/>
                <w:szCs w:val="18"/>
              </w:rPr>
              <w:t>containing</w:t>
            </w:r>
            <w:r w:rsidRPr="22F4C401" w:rsidR="59A17B44">
              <w:rPr>
                <w:rFonts w:ascii="Arial" w:hAnsi="Arial" w:cs="Arial"/>
                <w:sz w:val="18"/>
                <w:szCs w:val="18"/>
              </w:rPr>
              <w:t xml:space="preserve"> copper </w:t>
            </w:r>
            <w:r w:rsidRPr="22F4C401" w:rsidR="59A17B44">
              <w:rPr>
                <w:rFonts w:ascii="Arial" w:hAnsi="Arial" w:cs="Arial"/>
                <w:sz w:val="18"/>
                <w:szCs w:val="18"/>
              </w:rPr>
              <w:t>in excess of</w:t>
            </w:r>
            <w:r w:rsidRPr="22F4C401" w:rsidR="59A17B44">
              <w:rPr>
                <w:rFonts w:ascii="Arial" w:hAnsi="Arial" w:cs="Arial"/>
                <w:sz w:val="18"/>
                <w:szCs w:val="18"/>
              </w:rPr>
              <w:t xml:space="preserve"> the action level over a </w:t>
            </w:r>
            <w:r w:rsidRPr="22F4C401" w:rsidR="59A17B44">
              <w:rPr>
                <w:rFonts w:ascii="Arial" w:hAnsi="Arial" w:cs="Arial"/>
                <w:sz w:val="18"/>
                <w:szCs w:val="18"/>
              </w:rPr>
              <w:t>relatively short</w:t>
            </w:r>
            <w:r w:rsidRPr="22F4C401" w:rsidR="59A17B44">
              <w:rPr>
                <w:rFonts w:ascii="Arial" w:hAnsi="Arial" w:cs="Arial"/>
                <w:sz w:val="18"/>
                <w:szCs w:val="18"/>
              </w:rPr>
              <w:t xml:space="preserve"> amount of time may experience gastrointestinal distress.</w:t>
            </w:r>
            <w:r w:rsidRPr="22F4C401" w:rsidR="59A17B44">
              <w:rPr>
                <w:rFonts w:ascii="Arial" w:hAnsi="Arial" w:cs="Arial"/>
                <w:sz w:val="18"/>
                <w:szCs w:val="18"/>
              </w:rPr>
              <w:t xml:space="preserve"> </w:t>
            </w:r>
            <w:r w:rsidRPr="22F4C401" w:rsidR="59A17B44">
              <w:rPr>
                <w:rFonts w:ascii="Arial" w:hAnsi="Arial" w:cs="Arial"/>
                <w:sz w:val="18"/>
                <w:szCs w:val="18"/>
              </w:rPr>
              <w:t xml:space="preserve">Some people who drink water </w:t>
            </w:r>
            <w:r w:rsidRPr="22F4C401" w:rsidR="59A17B44">
              <w:rPr>
                <w:rFonts w:ascii="Arial" w:hAnsi="Arial" w:cs="Arial"/>
                <w:sz w:val="18"/>
                <w:szCs w:val="18"/>
              </w:rPr>
              <w:t>containing</w:t>
            </w:r>
            <w:r w:rsidRPr="22F4C401" w:rsidR="59A17B44">
              <w:rPr>
                <w:rFonts w:ascii="Arial" w:hAnsi="Arial" w:cs="Arial"/>
                <w:sz w:val="18"/>
                <w:szCs w:val="18"/>
              </w:rPr>
              <w:t xml:space="preserve"> copper </w:t>
            </w:r>
            <w:r w:rsidRPr="22F4C401" w:rsidR="59A17B44">
              <w:rPr>
                <w:rFonts w:ascii="Arial" w:hAnsi="Arial" w:cs="Arial"/>
                <w:sz w:val="18"/>
                <w:szCs w:val="18"/>
              </w:rPr>
              <w:t>in excess of</w:t>
            </w:r>
            <w:r w:rsidRPr="22F4C401" w:rsidR="59A17B44">
              <w:rPr>
                <w:rFonts w:ascii="Arial" w:hAnsi="Arial" w:cs="Arial"/>
                <w:sz w:val="18"/>
                <w:szCs w:val="18"/>
              </w:rPr>
              <w:t xml:space="preserve"> the action level over many years may suffer liver or kidney damage.</w:t>
            </w:r>
            <w:r w:rsidRPr="22F4C401" w:rsidR="59A17B44">
              <w:rPr>
                <w:rFonts w:ascii="Arial" w:hAnsi="Arial" w:cs="Arial"/>
                <w:sz w:val="18"/>
                <w:szCs w:val="18"/>
              </w:rPr>
              <w:t xml:space="preserve"> </w:t>
            </w:r>
            <w:r w:rsidRPr="22F4C401" w:rsidR="59A17B44">
              <w:rPr>
                <w:rFonts w:ascii="Arial" w:hAnsi="Arial" w:cs="Arial"/>
                <w:sz w:val="18"/>
                <w:szCs w:val="18"/>
              </w:rPr>
              <w:t>People with Wilson’s Disease should consult their personal doctor.</w:t>
            </w:r>
          </w:p>
        </w:tc>
      </w:tr>
      <w:tr w:rsidR="00E21577" w:rsidTr="22F4C401" w14:paraId="69F67ECE" w14:textId="77777777">
        <w:trPr>
          <w:cantSplit/>
          <w:trHeight w:val="1511"/>
        </w:trPr>
        <w:tc>
          <w:tcPr>
            <w:tcW w:w="1615" w:type="dxa"/>
            <w:tcMar/>
            <w:vAlign w:val="center"/>
          </w:tcPr>
          <w:p w:rsidRPr="000B5B44" w:rsidR="00E21577" w:rsidP="005B5405" w:rsidRDefault="00E21577" w14:paraId="38E2B612" w14:textId="358BFD7F">
            <w:pPr>
              <w:jc w:val="center"/>
              <w:rPr>
                <w:rFonts w:ascii="Arial" w:hAnsi="Arial" w:eastAsia="Arial" w:cs="Arial"/>
                <w:sz w:val="24"/>
                <w:szCs w:val="24"/>
                <w:highlight w:val="yellow"/>
              </w:rPr>
            </w:pPr>
          </w:p>
        </w:tc>
        <w:tc>
          <w:tcPr>
            <w:tcW w:w="1440" w:type="dxa"/>
            <w:tcMar/>
            <w:vAlign w:val="center"/>
          </w:tcPr>
          <w:p w:rsidRPr="00E21577" w:rsidR="00E21577" w:rsidP="005B5405" w:rsidRDefault="00E21577" w14:paraId="6C6FA5F4" w14:textId="74853696">
            <w:pPr>
              <w:jc w:val="center"/>
              <w:rPr>
                <w:rFonts w:ascii="Arial" w:hAnsi="Arial" w:eastAsia="Arial" w:cs="Arial"/>
                <w:sz w:val="24"/>
                <w:szCs w:val="24"/>
              </w:rPr>
            </w:pPr>
          </w:p>
        </w:tc>
        <w:tc>
          <w:tcPr>
            <w:tcW w:w="1170" w:type="dxa"/>
            <w:tcMar>
              <w:left w:w="72" w:type="dxa"/>
              <w:right w:w="72" w:type="dxa"/>
            </w:tcMar>
            <w:vAlign w:val="center"/>
          </w:tcPr>
          <w:p w:rsidR="00E21577" w:rsidP="005B5405" w:rsidRDefault="00E21577" w14:paraId="123E848B" w14:textId="696576A3">
            <w:pPr>
              <w:jc w:val="center"/>
              <w:rPr>
                <w:rFonts w:ascii="Arial" w:hAnsi="Arial" w:eastAsia="Arial" w:cs="Arial"/>
                <w:sz w:val="24"/>
                <w:szCs w:val="24"/>
              </w:rPr>
            </w:pPr>
          </w:p>
        </w:tc>
        <w:tc>
          <w:tcPr>
            <w:tcW w:w="1530" w:type="dxa"/>
            <w:tcMar/>
            <w:vAlign w:val="center"/>
          </w:tcPr>
          <w:p w:rsidR="00E21577" w:rsidP="005B5405" w:rsidRDefault="00E21577" w14:paraId="036F8890" w14:textId="0AA7FB6F">
            <w:pPr>
              <w:jc w:val="center"/>
              <w:rPr>
                <w:rFonts w:ascii="Arial" w:hAnsi="Arial" w:cs="Arial"/>
                <w:b/>
                <w:bCs/>
                <w:sz w:val="24"/>
                <w:szCs w:val="24"/>
              </w:rPr>
            </w:pPr>
          </w:p>
        </w:tc>
        <w:tc>
          <w:tcPr>
            <w:tcW w:w="1080" w:type="dxa"/>
            <w:tcMar/>
            <w:vAlign w:val="center"/>
          </w:tcPr>
          <w:p w:rsidR="00E21577" w:rsidP="005B5405" w:rsidRDefault="00E21577" w14:paraId="68D6BB66" w14:textId="0DC6473F">
            <w:pPr>
              <w:jc w:val="center"/>
              <w:rPr>
                <w:rFonts w:ascii="Arial" w:hAnsi="Arial" w:cs="Arial"/>
                <w:sz w:val="24"/>
                <w:szCs w:val="24"/>
              </w:rPr>
            </w:pPr>
          </w:p>
        </w:tc>
        <w:tc>
          <w:tcPr>
            <w:tcW w:w="1260" w:type="dxa"/>
            <w:tcMar/>
            <w:vAlign w:val="center"/>
          </w:tcPr>
          <w:p w:rsidR="00E21577" w:rsidP="005B5405" w:rsidRDefault="00E21577" w14:paraId="10E03603" w14:textId="01AABAA0">
            <w:pPr>
              <w:jc w:val="center"/>
              <w:rPr>
                <w:rFonts w:ascii="Arial" w:hAnsi="Arial" w:cs="Arial"/>
                <w:b/>
                <w:bCs/>
                <w:sz w:val="24"/>
                <w:szCs w:val="24"/>
              </w:rPr>
            </w:pPr>
          </w:p>
        </w:tc>
        <w:tc>
          <w:tcPr>
            <w:tcW w:w="1620" w:type="dxa"/>
            <w:tcMar/>
            <w:vAlign w:val="center"/>
          </w:tcPr>
          <w:p w:rsidRPr="555E60C9" w:rsidR="00E21577" w:rsidP="005B5405" w:rsidRDefault="00E21577" w14:paraId="0484D188" w14:textId="637E5C60">
            <w:pPr>
              <w:jc w:val="center"/>
              <w:rPr>
                <w:rFonts w:ascii="Helvetica" w:hAnsi="Helvetica" w:eastAsia="Helvetica" w:cs="Helvetica"/>
                <w:color w:val="1B1B1B"/>
                <w:sz w:val="25"/>
                <w:szCs w:val="25"/>
              </w:rPr>
            </w:pPr>
          </w:p>
        </w:tc>
        <w:tc>
          <w:tcPr>
            <w:tcW w:w="1710" w:type="dxa"/>
            <w:tcMar/>
          </w:tcPr>
          <w:p w:rsidRPr="00A91529" w:rsidR="00E21577" w:rsidP="005B5405" w:rsidRDefault="00E21577" w14:paraId="766709F9" w14:textId="44BEB6FA">
            <w:pPr>
              <w:jc w:val="center"/>
              <w:rPr>
                <w:rFonts w:ascii="Arial" w:hAnsi="Arial" w:cs="Arial"/>
                <w:szCs w:val="24"/>
              </w:rPr>
            </w:pPr>
          </w:p>
        </w:tc>
      </w:tr>
    </w:tbl>
    <w:p w:rsidR="555E60C9" w:rsidRDefault="555E60C9" w14:paraId="43F0E104" w14:textId="51604EBE"/>
    <w:p w:rsidRPr="005162DE" w:rsidR="005D3708" w:rsidP="00070C22" w:rsidRDefault="005D3708" w14:paraId="7CEB1FE7" w14:textId="0D6B728A">
      <w:pPr>
        <w:pStyle w:val="Caption"/>
      </w:pPr>
      <w:r w:rsidRPr="005162DE">
        <w:t xml:space="preserve">Table </w:t>
      </w:r>
      <w:r>
        <w:fldChar w:fldCharType="begin"/>
      </w:r>
      <w:r>
        <w:instrText>SEQ Table \* ARABIC</w:instrText>
      </w:r>
      <w:r>
        <w:fldChar w:fldCharType="separate"/>
      </w:r>
      <w:r w:rsidR="00883E1D">
        <w:rPr>
          <w:noProof/>
        </w:rPr>
        <w:t>5</w:t>
      </w:r>
      <w:r>
        <w:fldChar w:fldCharType="end"/>
      </w:r>
      <w:r w:rsidRPr="005162DE">
        <w:t>.  Detection of Contaminants with a Secondary Drinking Water Standard</w:t>
      </w:r>
    </w:p>
    <w:tbl>
      <w:tblPr>
        <w:tblStyle w:val="TableGrid"/>
        <w:tblW w:w="11538" w:type="dxa"/>
        <w:tblInd w:w="-113" w:type="dxa"/>
        <w:tblLayout w:type="fixed"/>
        <w:tblLook w:val="00A0" w:firstRow="1" w:lastRow="0" w:firstColumn="1" w:lastColumn="0" w:noHBand="0" w:noVBand="0"/>
      </w:tblPr>
      <w:tblGrid>
        <w:gridCol w:w="113"/>
        <w:gridCol w:w="1615"/>
        <w:gridCol w:w="630"/>
        <w:gridCol w:w="810"/>
        <w:gridCol w:w="630"/>
        <w:gridCol w:w="540"/>
        <w:gridCol w:w="720"/>
        <w:gridCol w:w="810"/>
        <w:gridCol w:w="720"/>
        <w:gridCol w:w="360"/>
        <w:gridCol w:w="540"/>
        <w:gridCol w:w="720"/>
        <w:gridCol w:w="450"/>
        <w:gridCol w:w="1170"/>
        <w:gridCol w:w="1121"/>
        <w:gridCol w:w="589"/>
      </w:tblGrid>
      <w:tr w:rsidRPr="005162DE" w:rsidR="005162DE" w:rsidTr="00E21577" w14:paraId="27E12E87" w14:textId="77777777">
        <w:trPr>
          <w:gridBefore w:val="1"/>
          <w:gridAfter w:val="1"/>
          <w:wBefore w:w="113" w:type="dxa"/>
          <w:wAfter w:w="589" w:type="dxa"/>
        </w:trPr>
        <w:tc>
          <w:tcPr>
            <w:tcW w:w="2245" w:type="dxa"/>
            <w:gridSpan w:val="2"/>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bookmarkStart w:name="_Hlk198988685" w:id="8"/>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gridSpan w:val="2"/>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gridSpan w:val="2"/>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gridSpan w:val="2"/>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gridSpan w:val="2"/>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gridSpan w:val="2"/>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gridSpan w:val="2"/>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bookmarkEnd w:id="8"/>
      <w:tr w:rsidR="00E21577" w:rsidTr="00E21577" w14:paraId="79B55EF9" w14:textId="77777777">
        <w:trPr>
          <w:gridBefore w:val="1"/>
          <w:gridAfter w:val="1"/>
          <w:wBefore w:w="113" w:type="dxa"/>
          <w:wAfter w:w="589" w:type="dxa"/>
          <w:trHeight w:val="432"/>
        </w:trPr>
        <w:tc>
          <w:tcPr>
            <w:tcW w:w="2245" w:type="dxa"/>
            <w:gridSpan w:val="2"/>
            <w:tcMar>
              <w:left w:w="58" w:type="dxa"/>
              <w:right w:w="58" w:type="dxa"/>
            </w:tcMar>
            <w:vAlign w:val="center"/>
          </w:tcPr>
          <w:p w:rsidR="00E21577" w:rsidP="00E21577" w:rsidRDefault="00E21577" w14:paraId="53451D82" w14:textId="08C4FB99">
            <w:pPr>
              <w:ind w:left="180"/>
            </w:pPr>
            <w:r w:rsidRPr="555E60C9">
              <w:rPr>
                <w:sz w:val="17"/>
                <w:szCs w:val="17"/>
              </w:rPr>
              <w:t>Color (Units)</w:t>
            </w:r>
          </w:p>
          <w:p w:rsidR="00E21577" w:rsidP="00E21577" w:rsidRDefault="00E21577" w14:paraId="4D52EADC" w14:textId="4522B7B6">
            <w:pPr>
              <w:ind w:left="180"/>
              <w:rPr>
                <w:sz w:val="17"/>
                <w:szCs w:val="17"/>
              </w:rPr>
            </w:pPr>
          </w:p>
        </w:tc>
        <w:tc>
          <w:tcPr>
            <w:tcW w:w="1440" w:type="dxa"/>
            <w:gridSpan w:val="2"/>
            <w:tcMar>
              <w:left w:w="58" w:type="dxa"/>
              <w:right w:w="58" w:type="dxa"/>
            </w:tcMar>
            <w:vAlign w:val="center"/>
          </w:tcPr>
          <w:p w:rsidR="00E21577" w:rsidP="00E21577" w:rsidRDefault="00E21577" w14:paraId="437DE6A4" w14:textId="63A7BC46">
            <w:pPr>
              <w:spacing w:line="259" w:lineRule="auto"/>
              <w:jc w:val="center"/>
            </w:pPr>
            <w:r w:rsidRPr="555E60C9">
              <w:rPr>
                <w:sz w:val="18"/>
                <w:szCs w:val="18"/>
              </w:rPr>
              <w:t>9/2</w:t>
            </w:r>
            <w:r>
              <w:rPr>
                <w:sz w:val="18"/>
                <w:szCs w:val="18"/>
              </w:rPr>
              <w:t>02</w:t>
            </w:r>
            <w:r w:rsidRPr="555E60C9">
              <w:rPr>
                <w:sz w:val="18"/>
                <w:szCs w:val="18"/>
              </w:rPr>
              <w:t>3</w:t>
            </w:r>
          </w:p>
        </w:tc>
        <w:tc>
          <w:tcPr>
            <w:tcW w:w="1260" w:type="dxa"/>
            <w:gridSpan w:val="2"/>
            <w:tcMar>
              <w:left w:w="58" w:type="dxa"/>
              <w:right w:w="58" w:type="dxa"/>
            </w:tcMar>
            <w:vAlign w:val="center"/>
          </w:tcPr>
          <w:p w:rsidR="00E21577" w:rsidP="00E21577" w:rsidRDefault="00E21577" w14:paraId="704CE8F0" w14:textId="0CBB9FDB">
            <w:pPr>
              <w:spacing w:line="259" w:lineRule="auto"/>
              <w:jc w:val="center"/>
            </w:pPr>
            <w:r w:rsidRPr="555E60C9">
              <w:rPr>
                <w:sz w:val="18"/>
                <w:szCs w:val="18"/>
              </w:rPr>
              <w:t>5</w:t>
            </w:r>
          </w:p>
        </w:tc>
        <w:tc>
          <w:tcPr>
            <w:tcW w:w="1530" w:type="dxa"/>
            <w:gridSpan w:val="2"/>
            <w:tcMar>
              <w:left w:w="58" w:type="dxa"/>
              <w:right w:w="58" w:type="dxa"/>
            </w:tcMar>
            <w:vAlign w:val="center"/>
          </w:tcPr>
          <w:p w:rsidR="00E21577" w:rsidP="00E21577" w:rsidRDefault="00E21577" w14:paraId="31BB2928" w14:textId="67EFE1C2">
            <w:pPr>
              <w:jc w:val="center"/>
              <w:rPr>
                <w:sz w:val="18"/>
                <w:szCs w:val="18"/>
              </w:rPr>
            </w:pPr>
            <w:r w:rsidRPr="555E60C9">
              <w:rPr>
                <w:sz w:val="18"/>
                <w:szCs w:val="18"/>
              </w:rPr>
              <w:t>5</w:t>
            </w:r>
          </w:p>
        </w:tc>
        <w:tc>
          <w:tcPr>
            <w:tcW w:w="900" w:type="dxa"/>
            <w:gridSpan w:val="2"/>
            <w:tcMar>
              <w:left w:w="58" w:type="dxa"/>
              <w:right w:w="58" w:type="dxa"/>
            </w:tcMar>
            <w:vAlign w:val="center"/>
          </w:tcPr>
          <w:p w:rsidR="00E21577" w:rsidP="00E21577" w:rsidRDefault="00E21577" w14:paraId="5ED6B500" w14:textId="096C71F3">
            <w:pPr>
              <w:jc w:val="center"/>
            </w:pPr>
            <w:r w:rsidRPr="555E60C9">
              <w:rPr>
                <w:sz w:val="18"/>
                <w:szCs w:val="18"/>
              </w:rPr>
              <w:t xml:space="preserve"> 15</w:t>
            </w:r>
          </w:p>
        </w:tc>
        <w:tc>
          <w:tcPr>
            <w:tcW w:w="1170" w:type="dxa"/>
            <w:gridSpan w:val="2"/>
            <w:tcMar>
              <w:left w:w="58" w:type="dxa"/>
              <w:right w:w="58" w:type="dxa"/>
            </w:tcMar>
            <w:vAlign w:val="center"/>
          </w:tcPr>
          <w:p w:rsidR="00E21577" w:rsidP="00E21577" w:rsidRDefault="00E21577" w14:paraId="4BEAE72B" w14:textId="65F8D435">
            <w:pPr>
              <w:jc w:val="center"/>
            </w:pPr>
            <w:r w:rsidRPr="555E60C9">
              <w:rPr>
                <w:sz w:val="18"/>
                <w:szCs w:val="18"/>
              </w:rPr>
              <w:t xml:space="preserve"> 15</w:t>
            </w:r>
          </w:p>
        </w:tc>
        <w:tc>
          <w:tcPr>
            <w:tcW w:w="2291" w:type="dxa"/>
            <w:gridSpan w:val="2"/>
            <w:tcMar>
              <w:left w:w="58" w:type="dxa"/>
              <w:right w:w="58" w:type="dxa"/>
            </w:tcMar>
            <w:vAlign w:val="center"/>
          </w:tcPr>
          <w:p w:rsidR="00E21577" w:rsidP="00E21577" w:rsidRDefault="00E21577" w14:paraId="4F13703D" w14:textId="0F36D46F">
            <w:r w:rsidRPr="555E60C9">
              <w:rPr>
                <w:sz w:val="18"/>
                <w:szCs w:val="18"/>
              </w:rPr>
              <w:t>Naturally occurring organic materials</w:t>
            </w:r>
          </w:p>
        </w:tc>
      </w:tr>
      <w:tr w:rsidR="00E21577" w:rsidTr="00E21577" w14:paraId="1C43F7C5" w14:textId="77777777">
        <w:trPr>
          <w:gridBefore w:val="1"/>
          <w:gridAfter w:val="1"/>
          <w:wBefore w:w="113" w:type="dxa"/>
          <w:wAfter w:w="589" w:type="dxa"/>
          <w:trHeight w:val="432"/>
        </w:trPr>
        <w:tc>
          <w:tcPr>
            <w:tcW w:w="2245" w:type="dxa"/>
            <w:gridSpan w:val="2"/>
            <w:tcMar>
              <w:left w:w="58" w:type="dxa"/>
              <w:right w:w="58" w:type="dxa"/>
            </w:tcMar>
            <w:vAlign w:val="center"/>
          </w:tcPr>
          <w:p w:rsidR="00E21577" w:rsidP="00E21577" w:rsidRDefault="00E21577" w14:paraId="177C2EC1" w14:textId="5ECA6395">
            <w:pPr>
              <w:ind w:left="180"/>
            </w:pPr>
            <w:r w:rsidRPr="555E60C9">
              <w:rPr>
                <w:sz w:val="17"/>
                <w:szCs w:val="17"/>
              </w:rPr>
              <w:t xml:space="preserve"> Chloride (mg/L)</w:t>
            </w:r>
          </w:p>
          <w:p w:rsidR="00E21577" w:rsidP="00E21577" w:rsidRDefault="00E21577" w14:paraId="4FBBE7E7" w14:textId="7F27F16E">
            <w:pPr>
              <w:ind w:left="180"/>
              <w:rPr>
                <w:sz w:val="17"/>
                <w:szCs w:val="17"/>
              </w:rPr>
            </w:pPr>
          </w:p>
        </w:tc>
        <w:tc>
          <w:tcPr>
            <w:tcW w:w="1440" w:type="dxa"/>
            <w:gridSpan w:val="2"/>
            <w:tcMar>
              <w:left w:w="58" w:type="dxa"/>
              <w:right w:w="58" w:type="dxa"/>
            </w:tcMar>
            <w:vAlign w:val="center"/>
          </w:tcPr>
          <w:p w:rsidR="00E21577" w:rsidP="00E21577" w:rsidRDefault="00E21577" w14:paraId="651C97E3" w14:textId="08A4AB1C">
            <w:pPr>
              <w:spacing w:line="259" w:lineRule="auto"/>
              <w:jc w:val="center"/>
            </w:pPr>
            <w:r w:rsidRPr="555E60C9">
              <w:rPr>
                <w:sz w:val="18"/>
                <w:szCs w:val="18"/>
              </w:rPr>
              <w:t>9/2</w:t>
            </w:r>
            <w:r>
              <w:rPr>
                <w:sz w:val="18"/>
                <w:szCs w:val="18"/>
              </w:rPr>
              <w:t>02</w:t>
            </w:r>
            <w:r w:rsidRPr="555E60C9">
              <w:rPr>
                <w:sz w:val="18"/>
                <w:szCs w:val="18"/>
              </w:rPr>
              <w:t>3</w:t>
            </w:r>
          </w:p>
        </w:tc>
        <w:tc>
          <w:tcPr>
            <w:tcW w:w="1260" w:type="dxa"/>
            <w:gridSpan w:val="2"/>
            <w:tcMar>
              <w:left w:w="58" w:type="dxa"/>
              <w:right w:w="58" w:type="dxa"/>
            </w:tcMar>
            <w:vAlign w:val="center"/>
          </w:tcPr>
          <w:p w:rsidR="00E21577" w:rsidP="00E21577" w:rsidRDefault="00E21577" w14:paraId="7F410261" w14:textId="09D8E633">
            <w:pPr>
              <w:spacing w:line="259" w:lineRule="auto"/>
              <w:jc w:val="center"/>
            </w:pPr>
            <w:r w:rsidRPr="555E60C9">
              <w:rPr>
                <w:sz w:val="18"/>
                <w:szCs w:val="18"/>
              </w:rPr>
              <w:t>8.1</w:t>
            </w:r>
          </w:p>
        </w:tc>
        <w:tc>
          <w:tcPr>
            <w:tcW w:w="1530" w:type="dxa"/>
            <w:gridSpan w:val="2"/>
            <w:tcMar>
              <w:left w:w="58" w:type="dxa"/>
              <w:right w:w="58" w:type="dxa"/>
            </w:tcMar>
            <w:vAlign w:val="center"/>
          </w:tcPr>
          <w:p w:rsidR="00E21577" w:rsidP="00E21577" w:rsidRDefault="00E21577" w14:paraId="6AAEB005" w14:textId="78B4ADF5">
            <w:pPr>
              <w:jc w:val="center"/>
              <w:rPr>
                <w:sz w:val="18"/>
                <w:szCs w:val="18"/>
              </w:rPr>
            </w:pPr>
            <w:r w:rsidRPr="555E60C9">
              <w:rPr>
                <w:sz w:val="18"/>
                <w:szCs w:val="18"/>
              </w:rPr>
              <w:t>8.1</w:t>
            </w:r>
          </w:p>
        </w:tc>
        <w:tc>
          <w:tcPr>
            <w:tcW w:w="900" w:type="dxa"/>
            <w:gridSpan w:val="2"/>
            <w:tcMar>
              <w:left w:w="58" w:type="dxa"/>
              <w:right w:w="58" w:type="dxa"/>
            </w:tcMar>
            <w:vAlign w:val="center"/>
          </w:tcPr>
          <w:p w:rsidR="00E21577" w:rsidP="00E21577" w:rsidRDefault="00E21577" w14:paraId="0D801C92" w14:textId="1846FD7C">
            <w:pPr>
              <w:jc w:val="center"/>
            </w:pPr>
            <w:r w:rsidRPr="555E60C9">
              <w:rPr>
                <w:sz w:val="18"/>
                <w:szCs w:val="18"/>
              </w:rPr>
              <w:t xml:space="preserve">500 </w:t>
            </w:r>
          </w:p>
        </w:tc>
        <w:tc>
          <w:tcPr>
            <w:tcW w:w="1170" w:type="dxa"/>
            <w:gridSpan w:val="2"/>
            <w:tcMar>
              <w:left w:w="58" w:type="dxa"/>
              <w:right w:w="58" w:type="dxa"/>
            </w:tcMar>
            <w:vAlign w:val="center"/>
          </w:tcPr>
          <w:p w:rsidR="00E21577" w:rsidP="00E21577" w:rsidRDefault="00E21577" w14:paraId="0AD1A759" w14:textId="7C2EF485">
            <w:pPr>
              <w:jc w:val="center"/>
            </w:pPr>
            <w:r w:rsidRPr="555E60C9">
              <w:rPr>
                <w:sz w:val="18"/>
                <w:szCs w:val="18"/>
              </w:rPr>
              <w:t xml:space="preserve">500 </w:t>
            </w:r>
          </w:p>
        </w:tc>
        <w:tc>
          <w:tcPr>
            <w:tcW w:w="2291" w:type="dxa"/>
            <w:gridSpan w:val="2"/>
            <w:tcMar>
              <w:left w:w="58" w:type="dxa"/>
              <w:right w:w="58" w:type="dxa"/>
            </w:tcMar>
            <w:vAlign w:val="center"/>
          </w:tcPr>
          <w:p w:rsidR="00E21577" w:rsidP="00E21577" w:rsidRDefault="00E21577" w14:paraId="072B736C" w14:textId="53CE3682">
            <w:r w:rsidRPr="555E60C9">
              <w:rPr>
                <w:sz w:val="18"/>
                <w:szCs w:val="18"/>
              </w:rPr>
              <w:t>Runoff/leaching from natural deposits; seawater influence</w:t>
            </w:r>
          </w:p>
        </w:tc>
      </w:tr>
      <w:tr w:rsidR="00E21577" w:rsidTr="00E21577" w14:paraId="195C3054" w14:textId="77777777">
        <w:trPr>
          <w:gridBefore w:val="1"/>
          <w:gridAfter w:val="1"/>
          <w:wBefore w:w="113" w:type="dxa"/>
          <w:wAfter w:w="589" w:type="dxa"/>
          <w:trHeight w:val="432"/>
        </w:trPr>
        <w:tc>
          <w:tcPr>
            <w:tcW w:w="2245" w:type="dxa"/>
            <w:gridSpan w:val="2"/>
            <w:tcMar>
              <w:left w:w="58" w:type="dxa"/>
              <w:right w:w="58" w:type="dxa"/>
            </w:tcMar>
            <w:vAlign w:val="center"/>
          </w:tcPr>
          <w:p w:rsidR="00E21577" w:rsidP="00E21577" w:rsidRDefault="00E21577" w14:paraId="63431829" w14:textId="0D8EED6B">
            <w:pPr>
              <w:ind w:left="180"/>
            </w:pPr>
            <w:r w:rsidRPr="555E60C9">
              <w:rPr>
                <w:sz w:val="18"/>
                <w:szCs w:val="18"/>
              </w:rPr>
              <w:t>Sulfate (mg/L)</w:t>
            </w:r>
          </w:p>
          <w:p w:rsidR="00E21577" w:rsidP="00E21577" w:rsidRDefault="00E21577" w14:paraId="30F3FD51" w14:textId="509C1D9D">
            <w:pPr>
              <w:ind w:left="180"/>
              <w:rPr>
                <w:sz w:val="18"/>
                <w:szCs w:val="18"/>
              </w:rPr>
            </w:pPr>
          </w:p>
        </w:tc>
        <w:tc>
          <w:tcPr>
            <w:tcW w:w="1440" w:type="dxa"/>
            <w:gridSpan w:val="2"/>
            <w:tcMar>
              <w:left w:w="58" w:type="dxa"/>
              <w:right w:w="58" w:type="dxa"/>
            </w:tcMar>
            <w:vAlign w:val="center"/>
          </w:tcPr>
          <w:p w:rsidR="00E21577" w:rsidP="00E21577" w:rsidRDefault="00E21577" w14:paraId="6F1B3735" w14:textId="38ABC61D">
            <w:pPr>
              <w:spacing w:line="259" w:lineRule="auto"/>
              <w:jc w:val="center"/>
            </w:pPr>
            <w:r w:rsidRPr="555E60C9">
              <w:rPr>
                <w:sz w:val="18"/>
                <w:szCs w:val="18"/>
              </w:rPr>
              <w:t>9/2</w:t>
            </w:r>
            <w:r>
              <w:rPr>
                <w:sz w:val="18"/>
                <w:szCs w:val="18"/>
              </w:rPr>
              <w:t>02</w:t>
            </w:r>
            <w:r w:rsidRPr="555E60C9">
              <w:rPr>
                <w:sz w:val="18"/>
                <w:szCs w:val="18"/>
              </w:rPr>
              <w:t>3</w:t>
            </w:r>
          </w:p>
        </w:tc>
        <w:tc>
          <w:tcPr>
            <w:tcW w:w="1260" w:type="dxa"/>
            <w:gridSpan w:val="2"/>
            <w:tcMar>
              <w:left w:w="58" w:type="dxa"/>
              <w:right w:w="58" w:type="dxa"/>
            </w:tcMar>
            <w:vAlign w:val="center"/>
          </w:tcPr>
          <w:p w:rsidR="00E21577" w:rsidP="00E21577" w:rsidRDefault="00E21577" w14:paraId="23B7EF17" w14:textId="55A2527A">
            <w:pPr>
              <w:spacing w:line="259" w:lineRule="auto"/>
              <w:jc w:val="center"/>
            </w:pPr>
            <w:r w:rsidRPr="555E60C9">
              <w:rPr>
                <w:sz w:val="18"/>
                <w:szCs w:val="18"/>
              </w:rPr>
              <w:t>15</w:t>
            </w:r>
          </w:p>
        </w:tc>
        <w:tc>
          <w:tcPr>
            <w:tcW w:w="1530" w:type="dxa"/>
            <w:gridSpan w:val="2"/>
            <w:tcMar>
              <w:left w:w="58" w:type="dxa"/>
              <w:right w:w="58" w:type="dxa"/>
            </w:tcMar>
            <w:vAlign w:val="center"/>
          </w:tcPr>
          <w:p w:rsidR="00E21577" w:rsidP="00E21577" w:rsidRDefault="00E21577" w14:paraId="44E525BD" w14:textId="46829214">
            <w:pPr>
              <w:jc w:val="center"/>
              <w:rPr>
                <w:sz w:val="18"/>
                <w:szCs w:val="18"/>
              </w:rPr>
            </w:pPr>
            <w:r w:rsidRPr="555E60C9">
              <w:rPr>
                <w:sz w:val="18"/>
                <w:szCs w:val="18"/>
              </w:rPr>
              <w:t>15</w:t>
            </w:r>
          </w:p>
        </w:tc>
        <w:tc>
          <w:tcPr>
            <w:tcW w:w="900" w:type="dxa"/>
            <w:gridSpan w:val="2"/>
            <w:tcMar>
              <w:left w:w="58" w:type="dxa"/>
              <w:right w:w="58" w:type="dxa"/>
            </w:tcMar>
            <w:vAlign w:val="center"/>
          </w:tcPr>
          <w:p w:rsidR="00E21577" w:rsidP="00E21577" w:rsidRDefault="00E21577" w14:paraId="3288D27D" w14:textId="3AF2F60D">
            <w:pPr>
              <w:jc w:val="center"/>
            </w:pPr>
            <w:r w:rsidRPr="555E60C9">
              <w:rPr>
                <w:sz w:val="18"/>
                <w:szCs w:val="18"/>
              </w:rPr>
              <w:t xml:space="preserve"> 500</w:t>
            </w:r>
          </w:p>
        </w:tc>
        <w:tc>
          <w:tcPr>
            <w:tcW w:w="1170" w:type="dxa"/>
            <w:gridSpan w:val="2"/>
            <w:tcMar>
              <w:left w:w="58" w:type="dxa"/>
              <w:right w:w="58" w:type="dxa"/>
            </w:tcMar>
            <w:vAlign w:val="center"/>
          </w:tcPr>
          <w:p w:rsidR="00E21577" w:rsidP="00E21577" w:rsidRDefault="00E21577" w14:paraId="1E7B2925" w14:textId="10AC0739">
            <w:pPr>
              <w:jc w:val="center"/>
            </w:pPr>
            <w:r w:rsidRPr="555E60C9">
              <w:rPr>
                <w:sz w:val="18"/>
                <w:szCs w:val="18"/>
              </w:rPr>
              <w:t xml:space="preserve"> 500</w:t>
            </w:r>
          </w:p>
        </w:tc>
        <w:tc>
          <w:tcPr>
            <w:tcW w:w="2291" w:type="dxa"/>
            <w:gridSpan w:val="2"/>
            <w:tcMar>
              <w:left w:w="58" w:type="dxa"/>
              <w:right w:w="58" w:type="dxa"/>
            </w:tcMar>
            <w:vAlign w:val="center"/>
          </w:tcPr>
          <w:p w:rsidR="00E21577" w:rsidP="00E21577" w:rsidRDefault="00E21577" w14:paraId="0D8CAA42" w14:textId="6733F4A3">
            <w:r w:rsidRPr="555E60C9">
              <w:rPr>
                <w:sz w:val="18"/>
                <w:szCs w:val="18"/>
              </w:rPr>
              <w:t>Runoff/leaching from natural deposits; industrial wastes</w:t>
            </w:r>
          </w:p>
        </w:tc>
      </w:tr>
      <w:tr w:rsidR="00E21577" w:rsidTr="00E21577" w14:paraId="37E4BFD5" w14:textId="77777777">
        <w:trPr>
          <w:gridBefore w:val="1"/>
          <w:gridAfter w:val="1"/>
          <w:wBefore w:w="113" w:type="dxa"/>
          <w:wAfter w:w="589" w:type="dxa"/>
          <w:trHeight w:val="432"/>
        </w:trPr>
        <w:tc>
          <w:tcPr>
            <w:tcW w:w="2245" w:type="dxa"/>
            <w:gridSpan w:val="2"/>
            <w:tcMar>
              <w:left w:w="58" w:type="dxa"/>
              <w:right w:w="58" w:type="dxa"/>
            </w:tcMar>
            <w:vAlign w:val="center"/>
          </w:tcPr>
          <w:p w:rsidR="00E21577" w:rsidP="00E21577" w:rsidRDefault="00E21577" w14:paraId="00437B91" w14:textId="57F27355">
            <w:r w:rsidRPr="555E60C9">
              <w:rPr>
                <w:sz w:val="18"/>
                <w:szCs w:val="18"/>
              </w:rPr>
              <w:t>Turbidity (NTU)</w:t>
            </w:r>
          </w:p>
        </w:tc>
        <w:tc>
          <w:tcPr>
            <w:tcW w:w="1440" w:type="dxa"/>
            <w:gridSpan w:val="2"/>
            <w:tcMar>
              <w:left w:w="58" w:type="dxa"/>
              <w:right w:w="58" w:type="dxa"/>
            </w:tcMar>
            <w:vAlign w:val="center"/>
          </w:tcPr>
          <w:p w:rsidR="00E21577" w:rsidP="00E21577" w:rsidRDefault="00E21577" w14:paraId="21F2EFC5" w14:textId="79A9FA6B">
            <w:pPr>
              <w:jc w:val="center"/>
            </w:pPr>
            <w:r w:rsidRPr="555E60C9">
              <w:rPr>
                <w:sz w:val="18"/>
                <w:szCs w:val="18"/>
              </w:rPr>
              <w:t>7/23/2021</w:t>
            </w:r>
          </w:p>
        </w:tc>
        <w:tc>
          <w:tcPr>
            <w:tcW w:w="1260" w:type="dxa"/>
            <w:gridSpan w:val="2"/>
            <w:tcMar>
              <w:left w:w="58" w:type="dxa"/>
              <w:right w:w="58" w:type="dxa"/>
            </w:tcMar>
            <w:vAlign w:val="center"/>
          </w:tcPr>
          <w:p w:rsidR="00E21577" w:rsidP="00E21577" w:rsidRDefault="00E21577" w14:paraId="56079331" w14:textId="71B8AB20">
            <w:pPr>
              <w:spacing w:line="259" w:lineRule="auto"/>
              <w:jc w:val="center"/>
            </w:pPr>
            <w:r w:rsidRPr="555E60C9">
              <w:rPr>
                <w:sz w:val="18"/>
                <w:szCs w:val="18"/>
              </w:rPr>
              <w:t>3.6</w:t>
            </w:r>
          </w:p>
        </w:tc>
        <w:tc>
          <w:tcPr>
            <w:tcW w:w="1530" w:type="dxa"/>
            <w:gridSpan w:val="2"/>
            <w:tcMar>
              <w:left w:w="58" w:type="dxa"/>
              <w:right w:w="58" w:type="dxa"/>
            </w:tcMar>
            <w:vAlign w:val="center"/>
          </w:tcPr>
          <w:p w:rsidR="00E21577" w:rsidP="00E21577" w:rsidRDefault="00E21577" w14:paraId="23A95063" w14:textId="1A2AEFB2">
            <w:pPr>
              <w:jc w:val="center"/>
              <w:rPr>
                <w:sz w:val="18"/>
                <w:szCs w:val="18"/>
              </w:rPr>
            </w:pPr>
            <w:r w:rsidRPr="555E60C9">
              <w:rPr>
                <w:sz w:val="18"/>
                <w:szCs w:val="18"/>
              </w:rPr>
              <w:t>3.6</w:t>
            </w:r>
          </w:p>
        </w:tc>
        <w:tc>
          <w:tcPr>
            <w:tcW w:w="900" w:type="dxa"/>
            <w:gridSpan w:val="2"/>
            <w:tcMar>
              <w:left w:w="58" w:type="dxa"/>
              <w:right w:w="58" w:type="dxa"/>
            </w:tcMar>
            <w:vAlign w:val="center"/>
          </w:tcPr>
          <w:p w:rsidR="00E21577" w:rsidP="00E21577" w:rsidRDefault="00E21577" w14:paraId="1C526D7B" w14:textId="0B0CFC6C">
            <w:pPr>
              <w:jc w:val="center"/>
              <w:rPr>
                <w:sz w:val="18"/>
                <w:szCs w:val="18"/>
              </w:rPr>
            </w:pPr>
            <w:r w:rsidRPr="555E60C9">
              <w:rPr>
                <w:sz w:val="18"/>
                <w:szCs w:val="18"/>
              </w:rPr>
              <w:t>5</w:t>
            </w:r>
          </w:p>
        </w:tc>
        <w:tc>
          <w:tcPr>
            <w:tcW w:w="1170" w:type="dxa"/>
            <w:gridSpan w:val="2"/>
            <w:tcMar>
              <w:left w:w="58" w:type="dxa"/>
              <w:right w:w="58" w:type="dxa"/>
            </w:tcMar>
            <w:vAlign w:val="center"/>
          </w:tcPr>
          <w:p w:rsidR="00E21577" w:rsidP="00E21577" w:rsidRDefault="00E21577" w14:paraId="2E7A960D" w14:textId="329DC1C4">
            <w:pPr>
              <w:jc w:val="center"/>
              <w:rPr>
                <w:sz w:val="18"/>
                <w:szCs w:val="18"/>
              </w:rPr>
            </w:pPr>
            <w:r w:rsidRPr="555E60C9">
              <w:rPr>
                <w:sz w:val="18"/>
                <w:szCs w:val="18"/>
              </w:rPr>
              <w:t>5</w:t>
            </w:r>
          </w:p>
        </w:tc>
        <w:tc>
          <w:tcPr>
            <w:tcW w:w="2291" w:type="dxa"/>
            <w:gridSpan w:val="2"/>
            <w:tcMar>
              <w:left w:w="58" w:type="dxa"/>
              <w:right w:w="58" w:type="dxa"/>
            </w:tcMar>
            <w:vAlign w:val="center"/>
          </w:tcPr>
          <w:p w:rsidR="00E21577" w:rsidP="00E21577" w:rsidRDefault="00E21577" w14:paraId="443DF1DD" w14:textId="17817355">
            <w:pPr>
              <w:rPr>
                <w:sz w:val="18"/>
                <w:szCs w:val="18"/>
              </w:rPr>
            </w:pPr>
            <w:r w:rsidRPr="555E60C9">
              <w:rPr>
                <w:sz w:val="18"/>
                <w:szCs w:val="18"/>
              </w:rPr>
              <w:t>Soil runoff</w:t>
            </w:r>
          </w:p>
        </w:tc>
      </w:tr>
      <w:tr w:rsidR="00E21577" w:rsidTr="00E21577" w14:paraId="6C9E549A" w14:textId="77777777">
        <w:trPr>
          <w:gridBefore w:val="1"/>
          <w:gridAfter w:val="1"/>
          <w:wBefore w:w="113" w:type="dxa"/>
          <w:wAfter w:w="589" w:type="dxa"/>
          <w:trHeight w:val="432"/>
        </w:trPr>
        <w:tc>
          <w:tcPr>
            <w:tcW w:w="2245" w:type="dxa"/>
            <w:gridSpan w:val="2"/>
            <w:tcMar>
              <w:left w:w="58" w:type="dxa"/>
              <w:right w:w="58" w:type="dxa"/>
            </w:tcMar>
            <w:vAlign w:val="center"/>
          </w:tcPr>
          <w:p w:rsidR="00E21577" w:rsidP="00E21577" w:rsidRDefault="00E21577" w14:paraId="07A3D03F" w14:textId="6BAB8DC8">
            <w:pPr>
              <w:rPr>
                <w:sz w:val="18"/>
                <w:szCs w:val="18"/>
              </w:rPr>
            </w:pPr>
            <w:r w:rsidRPr="555E60C9">
              <w:rPr>
                <w:sz w:val="18"/>
                <w:szCs w:val="18"/>
              </w:rPr>
              <w:t>Aluminum (ug/l)</w:t>
            </w:r>
          </w:p>
        </w:tc>
        <w:tc>
          <w:tcPr>
            <w:tcW w:w="1440" w:type="dxa"/>
            <w:gridSpan w:val="2"/>
            <w:tcMar>
              <w:left w:w="58" w:type="dxa"/>
              <w:right w:w="58" w:type="dxa"/>
            </w:tcMar>
            <w:vAlign w:val="center"/>
          </w:tcPr>
          <w:p w:rsidR="00E21577" w:rsidP="00E21577" w:rsidRDefault="00E21577" w14:paraId="140300A0" w14:textId="00DABB7A">
            <w:pPr>
              <w:jc w:val="center"/>
              <w:rPr>
                <w:sz w:val="18"/>
                <w:szCs w:val="18"/>
              </w:rPr>
            </w:pPr>
            <w:r>
              <w:rPr>
                <w:sz w:val="18"/>
                <w:szCs w:val="18"/>
              </w:rPr>
              <w:t>2/11/2025</w:t>
            </w:r>
          </w:p>
        </w:tc>
        <w:tc>
          <w:tcPr>
            <w:tcW w:w="1260" w:type="dxa"/>
            <w:gridSpan w:val="2"/>
            <w:tcMar>
              <w:left w:w="58" w:type="dxa"/>
              <w:right w:w="58" w:type="dxa"/>
            </w:tcMar>
            <w:vAlign w:val="center"/>
          </w:tcPr>
          <w:p w:rsidR="00E21577" w:rsidP="00E21577" w:rsidRDefault="00E21577" w14:paraId="72DDAB33" w14:textId="32577076">
            <w:pPr>
              <w:spacing w:line="259" w:lineRule="auto"/>
              <w:jc w:val="center"/>
              <w:rPr>
                <w:sz w:val="18"/>
                <w:szCs w:val="18"/>
              </w:rPr>
            </w:pPr>
            <w:r>
              <w:rPr>
                <w:sz w:val="18"/>
                <w:szCs w:val="18"/>
              </w:rPr>
              <w:t>220</w:t>
            </w:r>
          </w:p>
        </w:tc>
        <w:tc>
          <w:tcPr>
            <w:tcW w:w="1530" w:type="dxa"/>
            <w:gridSpan w:val="2"/>
            <w:tcMar>
              <w:left w:w="58" w:type="dxa"/>
              <w:right w:w="58" w:type="dxa"/>
            </w:tcMar>
            <w:vAlign w:val="center"/>
          </w:tcPr>
          <w:p w:rsidR="00E21577" w:rsidP="00E21577" w:rsidRDefault="00E21577" w14:paraId="5DF632CB" w14:textId="51C08925">
            <w:pPr>
              <w:jc w:val="center"/>
              <w:rPr>
                <w:sz w:val="18"/>
                <w:szCs w:val="18"/>
              </w:rPr>
            </w:pPr>
            <w:r>
              <w:rPr>
                <w:sz w:val="18"/>
                <w:szCs w:val="18"/>
              </w:rPr>
              <w:t>ND-220</w:t>
            </w:r>
          </w:p>
        </w:tc>
        <w:tc>
          <w:tcPr>
            <w:tcW w:w="900" w:type="dxa"/>
            <w:gridSpan w:val="2"/>
            <w:tcMar>
              <w:left w:w="58" w:type="dxa"/>
              <w:right w:w="58" w:type="dxa"/>
            </w:tcMar>
            <w:vAlign w:val="center"/>
          </w:tcPr>
          <w:p w:rsidR="00E21577" w:rsidP="00E21577" w:rsidRDefault="00E21577" w14:paraId="51E3C2AC" w14:textId="101D5431">
            <w:pPr>
              <w:spacing w:line="259" w:lineRule="auto"/>
              <w:jc w:val="center"/>
            </w:pPr>
            <w:r w:rsidRPr="555E60C9">
              <w:rPr>
                <w:sz w:val="18"/>
                <w:szCs w:val="18"/>
              </w:rPr>
              <w:t>200</w:t>
            </w:r>
          </w:p>
        </w:tc>
        <w:tc>
          <w:tcPr>
            <w:tcW w:w="1170" w:type="dxa"/>
            <w:gridSpan w:val="2"/>
            <w:tcMar>
              <w:left w:w="58" w:type="dxa"/>
              <w:right w:w="58" w:type="dxa"/>
            </w:tcMar>
            <w:vAlign w:val="center"/>
          </w:tcPr>
          <w:p w:rsidR="00E21577" w:rsidP="00E21577" w:rsidRDefault="00E21577" w14:paraId="0875F063" w14:textId="05C23689">
            <w:pPr>
              <w:jc w:val="center"/>
              <w:rPr>
                <w:sz w:val="18"/>
                <w:szCs w:val="18"/>
              </w:rPr>
            </w:pPr>
            <w:r>
              <w:rPr>
                <w:sz w:val="18"/>
                <w:szCs w:val="18"/>
              </w:rPr>
              <w:t>200</w:t>
            </w:r>
          </w:p>
        </w:tc>
        <w:tc>
          <w:tcPr>
            <w:tcW w:w="2291" w:type="dxa"/>
            <w:gridSpan w:val="2"/>
            <w:tcMar>
              <w:left w:w="58" w:type="dxa"/>
              <w:right w:w="58" w:type="dxa"/>
            </w:tcMar>
            <w:vAlign w:val="center"/>
          </w:tcPr>
          <w:p w:rsidR="00E21577" w:rsidP="00E21577" w:rsidRDefault="00E21577" w14:paraId="544F935B" w14:textId="1093D2F7">
            <w:r w:rsidRPr="555E60C9">
              <w:rPr>
                <w:sz w:val="18"/>
                <w:szCs w:val="18"/>
              </w:rPr>
              <w:t xml:space="preserve">Runoff/leaching from natural deposits; industrial </w:t>
            </w:r>
            <w:proofErr w:type="gramStart"/>
            <w:r w:rsidRPr="555E60C9">
              <w:rPr>
                <w:sz w:val="18"/>
                <w:szCs w:val="18"/>
              </w:rPr>
              <w:t>wastes</w:t>
            </w:r>
            <w:proofErr w:type="gramEnd"/>
            <w:r w:rsidRPr="555E60C9">
              <w:rPr>
                <w:sz w:val="18"/>
                <w:szCs w:val="18"/>
              </w:rPr>
              <w:t>.</w:t>
            </w:r>
          </w:p>
          <w:p w:rsidR="00E21577" w:rsidP="00E21577" w:rsidRDefault="00E21577" w14:paraId="128C231B" w14:textId="357AA148">
            <w:pPr>
              <w:rPr>
                <w:sz w:val="18"/>
                <w:szCs w:val="18"/>
              </w:rPr>
            </w:pPr>
          </w:p>
        </w:tc>
      </w:tr>
      <w:tr w:rsidRPr="00A91529" w:rsidR="00E21577" w:rsidTr="00E21577" w14:paraId="40334142" w14:textId="77777777">
        <w:trPr>
          <w:cantSplit/>
          <w:trHeight w:val="1511"/>
        </w:trPr>
        <w:tc>
          <w:tcPr>
            <w:tcW w:w="1728" w:type="dxa"/>
            <w:gridSpan w:val="2"/>
            <w:vAlign w:val="center"/>
          </w:tcPr>
          <w:p w:rsidRPr="00E21577" w:rsidR="00E21577" w:rsidP="00E21577" w:rsidRDefault="00E21577" w14:paraId="3454B75D" w14:textId="77777777">
            <w:pPr>
              <w:jc w:val="center"/>
              <w:rPr>
                <w:rFonts w:ascii="Arial" w:hAnsi="Arial" w:eastAsia="Arial" w:cs="Arial"/>
                <w:sz w:val="18"/>
                <w:szCs w:val="18"/>
                <w:highlight w:val="yellow"/>
              </w:rPr>
            </w:pPr>
            <w:r w:rsidRPr="00E21577">
              <w:rPr>
                <w:rFonts w:ascii="Arial" w:hAnsi="Arial" w:eastAsia="Arial" w:cs="Arial"/>
                <w:sz w:val="18"/>
                <w:szCs w:val="18"/>
                <w:highlight w:val="yellow"/>
              </w:rPr>
              <w:t>Manganese</w:t>
            </w:r>
          </w:p>
          <w:p w:rsidRPr="00E21577" w:rsidR="00E21577" w:rsidP="00E21577" w:rsidRDefault="00E21577" w14:paraId="310B4C7E" w14:textId="2BF20E31">
            <w:pPr>
              <w:jc w:val="center"/>
              <w:rPr>
                <w:rFonts w:ascii="Arial" w:hAnsi="Arial" w:eastAsia="Arial" w:cs="Arial"/>
                <w:sz w:val="18"/>
                <w:szCs w:val="18"/>
                <w:highlight w:val="yellow"/>
              </w:rPr>
            </w:pPr>
            <w:r w:rsidRPr="00E21577">
              <w:rPr>
                <w:rFonts w:ascii="Arial" w:hAnsi="Arial" w:eastAsia="Arial" w:cs="Arial"/>
                <w:sz w:val="18"/>
                <w:szCs w:val="18"/>
                <w:highlight w:val="yellow"/>
              </w:rPr>
              <w:t>(ug/</w:t>
            </w:r>
            <w:r w:rsidRPr="00E21577">
              <w:rPr>
                <w:rFonts w:ascii="Arial" w:hAnsi="Arial" w:eastAsia="Arial" w:cs="Arial"/>
                <w:sz w:val="18"/>
                <w:szCs w:val="18"/>
                <w:highlight w:val="yellow"/>
              </w:rPr>
              <w:t>l</w:t>
            </w:r>
            <w:r w:rsidRPr="00E21577">
              <w:rPr>
                <w:rFonts w:ascii="Arial" w:hAnsi="Arial" w:eastAsia="Arial" w:cs="Arial"/>
                <w:sz w:val="18"/>
                <w:szCs w:val="18"/>
                <w:highlight w:val="yellow"/>
              </w:rPr>
              <w:t>)</w:t>
            </w:r>
          </w:p>
        </w:tc>
        <w:tc>
          <w:tcPr>
            <w:tcW w:w="1440" w:type="dxa"/>
            <w:gridSpan w:val="2"/>
            <w:vAlign w:val="center"/>
          </w:tcPr>
          <w:p w:rsidRPr="00E21577" w:rsidR="00E21577" w:rsidP="00E21577" w:rsidRDefault="00E21577" w14:paraId="19825238" w14:textId="77777777">
            <w:pPr>
              <w:jc w:val="center"/>
              <w:rPr>
                <w:rFonts w:ascii="Arial" w:hAnsi="Arial" w:eastAsia="Arial" w:cs="Arial"/>
                <w:sz w:val="18"/>
                <w:szCs w:val="18"/>
              </w:rPr>
            </w:pPr>
            <w:r w:rsidRPr="00E21577">
              <w:rPr>
                <w:rFonts w:ascii="Arial" w:hAnsi="Arial" w:eastAsia="Arial" w:cs="Arial"/>
                <w:sz w:val="18"/>
                <w:szCs w:val="18"/>
              </w:rPr>
              <w:t>2/11/2025</w:t>
            </w:r>
          </w:p>
        </w:tc>
        <w:tc>
          <w:tcPr>
            <w:tcW w:w="1170" w:type="dxa"/>
            <w:gridSpan w:val="2"/>
            <w:tcMar>
              <w:left w:w="72" w:type="dxa"/>
              <w:right w:w="72" w:type="dxa"/>
            </w:tcMar>
            <w:vAlign w:val="center"/>
          </w:tcPr>
          <w:p w:rsidRPr="00E21577" w:rsidR="00E21577" w:rsidP="00E21577" w:rsidRDefault="00E21577" w14:paraId="3798FD05" w14:textId="77777777">
            <w:pPr>
              <w:jc w:val="center"/>
              <w:rPr>
                <w:rFonts w:ascii="Arial" w:hAnsi="Arial" w:eastAsia="Arial" w:cs="Arial"/>
                <w:sz w:val="18"/>
                <w:szCs w:val="18"/>
              </w:rPr>
            </w:pPr>
            <w:r w:rsidRPr="00E21577">
              <w:rPr>
                <w:rFonts w:ascii="Arial" w:hAnsi="Arial" w:eastAsia="Arial" w:cs="Arial"/>
                <w:sz w:val="18"/>
                <w:szCs w:val="18"/>
              </w:rPr>
              <w:t>64</w:t>
            </w:r>
          </w:p>
        </w:tc>
        <w:tc>
          <w:tcPr>
            <w:tcW w:w="1530" w:type="dxa"/>
            <w:gridSpan w:val="2"/>
            <w:vAlign w:val="center"/>
          </w:tcPr>
          <w:p w:rsidRPr="00E21577" w:rsidR="00E21577" w:rsidP="00E21577" w:rsidRDefault="00E21577" w14:paraId="032F7805" w14:textId="77777777">
            <w:pPr>
              <w:jc w:val="center"/>
              <w:rPr>
                <w:rFonts w:ascii="Arial" w:hAnsi="Arial" w:cs="Arial"/>
                <w:b/>
                <w:bCs/>
                <w:sz w:val="18"/>
                <w:szCs w:val="18"/>
              </w:rPr>
            </w:pPr>
            <w:r w:rsidRPr="00E21577">
              <w:rPr>
                <w:rFonts w:ascii="Arial" w:hAnsi="Arial" w:cs="Arial"/>
                <w:b/>
                <w:bCs/>
                <w:sz w:val="18"/>
                <w:szCs w:val="18"/>
              </w:rPr>
              <w:t>64</w:t>
            </w:r>
          </w:p>
        </w:tc>
        <w:tc>
          <w:tcPr>
            <w:tcW w:w="1080" w:type="dxa"/>
            <w:gridSpan w:val="2"/>
            <w:vAlign w:val="center"/>
          </w:tcPr>
          <w:p w:rsidRPr="00E21577" w:rsidR="00E21577" w:rsidP="00E21577" w:rsidRDefault="00E21577" w14:paraId="4F1C0B11" w14:textId="77777777">
            <w:pPr>
              <w:jc w:val="center"/>
              <w:rPr>
                <w:rFonts w:ascii="Arial" w:hAnsi="Arial" w:cs="Arial"/>
                <w:sz w:val="18"/>
                <w:szCs w:val="18"/>
              </w:rPr>
            </w:pPr>
            <w:r w:rsidRPr="00E21577">
              <w:rPr>
                <w:rFonts w:ascii="Arial" w:hAnsi="Arial" w:cs="Arial"/>
                <w:sz w:val="18"/>
                <w:szCs w:val="18"/>
              </w:rPr>
              <w:t>50</w:t>
            </w:r>
          </w:p>
        </w:tc>
        <w:tc>
          <w:tcPr>
            <w:tcW w:w="1260" w:type="dxa"/>
            <w:gridSpan w:val="2"/>
            <w:vAlign w:val="center"/>
          </w:tcPr>
          <w:p w:rsidRPr="00E21577" w:rsidR="00E21577" w:rsidP="00E21577" w:rsidRDefault="00E21577" w14:paraId="01E16E50" w14:textId="77777777">
            <w:pPr>
              <w:jc w:val="center"/>
              <w:rPr>
                <w:rFonts w:ascii="Arial" w:hAnsi="Arial" w:cs="Arial"/>
                <w:b/>
                <w:bCs/>
                <w:sz w:val="18"/>
                <w:szCs w:val="18"/>
              </w:rPr>
            </w:pPr>
            <w:r w:rsidRPr="00E21577">
              <w:rPr>
                <w:rFonts w:ascii="Arial" w:hAnsi="Arial" w:cs="Arial"/>
                <w:b/>
                <w:bCs/>
                <w:sz w:val="18"/>
                <w:szCs w:val="18"/>
              </w:rPr>
              <w:t>50</w:t>
            </w:r>
          </w:p>
        </w:tc>
        <w:tc>
          <w:tcPr>
            <w:tcW w:w="1620" w:type="dxa"/>
            <w:gridSpan w:val="2"/>
            <w:vAlign w:val="center"/>
          </w:tcPr>
          <w:p w:rsidRPr="00E21577" w:rsidR="00E21577" w:rsidP="00E21577" w:rsidRDefault="00E21577" w14:paraId="4051A318" w14:textId="77777777">
            <w:pPr>
              <w:jc w:val="center"/>
              <w:rPr>
                <w:rFonts w:ascii="Helvetica" w:hAnsi="Helvetica" w:eastAsia="Helvetica" w:cs="Helvetica"/>
                <w:color w:val="1B1B1B"/>
                <w:sz w:val="18"/>
                <w:szCs w:val="18"/>
              </w:rPr>
            </w:pPr>
            <w:r w:rsidRPr="00E21577">
              <w:rPr>
                <w:rFonts w:ascii="Arial" w:hAnsi="Arial" w:cs="Arial"/>
                <w:sz w:val="18"/>
                <w:szCs w:val="18"/>
              </w:rPr>
              <w:t>Leaching from natural deposits</w:t>
            </w:r>
          </w:p>
        </w:tc>
        <w:tc>
          <w:tcPr>
            <w:tcW w:w="1710" w:type="dxa"/>
            <w:gridSpan w:val="2"/>
          </w:tcPr>
          <w:p w:rsidRPr="00E21577" w:rsidR="00E21577" w:rsidP="00E21577" w:rsidRDefault="00E21577" w14:paraId="16EA93C2" w14:textId="77777777">
            <w:pPr>
              <w:jc w:val="center"/>
              <w:rPr>
                <w:rFonts w:ascii="Arial" w:hAnsi="Arial" w:cs="Arial"/>
                <w:sz w:val="18"/>
                <w:szCs w:val="18"/>
              </w:rPr>
            </w:pPr>
            <w:r w:rsidRPr="00E21577">
              <w:rPr>
                <w:rFonts w:ascii="Arial" w:hAnsi="Arial" w:cs="Arial"/>
                <w:sz w:val="18"/>
                <w:szCs w:val="18"/>
              </w:rPr>
              <w:t xml:space="preserve">Manganese exposures resulted in neurological effects. High levels of manganese in people have been shown to </w:t>
            </w:r>
            <w:proofErr w:type="gramStart"/>
            <w:r w:rsidRPr="00E21577">
              <w:rPr>
                <w:rFonts w:ascii="Arial" w:hAnsi="Arial" w:cs="Arial"/>
                <w:sz w:val="18"/>
                <w:szCs w:val="18"/>
              </w:rPr>
              <w:t>result in</w:t>
            </w:r>
            <w:proofErr w:type="gramEnd"/>
            <w:r w:rsidRPr="00E21577">
              <w:rPr>
                <w:rFonts w:ascii="Arial" w:hAnsi="Arial" w:cs="Arial"/>
                <w:sz w:val="18"/>
                <w:szCs w:val="18"/>
              </w:rPr>
              <w:t xml:space="preserve"> adverse effects </w:t>
            </w:r>
            <w:proofErr w:type="gramStart"/>
            <w:r w:rsidRPr="00E21577">
              <w:rPr>
                <w:rFonts w:ascii="Arial" w:hAnsi="Arial" w:cs="Arial"/>
                <w:sz w:val="18"/>
                <w:szCs w:val="18"/>
              </w:rPr>
              <w:t>to</w:t>
            </w:r>
            <w:proofErr w:type="gramEnd"/>
            <w:r w:rsidRPr="00E21577">
              <w:rPr>
                <w:rFonts w:ascii="Arial" w:hAnsi="Arial" w:cs="Arial"/>
                <w:sz w:val="18"/>
                <w:szCs w:val="18"/>
              </w:rPr>
              <w:t xml:space="preserve"> the nervous system.</w:t>
            </w:r>
          </w:p>
        </w:tc>
      </w:tr>
    </w:tbl>
    <w:p w:rsidRPr="005D0672" w:rsidR="005D0672" w:rsidP="00BF628D" w:rsidRDefault="005D0672" w14:paraId="439F8939" w14:textId="20071444">
      <w:pPr>
        <w:pStyle w:val="Heading3"/>
      </w:pPr>
      <w:bookmarkStart w:name="_Toc58336719" w:id="9"/>
      <w:r>
        <w:rPr>
          <w:color w:val="auto"/>
        </w:rPr>
        <w:t xml:space="preserve">Table 6 </w:t>
      </w:r>
      <w:bookmarkStart w:name="_Toc188892488" w:id="10"/>
      <w:r w:rsidRPr="005D0672">
        <w:rPr>
          <w:color w:val="000000" w:themeColor="text1"/>
        </w:rPr>
        <w:t>Synthetic Organic Contaminants including Pesticides and Herbicides</w:t>
      </w:r>
      <w:bookmarkEnd w:id="10"/>
    </w:p>
    <w:tbl>
      <w:tblPr>
        <w:tblStyle w:val="TableGrid"/>
        <w:tblW w:w="11472" w:type="dxa"/>
        <w:tblLayout w:type="fixed"/>
        <w:tblLook w:val="0020" w:firstRow="1" w:lastRow="0" w:firstColumn="0" w:lastColumn="0" w:noHBand="0" w:noVBand="0"/>
      </w:tblPr>
      <w:tblGrid>
        <w:gridCol w:w="2335"/>
        <w:gridCol w:w="1260"/>
        <w:gridCol w:w="1260"/>
        <w:gridCol w:w="1440"/>
        <w:gridCol w:w="900"/>
        <w:gridCol w:w="1710"/>
        <w:gridCol w:w="2567"/>
      </w:tblGrid>
      <w:tr w:rsidRPr="00A91529" w:rsidR="005D0672" w:rsidTr="00E21577" w14:paraId="6BD80E68" w14:textId="77777777">
        <w:trPr>
          <w:trHeight w:val="1584"/>
        </w:trPr>
        <w:tc>
          <w:tcPr>
            <w:tcW w:w="2335" w:type="dxa"/>
            <w:vAlign w:val="center"/>
          </w:tcPr>
          <w:p w:rsidRPr="00A91529" w:rsidR="005D0672" w:rsidP="005D0672" w:rsidRDefault="005D0672" w14:paraId="300DF4C8" w14:textId="422F467D">
            <w:pPr>
              <w:rPr>
                <w:rFonts w:ascii="Arial" w:hAnsi="Arial" w:cs="Arial"/>
                <w:szCs w:val="24"/>
              </w:rPr>
            </w:pPr>
            <w:r w:rsidRPr="005162DE">
              <w:rPr>
                <w:rFonts w:ascii="Arial" w:hAnsi="Arial" w:cs="Arial"/>
                <w:b/>
                <w:sz w:val="24"/>
                <w:szCs w:val="24"/>
              </w:rPr>
              <w:t>Chemical or Constituent (and reporting units)</w:t>
            </w:r>
          </w:p>
        </w:tc>
        <w:tc>
          <w:tcPr>
            <w:tcW w:w="1260" w:type="dxa"/>
            <w:vAlign w:val="center"/>
          </w:tcPr>
          <w:p w:rsidRPr="005D0672" w:rsidR="005D0672" w:rsidP="005D0672" w:rsidRDefault="005D0672" w14:paraId="22745946" w14:textId="2AAFF743">
            <w:pPr>
              <w:jc w:val="center"/>
              <w:rPr>
                <w:rFonts w:ascii="Arial" w:hAnsi="Arial" w:eastAsia="Arial" w:cs="Arial"/>
                <w:sz w:val="22"/>
                <w:szCs w:val="22"/>
              </w:rPr>
            </w:pPr>
            <w:r w:rsidRPr="005162DE">
              <w:rPr>
                <w:rFonts w:ascii="Arial" w:hAnsi="Arial" w:cs="Arial"/>
                <w:b/>
                <w:sz w:val="24"/>
                <w:szCs w:val="24"/>
              </w:rPr>
              <w:t>Sample Date</w:t>
            </w:r>
          </w:p>
        </w:tc>
        <w:tc>
          <w:tcPr>
            <w:tcW w:w="1260" w:type="dxa"/>
            <w:vAlign w:val="center"/>
          </w:tcPr>
          <w:p w:rsidR="005D0672" w:rsidP="005D0672" w:rsidRDefault="005D0672" w14:paraId="6491AA3E" w14:textId="3BAD949D">
            <w:pPr>
              <w:jc w:val="center"/>
              <w:rPr>
                <w:rFonts w:ascii="Arial" w:hAnsi="Arial" w:cs="Arial"/>
                <w:szCs w:val="24"/>
              </w:rPr>
            </w:pPr>
            <w:r w:rsidRPr="005162DE">
              <w:rPr>
                <w:rFonts w:ascii="Arial" w:hAnsi="Arial" w:cs="Arial"/>
                <w:b/>
                <w:sz w:val="24"/>
                <w:szCs w:val="24"/>
              </w:rPr>
              <w:t>Level Detected</w:t>
            </w:r>
          </w:p>
        </w:tc>
        <w:tc>
          <w:tcPr>
            <w:tcW w:w="1440" w:type="dxa"/>
            <w:vAlign w:val="center"/>
          </w:tcPr>
          <w:p w:rsidRPr="00E21577" w:rsidR="005D0672" w:rsidP="005D0672" w:rsidRDefault="005D0672" w14:paraId="433D083B" w14:textId="0D2B2B9F">
            <w:pPr>
              <w:jc w:val="center"/>
              <w:rPr>
                <w:rFonts w:ascii="Arial" w:hAnsi="Arial" w:cs="Arial"/>
                <w:sz w:val="22"/>
                <w:szCs w:val="22"/>
              </w:rPr>
            </w:pPr>
            <w:r w:rsidRPr="00E21577">
              <w:rPr>
                <w:rFonts w:ascii="Arial" w:hAnsi="Arial" w:cs="Arial"/>
                <w:b/>
                <w:sz w:val="22"/>
                <w:szCs w:val="22"/>
              </w:rPr>
              <w:t>Range of Detections</w:t>
            </w:r>
          </w:p>
        </w:tc>
        <w:tc>
          <w:tcPr>
            <w:tcW w:w="900" w:type="dxa"/>
            <w:vAlign w:val="center"/>
          </w:tcPr>
          <w:p w:rsidR="005D0672" w:rsidP="005D0672" w:rsidRDefault="005D0672" w14:paraId="17719501" w14:textId="4C352B68">
            <w:pPr>
              <w:jc w:val="center"/>
              <w:rPr>
                <w:rFonts w:ascii="Arial" w:hAnsi="Arial" w:cs="Arial"/>
                <w:szCs w:val="24"/>
              </w:rPr>
            </w:pPr>
            <w:r w:rsidRPr="005162DE">
              <w:rPr>
                <w:rFonts w:ascii="Arial" w:hAnsi="Arial" w:cs="Arial"/>
                <w:b/>
                <w:sz w:val="24"/>
                <w:szCs w:val="24"/>
              </w:rPr>
              <w:t>SMCL</w:t>
            </w:r>
          </w:p>
        </w:tc>
        <w:tc>
          <w:tcPr>
            <w:tcW w:w="1710" w:type="dxa"/>
            <w:vAlign w:val="center"/>
          </w:tcPr>
          <w:p w:rsidRPr="00A91529" w:rsidR="005D0672" w:rsidP="00E21577" w:rsidRDefault="005D0672" w14:paraId="7B6E0B78" w14:textId="0FDA9949">
            <w:pPr>
              <w:jc w:val="center"/>
              <w:rPr>
                <w:rFonts w:ascii="Arial" w:hAnsi="Arial" w:cs="Arial"/>
                <w:szCs w:val="24"/>
              </w:rPr>
            </w:pPr>
            <w:r>
              <w:rPr>
                <w:rFonts w:ascii="Arial" w:hAnsi="Arial" w:cs="Arial"/>
                <w:b/>
                <w:sz w:val="24"/>
                <w:szCs w:val="24"/>
              </w:rPr>
              <w:t>Typical</w:t>
            </w:r>
            <w:r w:rsidR="00E21577">
              <w:rPr>
                <w:rFonts w:ascii="Arial" w:hAnsi="Arial" w:cs="Arial"/>
                <w:b/>
                <w:sz w:val="24"/>
                <w:szCs w:val="24"/>
              </w:rPr>
              <w:t xml:space="preserve"> </w:t>
            </w:r>
            <w:r>
              <w:rPr>
                <w:rFonts w:ascii="Arial" w:hAnsi="Arial" w:cs="Arial"/>
                <w:b/>
                <w:sz w:val="24"/>
                <w:szCs w:val="24"/>
              </w:rPr>
              <w:t>source of contaminant</w:t>
            </w:r>
          </w:p>
        </w:tc>
        <w:tc>
          <w:tcPr>
            <w:tcW w:w="2567" w:type="dxa"/>
            <w:vAlign w:val="center"/>
          </w:tcPr>
          <w:p w:rsidRPr="005D0672" w:rsidR="005D0672" w:rsidP="005D0672" w:rsidRDefault="005D0672" w14:paraId="47BAFF11" w14:textId="157821C0">
            <w:pPr>
              <w:jc w:val="center"/>
              <w:rPr>
                <w:rFonts w:ascii="Arial" w:hAnsi="Arial" w:cs="Arial"/>
                <w:b/>
                <w:sz w:val="24"/>
                <w:szCs w:val="24"/>
              </w:rPr>
            </w:pPr>
            <w:r w:rsidRPr="005162DE">
              <w:rPr>
                <w:rFonts w:ascii="Arial" w:hAnsi="Arial" w:cs="Arial"/>
                <w:b/>
                <w:sz w:val="24"/>
                <w:szCs w:val="24"/>
              </w:rPr>
              <w:t>Typical Source</w:t>
            </w:r>
            <w:r>
              <w:rPr>
                <w:rFonts w:ascii="Arial" w:hAnsi="Arial" w:cs="Arial"/>
                <w:b/>
                <w:sz w:val="24"/>
                <w:szCs w:val="24"/>
              </w:rPr>
              <w:t xml:space="preserve"> </w:t>
            </w:r>
            <w:r w:rsidRPr="005162DE">
              <w:rPr>
                <w:rFonts w:ascii="Arial" w:hAnsi="Arial" w:cs="Arial"/>
                <w:b/>
                <w:sz w:val="24"/>
                <w:szCs w:val="24"/>
              </w:rPr>
              <w:t>of</w:t>
            </w:r>
            <w:r>
              <w:rPr>
                <w:rFonts w:ascii="Arial" w:hAnsi="Arial" w:cs="Arial"/>
                <w:b/>
                <w:sz w:val="24"/>
                <w:szCs w:val="24"/>
              </w:rPr>
              <w:t xml:space="preserve"> </w:t>
            </w:r>
            <w:r w:rsidRPr="005162DE">
              <w:rPr>
                <w:rFonts w:ascii="Arial" w:hAnsi="Arial" w:cs="Arial"/>
                <w:b/>
                <w:sz w:val="24"/>
                <w:szCs w:val="24"/>
              </w:rPr>
              <w:t>Contaminant</w:t>
            </w:r>
          </w:p>
        </w:tc>
      </w:tr>
      <w:tr w:rsidRPr="00A91529" w:rsidR="005D0672" w:rsidTr="00E21577" w14:paraId="16544C76" w14:textId="77777777">
        <w:trPr>
          <w:trHeight w:val="1584"/>
        </w:trPr>
        <w:tc>
          <w:tcPr>
            <w:tcW w:w="2335" w:type="dxa"/>
          </w:tcPr>
          <w:p w:rsidRPr="00A91529" w:rsidR="005D0672" w:rsidP="005D0672" w:rsidRDefault="005D0672" w14:paraId="4EAD0600" w14:textId="77777777">
            <w:pPr>
              <w:rPr>
                <w:rFonts w:ascii="Arial" w:hAnsi="Arial" w:cs="Arial"/>
                <w:szCs w:val="24"/>
              </w:rPr>
            </w:pPr>
            <w:proofErr w:type="spellStart"/>
            <w:r w:rsidRPr="00A91529">
              <w:rPr>
                <w:rFonts w:ascii="Arial" w:hAnsi="Arial" w:cs="Arial"/>
                <w:szCs w:val="24"/>
              </w:rPr>
              <w:t>Dibromochloropropane</w:t>
            </w:r>
            <w:proofErr w:type="spellEnd"/>
            <w:r w:rsidRPr="00A91529">
              <w:rPr>
                <w:rFonts w:ascii="Arial" w:hAnsi="Arial" w:cs="Arial"/>
                <w:szCs w:val="24"/>
              </w:rPr>
              <w:t xml:space="preserve"> [DBCP] (ng/L)</w:t>
            </w:r>
          </w:p>
        </w:tc>
        <w:tc>
          <w:tcPr>
            <w:tcW w:w="1260" w:type="dxa"/>
          </w:tcPr>
          <w:p w:rsidRPr="005D0672" w:rsidR="005D0672" w:rsidP="005D0672" w:rsidRDefault="005D0672" w14:paraId="39F20530" w14:textId="77777777">
            <w:pPr>
              <w:jc w:val="center"/>
              <w:rPr>
                <w:rFonts w:ascii="Arial" w:hAnsi="Arial" w:eastAsia="Arial" w:cs="Arial"/>
                <w:sz w:val="22"/>
                <w:szCs w:val="22"/>
              </w:rPr>
            </w:pPr>
            <w:r w:rsidRPr="005D0672">
              <w:rPr>
                <w:rFonts w:ascii="Arial" w:hAnsi="Arial" w:eastAsia="Arial" w:cs="Arial"/>
                <w:sz w:val="22"/>
                <w:szCs w:val="22"/>
              </w:rPr>
              <w:t>2/11/2024</w:t>
            </w:r>
          </w:p>
          <w:p w:rsidRPr="005D0672" w:rsidR="005D0672" w:rsidP="005D0672" w:rsidRDefault="005D0672" w14:paraId="14BDD769" w14:textId="77777777">
            <w:pPr>
              <w:jc w:val="center"/>
              <w:rPr>
                <w:rFonts w:ascii="Arial" w:hAnsi="Arial" w:eastAsia="Arial" w:cs="Arial"/>
                <w:sz w:val="22"/>
                <w:szCs w:val="22"/>
              </w:rPr>
            </w:pPr>
            <w:r w:rsidRPr="005D0672">
              <w:rPr>
                <w:rFonts w:ascii="Arial" w:hAnsi="Arial" w:eastAsia="Arial" w:cs="Arial"/>
                <w:sz w:val="22"/>
                <w:szCs w:val="22"/>
              </w:rPr>
              <w:t>5/10/2024</w:t>
            </w:r>
          </w:p>
          <w:p w:rsidRPr="005D0672" w:rsidR="005D0672" w:rsidP="005D0672" w:rsidRDefault="005D0672" w14:paraId="51FD89DF" w14:textId="77777777">
            <w:pPr>
              <w:jc w:val="center"/>
              <w:rPr>
                <w:rFonts w:ascii="Arial" w:hAnsi="Arial" w:eastAsia="Arial" w:cs="Arial"/>
                <w:sz w:val="22"/>
                <w:szCs w:val="22"/>
              </w:rPr>
            </w:pPr>
            <w:r w:rsidRPr="005D0672">
              <w:rPr>
                <w:rFonts w:ascii="Arial" w:hAnsi="Arial" w:eastAsia="Arial" w:cs="Arial"/>
                <w:sz w:val="22"/>
                <w:szCs w:val="22"/>
              </w:rPr>
              <w:t>8/26/2024</w:t>
            </w:r>
          </w:p>
          <w:p w:rsidRPr="005D0672" w:rsidR="005D0672" w:rsidP="005D0672" w:rsidRDefault="005D0672" w14:paraId="5ECC0FB4" w14:textId="71EBF1FB">
            <w:pPr>
              <w:jc w:val="center"/>
              <w:rPr>
                <w:rFonts w:ascii="Arial" w:hAnsi="Arial" w:cs="Arial"/>
                <w:sz w:val="24"/>
                <w:szCs w:val="24"/>
              </w:rPr>
            </w:pPr>
            <w:r w:rsidRPr="005D0672">
              <w:rPr>
                <w:rFonts w:ascii="Arial" w:hAnsi="Arial" w:cs="Arial"/>
                <w:sz w:val="22"/>
                <w:szCs w:val="22"/>
              </w:rPr>
              <w:t>10/4/2024</w:t>
            </w:r>
          </w:p>
        </w:tc>
        <w:tc>
          <w:tcPr>
            <w:tcW w:w="1260" w:type="dxa"/>
          </w:tcPr>
          <w:p w:rsidR="005D0672" w:rsidP="005D0672" w:rsidRDefault="005D0672" w14:paraId="1802403B" w14:textId="24659D21">
            <w:pPr>
              <w:jc w:val="center"/>
              <w:rPr>
                <w:rFonts w:ascii="Arial" w:hAnsi="Arial" w:cs="Arial"/>
                <w:szCs w:val="24"/>
              </w:rPr>
            </w:pPr>
            <w:r>
              <w:rPr>
                <w:rFonts w:ascii="Arial" w:hAnsi="Arial" w:cs="Arial"/>
                <w:szCs w:val="24"/>
              </w:rPr>
              <w:t>220</w:t>
            </w:r>
          </w:p>
          <w:p w:rsidR="005D0672" w:rsidP="005D0672" w:rsidRDefault="005D0672" w14:paraId="162D4A1A" w14:textId="5BD300B2">
            <w:pPr>
              <w:jc w:val="center"/>
              <w:rPr>
                <w:rFonts w:ascii="Arial" w:hAnsi="Arial" w:cs="Arial"/>
                <w:szCs w:val="24"/>
              </w:rPr>
            </w:pPr>
            <w:r>
              <w:rPr>
                <w:rFonts w:ascii="Arial" w:hAnsi="Arial" w:cs="Arial"/>
                <w:szCs w:val="24"/>
              </w:rPr>
              <w:t>98</w:t>
            </w:r>
          </w:p>
          <w:p w:rsidR="005D0672" w:rsidP="005D0672" w:rsidRDefault="005D0672" w14:paraId="59B8B70F" w14:textId="77777777">
            <w:pPr>
              <w:jc w:val="center"/>
              <w:rPr>
                <w:rFonts w:ascii="Arial" w:hAnsi="Arial" w:cs="Arial"/>
                <w:szCs w:val="24"/>
              </w:rPr>
            </w:pPr>
            <w:r>
              <w:rPr>
                <w:rFonts w:ascii="Arial" w:hAnsi="Arial" w:cs="Arial"/>
                <w:szCs w:val="24"/>
              </w:rPr>
              <w:t>N/D</w:t>
            </w:r>
          </w:p>
          <w:p w:rsidR="005D0672" w:rsidP="005D0672" w:rsidRDefault="005D0672" w14:paraId="66675336" w14:textId="69BF9CB9">
            <w:pPr>
              <w:jc w:val="center"/>
              <w:rPr>
                <w:rFonts w:ascii="Arial" w:hAnsi="Arial" w:cs="Arial"/>
                <w:szCs w:val="24"/>
              </w:rPr>
            </w:pPr>
            <w:r>
              <w:rPr>
                <w:rFonts w:ascii="Arial" w:hAnsi="Arial" w:cs="Arial"/>
                <w:szCs w:val="24"/>
              </w:rPr>
              <w:t>170</w:t>
            </w:r>
          </w:p>
          <w:p w:rsidRPr="00A91529" w:rsidR="005D0672" w:rsidP="005D0672" w:rsidRDefault="005D0672" w14:paraId="55836732" w14:textId="27EA7CB9">
            <w:pPr>
              <w:jc w:val="center"/>
              <w:rPr>
                <w:rFonts w:ascii="Arial" w:hAnsi="Arial" w:cs="Arial"/>
                <w:szCs w:val="24"/>
              </w:rPr>
            </w:pPr>
            <w:r>
              <w:rPr>
                <w:rFonts w:ascii="Arial" w:hAnsi="Arial" w:cs="Arial"/>
                <w:szCs w:val="24"/>
              </w:rPr>
              <w:t>160</w:t>
            </w:r>
          </w:p>
        </w:tc>
        <w:tc>
          <w:tcPr>
            <w:tcW w:w="1440" w:type="dxa"/>
          </w:tcPr>
          <w:p w:rsidRPr="00A91529" w:rsidR="005D0672" w:rsidP="005D0672" w:rsidRDefault="005D0672" w14:paraId="2D1ADE34" w14:textId="080529B2">
            <w:pPr>
              <w:jc w:val="center"/>
              <w:rPr>
                <w:rFonts w:ascii="Arial" w:hAnsi="Arial" w:cs="Arial"/>
                <w:szCs w:val="24"/>
              </w:rPr>
            </w:pPr>
            <w:r>
              <w:rPr>
                <w:rFonts w:ascii="Arial" w:hAnsi="Arial" w:cs="Arial"/>
                <w:szCs w:val="24"/>
              </w:rPr>
              <w:t>N/D-220</w:t>
            </w:r>
          </w:p>
        </w:tc>
        <w:tc>
          <w:tcPr>
            <w:tcW w:w="900" w:type="dxa"/>
          </w:tcPr>
          <w:p w:rsidRPr="00A91529" w:rsidR="005D0672" w:rsidP="005D0672" w:rsidRDefault="005D0672" w14:paraId="7ACB4016" w14:textId="7683F4DE">
            <w:pPr>
              <w:jc w:val="center"/>
              <w:rPr>
                <w:rFonts w:ascii="Arial" w:hAnsi="Arial" w:cs="Arial"/>
                <w:szCs w:val="24"/>
              </w:rPr>
            </w:pPr>
            <w:r>
              <w:rPr>
                <w:rFonts w:ascii="Arial" w:hAnsi="Arial" w:cs="Arial"/>
                <w:szCs w:val="24"/>
              </w:rPr>
              <w:t>200</w:t>
            </w:r>
          </w:p>
        </w:tc>
        <w:tc>
          <w:tcPr>
            <w:tcW w:w="1710" w:type="dxa"/>
          </w:tcPr>
          <w:p w:rsidRPr="00A91529" w:rsidR="005D0672" w:rsidP="005D0672" w:rsidRDefault="005D0672" w14:paraId="62668BF8" w14:textId="77777777">
            <w:pPr>
              <w:rPr>
                <w:rFonts w:ascii="Arial" w:hAnsi="Arial" w:cs="Arial"/>
                <w:b/>
                <w:bCs/>
                <w:szCs w:val="24"/>
              </w:rPr>
            </w:pPr>
            <w:r w:rsidRPr="00A91529">
              <w:rPr>
                <w:rFonts w:ascii="Arial" w:hAnsi="Arial" w:cs="Arial"/>
                <w:szCs w:val="24"/>
              </w:rPr>
              <w:t xml:space="preserve">Banned </w:t>
            </w:r>
            <w:proofErr w:type="spellStart"/>
            <w:r w:rsidRPr="00A91529">
              <w:rPr>
                <w:rFonts w:ascii="Arial" w:hAnsi="Arial" w:cs="Arial"/>
                <w:szCs w:val="24"/>
              </w:rPr>
              <w:t>nematocide</w:t>
            </w:r>
            <w:proofErr w:type="spellEnd"/>
            <w:r w:rsidRPr="00A91529">
              <w:rPr>
                <w:rFonts w:ascii="Arial" w:hAnsi="Arial" w:cs="Arial"/>
                <w:szCs w:val="24"/>
              </w:rPr>
              <w:t xml:space="preserve"> that may still be present in </w:t>
            </w:r>
            <w:proofErr w:type="gramStart"/>
            <w:r w:rsidRPr="00A91529">
              <w:rPr>
                <w:rFonts w:ascii="Arial" w:hAnsi="Arial" w:cs="Arial"/>
                <w:szCs w:val="24"/>
              </w:rPr>
              <w:t>soils</w:t>
            </w:r>
            <w:proofErr w:type="gramEnd"/>
            <w:r w:rsidRPr="00A91529">
              <w:rPr>
                <w:rFonts w:ascii="Arial" w:hAnsi="Arial" w:cs="Arial"/>
                <w:szCs w:val="24"/>
              </w:rPr>
              <w:t xml:space="preserve"> due to runoff/leaching from former use on soybeans, cotton, vineyards, tomatoes, and tree fruit</w:t>
            </w:r>
          </w:p>
        </w:tc>
        <w:tc>
          <w:tcPr>
            <w:tcW w:w="2567" w:type="dxa"/>
          </w:tcPr>
          <w:p w:rsidRPr="00A91529" w:rsidR="005D0672" w:rsidP="005D0672" w:rsidRDefault="005D0672" w14:paraId="13148C3A" w14:textId="77777777">
            <w:pPr>
              <w:rPr>
                <w:rFonts w:ascii="Arial" w:hAnsi="Arial" w:cs="Arial"/>
                <w:b/>
                <w:bCs/>
                <w:szCs w:val="24"/>
              </w:rPr>
            </w:pPr>
            <w:r w:rsidRPr="00A91529">
              <w:rPr>
                <w:rFonts w:ascii="Arial" w:hAnsi="Arial" w:cs="Arial"/>
                <w:szCs w:val="24"/>
              </w:rPr>
              <w:t xml:space="preserve">Some people who </w:t>
            </w:r>
            <w:proofErr w:type="gramStart"/>
            <w:r w:rsidRPr="00A91529">
              <w:rPr>
                <w:rFonts w:ascii="Arial" w:hAnsi="Arial" w:cs="Arial"/>
                <w:szCs w:val="24"/>
              </w:rPr>
              <w:t>use water containing</w:t>
            </w:r>
            <w:proofErr w:type="gramEnd"/>
            <w:r w:rsidRPr="00A91529">
              <w:rPr>
                <w:rFonts w:ascii="Arial" w:hAnsi="Arial" w:cs="Arial"/>
                <w:szCs w:val="24"/>
              </w:rPr>
              <w:t xml:space="preserve"> DBCP </w:t>
            </w:r>
            <w:proofErr w:type="gramStart"/>
            <w:r w:rsidRPr="00A91529">
              <w:rPr>
                <w:rFonts w:ascii="Arial" w:hAnsi="Arial" w:cs="Arial"/>
                <w:szCs w:val="24"/>
              </w:rPr>
              <w:t>in excess of</w:t>
            </w:r>
            <w:proofErr w:type="gramEnd"/>
            <w:r w:rsidRPr="00A91529">
              <w:rPr>
                <w:rFonts w:ascii="Arial" w:hAnsi="Arial" w:cs="Arial"/>
                <w:szCs w:val="24"/>
              </w:rPr>
              <w:t xml:space="preserve"> </w:t>
            </w:r>
            <w:proofErr w:type="gramStart"/>
            <w:r w:rsidRPr="00A91529">
              <w:rPr>
                <w:rFonts w:ascii="Arial" w:hAnsi="Arial" w:cs="Arial"/>
                <w:szCs w:val="24"/>
              </w:rPr>
              <w:t>the MCL</w:t>
            </w:r>
            <w:proofErr w:type="gramEnd"/>
            <w:r w:rsidRPr="00A91529">
              <w:rPr>
                <w:rFonts w:ascii="Arial" w:hAnsi="Arial" w:cs="Arial"/>
                <w:szCs w:val="24"/>
              </w:rPr>
              <w:t xml:space="preserve"> over many years may experience reproductive difficulties and may have an increased risk of getting cancer.</w:t>
            </w:r>
          </w:p>
        </w:tc>
      </w:tr>
    </w:tbl>
    <w:p w:rsidRPr="005D0672" w:rsidR="005D0672" w:rsidP="005D0672" w:rsidRDefault="005D0672" w14:paraId="2E821003" w14:textId="77777777"/>
    <w:p w:rsidRPr="005162DE" w:rsidR="0020216E" w:rsidP="00BF628D" w:rsidRDefault="0020216E" w14:paraId="4ED6FC3F" w14:textId="000464E6">
      <w:pPr>
        <w:pStyle w:val="Heading3"/>
        <w:rPr>
          <w:color w:val="auto"/>
        </w:rPr>
      </w:pPr>
      <w:r w:rsidRPr="005162DE">
        <w:rPr>
          <w:color w:val="auto"/>
        </w:rPr>
        <w:t>Additional General Information on Drinking Water</w:t>
      </w:r>
      <w:bookmarkEnd w:id="9"/>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555E60C9" w14:paraId="0B0E16E5" w14:noSpellErr="1" w14:textId="21F8C89F">
      <w:pPr>
        <w:spacing w:after="240"/>
        <w:rPr>
          <w:rFonts w:ascii="Arial" w:hAnsi="Arial" w:cs="Arial"/>
          <w:sz w:val="24"/>
          <w:szCs w:val="24"/>
        </w:rPr>
      </w:pPr>
      <w:r w:rsidRPr="146D156A" w:rsidR="555E60C9">
        <w:rPr>
          <w:rFonts w:ascii="Arial" w:hAnsi="Arial" w:cs="Arial"/>
          <w:sz w:val="24"/>
          <w:szCs w:val="24"/>
        </w:rPr>
        <w:t>Lead-Specific Language:  If present, elevated levels of lead can cause serious health problems, especially for pregnant women and young children</w:t>
      </w:r>
      <w:r w:rsidRPr="146D156A" w:rsidR="555E60C9">
        <w:rPr>
          <w:rFonts w:ascii="Arial" w:hAnsi="Arial" w:cs="Arial"/>
          <w:sz w:val="24"/>
          <w:szCs w:val="24"/>
        </w:rPr>
        <w:t xml:space="preserve">.  </w:t>
      </w:r>
      <w:r w:rsidRPr="146D156A" w:rsidR="555E60C9">
        <w:rPr>
          <w:rFonts w:ascii="Arial" w:hAnsi="Arial" w:cs="Arial"/>
          <w:sz w:val="24"/>
          <w:szCs w:val="24"/>
        </w:rPr>
        <w:t>Lead in drinking water is primarily from materials and components associated with service lines and home plumbing</w:t>
      </w:r>
      <w:r w:rsidRPr="146D156A" w:rsidR="555E60C9">
        <w:rPr>
          <w:rFonts w:ascii="Arial" w:hAnsi="Arial" w:cs="Arial"/>
          <w:sz w:val="24"/>
          <w:szCs w:val="24"/>
        </w:rPr>
        <w:t xml:space="preserve">.  </w:t>
      </w:r>
      <w:r w:rsidRPr="146D156A" w:rsidR="555E60C9">
        <w:rPr>
          <w:rFonts w:ascii="Arial" w:hAnsi="Arial" w:cs="Arial"/>
          <w:sz w:val="24"/>
          <w:szCs w:val="24"/>
          <w:u w:val="single"/>
        </w:rPr>
        <w:t>[</w:t>
      </w:r>
      <w:r w:rsidRPr="146D156A" w:rsidR="555E60C9">
        <w:rPr>
          <w:rFonts w:ascii="Arial" w:hAnsi="Arial" w:cs="Arial"/>
          <w:sz w:val="24"/>
          <w:szCs w:val="24"/>
        </w:rPr>
        <w:t>Enter Water System’s Name</w:t>
      </w:r>
      <w:r w:rsidRPr="146D156A" w:rsidR="555E60C9">
        <w:rPr>
          <w:rFonts w:ascii="Arial" w:hAnsi="Arial" w:cs="Arial"/>
          <w:sz w:val="24"/>
          <w:szCs w:val="24"/>
          <w:u w:val="single"/>
        </w:rPr>
        <w:t>]</w:t>
      </w:r>
      <w:r w:rsidRPr="146D156A" w:rsidR="555E60C9">
        <w:rPr>
          <w:rFonts w:ascii="Arial" w:hAnsi="Arial" w:cs="Arial"/>
          <w:sz w:val="24"/>
          <w:szCs w:val="24"/>
        </w:rPr>
        <w:t xml:space="preserve"> </w:t>
      </w:r>
      <w:r w:rsidRPr="146D156A" w:rsidR="555E60C9">
        <w:rPr>
          <w:rFonts w:ascii="Arial" w:hAnsi="Arial" w:cs="Arial"/>
          <w:sz w:val="24"/>
          <w:szCs w:val="24"/>
        </w:rPr>
        <w:t>is responsible for</w:t>
      </w:r>
      <w:r w:rsidRPr="146D156A" w:rsidR="555E60C9">
        <w:rPr>
          <w:rFonts w:ascii="Arial" w:hAnsi="Arial" w:cs="Arial"/>
          <w:sz w:val="24"/>
          <w:szCs w:val="24"/>
        </w:rPr>
        <w:t xml:space="preserve"> providing high quality drinking water but cannot control the variety of materials used in plumbing components</w:t>
      </w:r>
      <w:r w:rsidRPr="146D156A" w:rsidR="555E60C9">
        <w:rPr>
          <w:rFonts w:ascii="Arial" w:hAnsi="Arial" w:cs="Arial"/>
          <w:sz w:val="24"/>
          <w:szCs w:val="24"/>
        </w:rPr>
        <w:t xml:space="preserve">.  </w:t>
      </w:r>
      <w:r w:rsidRPr="146D156A" w:rsidR="555E60C9">
        <w:rPr>
          <w:rFonts w:ascii="Arial" w:hAnsi="Arial" w:cs="Arial"/>
          <w:sz w:val="24"/>
          <w:szCs w:val="24"/>
        </w:rPr>
        <w:t xml:space="preserve">When your water has been sitting for several hours, you can minimize the </w:t>
      </w:r>
      <w:r w:rsidRPr="146D156A" w:rsidR="555E60C9">
        <w:rPr>
          <w:rFonts w:ascii="Arial" w:hAnsi="Arial" w:cs="Arial"/>
          <w:sz w:val="24"/>
          <w:szCs w:val="24"/>
        </w:rPr>
        <w:t>potential for lead exposure by flushing your tap for 30 seconds to 2 minutes before using water for drinking or cooking</w:t>
      </w:r>
      <w:r w:rsidRPr="146D156A" w:rsidR="555E60C9">
        <w:rPr>
          <w:rFonts w:ascii="Arial" w:hAnsi="Arial" w:cs="Arial"/>
          <w:sz w:val="24"/>
          <w:szCs w:val="24"/>
        </w:rPr>
        <w:t xml:space="preserve">.  </w:t>
      </w:r>
      <w:r w:rsidRPr="146D156A" w:rsidR="555E60C9">
        <w:rPr>
          <w:rFonts w:ascii="Arial" w:hAnsi="Arial" w:cs="Arial"/>
          <w:sz w:val="24"/>
          <w:szCs w:val="24"/>
        </w:rPr>
        <w:t>[Optional: If you do so, you may wish to collect the flushed water and reuse it for another beneficial purpose, such as watering plants.]  If you are concerned about lead in your water, you may wish to have your water tested</w:t>
      </w:r>
      <w:r w:rsidRPr="146D156A" w:rsidR="555E60C9">
        <w:rPr>
          <w:rFonts w:ascii="Arial" w:hAnsi="Arial" w:cs="Arial"/>
          <w:sz w:val="24"/>
          <w:szCs w:val="24"/>
        </w:rPr>
        <w:t xml:space="preserve">.  </w:t>
      </w:r>
      <w:r w:rsidRPr="146D156A" w:rsidR="555E60C9">
        <w:rPr>
          <w:rFonts w:ascii="Arial" w:hAnsi="Arial" w:cs="Arial"/>
          <w:sz w:val="24"/>
          <w:szCs w:val="24"/>
        </w:rPr>
        <w:t xml:space="preserve">Information on lead in drinking water, testing methods, and steps you can take to minimize exposure is available from the Safe Drinking Water Hotline (1-800-426-4791) or at </w:t>
      </w:r>
      <w:hyperlink r:id="R28b58b5d234f410d">
        <w:r w:rsidRPr="146D156A" w:rsidR="555E60C9">
          <w:rPr>
            <w:rStyle w:val="Hyperlink"/>
            <w:rFonts w:ascii="Arial" w:hAnsi="Arial" w:cs="Arial"/>
            <w:sz w:val="24"/>
            <w:szCs w:val="24"/>
          </w:rPr>
          <w:t>http://www.epa.gov/lead</w:t>
        </w:r>
      </w:hyperlink>
      <w:r w:rsidRPr="146D156A" w:rsidR="555E60C9">
        <w:rPr>
          <w:rFonts w:ascii="Arial" w:hAnsi="Arial" w:cs="Arial"/>
          <w:sz w:val="24"/>
          <w:szCs w:val="24"/>
        </w:rPr>
        <w:t>.</w:t>
      </w:r>
      <w:bookmarkStart w:name="_Toc58336725" w:id="11"/>
      <w:bookmarkStart w:name="_Hlk58234306" w:id="12"/>
      <w:bookmarkEnd w:id="11"/>
      <w:bookmarkEnd w:id="12"/>
    </w:p>
    <w:p w:rsidR="4302B644" w:rsidP="146D156A" w:rsidRDefault="4302B644" w14:paraId="09B1FE93" w14:textId="6020B1AE">
      <w:pPr>
        <w:pBdr>
          <w:top w:val="single" w:color="FF000000" w:sz="4" w:space="1"/>
          <w:left w:val="single" w:color="FF000000" w:sz="4" w:space="4"/>
          <w:bottom w:val="single" w:color="FF000000" w:sz="4" w:space="1"/>
          <w:right w:val="single" w:color="FF000000" w:sz="4" w:space="4"/>
        </w:pBdr>
        <w:spacing w:after="240"/>
        <w:rPr>
          <w:rFonts w:ascii="Arial" w:hAnsi="Arial" w:eastAsia="Arial" w:cs="Arial"/>
          <w:noProof w:val="0"/>
          <w:sz w:val="24"/>
          <w:szCs w:val="24"/>
          <w:lang w:val="en-US"/>
        </w:rPr>
      </w:pPr>
      <w:r w:rsidRPr="146D156A" w:rsidR="4302B644">
        <w:rPr>
          <w:rFonts w:ascii="Arial" w:hAnsi="Arial" w:eastAsia="Arial" w:cs="Arial"/>
          <w:b w:val="0"/>
          <w:bCs w:val="0"/>
          <w:i w:val="0"/>
          <w:iCs w:val="0"/>
          <w:caps w:val="0"/>
          <w:smallCaps w:val="0"/>
          <w:noProof w:val="0"/>
          <w:color w:val="000000" w:themeColor="text1" w:themeTint="FF" w:themeShade="FF"/>
          <w:sz w:val="24"/>
          <w:szCs w:val="24"/>
          <w:lang w:val="en-US"/>
        </w:rPr>
        <w:t xml:space="preserve">During the past year we </w:t>
      </w:r>
      <w:r w:rsidRPr="146D156A" w:rsidR="4302B644">
        <w:rPr>
          <w:rFonts w:ascii="Arial" w:hAnsi="Arial" w:eastAsia="Arial" w:cs="Arial"/>
          <w:b w:val="0"/>
          <w:bCs w:val="0"/>
          <w:i w:val="0"/>
          <w:iCs w:val="0"/>
          <w:caps w:val="0"/>
          <w:smallCaps w:val="0"/>
          <w:noProof w:val="0"/>
          <w:color w:val="000000" w:themeColor="text1" w:themeTint="FF" w:themeShade="FF"/>
          <w:sz w:val="24"/>
          <w:szCs w:val="24"/>
          <w:lang w:val="en-US"/>
        </w:rPr>
        <w:t>were required</w:t>
      </w:r>
      <w:r w:rsidRPr="146D156A" w:rsidR="4302B644">
        <w:rPr>
          <w:rFonts w:ascii="Arial" w:hAnsi="Arial" w:eastAsia="Arial" w:cs="Arial"/>
          <w:b w:val="0"/>
          <w:bCs w:val="0"/>
          <w:i w:val="0"/>
          <w:iCs w:val="0"/>
          <w:caps w:val="0"/>
          <w:smallCaps w:val="0"/>
          <w:noProof w:val="0"/>
          <w:color w:val="000000" w:themeColor="text1" w:themeTint="FF" w:themeShade="FF"/>
          <w:sz w:val="24"/>
          <w:szCs w:val="24"/>
          <w:lang w:val="en-US"/>
        </w:rPr>
        <w:t xml:space="preserve"> to conduct 1 Level 1 assessment</w:t>
      </w:r>
      <w:r w:rsidRPr="146D156A" w:rsidR="4302B644">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146D156A" w:rsidR="4302B644">
        <w:rPr>
          <w:rFonts w:ascii="Arial" w:hAnsi="Arial" w:eastAsia="Arial" w:cs="Arial"/>
          <w:b w:val="0"/>
          <w:bCs w:val="0"/>
          <w:i w:val="0"/>
          <w:iCs w:val="0"/>
          <w:caps w:val="0"/>
          <w:smallCaps w:val="0"/>
          <w:noProof w:val="0"/>
          <w:color w:val="000000" w:themeColor="text1" w:themeTint="FF" w:themeShade="FF"/>
          <w:sz w:val="24"/>
          <w:szCs w:val="24"/>
          <w:lang w:val="en-US"/>
        </w:rPr>
        <w:t>1 Level 1 assessment were completed</w:t>
      </w:r>
      <w:r w:rsidRPr="146D156A" w:rsidR="4302B644">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146D156A" w:rsidR="4302B644">
        <w:rPr>
          <w:rFonts w:ascii="Arial" w:hAnsi="Arial" w:eastAsia="Arial" w:cs="Arial"/>
          <w:b w:val="0"/>
          <w:bCs w:val="0"/>
          <w:i w:val="0"/>
          <w:iCs w:val="0"/>
          <w:caps w:val="0"/>
          <w:smallCaps w:val="0"/>
          <w:noProof w:val="0"/>
          <w:color w:val="000000" w:themeColor="text1" w:themeTint="FF" w:themeShade="FF"/>
          <w:sz w:val="24"/>
          <w:szCs w:val="24"/>
          <w:lang w:val="en-US"/>
        </w:rPr>
        <w:t xml:space="preserve">In addition, we </w:t>
      </w:r>
      <w:r w:rsidRPr="146D156A" w:rsidR="4302B644">
        <w:rPr>
          <w:rFonts w:ascii="Arial" w:hAnsi="Arial" w:eastAsia="Arial" w:cs="Arial"/>
          <w:b w:val="0"/>
          <w:bCs w:val="0"/>
          <w:i w:val="0"/>
          <w:iCs w:val="0"/>
          <w:caps w:val="0"/>
          <w:smallCaps w:val="0"/>
          <w:noProof w:val="0"/>
          <w:color w:val="000000" w:themeColor="text1" w:themeTint="FF" w:themeShade="FF"/>
          <w:sz w:val="24"/>
          <w:szCs w:val="24"/>
          <w:lang w:val="en-US"/>
        </w:rPr>
        <w:t>were required</w:t>
      </w:r>
      <w:r w:rsidRPr="146D156A" w:rsidR="4302B644">
        <w:rPr>
          <w:rFonts w:ascii="Arial" w:hAnsi="Arial" w:eastAsia="Arial" w:cs="Arial"/>
          <w:b w:val="0"/>
          <w:bCs w:val="0"/>
          <w:i w:val="0"/>
          <w:iCs w:val="0"/>
          <w:caps w:val="0"/>
          <w:smallCaps w:val="0"/>
          <w:noProof w:val="0"/>
          <w:color w:val="000000" w:themeColor="text1" w:themeTint="FF" w:themeShade="FF"/>
          <w:sz w:val="24"/>
          <w:szCs w:val="24"/>
          <w:lang w:val="en-US"/>
        </w:rPr>
        <w:t xml:space="preserve"> to take 1 corrective </w:t>
      </w:r>
      <w:r w:rsidRPr="146D156A" w:rsidR="4302B644">
        <w:rPr>
          <w:rFonts w:ascii="Arial" w:hAnsi="Arial" w:eastAsia="Arial" w:cs="Arial"/>
          <w:b w:val="0"/>
          <w:bCs w:val="0"/>
          <w:i w:val="0"/>
          <w:iCs w:val="0"/>
          <w:caps w:val="0"/>
          <w:smallCaps w:val="0"/>
          <w:noProof w:val="0"/>
          <w:color w:val="000000" w:themeColor="text1" w:themeTint="FF" w:themeShade="FF"/>
          <w:sz w:val="24"/>
          <w:szCs w:val="24"/>
          <w:lang w:val="en-US"/>
        </w:rPr>
        <w:t>action</w:t>
      </w:r>
      <w:r w:rsidRPr="146D156A" w:rsidR="4302B644">
        <w:rPr>
          <w:rFonts w:ascii="Arial" w:hAnsi="Arial" w:eastAsia="Arial" w:cs="Arial"/>
          <w:b w:val="0"/>
          <w:bCs w:val="0"/>
          <w:i w:val="0"/>
          <w:iCs w:val="0"/>
          <w:caps w:val="0"/>
          <w:smallCaps w:val="0"/>
          <w:noProof w:val="0"/>
          <w:color w:val="000000" w:themeColor="text1" w:themeTint="FF" w:themeShade="FF"/>
          <w:sz w:val="24"/>
          <w:szCs w:val="24"/>
          <w:lang w:val="en-US"/>
        </w:rPr>
        <w:t xml:space="preserve"> and we completed </w:t>
      </w:r>
      <w:r w:rsidRPr="146D156A" w:rsidR="4302B644">
        <w:rPr>
          <w:rFonts w:ascii="Arial" w:hAnsi="Arial" w:eastAsia="Arial" w:cs="Arial"/>
          <w:b w:val="0"/>
          <w:bCs w:val="0"/>
          <w:i w:val="0"/>
          <w:iCs w:val="0"/>
          <w:caps w:val="0"/>
          <w:smallCaps w:val="0"/>
          <w:noProof w:val="0"/>
          <w:color w:val="000000" w:themeColor="text1" w:themeTint="FF" w:themeShade="FF"/>
          <w:sz w:val="24"/>
          <w:szCs w:val="24"/>
          <w:lang w:val="en-US"/>
        </w:rPr>
        <w:t>1  of</w:t>
      </w:r>
      <w:r w:rsidRPr="146D156A" w:rsidR="4302B644">
        <w:rPr>
          <w:rFonts w:ascii="Arial" w:hAnsi="Arial" w:eastAsia="Arial" w:cs="Arial"/>
          <w:b w:val="0"/>
          <w:bCs w:val="0"/>
          <w:i w:val="0"/>
          <w:iCs w:val="0"/>
          <w:caps w:val="0"/>
          <w:smallCaps w:val="0"/>
          <w:noProof w:val="0"/>
          <w:color w:val="000000" w:themeColor="text1" w:themeTint="FF" w:themeShade="FF"/>
          <w:sz w:val="24"/>
          <w:szCs w:val="24"/>
          <w:lang w:val="en-US"/>
        </w:rPr>
        <w:t xml:space="preserve"> these actions.</w:t>
      </w:r>
    </w:p>
    <w:p w:rsidR="4302B644" w:rsidP="146D156A" w:rsidRDefault="4302B644" w14:paraId="4FEA9194" w14:textId="487F2934">
      <w:pPr>
        <w:pBdr>
          <w:top w:val="single" w:color="FF000000" w:sz="4" w:space="1"/>
          <w:left w:val="single" w:color="FF000000" w:sz="4" w:space="4"/>
          <w:bottom w:val="single" w:color="FF000000" w:sz="4" w:space="1"/>
          <w:right w:val="single" w:color="FF000000" w:sz="4" w:space="4"/>
        </w:pBdr>
        <w:spacing w:after="240"/>
        <w:rPr>
          <w:rFonts w:ascii="Arial" w:hAnsi="Arial" w:eastAsia="Arial" w:cs="Arial"/>
          <w:b w:val="0"/>
          <w:bCs w:val="0"/>
          <w:i w:val="0"/>
          <w:iCs w:val="0"/>
          <w:caps w:val="0"/>
          <w:smallCaps w:val="0"/>
          <w:noProof w:val="0"/>
          <w:color w:val="000000" w:themeColor="text1" w:themeTint="FF" w:themeShade="FF"/>
          <w:sz w:val="24"/>
          <w:szCs w:val="24"/>
          <w:lang w:val="en-US"/>
        </w:rPr>
      </w:pPr>
      <w:r w:rsidRPr="146D156A" w:rsidR="4302B644">
        <w:rPr>
          <w:rFonts w:ascii="Arial" w:hAnsi="Arial" w:eastAsia="Arial" w:cs="Arial"/>
          <w:b w:val="0"/>
          <w:bCs w:val="0"/>
          <w:i w:val="0"/>
          <w:iCs w:val="0"/>
          <w:caps w:val="0"/>
          <w:smallCaps w:val="0"/>
          <w:noProof w:val="0"/>
          <w:color w:val="000000" w:themeColor="text1" w:themeTint="FF" w:themeShade="FF"/>
          <w:sz w:val="24"/>
          <w:szCs w:val="24"/>
          <w:lang w:val="en-US"/>
        </w:rPr>
        <w:t xml:space="preserve">During the past year 1 Level 2 assessments were required to be completed for our water system.  1 Level 2 assessments were completed.  In addition, we were required to take 9 corrective actions and we completed 9 of these actions.  </w:t>
      </w:r>
    </w:p>
    <w:p w:rsidR="146D156A" w:rsidP="146D156A" w:rsidRDefault="146D156A" w14:paraId="2A6B4E87" w14:textId="1F5C54E3">
      <w:pPr>
        <w:spacing w:after="240"/>
        <w:rPr>
          <w:rFonts w:ascii="Arial" w:hAnsi="Arial" w:cs="Arial"/>
          <w:sz w:val="24"/>
          <w:szCs w:val="24"/>
        </w:rPr>
      </w:pPr>
    </w:p>
    <w:p w:rsidR="22F4C401" w:rsidP="22F4C401" w:rsidRDefault="22F4C401" w14:paraId="0CC23FFC" w14:textId="4FF4033E">
      <w:pPr>
        <w:pStyle w:val="Normal"/>
        <w:spacing w:after="240"/>
        <w:rPr>
          <w:rFonts w:ascii="Arial" w:hAnsi="Arial" w:cs="Arial"/>
          <w:sz w:val="24"/>
          <w:szCs w:val="24"/>
        </w:rPr>
      </w:pPr>
    </w:p>
    <w:sectPr w:rsidRPr="005162DE" w:rsidR="0020216E"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62FF" w:rsidRDefault="002662FF" w14:paraId="2FDC3F21" w14:textId="77777777">
      <w:r>
        <w:separator/>
      </w:r>
    </w:p>
    <w:p w:rsidR="002662FF" w:rsidRDefault="002662FF" w14:paraId="2F6E8F6F" w14:textId="77777777"/>
  </w:endnote>
  <w:endnote w:type="continuationSeparator" w:id="0">
    <w:p w:rsidR="002662FF" w:rsidRDefault="002662FF" w14:paraId="61BB0523" w14:textId="77777777">
      <w:r>
        <w:continuationSeparator/>
      </w:r>
    </w:p>
    <w:p w:rsidR="002662FF" w:rsidRDefault="002662FF" w14:paraId="5EC100C8" w14:textId="77777777"/>
  </w:endnote>
  <w:endnote w:type="continuationNotice" w:id="1">
    <w:p w:rsidR="002662FF" w:rsidRDefault="002662FF" w14:paraId="37EFFD7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62FF" w:rsidRDefault="002662FF" w14:paraId="1A7B7B45" w14:textId="77777777">
      <w:r>
        <w:separator/>
      </w:r>
    </w:p>
    <w:p w:rsidR="002662FF" w:rsidRDefault="002662FF" w14:paraId="0E34D57E" w14:textId="77777777"/>
  </w:footnote>
  <w:footnote w:type="continuationSeparator" w:id="0">
    <w:p w:rsidR="002662FF" w:rsidRDefault="002662FF" w14:paraId="3C83233A" w14:textId="77777777">
      <w:r>
        <w:continuationSeparator/>
      </w:r>
    </w:p>
    <w:p w:rsidR="002662FF" w:rsidRDefault="002662FF" w14:paraId="0DEB4EF3" w14:textId="77777777"/>
  </w:footnote>
  <w:footnote w:type="continuationNotice" w:id="1">
    <w:p w:rsidR="002662FF" w:rsidRDefault="002662FF" w14:paraId="20E74AC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0206"/>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5B44"/>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061"/>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62FF"/>
    <w:rsid w:val="00273001"/>
    <w:rsid w:val="00275C1C"/>
    <w:rsid w:val="00282B12"/>
    <w:rsid w:val="002856B8"/>
    <w:rsid w:val="00287CA4"/>
    <w:rsid w:val="00294205"/>
    <w:rsid w:val="002A20BB"/>
    <w:rsid w:val="002A21EA"/>
    <w:rsid w:val="002A3636"/>
    <w:rsid w:val="002A4E09"/>
    <w:rsid w:val="002A5101"/>
    <w:rsid w:val="002A5C9F"/>
    <w:rsid w:val="002A746D"/>
    <w:rsid w:val="002B04A9"/>
    <w:rsid w:val="002B0B02"/>
    <w:rsid w:val="002B3B52"/>
    <w:rsid w:val="002B5BB6"/>
    <w:rsid w:val="002C58AF"/>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5405"/>
    <w:rsid w:val="005B6169"/>
    <w:rsid w:val="005C04C1"/>
    <w:rsid w:val="005C7FD9"/>
    <w:rsid w:val="005D0672"/>
    <w:rsid w:val="005D1987"/>
    <w:rsid w:val="005D3708"/>
    <w:rsid w:val="005D3BD9"/>
    <w:rsid w:val="005D4636"/>
    <w:rsid w:val="005D48A3"/>
    <w:rsid w:val="005D5746"/>
    <w:rsid w:val="005D698E"/>
    <w:rsid w:val="005D7E01"/>
    <w:rsid w:val="005E0C69"/>
    <w:rsid w:val="005E0D6B"/>
    <w:rsid w:val="005E279B"/>
    <w:rsid w:val="005E4686"/>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C569C"/>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1577"/>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146D156A"/>
    <w:rsid w:val="22F4C401"/>
    <w:rsid w:val="4302B644"/>
    <w:rsid w:val="4973CB56"/>
    <w:rsid w:val="4B3F4BCD"/>
    <w:rsid w:val="555E60C9"/>
    <w:rsid w:val="579A0C57"/>
    <w:rsid w:val="59A17B44"/>
    <w:rsid w:val="716DD2B1"/>
    <w:rsid w:val="753C9FE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www.epa.gov/lead" TargetMode="External" Id="R28b58b5d234f410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4</revision>
  <lastPrinted>2022-01-19T18:53:00.0000000Z</lastPrinted>
  <dcterms:created xsi:type="dcterms:W3CDTF">2025-05-24T21:26:00.0000000Z</dcterms:created>
  <dcterms:modified xsi:type="dcterms:W3CDTF">2025-06-29T00:48:53.5905242Z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