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7F42CA8" w:rsidR="00BC6327" w:rsidRPr="00412B2F" w:rsidRDefault="00517F2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Foothill Elementary School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6930D98" w:rsidR="00BC6327" w:rsidRPr="00412B2F" w:rsidRDefault="00517F2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8/4/2020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Water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Water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Water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Water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Water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Water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Water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Water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Water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Water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Water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B809D41" w:rsidR="00BC6327" w:rsidRPr="00412B2F" w:rsidRDefault="00517F2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D0CDA05" w:rsidR="00BC6327" w:rsidRPr="00412B2F" w:rsidRDefault="00517F2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05 located at 29147 Auberry Road in Prather,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8EF6F4C" w:rsidR="00BC6327" w:rsidRPr="00412B2F" w:rsidRDefault="000474B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FA20BE6" w:rsidR="00BC6327" w:rsidRPr="00412B2F" w:rsidRDefault="000474B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Meets 2</w:t>
            </w:r>
            <w:r w:rsidRPr="000474B7">
              <w:rPr>
                <w:sz w:val="21"/>
                <w:szCs w:val="21"/>
                <w:vertAlign w:val="superscript"/>
              </w:rPr>
              <w:t>nd</w:t>
            </w:r>
            <w:r>
              <w:rPr>
                <w:sz w:val="21"/>
                <w:szCs w:val="21"/>
              </w:rPr>
              <w:t xml:space="preserve"> Monday of each month</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9333A9B" w:rsidR="00BC6327" w:rsidRPr="00412B2F" w:rsidRDefault="000474B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Melissa Jolley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98C5BE2"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0474B7">
              <w:rPr>
                <w:sz w:val="21"/>
                <w:szCs w:val="21"/>
              </w:rPr>
              <w:t>559</w:t>
            </w:r>
            <w:r w:rsidRPr="008E4080">
              <w:rPr>
                <w:sz w:val="21"/>
                <w:szCs w:val="21"/>
              </w:rPr>
              <w:t>)</w:t>
            </w:r>
            <w:r w:rsidR="000474B7">
              <w:rPr>
                <w:sz w:val="21"/>
                <w:szCs w:val="21"/>
              </w:rPr>
              <w:t xml:space="preserve"> 855-8314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94F0FEC"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92287F5" w:rsidR="000474B7" w:rsidRPr="00F41F91" w:rsidRDefault="000474B7"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5E0E91B" w:rsidR="00BC6327" w:rsidRPr="00F41F91" w:rsidRDefault="000474B7"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994E7CE" w14:textId="77777777" w:rsidR="008F7660" w:rsidRDefault="005540D9" w:rsidP="00383730">
            <w:pPr>
              <w:jc w:val="center"/>
              <w:rPr>
                <w:sz w:val="18"/>
                <w:szCs w:val="18"/>
              </w:rPr>
            </w:pPr>
            <w:r w:rsidRPr="00F41F91">
              <w:rPr>
                <w:sz w:val="18"/>
                <w:szCs w:val="18"/>
              </w:rPr>
              <w:t>(In the year)</w:t>
            </w:r>
          </w:p>
          <w:p w14:paraId="0F22EBDD" w14:textId="108DAADF" w:rsidR="000474B7" w:rsidRPr="00F41F91" w:rsidRDefault="000474B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05B7E36" w:rsidR="008F7660" w:rsidRPr="00F41F91" w:rsidRDefault="000474B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1424D5D"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079E9F30" w:rsidR="000474B7" w:rsidRPr="00F41F91" w:rsidRDefault="000474B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7777777" w:rsidR="005540D9" w:rsidRPr="00F41F91" w:rsidRDefault="005540D9" w:rsidP="00383730">
            <w:pPr>
              <w:jc w:val="center"/>
              <w:rPr>
                <w:sz w:val="18"/>
                <w:szCs w:val="18"/>
              </w:rPr>
            </w:pP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3935568" w:rsidR="00B44817" w:rsidRPr="00F41F91" w:rsidRDefault="00331E11" w:rsidP="00D057C3">
            <w:pPr>
              <w:jc w:val="center"/>
              <w:rPr>
                <w:sz w:val="18"/>
              </w:rPr>
            </w:pPr>
            <w:r>
              <w:rPr>
                <w:sz w:val="18"/>
              </w:rPr>
              <w:t>9/23/19</w:t>
            </w:r>
          </w:p>
        </w:tc>
        <w:tc>
          <w:tcPr>
            <w:tcW w:w="991" w:type="dxa"/>
            <w:gridSpan w:val="2"/>
            <w:tcBorders>
              <w:top w:val="nil"/>
            </w:tcBorders>
          </w:tcPr>
          <w:p w14:paraId="2EB76238" w14:textId="0606539C" w:rsidR="00B44817" w:rsidRPr="00F41F91" w:rsidRDefault="00331E11" w:rsidP="00D057C3">
            <w:pPr>
              <w:jc w:val="center"/>
              <w:rPr>
                <w:sz w:val="18"/>
              </w:rPr>
            </w:pPr>
            <w:r>
              <w:rPr>
                <w:sz w:val="18"/>
              </w:rPr>
              <w:t>10</w:t>
            </w:r>
          </w:p>
        </w:tc>
        <w:tc>
          <w:tcPr>
            <w:tcW w:w="990" w:type="dxa"/>
            <w:gridSpan w:val="2"/>
            <w:tcBorders>
              <w:top w:val="nil"/>
              <w:bottom w:val="nil"/>
            </w:tcBorders>
          </w:tcPr>
          <w:p w14:paraId="4C3FDB54" w14:textId="0C0EB7E8" w:rsidR="00B44817" w:rsidRPr="00F41F91" w:rsidRDefault="00331E11" w:rsidP="00D057C3">
            <w:pPr>
              <w:jc w:val="center"/>
              <w:rPr>
                <w:sz w:val="18"/>
              </w:rPr>
            </w:pPr>
            <w:r>
              <w:rPr>
                <w:sz w:val="18"/>
              </w:rPr>
              <w:t>0</w:t>
            </w:r>
          </w:p>
        </w:tc>
        <w:tc>
          <w:tcPr>
            <w:tcW w:w="1080" w:type="dxa"/>
            <w:tcBorders>
              <w:top w:val="nil"/>
              <w:bottom w:val="nil"/>
            </w:tcBorders>
          </w:tcPr>
          <w:p w14:paraId="48CE0F50" w14:textId="5680F97D" w:rsidR="00B44817" w:rsidRPr="00F41F91" w:rsidRDefault="00331E1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4FFA6DB" w:rsidR="00B44817" w:rsidRPr="00F41F91" w:rsidRDefault="00331E11" w:rsidP="00D057C3">
            <w:pPr>
              <w:jc w:val="center"/>
              <w:rPr>
                <w:sz w:val="18"/>
              </w:rPr>
            </w:pPr>
            <w:r>
              <w:rPr>
                <w:sz w:val="18"/>
              </w:rPr>
              <w:t>9/23/19</w:t>
            </w:r>
          </w:p>
        </w:tc>
        <w:tc>
          <w:tcPr>
            <w:tcW w:w="991" w:type="dxa"/>
            <w:gridSpan w:val="2"/>
            <w:tcBorders>
              <w:bottom w:val="single" w:sz="18" w:space="0" w:color="auto"/>
            </w:tcBorders>
          </w:tcPr>
          <w:p w14:paraId="18011756" w14:textId="269A6483" w:rsidR="00B44817" w:rsidRPr="00F41F91" w:rsidRDefault="00331E11" w:rsidP="00D057C3">
            <w:pPr>
              <w:jc w:val="center"/>
              <w:rPr>
                <w:sz w:val="18"/>
              </w:rPr>
            </w:pPr>
            <w:r>
              <w:rPr>
                <w:sz w:val="18"/>
              </w:rPr>
              <w:t>10</w:t>
            </w:r>
          </w:p>
        </w:tc>
        <w:tc>
          <w:tcPr>
            <w:tcW w:w="990" w:type="dxa"/>
            <w:gridSpan w:val="2"/>
            <w:tcBorders>
              <w:bottom w:val="single" w:sz="18" w:space="0" w:color="auto"/>
            </w:tcBorders>
          </w:tcPr>
          <w:p w14:paraId="7CE90126" w14:textId="04BCB539" w:rsidR="00B44817" w:rsidRPr="00F41F91" w:rsidRDefault="00331E11" w:rsidP="00D057C3">
            <w:pPr>
              <w:jc w:val="center"/>
              <w:rPr>
                <w:sz w:val="18"/>
              </w:rPr>
            </w:pPr>
            <w:r>
              <w:rPr>
                <w:sz w:val="18"/>
              </w:rPr>
              <w:t>0.180</w:t>
            </w:r>
          </w:p>
        </w:tc>
        <w:tc>
          <w:tcPr>
            <w:tcW w:w="1080" w:type="dxa"/>
            <w:tcBorders>
              <w:bottom w:val="single" w:sz="18" w:space="0" w:color="auto"/>
            </w:tcBorders>
          </w:tcPr>
          <w:p w14:paraId="11DE16E1" w14:textId="2CF00994" w:rsidR="00B44817" w:rsidRPr="00F41F91" w:rsidRDefault="00331E1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93DB059" w:rsidR="00B3023D" w:rsidRPr="00F41F91" w:rsidRDefault="00331E11" w:rsidP="009C6436">
            <w:pPr>
              <w:jc w:val="center"/>
              <w:rPr>
                <w:sz w:val="18"/>
              </w:rPr>
            </w:pPr>
            <w:r>
              <w:rPr>
                <w:sz w:val="18"/>
              </w:rPr>
              <w:t>2/14/12</w:t>
            </w:r>
          </w:p>
        </w:tc>
        <w:tc>
          <w:tcPr>
            <w:tcW w:w="1350" w:type="dxa"/>
            <w:tcBorders>
              <w:top w:val="nil"/>
              <w:bottom w:val="single" w:sz="4" w:space="0" w:color="auto"/>
            </w:tcBorders>
          </w:tcPr>
          <w:p w14:paraId="690B0D1C" w14:textId="436F25A6" w:rsidR="00B3023D" w:rsidRPr="00F41F91" w:rsidRDefault="00331E11" w:rsidP="009C6436">
            <w:pPr>
              <w:jc w:val="center"/>
              <w:rPr>
                <w:sz w:val="18"/>
              </w:rPr>
            </w:pPr>
            <w:r>
              <w:rPr>
                <w:sz w:val="18"/>
              </w:rPr>
              <w:t>45</w:t>
            </w:r>
          </w:p>
        </w:tc>
        <w:tc>
          <w:tcPr>
            <w:tcW w:w="1440" w:type="dxa"/>
            <w:tcBorders>
              <w:top w:val="nil"/>
              <w:bottom w:val="single" w:sz="4" w:space="0" w:color="auto"/>
            </w:tcBorders>
          </w:tcPr>
          <w:p w14:paraId="6802CC34" w14:textId="2B00F2BF" w:rsidR="00B3023D" w:rsidRPr="00F41F91" w:rsidRDefault="00331E11" w:rsidP="009C6436">
            <w:pPr>
              <w:jc w:val="center"/>
              <w:rPr>
                <w:sz w:val="18"/>
              </w:rPr>
            </w:pPr>
            <w:r>
              <w:rPr>
                <w:sz w:val="18"/>
              </w:rPr>
              <w:t>45</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0B371F8" w:rsidR="00B3023D" w:rsidRPr="00F41F91" w:rsidRDefault="00331E11" w:rsidP="009C6436">
            <w:pPr>
              <w:jc w:val="center"/>
              <w:rPr>
                <w:sz w:val="18"/>
              </w:rPr>
            </w:pPr>
            <w:r>
              <w:rPr>
                <w:sz w:val="18"/>
              </w:rPr>
              <w:t>2/14/12</w:t>
            </w:r>
          </w:p>
        </w:tc>
        <w:tc>
          <w:tcPr>
            <w:tcW w:w="1350" w:type="dxa"/>
            <w:tcBorders>
              <w:bottom w:val="single" w:sz="18" w:space="0" w:color="auto"/>
            </w:tcBorders>
          </w:tcPr>
          <w:p w14:paraId="5F571C45" w14:textId="1AA53651" w:rsidR="00B3023D" w:rsidRPr="00F41F91" w:rsidRDefault="00331E11" w:rsidP="009C6436">
            <w:pPr>
              <w:jc w:val="center"/>
              <w:rPr>
                <w:sz w:val="18"/>
              </w:rPr>
            </w:pPr>
            <w:r>
              <w:rPr>
                <w:sz w:val="18"/>
              </w:rPr>
              <w:t>70.7</w:t>
            </w:r>
          </w:p>
        </w:tc>
        <w:tc>
          <w:tcPr>
            <w:tcW w:w="1440" w:type="dxa"/>
            <w:tcBorders>
              <w:bottom w:val="single" w:sz="18" w:space="0" w:color="auto"/>
            </w:tcBorders>
          </w:tcPr>
          <w:p w14:paraId="2BE476FB" w14:textId="2B89B33B" w:rsidR="00B3023D" w:rsidRPr="00F41F91" w:rsidRDefault="00331E11" w:rsidP="009C6436">
            <w:pPr>
              <w:jc w:val="center"/>
              <w:rPr>
                <w:sz w:val="18"/>
              </w:rPr>
            </w:pPr>
            <w:r>
              <w:rPr>
                <w:sz w:val="18"/>
              </w:rPr>
              <w:t>70.7</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59A4EF03" w:rsidR="00BC6327" w:rsidRPr="00F41F91" w:rsidRDefault="00331E11" w:rsidP="00D057C3">
            <w:pPr>
              <w:ind w:left="180"/>
              <w:rPr>
                <w:sz w:val="18"/>
              </w:rPr>
            </w:pPr>
            <w:r>
              <w:rPr>
                <w:sz w:val="18"/>
              </w:rPr>
              <w:t>Arsenic</w:t>
            </w:r>
            <w:r w:rsidR="00EC6B90">
              <w:rPr>
                <w:sz w:val="18"/>
              </w:rPr>
              <w:t xml:space="preserve"> (µg/L)</w:t>
            </w:r>
          </w:p>
        </w:tc>
        <w:tc>
          <w:tcPr>
            <w:tcW w:w="990" w:type="dxa"/>
            <w:tcBorders>
              <w:top w:val="nil"/>
            </w:tcBorders>
          </w:tcPr>
          <w:p w14:paraId="5D776A03" w14:textId="1CE6075B" w:rsidR="00BC6327" w:rsidRPr="00F41F91" w:rsidRDefault="00331E11" w:rsidP="00D057C3">
            <w:pPr>
              <w:jc w:val="center"/>
              <w:rPr>
                <w:sz w:val="18"/>
              </w:rPr>
            </w:pPr>
            <w:r>
              <w:rPr>
                <w:sz w:val="18"/>
              </w:rPr>
              <w:t>3/2/18</w:t>
            </w:r>
          </w:p>
        </w:tc>
        <w:tc>
          <w:tcPr>
            <w:tcW w:w="1350" w:type="dxa"/>
            <w:tcBorders>
              <w:top w:val="nil"/>
            </w:tcBorders>
          </w:tcPr>
          <w:p w14:paraId="492AEBB3" w14:textId="5367A6FE" w:rsidR="00BC6327" w:rsidRPr="00F41F91" w:rsidRDefault="00331E11" w:rsidP="00D057C3">
            <w:pPr>
              <w:jc w:val="center"/>
              <w:rPr>
                <w:sz w:val="18"/>
              </w:rPr>
            </w:pPr>
            <w:r>
              <w:rPr>
                <w:sz w:val="18"/>
              </w:rPr>
              <w:t>3.8</w:t>
            </w:r>
          </w:p>
        </w:tc>
        <w:tc>
          <w:tcPr>
            <w:tcW w:w="1440" w:type="dxa"/>
            <w:tcBorders>
              <w:top w:val="nil"/>
            </w:tcBorders>
          </w:tcPr>
          <w:p w14:paraId="0EA1207A" w14:textId="0AB18255" w:rsidR="00BC6327" w:rsidRPr="00F41F91" w:rsidRDefault="00331E11" w:rsidP="00D057C3">
            <w:pPr>
              <w:jc w:val="center"/>
              <w:rPr>
                <w:sz w:val="18"/>
              </w:rPr>
            </w:pPr>
            <w:r>
              <w:rPr>
                <w:sz w:val="18"/>
              </w:rPr>
              <w:t>3.8</w:t>
            </w:r>
          </w:p>
        </w:tc>
        <w:tc>
          <w:tcPr>
            <w:tcW w:w="900" w:type="dxa"/>
            <w:tcBorders>
              <w:top w:val="nil"/>
            </w:tcBorders>
          </w:tcPr>
          <w:p w14:paraId="566791C1" w14:textId="2B680A30" w:rsidR="00BC6327" w:rsidRPr="00F41F91" w:rsidRDefault="00331E11" w:rsidP="00D057C3">
            <w:pPr>
              <w:jc w:val="center"/>
              <w:rPr>
                <w:sz w:val="18"/>
              </w:rPr>
            </w:pPr>
            <w:r>
              <w:rPr>
                <w:sz w:val="18"/>
              </w:rPr>
              <w:t>10</w:t>
            </w:r>
          </w:p>
        </w:tc>
        <w:tc>
          <w:tcPr>
            <w:tcW w:w="1080" w:type="dxa"/>
            <w:tcBorders>
              <w:top w:val="nil"/>
            </w:tcBorders>
          </w:tcPr>
          <w:p w14:paraId="5E4F841C" w14:textId="2A6A6A1E" w:rsidR="00BC6327" w:rsidRPr="00F41F91" w:rsidRDefault="00331E11" w:rsidP="00D057C3">
            <w:pPr>
              <w:jc w:val="center"/>
              <w:rPr>
                <w:sz w:val="18"/>
              </w:rPr>
            </w:pPr>
            <w:r>
              <w:rPr>
                <w:sz w:val="18"/>
              </w:rPr>
              <w:t>0.004</w:t>
            </w:r>
          </w:p>
        </w:tc>
        <w:tc>
          <w:tcPr>
            <w:tcW w:w="2808" w:type="dxa"/>
            <w:tcBorders>
              <w:top w:val="nil"/>
              <w:right w:val="single" w:sz="6" w:space="0" w:color="auto"/>
            </w:tcBorders>
          </w:tcPr>
          <w:p w14:paraId="2B8C0EB3" w14:textId="546E2076" w:rsidR="00BC6327" w:rsidRPr="00F41F91" w:rsidRDefault="00331E11" w:rsidP="00D057C3">
            <w:pPr>
              <w:rPr>
                <w:sz w:val="18"/>
              </w:rPr>
            </w:pPr>
            <w:r>
              <w:rPr>
                <w:sz w:val="18"/>
              </w:rPr>
              <w:t>Erosion of natural deposits</w:t>
            </w:r>
          </w:p>
        </w:tc>
      </w:tr>
      <w:tr w:rsidR="00BC6327" w:rsidRPr="001F3468" w14:paraId="3325AB52" w14:textId="77777777" w:rsidTr="00EC6B90">
        <w:trPr>
          <w:trHeight w:val="432"/>
          <w:jc w:val="center"/>
        </w:trPr>
        <w:tc>
          <w:tcPr>
            <w:tcW w:w="2268" w:type="dxa"/>
            <w:gridSpan w:val="2"/>
            <w:tcBorders>
              <w:left w:val="single" w:sz="6" w:space="0" w:color="auto"/>
              <w:bottom w:val="single" w:sz="4" w:space="0" w:color="auto"/>
            </w:tcBorders>
          </w:tcPr>
          <w:p w14:paraId="61E8D8CC" w14:textId="7B1F7F61" w:rsidR="00BC6327" w:rsidRPr="00F41F91" w:rsidRDefault="00EC6B90" w:rsidP="00D057C3">
            <w:pPr>
              <w:ind w:left="180"/>
              <w:rPr>
                <w:sz w:val="18"/>
              </w:rPr>
            </w:pPr>
            <w:r>
              <w:rPr>
                <w:sz w:val="18"/>
              </w:rPr>
              <w:t>Gross Alpha (pCi/L)</w:t>
            </w:r>
          </w:p>
        </w:tc>
        <w:tc>
          <w:tcPr>
            <w:tcW w:w="990" w:type="dxa"/>
            <w:tcBorders>
              <w:bottom w:val="single" w:sz="4" w:space="0" w:color="auto"/>
            </w:tcBorders>
          </w:tcPr>
          <w:p w14:paraId="3CD1FB67" w14:textId="33130E2F" w:rsidR="00BC6327" w:rsidRPr="00F41F91" w:rsidRDefault="00EC6B90" w:rsidP="00D057C3">
            <w:pPr>
              <w:jc w:val="center"/>
              <w:rPr>
                <w:sz w:val="18"/>
              </w:rPr>
            </w:pPr>
            <w:r>
              <w:rPr>
                <w:sz w:val="18"/>
              </w:rPr>
              <w:t>3/2/18</w:t>
            </w:r>
          </w:p>
        </w:tc>
        <w:tc>
          <w:tcPr>
            <w:tcW w:w="1350" w:type="dxa"/>
            <w:tcBorders>
              <w:bottom w:val="single" w:sz="4" w:space="0" w:color="auto"/>
            </w:tcBorders>
          </w:tcPr>
          <w:p w14:paraId="5EA66A78" w14:textId="20BF1A1A" w:rsidR="00BC6327" w:rsidRPr="00F41F91" w:rsidRDefault="00EC6B90" w:rsidP="00D057C3">
            <w:pPr>
              <w:jc w:val="center"/>
              <w:rPr>
                <w:sz w:val="18"/>
              </w:rPr>
            </w:pPr>
            <w:r>
              <w:rPr>
                <w:sz w:val="18"/>
              </w:rPr>
              <w:t>6.55</w:t>
            </w:r>
          </w:p>
        </w:tc>
        <w:tc>
          <w:tcPr>
            <w:tcW w:w="1440" w:type="dxa"/>
            <w:tcBorders>
              <w:bottom w:val="single" w:sz="4" w:space="0" w:color="auto"/>
            </w:tcBorders>
          </w:tcPr>
          <w:p w14:paraId="314F6572" w14:textId="3CC57A9C" w:rsidR="00BC6327" w:rsidRPr="00F41F91" w:rsidRDefault="00EC6B90" w:rsidP="00D057C3">
            <w:pPr>
              <w:jc w:val="center"/>
              <w:rPr>
                <w:sz w:val="18"/>
              </w:rPr>
            </w:pPr>
            <w:r>
              <w:rPr>
                <w:sz w:val="18"/>
              </w:rPr>
              <w:t>6.55</w:t>
            </w:r>
          </w:p>
        </w:tc>
        <w:tc>
          <w:tcPr>
            <w:tcW w:w="900" w:type="dxa"/>
            <w:tcBorders>
              <w:bottom w:val="single" w:sz="4" w:space="0" w:color="auto"/>
            </w:tcBorders>
          </w:tcPr>
          <w:p w14:paraId="4DF396D0" w14:textId="616AB1AE" w:rsidR="00BC6327" w:rsidRPr="00F41F91" w:rsidRDefault="00EC6B90" w:rsidP="00D057C3">
            <w:pPr>
              <w:jc w:val="center"/>
              <w:rPr>
                <w:sz w:val="18"/>
              </w:rPr>
            </w:pPr>
            <w:r>
              <w:rPr>
                <w:sz w:val="18"/>
              </w:rPr>
              <w:t>15</w:t>
            </w:r>
          </w:p>
        </w:tc>
        <w:tc>
          <w:tcPr>
            <w:tcW w:w="1080" w:type="dxa"/>
            <w:tcBorders>
              <w:bottom w:val="single" w:sz="4" w:space="0" w:color="auto"/>
            </w:tcBorders>
          </w:tcPr>
          <w:p w14:paraId="14ED7F95" w14:textId="7A08E9FC" w:rsidR="00BC6327" w:rsidRPr="00F41F91" w:rsidRDefault="009D041E" w:rsidP="00D057C3">
            <w:pPr>
              <w:jc w:val="center"/>
              <w:rPr>
                <w:sz w:val="18"/>
              </w:rPr>
            </w:pPr>
            <w:r>
              <w:rPr>
                <w:sz w:val="18"/>
              </w:rPr>
              <w:t>0</w:t>
            </w:r>
          </w:p>
        </w:tc>
        <w:tc>
          <w:tcPr>
            <w:tcW w:w="2808" w:type="dxa"/>
            <w:tcBorders>
              <w:bottom w:val="single" w:sz="4" w:space="0" w:color="auto"/>
              <w:right w:val="single" w:sz="6" w:space="0" w:color="auto"/>
            </w:tcBorders>
          </w:tcPr>
          <w:p w14:paraId="76443EAF" w14:textId="0B54D446" w:rsidR="00BC6327" w:rsidRPr="00F41F91" w:rsidRDefault="009D041E" w:rsidP="00D057C3">
            <w:pPr>
              <w:rPr>
                <w:sz w:val="18"/>
              </w:rPr>
            </w:pPr>
            <w:r>
              <w:rPr>
                <w:sz w:val="18"/>
              </w:rPr>
              <w:t>Erosion of natural deposits</w:t>
            </w:r>
          </w:p>
        </w:tc>
      </w:tr>
      <w:tr w:rsidR="00331E11" w:rsidRPr="001F3468" w14:paraId="2E335AF0" w14:textId="77777777" w:rsidTr="002F1DD3">
        <w:trPr>
          <w:trHeight w:val="432"/>
          <w:jc w:val="center"/>
        </w:trPr>
        <w:tc>
          <w:tcPr>
            <w:tcW w:w="2268" w:type="dxa"/>
            <w:gridSpan w:val="2"/>
            <w:tcBorders>
              <w:left w:val="single" w:sz="6" w:space="0" w:color="auto"/>
              <w:bottom w:val="single" w:sz="18" w:space="0" w:color="auto"/>
            </w:tcBorders>
          </w:tcPr>
          <w:p w14:paraId="5F3DB915" w14:textId="20D25265" w:rsidR="00331E11" w:rsidRPr="00F41F91" w:rsidRDefault="009D041E" w:rsidP="00D057C3">
            <w:pPr>
              <w:ind w:left="180"/>
              <w:rPr>
                <w:sz w:val="18"/>
              </w:rPr>
            </w:pPr>
            <w:r>
              <w:rPr>
                <w:sz w:val="18"/>
              </w:rPr>
              <w:t>Uranium (pCi/L)</w:t>
            </w:r>
          </w:p>
        </w:tc>
        <w:tc>
          <w:tcPr>
            <w:tcW w:w="990" w:type="dxa"/>
            <w:tcBorders>
              <w:bottom w:val="single" w:sz="18" w:space="0" w:color="auto"/>
            </w:tcBorders>
          </w:tcPr>
          <w:p w14:paraId="5DF24D31" w14:textId="5C0310DF" w:rsidR="00331E11" w:rsidRPr="00F41F91" w:rsidRDefault="009D041E" w:rsidP="00D057C3">
            <w:pPr>
              <w:jc w:val="center"/>
              <w:rPr>
                <w:sz w:val="18"/>
              </w:rPr>
            </w:pPr>
            <w:r>
              <w:rPr>
                <w:sz w:val="18"/>
              </w:rPr>
              <w:t>3/2/18</w:t>
            </w:r>
          </w:p>
        </w:tc>
        <w:tc>
          <w:tcPr>
            <w:tcW w:w="1350" w:type="dxa"/>
            <w:tcBorders>
              <w:bottom w:val="single" w:sz="18" w:space="0" w:color="auto"/>
            </w:tcBorders>
          </w:tcPr>
          <w:p w14:paraId="33884697" w14:textId="055FFB46" w:rsidR="00331E11" w:rsidRPr="00F41F91" w:rsidRDefault="009D041E" w:rsidP="00D057C3">
            <w:pPr>
              <w:jc w:val="center"/>
              <w:rPr>
                <w:sz w:val="18"/>
              </w:rPr>
            </w:pPr>
            <w:r>
              <w:rPr>
                <w:sz w:val="18"/>
              </w:rPr>
              <w:t>9.4</w:t>
            </w:r>
          </w:p>
        </w:tc>
        <w:tc>
          <w:tcPr>
            <w:tcW w:w="1440" w:type="dxa"/>
            <w:tcBorders>
              <w:bottom w:val="single" w:sz="18" w:space="0" w:color="auto"/>
            </w:tcBorders>
          </w:tcPr>
          <w:p w14:paraId="0E08D704" w14:textId="393B2334" w:rsidR="00331E11" w:rsidRPr="00F41F91" w:rsidRDefault="009D041E" w:rsidP="00D057C3">
            <w:pPr>
              <w:jc w:val="center"/>
              <w:rPr>
                <w:sz w:val="18"/>
              </w:rPr>
            </w:pPr>
            <w:r>
              <w:rPr>
                <w:sz w:val="18"/>
              </w:rPr>
              <w:t>9.4</w:t>
            </w:r>
          </w:p>
        </w:tc>
        <w:tc>
          <w:tcPr>
            <w:tcW w:w="900" w:type="dxa"/>
            <w:tcBorders>
              <w:bottom w:val="single" w:sz="18" w:space="0" w:color="auto"/>
            </w:tcBorders>
          </w:tcPr>
          <w:p w14:paraId="042D64DC" w14:textId="33E78D67" w:rsidR="00331E11" w:rsidRPr="00F41F91" w:rsidRDefault="009D041E" w:rsidP="00D057C3">
            <w:pPr>
              <w:jc w:val="center"/>
              <w:rPr>
                <w:sz w:val="18"/>
              </w:rPr>
            </w:pPr>
            <w:r>
              <w:rPr>
                <w:sz w:val="18"/>
              </w:rPr>
              <w:t>20</w:t>
            </w:r>
          </w:p>
        </w:tc>
        <w:tc>
          <w:tcPr>
            <w:tcW w:w="1080" w:type="dxa"/>
            <w:tcBorders>
              <w:bottom w:val="single" w:sz="18" w:space="0" w:color="auto"/>
            </w:tcBorders>
          </w:tcPr>
          <w:p w14:paraId="5C830C6F" w14:textId="04EBCD33" w:rsidR="00331E11" w:rsidRPr="00F41F91" w:rsidRDefault="009D041E" w:rsidP="00D057C3">
            <w:pPr>
              <w:jc w:val="center"/>
              <w:rPr>
                <w:sz w:val="18"/>
              </w:rPr>
            </w:pPr>
            <w:r>
              <w:rPr>
                <w:sz w:val="18"/>
              </w:rPr>
              <w:t>0.43</w:t>
            </w:r>
          </w:p>
        </w:tc>
        <w:tc>
          <w:tcPr>
            <w:tcW w:w="2808" w:type="dxa"/>
            <w:tcBorders>
              <w:bottom w:val="single" w:sz="18" w:space="0" w:color="auto"/>
              <w:right w:val="single" w:sz="6" w:space="0" w:color="auto"/>
            </w:tcBorders>
          </w:tcPr>
          <w:p w14:paraId="2A80E73A" w14:textId="6D530403" w:rsidR="00331E11" w:rsidRPr="00F41F91" w:rsidRDefault="009D041E" w:rsidP="00D057C3">
            <w:pPr>
              <w:rPr>
                <w:sz w:val="18"/>
              </w:rPr>
            </w:pPr>
            <w:r>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466136D3" w:rsidR="00BC6327" w:rsidRPr="00F41F91" w:rsidRDefault="009D041E" w:rsidP="00D057C3">
            <w:pPr>
              <w:ind w:left="187"/>
              <w:rPr>
                <w:sz w:val="18"/>
              </w:rPr>
            </w:pPr>
            <w:r>
              <w:rPr>
                <w:sz w:val="18"/>
              </w:rPr>
              <w:t>Chloride</w:t>
            </w:r>
          </w:p>
        </w:tc>
        <w:tc>
          <w:tcPr>
            <w:tcW w:w="990" w:type="dxa"/>
          </w:tcPr>
          <w:p w14:paraId="7B53609D" w14:textId="0D005111" w:rsidR="00BC6327" w:rsidRPr="00F41F91" w:rsidRDefault="009D041E" w:rsidP="00D057C3">
            <w:pPr>
              <w:jc w:val="center"/>
              <w:rPr>
                <w:sz w:val="18"/>
              </w:rPr>
            </w:pPr>
            <w:r>
              <w:rPr>
                <w:sz w:val="18"/>
              </w:rPr>
              <w:t>2/14/12</w:t>
            </w:r>
          </w:p>
        </w:tc>
        <w:tc>
          <w:tcPr>
            <w:tcW w:w="1350" w:type="dxa"/>
          </w:tcPr>
          <w:p w14:paraId="48AE5CBF" w14:textId="15C588C7" w:rsidR="00BC6327" w:rsidRPr="00F41F91" w:rsidRDefault="00244EA7" w:rsidP="00D057C3">
            <w:pPr>
              <w:jc w:val="center"/>
              <w:rPr>
                <w:sz w:val="18"/>
              </w:rPr>
            </w:pPr>
            <w:r>
              <w:rPr>
                <w:sz w:val="18"/>
              </w:rPr>
              <w:t>10.1</w:t>
            </w:r>
          </w:p>
        </w:tc>
        <w:tc>
          <w:tcPr>
            <w:tcW w:w="1440" w:type="dxa"/>
          </w:tcPr>
          <w:p w14:paraId="6428F303" w14:textId="7AA71A4E" w:rsidR="00BC6327" w:rsidRPr="00F41F91" w:rsidRDefault="00244EA7" w:rsidP="00D057C3">
            <w:pPr>
              <w:jc w:val="center"/>
              <w:rPr>
                <w:sz w:val="18"/>
              </w:rPr>
            </w:pPr>
            <w:r>
              <w:rPr>
                <w:sz w:val="18"/>
              </w:rPr>
              <w:t>10.1</w:t>
            </w:r>
          </w:p>
        </w:tc>
        <w:tc>
          <w:tcPr>
            <w:tcW w:w="900" w:type="dxa"/>
          </w:tcPr>
          <w:p w14:paraId="11FF9BF3" w14:textId="2AB01BA5" w:rsidR="00BC6327" w:rsidRPr="00F41F91" w:rsidRDefault="00244EA7" w:rsidP="00D057C3">
            <w:pPr>
              <w:jc w:val="center"/>
              <w:rPr>
                <w:sz w:val="18"/>
              </w:rPr>
            </w:pPr>
            <w:r>
              <w:rPr>
                <w:sz w:val="18"/>
              </w:rPr>
              <w:t>500</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1A85F8A3" w:rsidR="00BC6327" w:rsidRPr="00F41F91" w:rsidRDefault="00244EA7" w:rsidP="00D057C3">
            <w:pPr>
              <w:rPr>
                <w:sz w:val="18"/>
              </w:rPr>
            </w:pPr>
            <w:r>
              <w:rPr>
                <w:sz w:val="18"/>
              </w:rPr>
              <w:t>Run off/leaching from natural deposits</w:t>
            </w:r>
          </w:p>
        </w:tc>
      </w:tr>
      <w:tr w:rsidR="009D041E" w:rsidRPr="001F3468" w14:paraId="7FA8DE92" w14:textId="77777777" w:rsidTr="002F1DD3">
        <w:trPr>
          <w:trHeight w:val="432"/>
          <w:jc w:val="center"/>
        </w:trPr>
        <w:tc>
          <w:tcPr>
            <w:tcW w:w="2268" w:type="dxa"/>
            <w:gridSpan w:val="2"/>
            <w:tcBorders>
              <w:left w:val="single" w:sz="6" w:space="0" w:color="auto"/>
            </w:tcBorders>
          </w:tcPr>
          <w:p w14:paraId="51D3273E" w14:textId="6E003119" w:rsidR="009D041E" w:rsidRPr="00F41F91" w:rsidRDefault="009D041E" w:rsidP="00D057C3">
            <w:pPr>
              <w:ind w:left="187"/>
              <w:rPr>
                <w:sz w:val="18"/>
              </w:rPr>
            </w:pPr>
            <w:r>
              <w:rPr>
                <w:sz w:val="18"/>
              </w:rPr>
              <w:t>Sulfate</w:t>
            </w:r>
          </w:p>
        </w:tc>
        <w:tc>
          <w:tcPr>
            <w:tcW w:w="990" w:type="dxa"/>
          </w:tcPr>
          <w:p w14:paraId="2C9561B9" w14:textId="35C1AF1F" w:rsidR="009D041E" w:rsidRPr="00F41F91" w:rsidRDefault="009D041E" w:rsidP="00D057C3">
            <w:pPr>
              <w:jc w:val="center"/>
              <w:rPr>
                <w:sz w:val="18"/>
              </w:rPr>
            </w:pPr>
            <w:r>
              <w:rPr>
                <w:sz w:val="18"/>
              </w:rPr>
              <w:t>2/14/12</w:t>
            </w:r>
          </w:p>
        </w:tc>
        <w:tc>
          <w:tcPr>
            <w:tcW w:w="1350" w:type="dxa"/>
          </w:tcPr>
          <w:p w14:paraId="79D2B4C5" w14:textId="10B426C7" w:rsidR="009D041E" w:rsidRPr="00F41F91" w:rsidRDefault="00244EA7" w:rsidP="00D057C3">
            <w:pPr>
              <w:jc w:val="center"/>
              <w:rPr>
                <w:sz w:val="18"/>
              </w:rPr>
            </w:pPr>
            <w:r>
              <w:rPr>
                <w:sz w:val="18"/>
              </w:rPr>
              <w:t>7.5</w:t>
            </w:r>
          </w:p>
        </w:tc>
        <w:tc>
          <w:tcPr>
            <w:tcW w:w="1440" w:type="dxa"/>
          </w:tcPr>
          <w:p w14:paraId="236DDD1C" w14:textId="5201F41D" w:rsidR="009D041E" w:rsidRPr="00F41F91" w:rsidRDefault="00244EA7" w:rsidP="00D057C3">
            <w:pPr>
              <w:jc w:val="center"/>
              <w:rPr>
                <w:sz w:val="18"/>
              </w:rPr>
            </w:pPr>
            <w:r>
              <w:rPr>
                <w:sz w:val="18"/>
              </w:rPr>
              <w:t>7.5</w:t>
            </w:r>
          </w:p>
        </w:tc>
        <w:tc>
          <w:tcPr>
            <w:tcW w:w="900" w:type="dxa"/>
          </w:tcPr>
          <w:p w14:paraId="48C8323E" w14:textId="63B5F3A2" w:rsidR="009D041E" w:rsidRPr="00F41F91" w:rsidRDefault="00244EA7" w:rsidP="00D057C3">
            <w:pPr>
              <w:jc w:val="center"/>
              <w:rPr>
                <w:sz w:val="18"/>
              </w:rPr>
            </w:pPr>
            <w:r>
              <w:rPr>
                <w:sz w:val="18"/>
              </w:rPr>
              <w:t>500</w:t>
            </w:r>
          </w:p>
        </w:tc>
        <w:tc>
          <w:tcPr>
            <w:tcW w:w="1080" w:type="dxa"/>
          </w:tcPr>
          <w:p w14:paraId="433C61C5" w14:textId="77777777" w:rsidR="009D041E" w:rsidRPr="00F41F91" w:rsidRDefault="009D041E" w:rsidP="00D057C3">
            <w:pPr>
              <w:jc w:val="center"/>
              <w:rPr>
                <w:sz w:val="18"/>
              </w:rPr>
            </w:pPr>
          </w:p>
        </w:tc>
        <w:tc>
          <w:tcPr>
            <w:tcW w:w="2808" w:type="dxa"/>
            <w:tcBorders>
              <w:right w:val="single" w:sz="6" w:space="0" w:color="auto"/>
            </w:tcBorders>
          </w:tcPr>
          <w:p w14:paraId="7E7F95F5" w14:textId="5D052142" w:rsidR="009D041E" w:rsidRPr="00F41F91" w:rsidRDefault="00244EA7" w:rsidP="00D057C3">
            <w:pPr>
              <w:rPr>
                <w:sz w:val="18"/>
              </w:rPr>
            </w:pPr>
            <w:r>
              <w:rPr>
                <w:sz w:val="18"/>
              </w:rPr>
              <w:t>Run off/leaching from natural deposits</w:t>
            </w:r>
          </w:p>
        </w:tc>
      </w:tr>
      <w:tr w:rsidR="009D041E" w:rsidRPr="001F3468" w14:paraId="703F8B42" w14:textId="77777777" w:rsidTr="002F1DD3">
        <w:trPr>
          <w:trHeight w:val="432"/>
          <w:jc w:val="center"/>
        </w:trPr>
        <w:tc>
          <w:tcPr>
            <w:tcW w:w="2268" w:type="dxa"/>
            <w:gridSpan w:val="2"/>
            <w:tcBorders>
              <w:left w:val="single" w:sz="6" w:space="0" w:color="auto"/>
            </w:tcBorders>
          </w:tcPr>
          <w:p w14:paraId="5873CD04" w14:textId="1A3DEB57" w:rsidR="009D041E" w:rsidRPr="00F41F91" w:rsidRDefault="009D041E" w:rsidP="00D057C3">
            <w:pPr>
              <w:ind w:left="187"/>
              <w:rPr>
                <w:sz w:val="18"/>
              </w:rPr>
            </w:pPr>
            <w:r>
              <w:rPr>
                <w:sz w:val="18"/>
              </w:rPr>
              <w:t>Total Dissolved Solids</w:t>
            </w:r>
          </w:p>
        </w:tc>
        <w:tc>
          <w:tcPr>
            <w:tcW w:w="990" w:type="dxa"/>
          </w:tcPr>
          <w:p w14:paraId="6D8CFBBA" w14:textId="37FE1009" w:rsidR="009D041E" w:rsidRPr="00F41F91" w:rsidRDefault="009D041E" w:rsidP="00D057C3">
            <w:pPr>
              <w:jc w:val="center"/>
              <w:rPr>
                <w:sz w:val="18"/>
              </w:rPr>
            </w:pPr>
            <w:r>
              <w:rPr>
                <w:sz w:val="18"/>
              </w:rPr>
              <w:t>2/14/12</w:t>
            </w:r>
          </w:p>
        </w:tc>
        <w:tc>
          <w:tcPr>
            <w:tcW w:w="1350" w:type="dxa"/>
          </w:tcPr>
          <w:p w14:paraId="54A1F047" w14:textId="0079A4EF" w:rsidR="009D041E" w:rsidRPr="00F41F91" w:rsidRDefault="009D041E" w:rsidP="00D057C3">
            <w:pPr>
              <w:jc w:val="center"/>
              <w:rPr>
                <w:sz w:val="18"/>
              </w:rPr>
            </w:pPr>
            <w:r>
              <w:rPr>
                <w:sz w:val="18"/>
              </w:rPr>
              <w:t>210</w:t>
            </w:r>
          </w:p>
        </w:tc>
        <w:tc>
          <w:tcPr>
            <w:tcW w:w="1440" w:type="dxa"/>
          </w:tcPr>
          <w:p w14:paraId="638BA83C" w14:textId="065833BE" w:rsidR="009D041E" w:rsidRPr="00F41F91" w:rsidRDefault="00244EA7" w:rsidP="00D057C3">
            <w:pPr>
              <w:jc w:val="center"/>
              <w:rPr>
                <w:sz w:val="18"/>
              </w:rPr>
            </w:pPr>
            <w:r>
              <w:rPr>
                <w:sz w:val="18"/>
              </w:rPr>
              <w:t>210</w:t>
            </w:r>
          </w:p>
        </w:tc>
        <w:tc>
          <w:tcPr>
            <w:tcW w:w="900" w:type="dxa"/>
          </w:tcPr>
          <w:p w14:paraId="7FC1FAD5" w14:textId="10096009" w:rsidR="009D041E" w:rsidRPr="00F41F91" w:rsidRDefault="00244EA7" w:rsidP="00D057C3">
            <w:pPr>
              <w:jc w:val="center"/>
              <w:rPr>
                <w:sz w:val="18"/>
              </w:rPr>
            </w:pPr>
            <w:r>
              <w:rPr>
                <w:sz w:val="18"/>
              </w:rPr>
              <w:t>1000</w:t>
            </w:r>
          </w:p>
        </w:tc>
        <w:tc>
          <w:tcPr>
            <w:tcW w:w="1080" w:type="dxa"/>
          </w:tcPr>
          <w:p w14:paraId="4FC0B2F1" w14:textId="77777777" w:rsidR="009D041E" w:rsidRPr="00F41F91" w:rsidRDefault="009D041E" w:rsidP="00D057C3">
            <w:pPr>
              <w:jc w:val="center"/>
              <w:rPr>
                <w:sz w:val="18"/>
              </w:rPr>
            </w:pPr>
          </w:p>
        </w:tc>
        <w:tc>
          <w:tcPr>
            <w:tcW w:w="2808" w:type="dxa"/>
            <w:tcBorders>
              <w:right w:val="single" w:sz="6" w:space="0" w:color="auto"/>
            </w:tcBorders>
          </w:tcPr>
          <w:p w14:paraId="2E9DA13E" w14:textId="28D9D98A" w:rsidR="009D041E" w:rsidRPr="00F41F91" w:rsidRDefault="00244EA7" w:rsidP="00D057C3">
            <w:pPr>
              <w:rPr>
                <w:sz w:val="18"/>
              </w:rPr>
            </w:pPr>
            <w:r>
              <w:rPr>
                <w:sz w:val="18"/>
              </w:rPr>
              <w:t>Run off/leaching from natural deposits</w:t>
            </w:r>
          </w:p>
        </w:tc>
      </w:tr>
      <w:tr w:rsidR="009D041E" w:rsidRPr="001F3468" w14:paraId="3D306F68" w14:textId="77777777" w:rsidTr="002F1DD3">
        <w:trPr>
          <w:trHeight w:val="432"/>
          <w:jc w:val="center"/>
        </w:trPr>
        <w:tc>
          <w:tcPr>
            <w:tcW w:w="2268" w:type="dxa"/>
            <w:gridSpan w:val="2"/>
            <w:tcBorders>
              <w:left w:val="single" w:sz="6" w:space="0" w:color="auto"/>
            </w:tcBorders>
          </w:tcPr>
          <w:p w14:paraId="7A92A9DB" w14:textId="0C563C41" w:rsidR="009D041E" w:rsidRPr="00F41F91" w:rsidRDefault="009D041E" w:rsidP="00D057C3">
            <w:pPr>
              <w:ind w:left="187"/>
              <w:rPr>
                <w:sz w:val="18"/>
              </w:rPr>
            </w:pPr>
            <w:r>
              <w:rPr>
                <w:sz w:val="18"/>
              </w:rPr>
              <w:t>Turbidity</w:t>
            </w:r>
          </w:p>
        </w:tc>
        <w:tc>
          <w:tcPr>
            <w:tcW w:w="990" w:type="dxa"/>
          </w:tcPr>
          <w:p w14:paraId="678B2381" w14:textId="576753FC" w:rsidR="009D041E" w:rsidRPr="00F41F91" w:rsidRDefault="009D041E" w:rsidP="00D057C3">
            <w:pPr>
              <w:jc w:val="center"/>
              <w:rPr>
                <w:sz w:val="18"/>
              </w:rPr>
            </w:pPr>
            <w:r>
              <w:rPr>
                <w:sz w:val="18"/>
              </w:rPr>
              <w:t>2/14/12</w:t>
            </w:r>
          </w:p>
        </w:tc>
        <w:tc>
          <w:tcPr>
            <w:tcW w:w="1350" w:type="dxa"/>
          </w:tcPr>
          <w:p w14:paraId="5FDDE9E6" w14:textId="6C3E7F86" w:rsidR="009D041E" w:rsidRPr="00F41F91" w:rsidRDefault="009D041E" w:rsidP="00D057C3">
            <w:pPr>
              <w:jc w:val="center"/>
              <w:rPr>
                <w:sz w:val="18"/>
              </w:rPr>
            </w:pPr>
            <w:r>
              <w:rPr>
                <w:sz w:val="18"/>
              </w:rPr>
              <w:t>0.40</w:t>
            </w:r>
          </w:p>
        </w:tc>
        <w:tc>
          <w:tcPr>
            <w:tcW w:w="1440" w:type="dxa"/>
          </w:tcPr>
          <w:p w14:paraId="5F62F4D2" w14:textId="63015A68" w:rsidR="009D041E" w:rsidRPr="00F41F91" w:rsidRDefault="00244EA7" w:rsidP="00D057C3">
            <w:pPr>
              <w:jc w:val="center"/>
              <w:rPr>
                <w:sz w:val="18"/>
              </w:rPr>
            </w:pPr>
            <w:r>
              <w:rPr>
                <w:sz w:val="18"/>
              </w:rPr>
              <w:t>0.40</w:t>
            </w:r>
          </w:p>
        </w:tc>
        <w:tc>
          <w:tcPr>
            <w:tcW w:w="900" w:type="dxa"/>
          </w:tcPr>
          <w:p w14:paraId="7256F514" w14:textId="52B5E1A8" w:rsidR="009D041E" w:rsidRPr="00F41F91" w:rsidRDefault="00244EA7" w:rsidP="00D057C3">
            <w:pPr>
              <w:jc w:val="center"/>
              <w:rPr>
                <w:sz w:val="18"/>
              </w:rPr>
            </w:pPr>
            <w:r>
              <w:rPr>
                <w:sz w:val="18"/>
              </w:rPr>
              <w:t>5</w:t>
            </w:r>
          </w:p>
        </w:tc>
        <w:tc>
          <w:tcPr>
            <w:tcW w:w="1080" w:type="dxa"/>
          </w:tcPr>
          <w:p w14:paraId="0D04E379" w14:textId="77777777" w:rsidR="009D041E" w:rsidRPr="00F41F91" w:rsidRDefault="009D041E" w:rsidP="00D057C3">
            <w:pPr>
              <w:jc w:val="center"/>
              <w:rPr>
                <w:sz w:val="18"/>
              </w:rPr>
            </w:pPr>
          </w:p>
        </w:tc>
        <w:tc>
          <w:tcPr>
            <w:tcW w:w="2808" w:type="dxa"/>
            <w:tcBorders>
              <w:right w:val="single" w:sz="6" w:space="0" w:color="auto"/>
            </w:tcBorders>
          </w:tcPr>
          <w:p w14:paraId="0F975F51" w14:textId="48966C88" w:rsidR="009D041E" w:rsidRPr="00F41F91" w:rsidRDefault="00244EA7" w:rsidP="00D057C3">
            <w:pPr>
              <w:rPr>
                <w:sz w:val="18"/>
              </w:rPr>
            </w:pPr>
            <w:r>
              <w:rPr>
                <w:sz w:val="18"/>
              </w:rPr>
              <w:t>Soil runoff</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32E0CC6D" w:rsidR="00BC6327" w:rsidRPr="00F41F91" w:rsidRDefault="009D041E" w:rsidP="00D057C3">
            <w:pPr>
              <w:ind w:left="187"/>
              <w:rPr>
                <w:sz w:val="18"/>
              </w:rPr>
            </w:pPr>
            <w:r>
              <w:rPr>
                <w:sz w:val="18"/>
              </w:rPr>
              <w:t>Specific Conductance</w:t>
            </w:r>
          </w:p>
        </w:tc>
        <w:tc>
          <w:tcPr>
            <w:tcW w:w="990" w:type="dxa"/>
            <w:tcBorders>
              <w:bottom w:val="single" w:sz="18" w:space="0" w:color="auto"/>
            </w:tcBorders>
          </w:tcPr>
          <w:p w14:paraId="741CA754" w14:textId="755917CD" w:rsidR="00BC6327" w:rsidRPr="00F41F91" w:rsidRDefault="009D041E" w:rsidP="00D057C3">
            <w:pPr>
              <w:jc w:val="center"/>
              <w:rPr>
                <w:sz w:val="18"/>
              </w:rPr>
            </w:pPr>
            <w:r>
              <w:rPr>
                <w:sz w:val="18"/>
              </w:rPr>
              <w:t>5/10/13</w:t>
            </w:r>
          </w:p>
        </w:tc>
        <w:tc>
          <w:tcPr>
            <w:tcW w:w="1350" w:type="dxa"/>
            <w:tcBorders>
              <w:bottom w:val="single" w:sz="18" w:space="0" w:color="auto"/>
              <w:right w:val="single" w:sz="6" w:space="0" w:color="auto"/>
            </w:tcBorders>
          </w:tcPr>
          <w:p w14:paraId="0A4C2B05" w14:textId="4F48DE85" w:rsidR="00BC6327" w:rsidRPr="00F41F91" w:rsidRDefault="009D041E" w:rsidP="00D057C3">
            <w:pPr>
              <w:jc w:val="center"/>
              <w:rPr>
                <w:sz w:val="18"/>
              </w:rPr>
            </w:pPr>
            <w:r>
              <w:rPr>
                <w:sz w:val="18"/>
              </w:rPr>
              <w:t>280</w:t>
            </w:r>
          </w:p>
        </w:tc>
        <w:tc>
          <w:tcPr>
            <w:tcW w:w="1440" w:type="dxa"/>
            <w:tcBorders>
              <w:left w:val="single" w:sz="6" w:space="0" w:color="auto"/>
              <w:bottom w:val="single" w:sz="18" w:space="0" w:color="auto"/>
              <w:right w:val="single" w:sz="6" w:space="0" w:color="auto"/>
            </w:tcBorders>
          </w:tcPr>
          <w:p w14:paraId="271B08B4" w14:textId="6A378C5C" w:rsidR="00BC6327" w:rsidRPr="00F41F91" w:rsidRDefault="00244EA7" w:rsidP="00D057C3">
            <w:pPr>
              <w:jc w:val="center"/>
              <w:rPr>
                <w:sz w:val="18"/>
              </w:rPr>
            </w:pPr>
            <w:r>
              <w:rPr>
                <w:sz w:val="18"/>
              </w:rPr>
              <w:t>280</w:t>
            </w:r>
          </w:p>
        </w:tc>
        <w:tc>
          <w:tcPr>
            <w:tcW w:w="900" w:type="dxa"/>
            <w:tcBorders>
              <w:left w:val="single" w:sz="6" w:space="0" w:color="auto"/>
              <w:bottom w:val="single" w:sz="18" w:space="0" w:color="auto"/>
            </w:tcBorders>
          </w:tcPr>
          <w:p w14:paraId="5329A979" w14:textId="637EED05" w:rsidR="00BC6327" w:rsidRPr="00F41F91" w:rsidRDefault="00244EA7" w:rsidP="00D057C3">
            <w:pPr>
              <w:jc w:val="center"/>
              <w:rPr>
                <w:sz w:val="18"/>
              </w:rPr>
            </w:pPr>
            <w:r>
              <w:rPr>
                <w:sz w:val="18"/>
              </w:rPr>
              <w:t>1600</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58994FDE" w:rsidR="00BC6327" w:rsidRPr="00F41F91" w:rsidRDefault="00244EA7" w:rsidP="00D057C3">
            <w:pPr>
              <w:rPr>
                <w:sz w:val="18"/>
              </w:rPr>
            </w:pPr>
            <w:r>
              <w:rPr>
                <w:sz w:val="18"/>
              </w:rPr>
              <w:t>Substances that form ions when in water</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6D0714FE" w:rsidR="000C16DD" w:rsidRPr="00F41F91" w:rsidRDefault="00244EA7" w:rsidP="00D057C3">
            <w:pPr>
              <w:rPr>
                <w:sz w:val="18"/>
              </w:rPr>
            </w:pPr>
            <w:r>
              <w:rPr>
                <w:sz w:val="18"/>
              </w:rPr>
              <w:t>None</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C2F34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44EA7">
        <w:rPr>
          <w:rFonts w:ascii="Times New Roman" w:hAnsi="Times New Roman"/>
          <w:u w:val="single"/>
        </w:rPr>
        <w:t xml:space="preserve">Foothill Elementary School </w:t>
      </w:r>
      <w:r w:rsidR="00244EA7">
        <w:rPr>
          <w:rFonts w:ascii="Times New Roman" w:hAnsi="Times New Roman"/>
        </w:rPr>
        <w:t>i</w:t>
      </w:r>
      <w:r w:rsidRPr="001F3468">
        <w:rPr>
          <w:rFonts w:ascii="Times New Roman" w:hAnsi="Times New Roman"/>
        </w:rPr>
        <w:t xml:space="preserve">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w:t>
      </w:r>
      <w:r w:rsidRPr="001F3468">
        <w:rPr>
          <w:rFonts w:ascii="Times New Roman" w:hAnsi="Times New Roman"/>
        </w:rPr>
        <w:lastRenderedPageBreak/>
        <w:t>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p>
    <w:sectPr w:rsidR="008D6F4A" w:rsidRPr="001F3468"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r>
    <w:r w:rsidRPr="00244EA7">
      <w:rPr>
        <w:i/>
        <w:iCs/>
      </w:rPr>
      <w:t xml:space="preserve">Revised </w:t>
    </w:r>
    <w:r w:rsidR="00F61DCB" w:rsidRPr="00244EA7">
      <w:rPr>
        <w:i/>
        <w:iCs/>
      </w:rPr>
      <w:t>Febr</w:t>
    </w:r>
    <w:r w:rsidR="00717191" w:rsidRPr="00244EA7">
      <w:rPr>
        <w:i/>
        <w:iCs/>
      </w:rPr>
      <w:t>uary 20</w:t>
    </w:r>
    <w:r w:rsidR="00E93D03" w:rsidRPr="00244EA7">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474B7"/>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4EA7"/>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1E11"/>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17F2C"/>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47907"/>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041E"/>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6B90"/>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1856</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11928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Lennon, Ellen@Waterboards</cp:lastModifiedBy>
  <cp:revision>2</cp:revision>
  <cp:lastPrinted>2020-02-07T22:54:00Z</cp:lastPrinted>
  <dcterms:created xsi:type="dcterms:W3CDTF">2020-08-04T18:45:00Z</dcterms:created>
  <dcterms:modified xsi:type="dcterms:W3CDTF">2020-08-04T18:45:00Z</dcterms:modified>
</cp:coreProperties>
</file>