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46CA93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63296" w:rsidRPr="00C54D93">
        <w:rPr>
          <w:rFonts w:ascii="Arial" w:hAnsi="Arial" w:cs="Arial"/>
          <w:sz w:val="24"/>
          <w:szCs w:val="24"/>
        </w:rPr>
        <w:t>E&amp;J Gallo Winery</w:t>
      </w:r>
    </w:p>
    <w:p w14:paraId="65A99AB1" w14:textId="180ED8C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 xml:space="preserve">ort </w:t>
      </w:r>
      <w:r w:rsidR="003A4CAA" w:rsidRPr="00A67B5B">
        <w:rPr>
          <w:rFonts w:ascii="Arial" w:hAnsi="Arial" w:cs="Arial"/>
          <w:sz w:val="24"/>
          <w:szCs w:val="24"/>
        </w:rPr>
        <w:t>Date:</w:t>
      </w:r>
      <w:r w:rsidRPr="00A67B5B">
        <w:rPr>
          <w:rFonts w:ascii="Arial" w:hAnsi="Arial" w:cs="Arial"/>
          <w:sz w:val="24"/>
          <w:szCs w:val="24"/>
        </w:rPr>
        <w:t xml:space="preserve"> </w:t>
      </w:r>
      <w:r w:rsidR="00D37713" w:rsidRPr="00A67B5B">
        <w:rPr>
          <w:rFonts w:ascii="Arial" w:hAnsi="Arial" w:cs="Arial"/>
          <w:sz w:val="24"/>
          <w:szCs w:val="24"/>
        </w:rPr>
        <w:t xml:space="preserve">June </w:t>
      </w:r>
      <w:r w:rsidR="00A67B5B" w:rsidRPr="00A67B5B">
        <w:rPr>
          <w:rFonts w:ascii="Arial" w:hAnsi="Arial" w:cs="Arial"/>
          <w:sz w:val="24"/>
          <w:szCs w:val="24"/>
        </w:rPr>
        <w:t>26</w:t>
      </w:r>
      <w:r w:rsidR="00D37713" w:rsidRPr="00A67B5B">
        <w:rPr>
          <w:rFonts w:ascii="Arial" w:hAnsi="Arial" w:cs="Arial"/>
          <w:sz w:val="24"/>
          <w:szCs w:val="24"/>
        </w:rPr>
        <w:t>, 202</w:t>
      </w:r>
      <w:r w:rsidR="00A67B5B" w:rsidRPr="00A67B5B">
        <w:rPr>
          <w:rFonts w:ascii="Arial" w:hAnsi="Arial" w:cs="Arial"/>
          <w:sz w:val="24"/>
          <w:szCs w:val="24"/>
        </w:rPr>
        <w:t>3</w:t>
      </w:r>
    </w:p>
    <w:p w14:paraId="21C05768" w14:textId="2292A78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F3E11" w:rsidRPr="00C54D93">
        <w:rPr>
          <w:rFonts w:ascii="Arial" w:hAnsi="Arial" w:cs="Arial"/>
          <w:sz w:val="24"/>
          <w:szCs w:val="24"/>
        </w:rPr>
        <w:t>Groundwater</w:t>
      </w:r>
      <w:r w:rsidR="00CF3E11">
        <w:rPr>
          <w:rFonts w:ascii="Arial" w:hAnsi="Arial" w:cs="Arial"/>
          <w:sz w:val="24"/>
          <w:szCs w:val="24"/>
        </w:rPr>
        <w:t xml:space="preserve">, </w:t>
      </w:r>
      <w:r w:rsidR="00CF3E11" w:rsidRPr="00C54D93">
        <w:rPr>
          <w:rFonts w:ascii="Arial" w:hAnsi="Arial" w:cs="Arial"/>
          <w:sz w:val="24"/>
          <w:szCs w:val="24"/>
        </w:rPr>
        <w:t xml:space="preserve">Purchased Water </w:t>
      </w:r>
      <w:r w:rsidR="00CF3E11">
        <w:rPr>
          <w:rFonts w:ascii="Arial" w:hAnsi="Arial" w:cs="Arial"/>
          <w:sz w:val="24"/>
          <w:szCs w:val="24"/>
        </w:rPr>
        <w:t>f</w:t>
      </w:r>
      <w:r w:rsidR="00CF3E11" w:rsidRPr="00C54D93">
        <w:rPr>
          <w:rFonts w:ascii="Arial" w:hAnsi="Arial" w:cs="Arial"/>
          <w:sz w:val="24"/>
          <w:szCs w:val="24"/>
        </w:rPr>
        <w:t>rom Bakman WC</w:t>
      </w:r>
    </w:p>
    <w:p w14:paraId="6AE5ED8C" w14:textId="6C55723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C7110" w:rsidRPr="00C54D93">
        <w:rPr>
          <w:rFonts w:ascii="Arial" w:hAnsi="Arial" w:cs="Arial"/>
          <w:sz w:val="24"/>
          <w:szCs w:val="24"/>
        </w:rPr>
        <w:t xml:space="preserve">Well 05 - Olive Ave Well </w:t>
      </w:r>
      <w:r w:rsidR="00AC7110">
        <w:rPr>
          <w:rFonts w:ascii="Arial" w:hAnsi="Arial" w:cs="Arial"/>
          <w:sz w:val="24"/>
          <w:szCs w:val="24"/>
        </w:rPr>
        <w:t>–</w:t>
      </w:r>
      <w:r w:rsidR="00AC7110" w:rsidRPr="00C54D93">
        <w:rPr>
          <w:rFonts w:ascii="Arial" w:hAnsi="Arial" w:cs="Arial"/>
          <w:sz w:val="24"/>
          <w:szCs w:val="24"/>
        </w:rPr>
        <w:t xml:space="preserve"> Raw</w:t>
      </w:r>
      <w:r w:rsidR="00AC7110">
        <w:rPr>
          <w:rFonts w:ascii="Arial" w:hAnsi="Arial" w:cs="Arial"/>
          <w:sz w:val="24"/>
          <w:szCs w:val="24"/>
        </w:rPr>
        <w:t>,</w:t>
      </w:r>
      <w:r w:rsidR="00AC7110" w:rsidRPr="00C54D93">
        <w:rPr>
          <w:rFonts w:ascii="Arial" w:hAnsi="Arial" w:cs="Arial"/>
          <w:sz w:val="24"/>
          <w:szCs w:val="24"/>
        </w:rPr>
        <w:t xml:space="preserve"> </w:t>
      </w:r>
      <w:r w:rsidR="00AC7110" w:rsidRPr="00C54D93">
        <w:rPr>
          <w:rFonts w:ascii="Arial" w:hAnsi="Arial" w:cs="Arial"/>
          <w:sz w:val="24"/>
          <w:szCs w:val="24"/>
        </w:rPr>
        <w:t xml:space="preserve">Well 06 - Raw, Well 07 - Raw, Well 08 Raw, Well #5 and Well #6 are located near Olive Avenue between Clovis Avenue and Sunnyside Avenue.  Well #7 is located near Harvey Avenue just east of Clovis Avenue.  Well #8 is located near Sunnyside Avenue and Harvey Avenue.  Purchased Water </w:t>
      </w:r>
      <w:r w:rsidR="00AC7110">
        <w:rPr>
          <w:rFonts w:ascii="Arial" w:hAnsi="Arial" w:cs="Arial"/>
          <w:sz w:val="24"/>
          <w:szCs w:val="24"/>
        </w:rPr>
        <w:t>f</w:t>
      </w:r>
      <w:r w:rsidR="00AC7110" w:rsidRPr="00C54D93">
        <w:rPr>
          <w:rFonts w:ascii="Arial" w:hAnsi="Arial" w:cs="Arial"/>
          <w:sz w:val="24"/>
          <w:szCs w:val="24"/>
        </w:rPr>
        <w:t>rom Bakman WC – (1010001) comes in on west side of plant.</w:t>
      </w:r>
    </w:p>
    <w:p w14:paraId="11D6F99D" w14:textId="5802DB6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F5887">
        <w:rPr>
          <w:rFonts w:ascii="Arial" w:hAnsi="Arial" w:cs="Arial"/>
          <w:sz w:val="24"/>
          <w:szCs w:val="24"/>
        </w:rPr>
        <w:t>Assessment has not been completed</w:t>
      </w:r>
    </w:p>
    <w:p w14:paraId="55CC3D7E" w14:textId="7FCCFA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E56EE">
        <w:rPr>
          <w:rFonts w:ascii="Arial" w:hAnsi="Arial" w:cs="Arial"/>
          <w:sz w:val="24"/>
          <w:szCs w:val="24"/>
        </w:rPr>
        <w:t>N/A</w:t>
      </w:r>
    </w:p>
    <w:p w14:paraId="175FE9EF" w14:textId="3461454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145FF">
        <w:rPr>
          <w:rFonts w:ascii="Arial" w:hAnsi="Arial" w:cs="Arial"/>
          <w:sz w:val="24"/>
          <w:szCs w:val="24"/>
        </w:rPr>
        <w:t xml:space="preserve">Aaron Christopherson </w:t>
      </w:r>
      <w:r w:rsidR="002145FF">
        <w:rPr>
          <w:rFonts w:ascii="Arial" w:hAnsi="Arial" w:cs="Arial"/>
          <w:sz w:val="24"/>
          <w:szCs w:val="24"/>
        </w:rPr>
        <w:t>209-857-2281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6B7D8B" w:rsidRPr="005162DE" w14:paraId="6D5D8707" w14:textId="77777777" w:rsidTr="002D3FB5">
        <w:tc>
          <w:tcPr>
            <w:tcW w:w="2065" w:type="dxa"/>
          </w:tcPr>
          <w:p w14:paraId="4DCCEFD0" w14:textId="52AE50D9" w:rsidR="006B7D8B" w:rsidRPr="005162DE" w:rsidRDefault="006B7D8B" w:rsidP="006B7D8B">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A18E97C" w14:textId="0F360A3B" w:rsidR="006B7D8B" w:rsidRPr="005162DE" w:rsidRDefault="006B7D8B" w:rsidP="006B7D8B">
            <w:pPr>
              <w:spacing w:before="40" w:after="40"/>
              <w:jc w:val="center"/>
              <w:rPr>
                <w:rFonts w:ascii="Arial" w:hAnsi="Arial" w:cs="Arial"/>
                <w:sz w:val="24"/>
                <w:szCs w:val="24"/>
              </w:rPr>
            </w:pPr>
            <w:r w:rsidRPr="00C54D93">
              <w:rPr>
                <w:rFonts w:ascii="Arial" w:hAnsi="Arial" w:cs="Arial"/>
                <w:sz w:val="24"/>
                <w:szCs w:val="24"/>
              </w:rPr>
              <w:t>0</w:t>
            </w:r>
          </w:p>
        </w:tc>
        <w:tc>
          <w:tcPr>
            <w:tcW w:w="1443" w:type="dxa"/>
          </w:tcPr>
          <w:p w14:paraId="38C21B9B" w14:textId="742037DA" w:rsidR="006B7D8B" w:rsidRPr="005162DE" w:rsidRDefault="006B7D8B" w:rsidP="006B7D8B">
            <w:pPr>
              <w:spacing w:before="40" w:after="40"/>
              <w:jc w:val="center"/>
              <w:rPr>
                <w:rFonts w:ascii="Arial" w:hAnsi="Arial" w:cs="Arial"/>
                <w:sz w:val="24"/>
                <w:szCs w:val="24"/>
              </w:rPr>
            </w:pPr>
            <w:r w:rsidRPr="00C54D93">
              <w:rPr>
                <w:rFonts w:ascii="Arial" w:hAnsi="Arial" w:cs="Arial"/>
                <w:color w:val="000000" w:themeColor="text1"/>
                <w:sz w:val="24"/>
                <w:szCs w:val="24"/>
              </w:rPr>
              <w:t>0</w:t>
            </w:r>
          </w:p>
        </w:tc>
        <w:tc>
          <w:tcPr>
            <w:tcW w:w="2610" w:type="dxa"/>
          </w:tcPr>
          <w:p w14:paraId="09A9CFD2" w14:textId="4120C70C" w:rsidR="006B7D8B" w:rsidRPr="005162DE" w:rsidRDefault="006B7D8B" w:rsidP="006B7D8B">
            <w:pPr>
              <w:spacing w:before="40" w:after="40"/>
              <w:jc w:val="center"/>
              <w:rPr>
                <w:rFonts w:ascii="Arial" w:hAnsi="Arial" w:cs="Arial"/>
                <w:sz w:val="24"/>
                <w:szCs w:val="24"/>
              </w:rPr>
            </w:pPr>
            <w:r w:rsidRPr="00C54D93">
              <w:rPr>
                <w:rFonts w:ascii="Arial" w:hAnsi="Arial" w:cs="Arial"/>
                <w:sz w:val="24"/>
                <w:szCs w:val="24"/>
              </w:rPr>
              <w:t>(a)</w:t>
            </w:r>
          </w:p>
        </w:tc>
        <w:tc>
          <w:tcPr>
            <w:tcW w:w="990" w:type="dxa"/>
          </w:tcPr>
          <w:p w14:paraId="52965BD7" w14:textId="68593E3A" w:rsidR="006B7D8B" w:rsidRPr="005162DE" w:rsidRDefault="006B7D8B" w:rsidP="006B7D8B">
            <w:pPr>
              <w:spacing w:before="40" w:after="40"/>
              <w:jc w:val="center"/>
              <w:rPr>
                <w:rFonts w:ascii="Arial" w:hAnsi="Arial" w:cs="Arial"/>
                <w:sz w:val="24"/>
                <w:szCs w:val="24"/>
              </w:rPr>
            </w:pPr>
            <w:r w:rsidRPr="00C54D93">
              <w:rPr>
                <w:rFonts w:ascii="Arial" w:hAnsi="Arial" w:cs="Arial"/>
                <w:sz w:val="24"/>
                <w:szCs w:val="24"/>
              </w:rPr>
              <w:t>0</w:t>
            </w:r>
          </w:p>
        </w:tc>
        <w:tc>
          <w:tcPr>
            <w:tcW w:w="2071" w:type="dxa"/>
          </w:tcPr>
          <w:p w14:paraId="6D4E3BEB" w14:textId="39DD4F38" w:rsidR="006B7D8B" w:rsidRPr="005162DE" w:rsidRDefault="006B7D8B" w:rsidP="006B7D8B">
            <w:pPr>
              <w:spacing w:before="40" w:after="40"/>
              <w:rPr>
                <w:rFonts w:ascii="Arial" w:hAnsi="Arial" w:cs="Arial"/>
                <w:sz w:val="24"/>
                <w:szCs w:val="24"/>
              </w:rPr>
            </w:pPr>
            <w:r w:rsidRPr="00C54D93">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05889" w:rsidRPr="005162DE" w14:paraId="08D72929" w14:textId="77777777" w:rsidTr="00D73637">
        <w:trPr>
          <w:trHeight w:val="1332"/>
        </w:trPr>
        <w:tc>
          <w:tcPr>
            <w:tcW w:w="1118" w:type="dxa"/>
            <w:tcMar>
              <w:left w:w="86" w:type="dxa"/>
              <w:right w:w="86" w:type="dxa"/>
            </w:tcMar>
          </w:tcPr>
          <w:p w14:paraId="5B6D4539" w14:textId="77777777" w:rsidR="00C05889" w:rsidRPr="005162DE" w:rsidRDefault="00C05889" w:rsidP="00C05889">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5E40084" w:rsidR="00C05889" w:rsidRPr="005162DE" w:rsidRDefault="00C05889" w:rsidP="00C05889">
            <w:pPr>
              <w:spacing w:before="40" w:after="40"/>
              <w:jc w:val="center"/>
              <w:rPr>
                <w:rFonts w:ascii="Arial" w:hAnsi="Arial" w:cs="Arial"/>
                <w:sz w:val="24"/>
                <w:szCs w:val="24"/>
              </w:rPr>
            </w:pPr>
            <w:r>
              <w:rPr>
                <w:rFonts w:ascii="Arial" w:hAnsi="Arial" w:cs="Arial"/>
                <w:color w:val="000000" w:themeColor="text1"/>
                <w:sz w:val="24"/>
                <w:szCs w:val="24"/>
              </w:rPr>
              <w:t>6/10/21</w:t>
            </w:r>
          </w:p>
        </w:tc>
        <w:tc>
          <w:tcPr>
            <w:tcW w:w="1021" w:type="dxa"/>
            <w:tcMar>
              <w:left w:w="86" w:type="dxa"/>
              <w:right w:w="86" w:type="dxa"/>
            </w:tcMar>
          </w:tcPr>
          <w:p w14:paraId="102D5A02" w14:textId="3D974C78" w:rsidR="00C05889" w:rsidRPr="005162DE" w:rsidRDefault="00C05889" w:rsidP="00C05889">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36E2A949" w14:textId="494EBE18" w:rsidR="00C05889" w:rsidRPr="005162DE" w:rsidRDefault="00C05889" w:rsidP="00C05889">
            <w:pPr>
              <w:spacing w:before="40" w:after="40"/>
              <w:jc w:val="center"/>
              <w:rPr>
                <w:rFonts w:ascii="Arial" w:hAnsi="Arial" w:cs="Arial"/>
                <w:sz w:val="24"/>
                <w:szCs w:val="24"/>
              </w:rPr>
            </w:pPr>
            <w:r w:rsidRPr="00C05889">
              <w:rPr>
                <w:rFonts w:ascii="Arial" w:hAnsi="Arial" w:cs="Arial"/>
                <w:sz w:val="24"/>
                <w:szCs w:val="24"/>
              </w:rPr>
              <w:t>0.0016</w:t>
            </w:r>
          </w:p>
        </w:tc>
        <w:tc>
          <w:tcPr>
            <w:tcW w:w="1021" w:type="dxa"/>
            <w:tcMar>
              <w:left w:w="86" w:type="dxa"/>
              <w:right w:w="86" w:type="dxa"/>
            </w:tcMar>
          </w:tcPr>
          <w:p w14:paraId="308535F4" w14:textId="550C8D04" w:rsidR="00C05889" w:rsidRPr="005162DE" w:rsidRDefault="00C05889" w:rsidP="00C05889">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0173A2B8" w14:textId="2D08FF05" w:rsidR="00C05889" w:rsidRPr="005162DE" w:rsidRDefault="00C05889" w:rsidP="00C05889">
            <w:pPr>
              <w:spacing w:before="40" w:after="40"/>
              <w:jc w:val="center"/>
              <w:rPr>
                <w:rFonts w:ascii="Arial" w:hAnsi="Arial" w:cs="Arial"/>
                <w:sz w:val="24"/>
                <w:szCs w:val="24"/>
              </w:rPr>
            </w:pPr>
            <w:r w:rsidRPr="005F082E">
              <w:rPr>
                <w:rFonts w:ascii="Arial" w:hAnsi="Arial" w:cs="Arial"/>
                <w:sz w:val="24"/>
                <w:szCs w:val="24"/>
              </w:rPr>
              <w:t>15</w:t>
            </w:r>
          </w:p>
        </w:tc>
        <w:tc>
          <w:tcPr>
            <w:tcW w:w="611" w:type="dxa"/>
            <w:tcMar>
              <w:left w:w="86" w:type="dxa"/>
              <w:right w:w="86" w:type="dxa"/>
            </w:tcMar>
          </w:tcPr>
          <w:p w14:paraId="4C360E7C" w14:textId="35BB03B8" w:rsidR="00C05889" w:rsidRPr="005162DE" w:rsidRDefault="00C05889" w:rsidP="00C05889">
            <w:pPr>
              <w:spacing w:before="40" w:after="40"/>
              <w:jc w:val="center"/>
              <w:rPr>
                <w:rFonts w:ascii="Arial" w:hAnsi="Arial" w:cs="Arial"/>
                <w:sz w:val="24"/>
                <w:szCs w:val="24"/>
              </w:rPr>
            </w:pPr>
            <w:r w:rsidRPr="005F082E">
              <w:rPr>
                <w:rFonts w:ascii="Arial" w:hAnsi="Arial" w:cs="Arial"/>
                <w:sz w:val="24"/>
                <w:szCs w:val="24"/>
              </w:rPr>
              <w:t>0.2</w:t>
            </w:r>
          </w:p>
        </w:tc>
        <w:tc>
          <w:tcPr>
            <w:tcW w:w="3679" w:type="dxa"/>
          </w:tcPr>
          <w:p w14:paraId="53E810BE" w14:textId="23D40162" w:rsidR="00C05889" w:rsidRPr="005162DE" w:rsidRDefault="00C05889" w:rsidP="00C05889">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05889" w:rsidRPr="005162DE" w14:paraId="3E0C72DE" w14:textId="77777777" w:rsidTr="00D73637">
        <w:trPr>
          <w:trHeight w:val="1342"/>
        </w:trPr>
        <w:tc>
          <w:tcPr>
            <w:tcW w:w="1118" w:type="dxa"/>
            <w:tcMar>
              <w:left w:w="86" w:type="dxa"/>
              <w:right w:w="86" w:type="dxa"/>
            </w:tcMar>
          </w:tcPr>
          <w:p w14:paraId="4152BF18" w14:textId="77777777" w:rsidR="00C05889" w:rsidRPr="005162DE" w:rsidRDefault="00C05889" w:rsidP="00C05889">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7FE95D4" w:rsidR="00C05889" w:rsidRPr="005162DE" w:rsidRDefault="00C05889" w:rsidP="00C05889">
            <w:pPr>
              <w:spacing w:before="40" w:after="40"/>
              <w:jc w:val="center"/>
              <w:rPr>
                <w:rFonts w:ascii="Arial" w:hAnsi="Arial" w:cs="Arial"/>
                <w:sz w:val="24"/>
                <w:szCs w:val="24"/>
              </w:rPr>
            </w:pPr>
            <w:r>
              <w:rPr>
                <w:rFonts w:ascii="Arial" w:hAnsi="Arial" w:cs="Arial"/>
                <w:color w:val="000000" w:themeColor="text1"/>
                <w:sz w:val="24"/>
                <w:szCs w:val="24"/>
              </w:rPr>
              <w:t>6/10/21</w:t>
            </w:r>
          </w:p>
        </w:tc>
        <w:tc>
          <w:tcPr>
            <w:tcW w:w="1021" w:type="dxa"/>
            <w:tcMar>
              <w:left w:w="86" w:type="dxa"/>
              <w:right w:w="86" w:type="dxa"/>
            </w:tcMar>
          </w:tcPr>
          <w:p w14:paraId="42CEE2F3" w14:textId="739D998E" w:rsidR="00C05889" w:rsidRPr="005162DE" w:rsidRDefault="00C05889" w:rsidP="00C05889">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15E55B1F" w14:textId="54E0C2DF" w:rsidR="00C05889" w:rsidRPr="005162DE" w:rsidRDefault="00C05889" w:rsidP="00C05889">
            <w:pPr>
              <w:spacing w:before="40" w:after="40"/>
              <w:jc w:val="center"/>
              <w:rPr>
                <w:rFonts w:ascii="Arial" w:hAnsi="Arial" w:cs="Arial"/>
                <w:sz w:val="24"/>
                <w:szCs w:val="24"/>
              </w:rPr>
            </w:pPr>
            <w:r w:rsidRPr="00C05889">
              <w:rPr>
                <w:rFonts w:ascii="Arial" w:hAnsi="Arial" w:cs="Arial"/>
                <w:sz w:val="24"/>
                <w:szCs w:val="24"/>
              </w:rPr>
              <w:t>0.03</w:t>
            </w:r>
          </w:p>
        </w:tc>
        <w:tc>
          <w:tcPr>
            <w:tcW w:w="1021" w:type="dxa"/>
            <w:tcMar>
              <w:left w:w="86" w:type="dxa"/>
              <w:right w:w="86" w:type="dxa"/>
            </w:tcMar>
          </w:tcPr>
          <w:p w14:paraId="1AE57BBF" w14:textId="2A84737B" w:rsidR="00C05889" w:rsidRPr="005162DE" w:rsidRDefault="00C05889" w:rsidP="00C05889">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70C90CCD" w14:textId="0F4D594C" w:rsidR="00C05889" w:rsidRPr="005162DE" w:rsidRDefault="00C05889" w:rsidP="00C05889">
            <w:pPr>
              <w:spacing w:before="40" w:after="40"/>
              <w:jc w:val="center"/>
              <w:rPr>
                <w:rFonts w:ascii="Arial" w:hAnsi="Arial" w:cs="Arial"/>
                <w:sz w:val="24"/>
                <w:szCs w:val="24"/>
              </w:rPr>
            </w:pPr>
            <w:r w:rsidRPr="005F082E">
              <w:rPr>
                <w:rFonts w:ascii="Arial" w:hAnsi="Arial" w:cs="Arial"/>
                <w:sz w:val="24"/>
                <w:szCs w:val="24"/>
              </w:rPr>
              <w:t>1.3</w:t>
            </w:r>
          </w:p>
        </w:tc>
        <w:tc>
          <w:tcPr>
            <w:tcW w:w="611" w:type="dxa"/>
            <w:tcMar>
              <w:left w:w="86" w:type="dxa"/>
              <w:right w:w="86" w:type="dxa"/>
            </w:tcMar>
          </w:tcPr>
          <w:p w14:paraId="6BFCFA13" w14:textId="0EA9D723" w:rsidR="00C05889" w:rsidRPr="005162DE" w:rsidRDefault="00C05889" w:rsidP="00C05889">
            <w:pPr>
              <w:spacing w:before="40" w:after="40"/>
              <w:jc w:val="center"/>
              <w:rPr>
                <w:rFonts w:ascii="Arial" w:hAnsi="Arial" w:cs="Arial"/>
                <w:sz w:val="24"/>
                <w:szCs w:val="24"/>
              </w:rPr>
            </w:pPr>
            <w:r w:rsidRPr="005F082E">
              <w:rPr>
                <w:rFonts w:ascii="Arial" w:hAnsi="Arial" w:cs="Arial"/>
                <w:sz w:val="24"/>
                <w:szCs w:val="24"/>
              </w:rPr>
              <w:t>0.3</w:t>
            </w:r>
          </w:p>
        </w:tc>
        <w:tc>
          <w:tcPr>
            <w:tcW w:w="3679" w:type="dxa"/>
          </w:tcPr>
          <w:p w14:paraId="5A3BAA98" w14:textId="4D55672D" w:rsidR="00C05889" w:rsidRPr="005162DE" w:rsidRDefault="00C05889" w:rsidP="00C05889">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74BD" w:rsidRPr="005162DE" w14:paraId="0E0C1E93" w14:textId="77777777" w:rsidTr="003003CE">
        <w:trPr>
          <w:trHeight w:val="432"/>
        </w:trPr>
        <w:tc>
          <w:tcPr>
            <w:tcW w:w="2250" w:type="dxa"/>
          </w:tcPr>
          <w:p w14:paraId="66AD9F49" w14:textId="77777777" w:rsidR="005174BD" w:rsidRPr="005162DE" w:rsidRDefault="005174BD" w:rsidP="00684C7E">
            <w:pPr>
              <w:spacing w:before="40" w:after="40"/>
              <w:rPr>
                <w:rFonts w:ascii="Arial" w:hAnsi="Arial" w:cs="Arial"/>
                <w:sz w:val="24"/>
                <w:szCs w:val="24"/>
              </w:rPr>
            </w:pPr>
            <w:r w:rsidRPr="005162DE">
              <w:rPr>
                <w:rFonts w:ascii="Arial" w:hAnsi="Arial" w:cs="Arial"/>
                <w:sz w:val="24"/>
                <w:szCs w:val="24"/>
              </w:rPr>
              <w:t>Sodium (ppm)</w:t>
            </w:r>
          </w:p>
        </w:tc>
        <w:tc>
          <w:tcPr>
            <w:tcW w:w="8586" w:type="dxa"/>
            <w:gridSpan w:val="6"/>
            <w:tcMar>
              <w:left w:w="58" w:type="dxa"/>
              <w:right w:w="58" w:type="dxa"/>
            </w:tcMar>
          </w:tcPr>
          <w:p w14:paraId="4A3C8020" w14:textId="10895134" w:rsidR="005174BD" w:rsidRPr="005162DE" w:rsidRDefault="005174BD" w:rsidP="00684C7E">
            <w:pPr>
              <w:spacing w:before="40" w:after="40"/>
              <w:rPr>
                <w:rFonts w:ascii="Arial" w:hAnsi="Arial" w:cs="Arial"/>
                <w:sz w:val="24"/>
                <w:szCs w:val="24"/>
              </w:rPr>
            </w:pPr>
            <w:r>
              <w:rPr>
                <w:rFonts w:ascii="Arial" w:hAnsi="Arial" w:cs="Arial"/>
                <w:sz w:val="24"/>
                <w:szCs w:val="24"/>
              </w:rPr>
              <w:t>Not Required</w:t>
            </w:r>
          </w:p>
        </w:tc>
      </w:tr>
      <w:tr w:rsidR="005174BD" w:rsidRPr="005162DE" w14:paraId="2ACD2463" w14:textId="77777777" w:rsidTr="009100E9">
        <w:tc>
          <w:tcPr>
            <w:tcW w:w="2250" w:type="dxa"/>
          </w:tcPr>
          <w:p w14:paraId="01FDA3CE" w14:textId="77777777" w:rsidR="005174BD" w:rsidRPr="005162DE" w:rsidRDefault="005174BD" w:rsidP="00684C7E">
            <w:pPr>
              <w:spacing w:before="40" w:after="40"/>
              <w:rPr>
                <w:rFonts w:ascii="Arial" w:hAnsi="Arial" w:cs="Arial"/>
                <w:sz w:val="24"/>
                <w:szCs w:val="24"/>
              </w:rPr>
            </w:pPr>
            <w:r w:rsidRPr="005162DE">
              <w:rPr>
                <w:rFonts w:ascii="Arial" w:hAnsi="Arial" w:cs="Arial"/>
                <w:sz w:val="24"/>
                <w:szCs w:val="24"/>
              </w:rPr>
              <w:t>Hardness (ppm)</w:t>
            </w:r>
          </w:p>
        </w:tc>
        <w:tc>
          <w:tcPr>
            <w:tcW w:w="8586" w:type="dxa"/>
            <w:gridSpan w:val="6"/>
            <w:tcMar>
              <w:left w:w="58" w:type="dxa"/>
              <w:right w:w="58" w:type="dxa"/>
            </w:tcMar>
          </w:tcPr>
          <w:p w14:paraId="092D52C6" w14:textId="0EA9F320" w:rsidR="005174BD" w:rsidRPr="005162DE" w:rsidRDefault="005174BD" w:rsidP="00684C7E">
            <w:pPr>
              <w:spacing w:before="40" w:after="40"/>
              <w:rPr>
                <w:rFonts w:ascii="Arial" w:hAnsi="Arial" w:cs="Arial"/>
                <w:sz w:val="24"/>
                <w:szCs w:val="24"/>
              </w:rPr>
            </w:pPr>
            <w:r>
              <w:rPr>
                <w:rFonts w:ascii="Arial" w:hAnsi="Arial" w:cs="Arial"/>
                <w:sz w:val="24"/>
                <w:szCs w:val="24"/>
              </w:rPr>
              <w:t>Not Required</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62BE4" w:rsidRPr="005162DE" w14:paraId="7C96DD6F" w14:textId="77777777" w:rsidTr="002D3FB5">
        <w:trPr>
          <w:trHeight w:val="432"/>
        </w:trPr>
        <w:tc>
          <w:tcPr>
            <w:tcW w:w="2245" w:type="dxa"/>
            <w:tcMar>
              <w:left w:w="58" w:type="dxa"/>
              <w:right w:w="58" w:type="dxa"/>
            </w:tcMar>
          </w:tcPr>
          <w:p w14:paraId="29E71AAC" w14:textId="3A9A548F" w:rsidR="00962BE4" w:rsidRPr="005162DE" w:rsidRDefault="00962BE4" w:rsidP="00962BE4">
            <w:pPr>
              <w:keepNext/>
              <w:keepLines/>
              <w:spacing w:before="40" w:after="40"/>
              <w:ind w:left="30"/>
              <w:jc w:val="both"/>
              <w:rPr>
                <w:rFonts w:ascii="Arial" w:hAnsi="Arial" w:cs="Arial"/>
                <w:sz w:val="24"/>
                <w:szCs w:val="24"/>
              </w:rPr>
            </w:pPr>
            <w:r w:rsidRPr="007650DA">
              <w:rPr>
                <w:sz w:val="18"/>
              </w:rPr>
              <w:t>Chlorine Dioxide (ppm) *</w:t>
            </w:r>
          </w:p>
        </w:tc>
        <w:tc>
          <w:tcPr>
            <w:tcW w:w="1440" w:type="dxa"/>
          </w:tcPr>
          <w:p w14:paraId="21F7006B" w14:textId="2B4AA236" w:rsidR="00962BE4" w:rsidRPr="005162DE" w:rsidRDefault="00962BE4" w:rsidP="00962BE4">
            <w:pPr>
              <w:keepNext/>
              <w:keepLines/>
              <w:spacing w:before="40" w:after="40"/>
              <w:jc w:val="center"/>
              <w:rPr>
                <w:rFonts w:ascii="Arial" w:hAnsi="Arial" w:cs="Arial"/>
                <w:sz w:val="24"/>
                <w:szCs w:val="24"/>
              </w:rPr>
            </w:pPr>
            <w:r w:rsidRPr="007650DA">
              <w:rPr>
                <w:sz w:val="18"/>
              </w:rPr>
              <w:t>Daily</w:t>
            </w:r>
          </w:p>
        </w:tc>
        <w:tc>
          <w:tcPr>
            <w:tcW w:w="1260" w:type="dxa"/>
          </w:tcPr>
          <w:p w14:paraId="1BD7CABC" w14:textId="4926E841" w:rsidR="00962BE4" w:rsidRPr="00C13A0F" w:rsidRDefault="00EC3678" w:rsidP="00962BE4">
            <w:pPr>
              <w:keepNext/>
              <w:keepLines/>
              <w:spacing w:before="40" w:after="40"/>
              <w:jc w:val="center"/>
              <w:rPr>
                <w:rFonts w:ascii="Arial" w:hAnsi="Arial" w:cs="Arial"/>
                <w:sz w:val="24"/>
                <w:szCs w:val="24"/>
              </w:rPr>
            </w:pPr>
            <w:r w:rsidRPr="00C13A0F">
              <w:rPr>
                <w:sz w:val="18"/>
              </w:rPr>
              <w:t xml:space="preserve">Avg </w:t>
            </w:r>
            <w:r w:rsidR="00C13A0F" w:rsidRPr="00C13A0F">
              <w:rPr>
                <w:sz w:val="18"/>
              </w:rPr>
              <w:t>0.27</w:t>
            </w:r>
          </w:p>
        </w:tc>
        <w:tc>
          <w:tcPr>
            <w:tcW w:w="1530" w:type="dxa"/>
          </w:tcPr>
          <w:p w14:paraId="40895B2C" w14:textId="49D4534C" w:rsidR="00962BE4" w:rsidRPr="00C13A0F" w:rsidRDefault="00962BE4" w:rsidP="00962BE4">
            <w:pPr>
              <w:keepNext/>
              <w:keepLines/>
              <w:spacing w:before="40" w:after="40"/>
              <w:jc w:val="center"/>
              <w:rPr>
                <w:rFonts w:ascii="Arial" w:hAnsi="Arial" w:cs="Arial"/>
                <w:sz w:val="24"/>
                <w:szCs w:val="24"/>
              </w:rPr>
            </w:pPr>
            <w:r w:rsidRPr="00C13A0F">
              <w:rPr>
                <w:sz w:val="18"/>
              </w:rPr>
              <w:t>0.0</w:t>
            </w:r>
            <w:r w:rsidR="00C13A0F" w:rsidRPr="00C13A0F">
              <w:rPr>
                <w:sz w:val="18"/>
              </w:rPr>
              <w:t>1</w:t>
            </w:r>
            <w:r w:rsidRPr="00C13A0F">
              <w:rPr>
                <w:sz w:val="18"/>
              </w:rPr>
              <w:t>-0.6</w:t>
            </w:r>
            <w:r w:rsidR="00C13A0F" w:rsidRPr="00C13A0F">
              <w:rPr>
                <w:sz w:val="18"/>
              </w:rPr>
              <w:t>3</w:t>
            </w:r>
          </w:p>
        </w:tc>
        <w:tc>
          <w:tcPr>
            <w:tcW w:w="1170" w:type="dxa"/>
          </w:tcPr>
          <w:p w14:paraId="707B8EC2" w14:textId="20873481" w:rsidR="00962BE4" w:rsidRPr="005162DE" w:rsidRDefault="00962BE4" w:rsidP="00962BE4">
            <w:pPr>
              <w:keepNext/>
              <w:keepLines/>
              <w:spacing w:before="40" w:after="40"/>
              <w:jc w:val="center"/>
              <w:rPr>
                <w:rFonts w:ascii="Arial" w:hAnsi="Arial" w:cs="Arial"/>
                <w:sz w:val="24"/>
                <w:szCs w:val="24"/>
              </w:rPr>
            </w:pPr>
            <w:r w:rsidRPr="007650DA">
              <w:t>[MRDL =</w:t>
            </w:r>
            <w:r w:rsidRPr="007650DA">
              <w:br/>
              <w:t>0.8 ppm (as ClO</w:t>
            </w:r>
            <w:r w:rsidRPr="007650DA">
              <w:rPr>
                <w:vertAlign w:val="subscript"/>
              </w:rPr>
              <w:t>2</w:t>
            </w:r>
            <w:r w:rsidRPr="007650DA">
              <w:t>)]</w:t>
            </w:r>
          </w:p>
        </w:tc>
        <w:tc>
          <w:tcPr>
            <w:tcW w:w="1260" w:type="dxa"/>
          </w:tcPr>
          <w:p w14:paraId="4F209845" w14:textId="6080DFDE" w:rsidR="00962BE4" w:rsidRPr="005162DE" w:rsidRDefault="00962BE4" w:rsidP="00962BE4">
            <w:pPr>
              <w:keepNext/>
              <w:keepLines/>
              <w:spacing w:before="40" w:after="40"/>
              <w:jc w:val="center"/>
              <w:rPr>
                <w:rFonts w:ascii="Arial" w:hAnsi="Arial" w:cs="Arial"/>
                <w:sz w:val="24"/>
                <w:szCs w:val="24"/>
              </w:rPr>
            </w:pPr>
            <w:r w:rsidRPr="007650DA">
              <w:t>[MRDLG = 0.8ppm (as ClO</w:t>
            </w:r>
            <w:r w:rsidRPr="007650DA">
              <w:rPr>
                <w:vertAlign w:val="subscript"/>
              </w:rPr>
              <w:t>2</w:t>
            </w:r>
            <w:r w:rsidRPr="007650DA">
              <w:t>)]</w:t>
            </w:r>
          </w:p>
        </w:tc>
        <w:tc>
          <w:tcPr>
            <w:tcW w:w="1931" w:type="dxa"/>
          </w:tcPr>
          <w:p w14:paraId="307E6935" w14:textId="214B65DF" w:rsidR="00962BE4" w:rsidRPr="005162DE" w:rsidRDefault="00962BE4" w:rsidP="00962BE4">
            <w:pPr>
              <w:keepNext/>
              <w:keepLines/>
              <w:spacing w:before="40" w:after="40"/>
              <w:jc w:val="center"/>
              <w:rPr>
                <w:rFonts w:ascii="Arial" w:hAnsi="Arial" w:cs="Arial"/>
                <w:sz w:val="24"/>
                <w:szCs w:val="24"/>
              </w:rPr>
            </w:pPr>
            <w:r w:rsidRPr="007650DA">
              <w:t>Drinking water disinfectant added for treatment</w:t>
            </w:r>
          </w:p>
        </w:tc>
      </w:tr>
      <w:tr w:rsidR="00962BE4" w:rsidRPr="005162DE" w14:paraId="7E778FAF" w14:textId="77777777" w:rsidTr="002D3FB5">
        <w:trPr>
          <w:trHeight w:val="432"/>
        </w:trPr>
        <w:tc>
          <w:tcPr>
            <w:tcW w:w="2245" w:type="dxa"/>
            <w:tcMar>
              <w:left w:w="58" w:type="dxa"/>
              <w:right w:w="58" w:type="dxa"/>
            </w:tcMar>
          </w:tcPr>
          <w:p w14:paraId="2BC454A4" w14:textId="015343D2" w:rsidR="00962BE4" w:rsidRPr="005162DE" w:rsidRDefault="00962BE4" w:rsidP="00962BE4">
            <w:pPr>
              <w:spacing w:before="40" w:after="40"/>
              <w:ind w:left="30"/>
              <w:jc w:val="both"/>
              <w:rPr>
                <w:rFonts w:ascii="Arial" w:hAnsi="Arial" w:cs="Arial"/>
                <w:sz w:val="24"/>
                <w:szCs w:val="24"/>
              </w:rPr>
            </w:pPr>
            <w:r w:rsidRPr="006232A7">
              <w:rPr>
                <w:sz w:val="18"/>
              </w:rPr>
              <w:t>Chlorites (ppm)</w:t>
            </w:r>
          </w:p>
        </w:tc>
        <w:tc>
          <w:tcPr>
            <w:tcW w:w="1440" w:type="dxa"/>
          </w:tcPr>
          <w:p w14:paraId="25EFD446" w14:textId="0806EF89" w:rsidR="00962BE4" w:rsidRPr="005162DE" w:rsidRDefault="00962BE4" w:rsidP="00962BE4">
            <w:pPr>
              <w:spacing w:before="40" w:after="40"/>
              <w:jc w:val="center"/>
              <w:rPr>
                <w:rFonts w:ascii="Arial" w:hAnsi="Arial" w:cs="Arial"/>
                <w:sz w:val="24"/>
                <w:szCs w:val="24"/>
              </w:rPr>
            </w:pPr>
            <w:r w:rsidRPr="006232A7">
              <w:rPr>
                <w:sz w:val="18"/>
              </w:rPr>
              <w:t>Monthly</w:t>
            </w:r>
          </w:p>
        </w:tc>
        <w:tc>
          <w:tcPr>
            <w:tcW w:w="1260" w:type="dxa"/>
          </w:tcPr>
          <w:p w14:paraId="7CAF39D9" w14:textId="32B32C65" w:rsidR="00962BE4" w:rsidRPr="001935E9" w:rsidRDefault="00ED6961" w:rsidP="00962BE4">
            <w:pPr>
              <w:spacing w:before="40" w:after="40"/>
              <w:jc w:val="center"/>
              <w:rPr>
                <w:rFonts w:ascii="Arial" w:hAnsi="Arial" w:cs="Arial"/>
                <w:sz w:val="24"/>
                <w:szCs w:val="24"/>
              </w:rPr>
            </w:pPr>
            <w:r>
              <w:rPr>
                <w:sz w:val="18"/>
              </w:rPr>
              <w:t>Avg 0</w:t>
            </w:r>
            <w:r w:rsidR="00797446" w:rsidRPr="001935E9">
              <w:rPr>
                <w:sz w:val="18"/>
              </w:rPr>
              <w:t>.215</w:t>
            </w:r>
          </w:p>
        </w:tc>
        <w:tc>
          <w:tcPr>
            <w:tcW w:w="1530" w:type="dxa"/>
          </w:tcPr>
          <w:p w14:paraId="694B316A" w14:textId="3546200D" w:rsidR="00962BE4" w:rsidRPr="001935E9" w:rsidRDefault="00962BE4" w:rsidP="00962BE4">
            <w:pPr>
              <w:spacing w:before="40" w:after="40"/>
              <w:jc w:val="center"/>
              <w:rPr>
                <w:rFonts w:ascii="Arial" w:hAnsi="Arial" w:cs="Arial"/>
                <w:sz w:val="24"/>
                <w:szCs w:val="24"/>
              </w:rPr>
            </w:pPr>
            <w:r w:rsidRPr="001935E9">
              <w:rPr>
                <w:sz w:val="18"/>
              </w:rPr>
              <w:t>0.</w:t>
            </w:r>
            <w:r w:rsidR="001935E9" w:rsidRPr="001935E9">
              <w:rPr>
                <w:sz w:val="18"/>
              </w:rPr>
              <w:t>0</w:t>
            </w:r>
            <w:r w:rsidRPr="001935E9">
              <w:rPr>
                <w:sz w:val="18"/>
              </w:rPr>
              <w:t>0 - 0.</w:t>
            </w:r>
            <w:r w:rsidR="001935E9" w:rsidRPr="001935E9">
              <w:rPr>
                <w:sz w:val="18"/>
              </w:rPr>
              <w:t>440</w:t>
            </w:r>
          </w:p>
        </w:tc>
        <w:tc>
          <w:tcPr>
            <w:tcW w:w="1170" w:type="dxa"/>
          </w:tcPr>
          <w:p w14:paraId="04B3ABD1" w14:textId="5C4651D8" w:rsidR="00962BE4" w:rsidRPr="001935E9" w:rsidRDefault="00962BE4" w:rsidP="00962BE4">
            <w:pPr>
              <w:spacing w:before="40" w:after="40"/>
              <w:jc w:val="center"/>
              <w:rPr>
                <w:rFonts w:ascii="Arial" w:hAnsi="Arial" w:cs="Arial"/>
                <w:sz w:val="24"/>
                <w:szCs w:val="24"/>
              </w:rPr>
            </w:pPr>
            <w:r w:rsidRPr="001935E9">
              <w:t>1.0 ppm</w:t>
            </w:r>
          </w:p>
        </w:tc>
        <w:tc>
          <w:tcPr>
            <w:tcW w:w="1260" w:type="dxa"/>
          </w:tcPr>
          <w:p w14:paraId="7BD33183" w14:textId="7D5CD36B" w:rsidR="00962BE4" w:rsidRPr="005162DE" w:rsidRDefault="00962BE4" w:rsidP="00962BE4">
            <w:pPr>
              <w:spacing w:before="40" w:after="40"/>
              <w:jc w:val="center"/>
              <w:rPr>
                <w:rFonts w:ascii="Arial" w:hAnsi="Arial" w:cs="Arial"/>
                <w:sz w:val="24"/>
                <w:szCs w:val="24"/>
              </w:rPr>
            </w:pPr>
            <w:r w:rsidRPr="006232A7">
              <w:t>0.05</w:t>
            </w:r>
          </w:p>
        </w:tc>
        <w:tc>
          <w:tcPr>
            <w:tcW w:w="1931" w:type="dxa"/>
          </w:tcPr>
          <w:p w14:paraId="701F5E75" w14:textId="26DF978C" w:rsidR="00962BE4" w:rsidRPr="005162DE" w:rsidRDefault="00962BE4" w:rsidP="00962BE4">
            <w:pPr>
              <w:spacing w:before="40" w:after="40"/>
              <w:jc w:val="center"/>
              <w:rPr>
                <w:rFonts w:ascii="Arial" w:hAnsi="Arial" w:cs="Arial"/>
                <w:sz w:val="24"/>
                <w:szCs w:val="24"/>
              </w:rPr>
            </w:pPr>
            <w:r w:rsidRPr="006232A7">
              <w:t>Byproduct of drinking water disinfection</w:t>
            </w:r>
          </w:p>
        </w:tc>
      </w:tr>
      <w:tr w:rsidR="00962BE4" w:rsidRPr="005162DE" w14:paraId="5A2E4EDA" w14:textId="77777777" w:rsidTr="002D3FB5">
        <w:trPr>
          <w:trHeight w:val="432"/>
        </w:trPr>
        <w:tc>
          <w:tcPr>
            <w:tcW w:w="2245" w:type="dxa"/>
            <w:tcMar>
              <w:left w:w="58" w:type="dxa"/>
              <w:right w:w="58" w:type="dxa"/>
            </w:tcMar>
          </w:tcPr>
          <w:p w14:paraId="490802B3" w14:textId="3A9C529A" w:rsidR="00962BE4" w:rsidRPr="005162DE" w:rsidRDefault="00962BE4" w:rsidP="00962BE4">
            <w:pPr>
              <w:spacing w:before="40" w:after="40"/>
              <w:ind w:left="30"/>
              <w:jc w:val="both"/>
              <w:rPr>
                <w:rFonts w:ascii="Arial" w:hAnsi="Arial" w:cs="Arial"/>
                <w:sz w:val="24"/>
                <w:szCs w:val="24"/>
              </w:rPr>
            </w:pPr>
            <w:r w:rsidRPr="006232A7">
              <w:t xml:space="preserve">Nitrate </w:t>
            </w:r>
            <w:r w:rsidRPr="006232A7">
              <w:rPr>
                <w:vertAlign w:val="subscript"/>
              </w:rPr>
              <w:t>(</w:t>
            </w:r>
            <w:r w:rsidRPr="006232A7">
              <w:t>as nitrogen, N) (ppm)</w:t>
            </w:r>
          </w:p>
        </w:tc>
        <w:tc>
          <w:tcPr>
            <w:tcW w:w="1440" w:type="dxa"/>
          </w:tcPr>
          <w:p w14:paraId="535C6478" w14:textId="13DB5E3A" w:rsidR="00962BE4" w:rsidRPr="003B0118" w:rsidRDefault="008747BA" w:rsidP="003B0118">
            <w:pPr>
              <w:tabs>
                <w:tab w:val="center" w:pos="387"/>
              </w:tabs>
              <w:spacing w:before="40" w:after="40"/>
              <w:jc w:val="center"/>
              <w:rPr>
                <w:sz w:val="18"/>
              </w:rPr>
            </w:pPr>
            <w:r w:rsidRPr="00B568F6">
              <w:rPr>
                <w:sz w:val="18"/>
              </w:rPr>
              <w:t>1/20/22</w:t>
            </w:r>
          </w:p>
        </w:tc>
        <w:tc>
          <w:tcPr>
            <w:tcW w:w="1260" w:type="dxa"/>
          </w:tcPr>
          <w:p w14:paraId="1A872876" w14:textId="5532841A" w:rsidR="00962BE4" w:rsidRPr="003B0118" w:rsidRDefault="00962BE4" w:rsidP="00962BE4">
            <w:pPr>
              <w:spacing w:before="40" w:after="40"/>
              <w:jc w:val="center"/>
              <w:rPr>
                <w:rFonts w:ascii="Arial" w:hAnsi="Arial" w:cs="Arial"/>
                <w:sz w:val="24"/>
                <w:szCs w:val="24"/>
              </w:rPr>
            </w:pPr>
            <w:r w:rsidRPr="003B0118">
              <w:rPr>
                <w:sz w:val="18"/>
              </w:rPr>
              <w:t>3.</w:t>
            </w:r>
            <w:r w:rsidR="007363DF">
              <w:rPr>
                <w:sz w:val="18"/>
              </w:rPr>
              <w:t>9</w:t>
            </w:r>
          </w:p>
        </w:tc>
        <w:tc>
          <w:tcPr>
            <w:tcW w:w="1530" w:type="dxa"/>
          </w:tcPr>
          <w:p w14:paraId="4E27FAAD" w14:textId="790A3299" w:rsidR="00962BE4" w:rsidRPr="007E2477" w:rsidRDefault="00962BE4" w:rsidP="00962BE4">
            <w:pPr>
              <w:spacing w:before="40" w:after="40"/>
              <w:jc w:val="center"/>
              <w:rPr>
                <w:rFonts w:ascii="Arial" w:hAnsi="Arial" w:cs="Arial"/>
                <w:sz w:val="24"/>
                <w:szCs w:val="24"/>
                <w:highlight w:val="yellow"/>
              </w:rPr>
            </w:pPr>
            <w:r w:rsidRPr="00EB6F5B">
              <w:rPr>
                <w:sz w:val="18"/>
              </w:rPr>
              <w:t>1.</w:t>
            </w:r>
            <w:r w:rsidR="00017CE9">
              <w:rPr>
                <w:sz w:val="18"/>
              </w:rPr>
              <w:t>7</w:t>
            </w:r>
            <w:r w:rsidRPr="00EB6F5B">
              <w:rPr>
                <w:sz w:val="18"/>
              </w:rPr>
              <w:t xml:space="preserve"> </w:t>
            </w:r>
            <w:r w:rsidRPr="007363DF">
              <w:rPr>
                <w:sz w:val="18"/>
              </w:rPr>
              <w:t xml:space="preserve">– </w:t>
            </w:r>
            <w:r w:rsidR="00C87063" w:rsidRPr="003C3CCA">
              <w:rPr>
                <w:sz w:val="18"/>
              </w:rPr>
              <w:t>5.1</w:t>
            </w:r>
          </w:p>
        </w:tc>
        <w:tc>
          <w:tcPr>
            <w:tcW w:w="1170" w:type="dxa"/>
          </w:tcPr>
          <w:p w14:paraId="6EC8A772" w14:textId="15E4AF8D" w:rsidR="00962BE4" w:rsidRPr="005162DE" w:rsidRDefault="00962BE4" w:rsidP="00962BE4">
            <w:pPr>
              <w:spacing w:before="40" w:after="40"/>
              <w:jc w:val="center"/>
              <w:rPr>
                <w:rFonts w:ascii="Arial" w:hAnsi="Arial" w:cs="Arial"/>
                <w:sz w:val="24"/>
                <w:szCs w:val="24"/>
              </w:rPr>
            </w:pPr>
            <w:r w:rsidRPr="006232A7">
              <w:t>10 ppm</w:t>
            </w:r>
          </w:p>
        </w:tc>
        <w:tc>
          <w:tcPr>
            <w:tcW w:w="1260" w:type="dxa"/>
          </w:tcPr>
          <w:p w14:paraId="22CCB022" w14:textId="16EE5E8F" w:rsidR="00962BE4" w:rsidRPr="005162DE" w:rsidRDefault="00962BE4" w:rsidP="00962BE4">
            <w:pPr>
              <w:spacing w:before="40" w:after="40"/>
              <w:jc w:val="center"/>
              <w:rPr>
                <w:rFonts w:ascii="Arial" w:hAnsi="Arial" w:cs="Arial"/>
                <w:sz w:val="24"/>
                <w:szCs w:val="24"/>
              </w:rPr>
            </w:pPr>
            <w:r w:rsidRPr="006232A7">
              <w:t>10</w:t>
            </w:r>
          </w:p>
        </w:tc>
        <w:tc>
          <w:tcPr>
            <w:tcW w:w="1931" w:type="dxa"/>
          </w:tcPr>
          <w:p w14:paraId="218DDB99" w14:textId="26EE32A7" w:rsidR="00962BE4" w:rsidRPr="005162DE" w:rsidRDefault="00962BE4" w:rsidP="00962BE4">
            <w:pPr>
              <w:spacing w:before="40" w:after="40"/>
              <w:jc w:val="center"/>
              <w:rPr>
                <w:rFonts w:ascii="Arial" w:hAnsi="Arial" w:cs="Arial"/>
                <w:sz w:val="24"/>
                <w:szCs w:val="24"/>
              </w:rPr>
            </w:pPr>
            <w:r w:rsidRPr="006232A7">
              <w:t>Runoff and leaching from fertilizer use; leaching from septic tanks and sewage; erosion of natural deposits</w:t>
            </w:r>
          </w:p>
        </w:tc>
      </w:tr>
      <w:tr w:rsidR="00962BE4" w:rsidRPr="005162DE" w14:paraId="6D2B4CA8" w14:textId="77777777" w:rsidTr="002D3FB5">
        <w:trPr>
          <w:trHeight w:val="432"/>
        </w:trPr>
        <w:tc>
          <w:tcPr>
            <w:tcW w:w="2245" w:type="dxa"/>
            <w:tcMar>
              <w:left w:w="58" w:type="dxa"/>
              <w:right w:w="58" w:type="dxa"/>
            </w:tcMar>
          </w:tcPr>
          <w:p w14:paraId="12CE84AD" w14:textId="1B19E92B" w:rsidR="00962BE4" w:rsidRPr="005162DE" w:rsidRDefault="00962BE4" w:rsidP="00962BE4">
            <w:pPr>
              <w:spacing w:before="40" w:after="40"/>
              <w:ind w:left="30"/>
              <w:jc w:val="both"/>
              <w:rPr>
                <w:rFonts w:ascii="Arial" w:hAnsi="Arial" w:cs="Arial"/>
                <w:sz w:val="24"/>
                <w:szCs w:val="24"/>
              </w:rPr>
            </w:pPr>
            <w:r w:rsidRPr="006232A7">
              <w:t>Arsenic (ppb)</w:t>
            </w:r>
          </w:p>
        </w:tc>
        <w:tc>
          <w:tcPr>
            <w:tcW w:w="1440" w:type="dxa"/>
          </w:tcPr>
          <w:p w14:paraId="4C12C873" w14:textId="01EB4F03" w:rsidR="00962BE4" w:rsidRPr="00B568F6" w:rsidRDefault="00962BE4" w:rsidP="00962BE4">
            <w:pPr>
              <w:spacing w:before="40" w:after="40"/>
              <w:jc w:val="center"/>
              <w:rPr>
                <w:sz w:val="18"/>
              </w:rPr>
            </w:pPr>
            <w:r w:rsidRPr="00B568F6">
              <w:rPr>
                <w:sz w:val="18"/>
              </w:rPr>
              <w:t>1/</w:t>
            </w:r>
            <w:r w:rsidR="00B773C0" w:rsidRPr="00B568F6">
              <w:rPr>
                <w:sz w:val="18"/>
              </w:rPr>
              <w:t>20</w:t>
            </w:r>
            <w:r w:rsidRPr="00B568F6">
              <w:rPr>
                <w:sz w:val="18"/>
              </w:rPr>
              <w:t>/</w:t>
            </w:r>
            <w:r w:rsidR="00B773C0" w:rsidRPr="00B568F6">
              <w:rPr>
                <w:sz w:val="18"/>
              </w:rPr>
              <w:t>22</w:t>
            </w:r>
            <w:r w:rsidRPr="00B568F6">
              <w:rPr>
                <w:sz w:val="18"/>
              </w:rPr>
              <w:t>,</w:t>
            </w:r>
          </w:p>
          <w:p w14:paraId="17C49839" w14:textId="07A0B59A" w:rsidR="00962BE4" w:rsidRPr="00B568F6" w:rsidRDefault="00962BE4" w:rsidP="00962BE4">
            <w:pPr>
              <w:spacing w:before="40" w:after="40"/>
              <w:jc w:val="center"/>
              <w:rPr>
                <w:rFonts w:ascii="Arial" w:hAnsi="Arial" w:cs="Arial"/>
                <w:sz w:val="24"/>
                <w:szCs w:val="24"/>
              </w:rPr>
            </w:pPr>
            <w:r w:rsidRPr="00B568F6">
              <w:rPr>
                <w:sz w:val="18"/>
              </w:rPr>
              <w:t>1/15/20</w:t>
            </w:r>
          </w:p>
        </w:tc>
        <w:tc>
          <w:tcPr>
            <w:tcW w:w="1260" w:type="dxa"/>
          </w:tcPr>
          <w:p w14:paraId="6C107F19" w14:textId="3E6CFF14" w:rsidR="00962BE4" w:rsidRPr="00B568F6" w:rsidRDefault="00B568F6" w:rsidP="00962BE4">
            <w:pPr>
              <w:spacing w:before="40" w:after="40"/>
              <w:jc w:val="center"/>
              <w:rPr>
                <w:rFonts w:ascii="Arial" w:hAnsi="Arial" w:cs="Arial"/>
                <w:sz w:val="24"/>
                <w:szCs w:val="24"/>
              </w:rPr>
            </w:pPr>
            <w:r w:rsidRPr="00B568F6">
              <w:rPr>
                <w:sz w:val="18"/>
              </w:rPr>
              <w:t>1.9</w:t>
            </w:r>
          </w:p>
        </w:tc>
        <w:tc>
          <w:tcPr>
            <w:tcW w:w="1530" w:type="dxa"/>
          </w:tcPr>
          <w:p w14:paraId="4FE8CB5B" w14:textId="1333ECFF" w:rsidR="00962BE4" w:rsidRPr="00B568F6" w:rsidRDefault="007B61E3" w:rsidP="00962BE4">
            <w:pPr>
              <w:spacing w:before="40" w:after="40"/>
              <w:jc w:val="center"/>
              <w:rPr>
                <w:rFonts w:ascii="Arial" w:hAnsi="Arial" w:cs="Arial"/>
                <w:sz w:val="24"/>
                <w:szCs w:val="24"/>
              </w:rPr>
            </w:pPr>
            <w:r w:rsidRPr="00B568F6">
              <w:rPr>
                <w:sz w:val="18"/>
              </w:rPr>
              <w:t>2.0</w:t>
            </w:r>
            <w:r w:rsidR="00962BE4" w:rsidRPr="00B568F6">
              <w:rPr>
                <w:sz w:val="18"/>
              </w:rPr>
              <w:t xml:space="preserve"> - 3.</w:t>
            </w:r>
            <w:r w:rsidRPr="00B568F6">
              <w:rPr>
                <w:sz w:val="18"/>
              </w:rPr>
              <w:t>0</w:t>
            </w:r>
          </w:p>
        </w:tc>
        <w:tc>
          <w:tcPr>
            <w:tcW w:w="1170" w:type="dxa"/>
          </w:tcPr>
          <w:p w14:paraId="30CE43D7" w14:textId="60C8D9FD" w:rsidR="00962BE4" w:rsidRPr="005162DE" w:rsidRDefault="00962BE4" w:rsidP="00962BE4">
            <w:pPr>
              <w:spacing w:before="40" w:after="40"/>
              <w:jc w:val="center"/>
              <w:rPr>
                <w:rFonts w:ascii="Arial" w:hAnsi="Arial" w:cs="Arial"/>
                <w:sz w:val="24"/>
                <w:szCs w:val="24"/>
              </w:rPr>
            </w:pPr>
            <w:r w:rsidRPr="006232A7" w:rsidDel="00D30641">
              <w:t xml:space="preserve"> </w:t>
            </w:r>
            <w:r w:rsidRPr="006232A7">
              <w:t>10 ppb</w:t>
            </w:r>
          </w:p>
        </w:tc>
        <w:tc>
          <w:tcPr>
            <w:tcW w:w="1260" w:type="dxa"/>
          </w:tcPr>
          <w:p w14:paraId="740D6A84" w14:textId="145FAA49" w:rsidR="00962BE4" w:rsidRPr="005162DE" w:rsidRDefault="00962BE4" w:rsidP="00962BE4">
            <w:pPr>
              <w:spacing w:before="40" w:after="40"/>
              <w:jc w:val="center"/>
              <w:rPr>
                <w:rFonts w:ascii="Arial" w:hAnsi="Arial" w:cs="Arial"/>
                <w:sz w:val="24"/>
                <w:szCs w:val="24"/>
              </w:rPr>
            </w:pPr>
            <w:r w:rsidRPr="006232A7">
              <w:t>0.004</w:t>
            </w:r>
          </w:p>
        </w:tc>
        <w:tc>
          <w:tcPr>
            <w:tcW w:w="1931" w:type="dxa"/>
          </w:tcPr>
          <w:p w14:paraId="41BC3ADF" w14:textId="35147129" w:rsidR="00962BE4" w:rsidRPr="005162DE" w:rsidRDefault="00962BE4" w:rsidP="00962BE4">
            <w:pPr>
              <w:spacing w:before="40" w:after="40"/>
              <w:jc w:val="center"/>
              <w:rPr>
                <w:rFonts w:ascii="Arial" w:hAnsi="Arial" w:cs="Arial"/>
                <w:sz w:val="24"/>
                <w:szCs w:val="24"/>
              </w:rPr>
            </w:pPr>
            <w:r w:rsidRPr="006232A7">
              <w:t>Erosion of natural deposits; runoff from orchards; glass and electronics production wastes</w:t>
            </w:r>
          </w:p>
        </w:tc>
      </w:tr>
      <w:tr w:rsidR="00962BE4" w:rsidRPr="005162DE" w14:paraId="442DBF55" w14:textId="77777777" w:rsidTr="002D3FB5">
        <w:trPr>
          <w:trHeight w:val="432"/>
        </w:trPr>
        <w:tc>
          <w:tcPr>
            <w:tcW w:w="2245" w:type="dxa"/>
            <w:tcMar>
              <w:left w:w="58" w:type="dxa"/>
              <w:right w:w="58" w:type="dxa"/>
            </w:tcMar>
          </w:tcPr>
          <w:p w14:paraId="3128CC75" w14:textId="6C460609" w:rsidR="00962BE4" w:rsidRPr="005162DE" w:rsidRDefault="00962BE4" w:rsidP="00962BE4">
            <w:pPr>
              <w:spacing w:before="40" w:after="40"/>
              <w:ind w:left="30"/>
              <w:jc w:val="both"/>
              <w:rPr>
                <w:rFonts w:ascii="Arial" w:hAnsi="Arial" w:cs="Arial"/>
                <w:sz w:val="24"/>
                <w:szCs w:val="24"/>
              </w:rPr>
            </w:pPr>
            <w:r w:rsidRPr="006232A7">
              <w:t>Barium (ppm)</w:t>
            </w:r>
          </w:p>
        </w:tc>
        <w:tc>
          <w:tcPr>
            <w:tcW w:w="1440" w:type="dxa"/>
          </w:tcPr>
          <w:p w14:paraId="6E6E75A3" w14:textId="77777777" w:rsidR="00B773C0" w:rsidRPr="005C7190" w:rsidRDefault="00B773C0" w:rsidP="00B773C0">
            <w:pPr>
              <w:spacing w:before="40" w:after="40"/>
              <w:jc w:val="center"/>
              <w:rPr>
                <w:sz w:val="18"/>
              </w:rPr>
            </w:pPr>
            <w:r w:rsidRPr="005C7190">
              <w:rPr>
                <w:sz w:val="18"/>
              </w:rPr>
              <w:t>1/20/22,</w:t>
            </w:r>
          </w:p>
          <w:p w14:paraId="05386F10" w14:textId="1EA3DC96" w:rsidR="00962BE4" w:rsidRPr="005C7190" w:rsidRDefault="00B773C0" w:rsidP="00B773C0">
            <w:pPr>
              <w:spacing w:before="40" w:after="40"/>
              <w:jc w:val="center"/>
              <w:rPr>
                <w:rFonts w:ascii="Arial" w:hAnsi="Arial" w:cs="Arial"/>
                <w:sz w:val="24"/>
                <w:szCs w:val="24"/>
              </w:rPr>
            </w:pPr>
            <w:r w:rsidRPr="005C7190">
              <w:rPr>
                <w:sz w:val="18"/>
              </w:rPr>
              <w:t>1/15/20</w:t>
            </w:r>
          </w:p>
        </w:tc>
        <w:tc>
          <w:tcPr>
            <w:tcW w:w="1260" w:type="dxa"/>
          </w:tcPr>
          <w:p w14:paraId="61096205" w14:textId="1EBADD8F" w:rsidR="00962BE4" w:rsidRPr="005C7190" w:rsidRDefault="00ED6961" w:rsidP="00962BE4">
            <w:pPr>
              <w:spacing w:before="40" w:after="40"/>
              <w:jc w:val="center"/>
              <w:rPr>
                <w:rFonts w:ascii="Arial" w:hAnsi="Arial" w:cs="Arial"/>
                <w:sz w:val="24"/>
                <w:szCs w:val="24"/>
              </w:rPr>
            </w:pPr>
            <w:r>
              <w:rPr>
                <w:sz w:val="18"/>
              </w:rPr>
              <w:t>0</w:t>
            </w:r>
            <w:r w:rsidR="00962BE4" w:rsidRPr="005C7190">
              <w:rPr>
                <w:sz w:val="18"/>
              </w:rPr>
              <w:t>.0</w:t>
            </w:r>
            <w:r w:rsidR="005C7190" w:rsidRPr="005C7190">
              <w:rPr>
                <w:sz w:val="18"/>
              </w:rPr>
              <w:t>01</w:t>
            </w:r>
          </w:p>
        </w:tc>
        <w:tc>
          <w:tcPr>
            <w:tcW w:w="1530" w:type="dxa"/>
          </w:tcPr>
          <w:p w14:paraId="40025646" w14:textId="21FF548E" w:rsidR="00962BE4" w:rsidRPr="005C7190" w:rsidRDefault="00962BE4" w:rsidP="00962BE4">
            <w:pPr>
              <w:spacing w:before="40" w:after="40"/>
              <w:jc w:val="center"/>
              <w:rPr>
                <w:rFonts w:ascii="Arial" w:hAnsi="Arial" w:cs="Arial"/>
                <w:sz w:val="24"/>
                <w:szCs w:val="24"/>
              </w:rPr>
            </w:pPr>
            <w:r w:rsidRPr="005C7190">
              <w:rPr>
                <w:sz w:val="18"/>
              </w:rPr>
              <w:t>0.</w:t>
            </w:r>
            <w:r w:rsidR="00142916" w:rsidRPr="005C7190">
              <w:rPr>
                <w:sz w:val="18"/>
              </w:rPr>
              <w:t>055</w:t>
            </w:r>
            <w:r w:rsidRPr="005C7190">
              <w:rPr>
                <w:sz w:val="18"/>
              </w:rPr>
              <w:t>-0.0</w:t>
            </w:r>
            <w:r w:rsidR="00142916" w:rsidRPr="005C7190">
              <w:rPr>
                <w:sz w:val="18"/>
              </w:rPr>
              <w:t>66</w:t>
            </w:r>
          </w:p>
        </w:tc>
        <w:tc>
          <w:tcPr>
            <w:tcW w:w="1170" w:type="dxa"/>
          </w:tcPr>
          <w:p w14:paraId="34B489F5" w14:textId="48D7A591" w:rsidR="00962BE4" w:rsidRPr="005162DE" w:rsidRDefault="00962BE4" w:rsidP="00962BE4">
            <w:pPr>
              <w:spacing w:before="40" w:after="40"/>
              <w:jc w:val="center"/>
              <w:rPr>
                <w:rFonts w:ascii="Arial" w:hAnsi="Arial" w:cs="Arial"/>
                <w:sz w:val="24"/>
                <w:szCs w:val="24"/>
              </w:rPr>
            </w:pPr>
            <w:r w:rsidRPr="006232A7">
              <w:t>1 ppm</w:t>
            </w:r>
          </w:p>
        </w:tc>
        <w:tc>
          <w:tcPr>
            <w:tcW w:w="1260" w:type="dxa"/>
          </w:tcPr>
          <w:p w14:paraId="0D1D3D45" w14:textId="13F7909B" w:rsidR="00962BE4" w:rsidRPr="005162DE" w:rsidRDefault="00962BE4" w:rsidP="00962BE4">
            <w:pPr>
              <w:spacing w:before="40" w:after="40"/>
              <w:jc w:val="center"/>
              <w:rPr>
                <w:rFonts w:ascii="Arial" w:hAnsi="Arial" w:cs="Arial"/>
                <w:sz w:val="24"/>
                <w:szCs w:val="24"/>
              </w:rPr>
            </w:pPr>
            <w:r w:rsidRPr="006232A7">
              <w:t>2</w:t>
            </w:r>
          </w:p>
        </w:tc>
        <w:tc>
          <w:tcPr>
            <w:tcW w:w="1931" w:type="dxa"/>
          </w:tcPr>
          <w:p w14:paraId="35C43B8F" w14:textId="1B73577D" w:rsidR="00962BE4" w:rsidRPr="005162DE" w:rsidRDefault="00962BE4" w:rsidP="00962BE4">
            <w:pPr>
              <w:spacing w:before="40" w:after="40"/>
              <w:jc w:val="center"/>
              <w:rPr>
                <w:rFonts w:ascii="Arial" w:hAnsi="Arial" w:cs="Arial"/>
                <w:sz w:val="24"/>
                <w:szCs w:val="24"/>
              </w:rPr>
            </w:pPr>
            <w:r w:rsidRPr="006232A7">
              <w:t>Discharge of oil drilling wastes and from metal refineries;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E2477" w:rsidRPr="005162DE" w14:paraId="029A4A7D" w14:textId="77777777" w:rsidTr="0006625E">
        <w:trPr>
          <w:trHeight w:val="432"/>
        </w:trPr>
        <w:tc>
          <w:tcPr>
            <w:tcW w:w="10836" w:type="dxa"/>
            <w:gridSpan w:val="7"/>
          </w:tcPr>
          <w:p w14:paraId="566F303C" w14:textId="440F83A8" w:rsidR="007E2477" w:rsidRPr="005162DE" w:rsidRDefault="007E2477" w:rsidP="00086BEB">
            <w:pPr>
              <w:spacing w:before="40" w:after="40"/>
              <w:rPr>
                <w:rFonts w:ascii="Arial" w:hAnsi="Arial" w:cs="Arial"/>
                <w:sz w:val="24"/>
                <w:szCs w:val="24"/>
              </w:rPr>
            </w:pPr>
            <w:r>
              <w:rPr>
                <w:rFonts w:ascii="Arial" w:hAnsi="Arial" w:cs="Arial"/>
                <w:sz w:val="24"/>
                <w:szCs w:val="24"/>
              </w:rPr>
              <w:t>None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E2477" w:rsidRPr="005162DE" w14:paraId="09116D09" w14:textId="77777777" w:rsidTr="00A93912">
        <w:trPr>
          <w:trHeight w:val="432"/>
        </w:trPr>
        <w:tc>
          <w:tcPr>
            <w:tcW w:w="10836" w:type="dxa"/>
            <w:gridSpan w:val="6"/>
          </w:tcPr>
          <w:p w14:paraId="747A0B53" w14:textId="5C2C4A54" w:rsidR="007E2477" w:rsidRPr="005162DE" w:rsidRDefault="007E2477" w:rsidP="00DA4F32">
            <w:pPr>
              <w:spacing w:before="40" w:after="40"/>
              <w:rPr>
                <w:rFonts w:ascii="Arial" w:hAnsi="Arial" w:cs="Arial"/>
                <w:sz w:val="24"/>
                <w:szCs w:val="24"/>
              </w:rPr>
            </w:pPr>
            <w:r>
              <w:rPr>
                <w:rFonts w:ascii="Arial" w:hAnsi="Arial" w:cs="Arial"/>
                <w:sz w:val="24"/>
                <w:szCs w:val="24"/>
              </w:rPr>
              <w:t>None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E2477" w:rsidRPr="005162DE" w14:paraId="4DAE6475" w14:textId="77777777" w:rsidTr="0009574E">
        <w:trPr>
          <w:trHeight w:val="449"/>
        </w:trPr>
        <w:tc>
          <w:tcPr>
            <w:tcW w:w="10642" w:type="dxa"/>
            <w:gridSpan w:val="5"/>
            <w:tcMar>
              <w:left w:w="58" w:type="dxa"/>
              <w:right w:w="58" w:type="dxa"/>
            </w:tcMar>
          </w:tcPr>
          <w:p w14:paraId="67233B7F" w14:textId="1E1AE2C8" w:rsidR="007E2477" w:rsidRPr="005162DE" w:rsidRDefault="007E2477"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120A3" w:rsidRPr="005162DE" w14:paraId="7EAE4A77" w14:textId="77777777" w:rsidTr="002D3FB5">
        <w:trPr>
          <w:trHeight w:val="504"/>
          <w:tblHeader/>
        </w:trPr>
        <w:tc>
          <w:tcPr>
            <w:tcW w:w="2515" w:type="dxa"/>
            <w:tcMar>
              <w:left w:w="58" w:type="dxa"/>
              <w:right w:w="58" w:type="dxa"/>
            </w:tcMar>
          </w:tcPr>
          <w:p w14:paraId="61E1FA68" w14:textId="77777777" w:rsidR="00E120A3" w:rsidRPr="005162DE" w:rsidRDefault="00E120A3" w:rsidP="00E120A3">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765EF62" w:rsidR="00E120A3" w:rsidRPr="005162DE" w:rsidRDefault="00E120A3" w:rsidP="00E120A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755A1BE" w:rsidR="00E120A3" w:rsidRPr="005162DE" w:rsidRDefault="00E120A3" w:rsidP="00E120A3">
            <w:pPr>
              <w:spacing w:before="40" w:after="40"/>
              <w:jc w:val="center"/>
              <w:rPr>
                <w:rFonts w:ascii="Arial" w:hAnsi="Arial" w:cs="Arial"/>
                <w:sz w:val="24"/>
                <w:szCs w:val="24"/>
              </w:rPr>
            </w:pPr>
            <w:r>
              <w:rPr>
                <w:rFonts w:ascii="Arial" w:hAnsi="Arial" w:cs="Arial"/>
                <w:sz w:val="24"/>
                <w:szCs w:val="24"/>
              </w:rPr>
              <w:t>Quarterly per well</w:t>
            </w:r>
          </w:p>
        </w:tc>
        <w:tc>
          <w:tcPr>
            <w:tcW w:w="1080" w:type="dxa"/>
            <w:tcMar>
              <w:left w:w="58" w:type="dxa"/>
              <w:right w:w="58" w:type="dxa"/>
            </w:tcMar>
          </w:tcPr>
          <w:p w14:paraId="06B93DD8" w14:textId="2A62DEC0" w:rsidR="00E120A3" w:rsidRPr="005162DE" w:rsidRDefault="00E120A3" w:rsidP="00E120A3">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0B3AC7DF" w:rsidR="00E120A3" w:rsidRPr="005162DE" w:rsidRDefault="00E120A3" w:rsidP="00E120A3">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03658693" w:rsidR="00E120A3" w:rsidRPr="005162DE" w:rsidRDefault="00E120A3" w:rsidP="00E120A3">
            <w:pPr>
              <w:spacing w:before="40" w:after="40"/>
              <w:rPr>
                <w:rFonts w:ascii="Arial" w:hAnsi="Arial" w:cs="Arial"/>
                <w:sz w:val="24"/>
                <w:szCs w:val="24"/>
              </w:rPr>
            </w:pPr>
            <w:r w:rsidRPr="005F082E">
              <w:rPr>
                <w:rFonts w:ascii="Arial" w:hAnsi="Arial" w:cs="Arial"/>
                <w:sz w:val="24"/>
                <w:szCs w:val="24"/>
              </w:rPr>
              <w:t>Human and animal fecal waste</w:t>
            </w:r>
          </w:p>
        </w:tc>
      </w:tr>
      <w:tr w:rsidR="00E120A3" w:rsidRPr="005162DE" w14:paraId="2798A494" w14:textId="77777777" w:rsidTr="002D3FB5">
        <w:trPr>
          <w:trHeight w:val="504"/>
          <w:tblHeader/>
        </w:trPr>
        <w:tc>
          <w:tcPr>
            <w:tcW w:w="2515" w:type="dxa"/>
            <w:tcMar>
              <w:left w:w="58" w:type="dxa"/>
              <w:right w:w="58" w:type="dxa"/>
            </w:tcMar>
          </w:tcPr>
          <w:p w14:paraId="7F6BABE4" w14:textId="77777777" w:rsidR="00E120A3" w:rsidRPr="005162DE" w:rsidRDefault="00E120A3" w:rsidP="00E120A3">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981D517" w:rsidR="00E120A3" w:rsidRPr="005162DE" w:rsidRDefault="00E120A3" w:rsidP="00E120A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462AC67" w:rsidR="00E120A3" w:rsidRPr="005162DE" w:rsidRDefault="00E120A3" w:rsidP="00E120A3">
            <w:pPr>
              <w:spacing w:before="40" w:after="40"/>
              <w:jc w:val="center"/>
              <w:rPr>
                <w:rFonts w:ascii="Arial" w:hAnsi="Arial" w:cs="Arial"/>
                <w:sz w:val="24"/>
                <w:szCs w:val="24"/>
              </w:rPr>
            </w:pPr>
            <w:r w:rsidRPr="00072705">
              <w:rPr>
                <w:rFonts w:ascii="Arial" w:hAnsi="Arial" w:cs="Arial"/>
                <w:sz w:val="24"/>
                <w:szCs w:val="24"/>
              </w:rPr>
              <w:t>Quarterly per well</w:t>
            </w:r>
          </w:p>
        </w:tc>
        <w:tc>
          <w:tcPr>
            <w:tcW w:w="1080" w:type="dxa"/>
            <w:tcMar>
              <w:left w:w="58" w:type="dxa"/>
              <w:right w:w="58" w:type="dxa"/>
            </w:tcMar>
          </w:tcPr>
          <w:p w14:paraId="5174934D" w14:textId="02F385D2" w:rsidR="00E120A3" w:rsidRPr="005162DE" w:rsidRDefault="00E120A3" w:rsidP="00E120A3">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5D472506" w:rsidR="00E120A3" w:rsidRPr="005162DE" w:rsidRDefault="00E120A3" w:rsidP="00E120A3">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59C486F3" w:rsidR="00E120A3" w:rsidRPr="005162DE" w:rsidRDefault="00E120A3" w:rsidP="00E120A3">
            <w:pPr>
              <w:spacing w:before="40" w:after="40"/>
              <w:rPr>
                <w:rFonts w:ascii="Arial" w:hAnsi="Arial" w:cs="Arial"/>
                <w:sz w:val="24"/>
                <w:szCs w:val="24"/>
              </w:rPr>
            </w:pPr>
            <w:r w:rsidRPr="005F082E">
              <w:rPr>
                <w:rFonts w:ascii="Arial" w:hAnsi="Arial" w:cs="Arial"/>
                <w:sz w:val="24"/>
                <w:szCs w:val="24"/>
              </w:rPr>
              <w:t>Human and animal fecal waste</w:t>
            </w:r>
          </w:p>
        </w:tc>
      </w:tr>
      <w:tr w:rsidR="00E120A3" w:rsidRPr="005162DE" w14:paraId="317EBD70" w14:textId="77777777" w:rsidTr="002D3FB5">
        <w:trPr>
          <w:trHeight w:val="504"/>
          <w:tblHeader/>
        </w:trPr>
        <w:tc>
          <w:tcPr>
            <w:tcW w:w="2515" w:type="dxa"/>
            <w:tcMar>
              <w:left w:w="58" w:type="dxa"/>
              <w:right w:w="58" w:type="dxa"/>
            </w:tcMar>
          </w:tcPr>
          <w:p w14:paraId="25EE85CD" w14:textId="77777777" w:rsidR="00E120A3" w:rsidRPr="005162DE" w:rsidRDefault="00E120A3" w:rsidP="00E120A3">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ACE1D9A" w:rsidR="00E120A3" w:rsidRPr="005162DE" w:rsidRDefault="00E120A3" w:rsidP="00E120A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36939B" w:rsidR="00E120A3" w:rsidRPr="005162DE" w:rsidRDefault="00E120A3" w:rsidP="00E120A3">
            <w:pPr>
              <w:spacing w:before="40" w:after="40"/>
              <w:jc w:val="center"/>
              <w:rPr>
                <w:rFonts w:ascii="Arial" w:hAnsi="Arial" w:cs="Arial"/>
                <w:sz w:val="24"/>
                <w:szCs w:val="24"/>
              </w:rPr>
            </w:pPr>
            <w:r w:rsidRPr="00072705">
              <w:rPr>
                <w:rFonts w:ascii="Arial" w:hAnsi="Arial" w:cs="Arial"/>
                <w:sz w:val="24"/>
                <w:szCs w:val="24"/>
              </w:rPr>
              <w:t>Quarterly per well</w:t>
            </w:r>
          </w:p>
        </w:tc>
        <w:tc>
          <w:tcPr>
            <w:tcW w:w="1080" w:type="dxa"/>
            <w:tcMar>
              <w:left w:w="58" w:type="dxa"/>
              <w:right w:w="58" w:type="dxa"/>
            </w:tcMar>
          </w:tcPr>
          <w:p w14:paraId="4269329F" w14:textId="0AEDADD3" w:rsidR="00E120A3" w:rsidRPr="005162DE" w:rsidRDefault="00E120A3" w:rsidP="00E120A3">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2F5F9AA5" w:rsidR="00E120A3" w:rsidRPr="005162DE" w:rsidRDefault="00E120A3" w:rsidP="00E120A3">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348847D1" w:rsidR="00E120A3" w:rsidRPr="005162DE" w:rsidRDefault="00E120A3" w:rsidP="00E120A3">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4BCA70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E120A3">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66BE84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E120A3">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120A3" w:rsidRPr="005162DE" w14:paraId="2BBCF7AD" w14:textId="77777777" w:rsidTr="008D4772">
        <w:trPr>
          <w:trHeight w:val="449"/>
        </w:trPr>
        <w:tc>
          <w:tcPr>
            <w:tcW w:w="10642" w:type="dxa"/>
            <w:gridSpan w:val="5"/>
            <w:tcMar>
              <w:left w:w="58" w:type="dxa"/>
              <w:right w:w="58" w:type="dxa"/>
            </w:tcMar>
          </w:tcPr>
          <w:p w14:paraId="086BD452" w14:textId="46EF10E2" w:rsidR="00E120A3" w:rsidRPr="005162DE" w:rsidRDefault="00E120A3" w:rsidP="00B47ED5">
            <w:pPr>
              <w:keepNext/>
              <w:spacing w:before="40" w:after="40"/>
              <w:rPr>
                <w:rFonts w:ascii="Arial" w:hAnsi="Arial" w:cs="Arial"/>
                <w:sz w:val="24"/>
                <w:szCs w:val="24"/>
              </w:rPr>
            </w:pPr>
            <w:r>
              <w:rPr>
                <w:rFonts w:ascii="Arial" w:hAnsi="Arial" w:cs="Arial"/>
                <w:sz w:val="24"/>
                <w:szCs w:val="24"/>
              </w:rPr>
              <w:t>None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120A3" w:rsidRPr="005162DE" w14:paraId="28AF65AA" w14:textId="77777777" w:rsidTr="004C3239">
        <w:tc>
          <w:tcPr>
            <w:tcW w:w="4045" w:type="dxa"/>
          </w:tcPr>
          <w:p w14:paraId="027AB4DF" w14:textId="532F1322" w:rsidR="00E120A3" w:rsidRPr="005162DE" w:rsidRDefault="00E120A3"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vMerge w:val="restart"/>
          </w:tcPr>
          <w:p w14:paraId="38798350" w14:textId="5B210401" w:rsidR="00E120A3" w:rsidRPr="005162DE" w:rsidRDefault="00E120A3" w:rsidP="001B4F20">
            <w:pPr>
              <w:pStyle w:val="BodyText"/>
              <w:keepNext/>
              <w:spacing w:before="40" w:after="40"/>
              <w:jc w:val="left"/>
              <w:rPr>
                <w:rFonts w:ascii="Arial" w:hAnsi="Arial" w:cs="Arial"/>
                <w:sz w:val="24"/>
                <w:szCs w:val="24"/>
              </w:rPr>
            </w:pPr>
            <w:r>
              <w:rPr>
                <w:rFonts w:ascii="Arial" w:hAnsi="Arial" w:cs="Arial"/>
                <w:sz w:val="24"/>
                <w:szCs w:val="24"/>
              </w:rPr>
              <w:t>None</w:t>
            </w:r>
          </w:p>
        </w:tc>
      </w:tr>
      <w:tr w:rsidR="00E120A3" w:rsidRPr="005162DE" w14:paraId="1DB90511" w14:textId="77777777" w:rsidTr="004C3239">
        <w:tc>
          <w:tcPr>
            <w:tcW w:w="4045" w:type="dxa"/>
          </w:tcPr>
          <w:p w14:paraId="6F3F5A91" w14:textId="006E88DC" w:rsidR="00E120A3" w:rsidRPr="005162DE" w:rsidRDefault="00E120A3"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vMerge/>
          </w:tcPr>
          <w:p w14:paraId="3FDD0942" w14:textId="05FDE871" w:rsidR="00E120A3" w:rsidRPr="005162DE" w:rsidRDefault="00E120A3" w:rsidP="00E80EE7">
            <w:pPr>
              <w:pStyle w:val="BodyText"/>
              <w:spacing w:before="40" w:after="40"/>
              <w:jc w:val="left"/>
              <w:rPr>
                <w:rFonts w:ascii="Arial" w:hAnsi="Arial" w:cs="Arial"/>
                <w:bCs/>
                <w:sz w:val="24"/>
                <w:szCs w:val="24"/>
              </w:rPr>
            </w:pPr>
          </w:p>
        </w:tc>
      </w:tr>
      <w:tr w:rsidR="00E120A3" w:rsidRPr="005162DE" w14:paraId="7631F7C3" w14:textId="77777777" w:rsidTr="004C3239">
        <w:trPr>
          <w:trHeight w:val="490"/>
        </w:trPr>
        <w:tc>
          <w:tcPr>
            <w:tcW w:w="4045" w:type="dxa"/>
          </w:tcPr>
          <w:p w14:paraId="5E0419B7" w14:textId="77777777" w:rsidR="00E120A3" w:rsidRPr="005162DE" w:rsidRDefault="00E120A3"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vMerge/>
          </w:tcPr>
          <w:p w14:paraId="5E5B78B1" w14:textId="78CAE847" w:rsidR="00E120A3" w:rsidRPr="005162DE" w:rsidRDefault="00E120A3" w:rsidP="00E80EE7">
            <w:pPr>
              <w:pStyle w:val="BodyText"/>
              <w:spacing w:before="40" w:after="40"/>
              <w:jc w:val="left"/>
              <w:rPr>
                <w:rFonts w:ascii="Arial" w:hAnsi="Arial" w:cs="Arial"/>
                <w:bCs/>
                <w:sz w:val="24"/>
                <w:szCs w:val="24"/>
              </w:rPr>
            </w:pPr>
          </w:p>
        </w:tc>
      </w:tr>
      <w:tr w:rsidR="00E120A3" w:rsidRPr="005162DE" w14:paraId="5434833C" w14:textId="77777777" w:rsidTr="004C3239">
        <w:trPr>
          <w:trHeight w:val="490"/>
        </w:trPr>
        <w:tc>
          <w:tcPr>
            <w:tcW w:w="4045" w:type="dxa"/>
          </w:tcPr>
          <w:p w14:paraId="75FAEF65" w14:textId="77777777" w:rsidR="00E120A3" w:rsidRPr="005162DE" w:rsidRDefault="00E120A3"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vMerge/>
          </w:tcPr>
          <w:p w14:paraId="36BEE3C3" w14:textId="2E4F6238" w:rsidR="00E120A3" w:rsidRPr="005162DE" w:rsidRDefault="00E120A3" w:rsidP="00E80EE7">
            <w:pPr>
              <w:pStyle w:val="BodyText"/>
              <w:spacing w:before="40" w:after="40"/>
              <w:jc w:val="left"/>
              <w:rPr>
                <w:rFonts w:ascii="Arial" w:hAnsi="Arial" w:cs="Arial"/>
                <w:bCs/>
                <w:sz w:val="24"/>
                <w:szCs w:val="24"/>
              </w:rPr>
            </w:pPr>
          </w:p>
        </w:tc>
      </w:tr>
      <w:tr w:rsidR="00E120A3" w:rsidRPr="005162DE" w14:paraId="0D8AEAA4" w14:textId="77777777" w:rsidTr="004C3239">
        <w:trPr>
          <w:trHeight w:val="490"/>
        </w:trPr>
        <w:tc>
          <w:tcPr>
            <w:tcW w:w="4045" w:type="dxa"/>
          </w:tcPr>
          <w:p w14:paraId="7D9B7500" w14:textId="77777777" w:rsidR="00E120A3" w:rsidRPr="005162DE" w:rsidRDefault="00E120A3"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vMerge/>
          </w:tcPr>
          <w:p w14:paraId="4FE489E5" w14:textId="3677CE98" w:rsidR="00E120A3" w:rsidRPr="005162DE" w:rsidRDefault="00E120A3"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120A3" w:rsidRPr="005162DE" w14:paraId="6AF804E8" w14:textId="77777777" w:rsidTr="009C77B8">
        <w:trPr>
          <w:trHeight w:val="449"/>
        </w:trPr>
        <w:tc>
          <w:tcPr>
            <w:tcW w:w="10642" w:type="dxa"/>
            <w:gridSpan w:val="5"/>
            <w:tcMar>
              <w:left w:w="58" w:type="dxa"/>
              <w:right w:w="58" w:type="dxa"/>
            </w:tcMar>
          </w:tcPr>
          <w:p w14:paraId="0012C40E" w14:textId="027A09DE" w:rsidR="00E120A3" w:rsidRPr="005162DE" w:rsidRDefault="00E120A3" w:rsidP="00496939">
            <w:pPr>
              <w:spacing w:before="40" w:after="40"/>
              <w:rPr>
                <w:rFonts w:ascii="Arial" w:hAnsi="Arial" w:cs="Arial"/>
                <w:sz w:val="24"/>
                <w:szCs w:val="24"/>
              </w:rPr>
            </w:pPr>
            <w:r>
              <w:rPr>
                <w:rFonts w:ascii="Arial" w:hAnsi="Arial" w:cs="Arial"/>
                <w:sz w:val="24"/>
                <w:szCs w:val="24"/>
              </w:rPr>
              <w:t>None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1C673F63" w:rsidR="004F2F03" w:rsidRPr="005162DE" w:rsidRDefault="00E120A3"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48869D3" w14:textId="77777777" w:rsidR="00471A4C" w:rsidRDefault="00471A4C" w:rsidP="00471A4C">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Pr>
          <w:rFonts w:ascii="Arial" w:hAnsi="Arial" w:cs="Arial"/>
          <w:sz w:val="24"/>
          <w:szCs w:val="24"/>
        </w:rPr>
        <w:t>No assessments were required for the 2022 calendar year.</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0CEE14B" w14:textId="77777777" w:rsidR="00B316E7" w:rsidRDefault="00B316E7" w:rsidP="00B316E7">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Pr>
          <w:rFonts w:ascii="Arial" w:hAnsi="Arial" w:cs="Arial"/>
          <w:sz w:val="24"/>
          <w:szCs w:val="24"/>
        </w:rPr>
        <w:t>No assessments were required for the 2022 calendar year.</w:t>
      </w:r>
    </w:p>
    <w:sectPr w:rsidR="00B316E7"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1C65" w14:textId="77777777" w:rsidR="003C5AC8" w:rsidRDefault="003C5AC8">
      <w:r>
        <w:separator/>
      </w:r>
    </w:p>
    <w:p w14:paraId="57932C33" w14:textId="77777777" w:rsidR="003C5AC8" w:rsidRDefault="003C5AC8"/>
  </w:endnote>
  <w:endnote w:type="continuationSeparator" w:id="0">
    <w:p w14:paraId="3E3E0C4C" w14:textId="77777777" w:rsidR="003C5AC8" w:rsidRDefault="003C5AC8">
      <w:r>
        <w:continuationSeparator/>
      </w:r>
    </w:p>
    <w:p w14:paraId="6D6AA031" w14:textId="77777777" w:rsidR="003C5AC8" w:rsidRDefault="003C5AC8"/>
  </w:endnote>
  <w:endnote w:type="continuationNotice" w:id="1">
    <w:p w14:paraId="725F2953" w14:textId="77777777" w:rsidR="003C5AC8" w:rsidRDefault="003C5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A291" w14:textId="77777777" w:rsidR="003C5AC8" w:rsidRDefault="003C5AC8">
      <w:r>
        <w:separator/>
      </w:r>
    </w:p>
    <w:p w14:paraId="18947F3A" w14:textId="77777777" w:rsidR="003C5AC8" w:rsidRDefault="003C5AC8"/>
  </w:footnote>
  <w:footnote w:type="continuationSeparator" w:id="0">
    <w:p w14:paraId="4FCEC3DF" w14:textId="77777777" w:rsidR="003C5AC8" w:rsidRDefault="003C5AC8">
      <w:r>
        <w:continuationSeparator/>
      </w:r>
    </w:p>
    <w:p w14:paraId="4A3D352D" w14:textId="77777777" w:rsidR="003C5AC8" w:rsidRDefault="003C5AC8"/>
  </w:footnote>
  <w:footnote w:type="continuationNotice" w:id="1">
    <w:p w14:paraId="5FFD2C15" w14:textId="77777777" w:rsidR="003C5AC8" w:rsidRDefault="003C5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CE9"/>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916"/>
    <w:rsid w:val="0014624C"/>
    <w:rsid w:val="001466A1"/>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5E9"/>
    <w:rsid w:val="0019364C"/>
    <w:rsid w:val="001A0005"/>
    <w:rsid w:val="001A05BF"/>
    <w:rsid w:val="001A2BEE"/>
    <w:rsid w:val="001A47B7"/>
    <w:rsid w:val="001A65A0"/>
    <w:rsid w:val="001A6F2B"/>
    <w:rsid w:val="001B095A"/>
    <w:rsid w:val="001B10EB"/>
    <w:rsid w:val="001B269F"/>
    <w:rsid w:val="001B4F20"/>
    <w:rsid w:val="001B5643"/>
    <w:rsid w:val="001B74B7"/>
    <w:rsid w:val="001C333B"/>
    <w:rsid w:val="001C5948"/>
    <w:rsid w:val="001C7816"/>
    <w:rsid w:val="001C7ACD"/>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5FF"/>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0118"/>
    <w:rsid w:val="003B1F6B"/>
    <w:rsid w:val="003B3381"/>
    <w:rsid w:val="003C0F5E"/>
    <w:rsid w:val="003C2FCC"/>
    <w:rsid w:val="003C3CCA"/>
    <w:rsid w:val="003C597D"/>
    <w:rsid w:val="003C5AC8"/>
    <w:rsid w:val="003C7E02"/>
    <w:rsid w:val="003D622F"/>
    <w:rsid w:val="003E27AB"/>
    <w:rsid w:val="003E7032"/>
    <w:rsid w:val="003F23AC"/>
    <w:rsid w:val="003F36E5"/>
    <w:rsid w:val="003F3A38"/>
    <w:rsid w:val="003F3F4C"/>
    <w:rsid w:val="003F5E00"/>
    <w:rsid w:val="003F78EF"/>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A4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74BD"/>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19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562"/>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7D8B"/>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3D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97446"/>
    <w:rsid w:val="007A473C"/>
    <w:rsid w:val="007B0B24"/>
    <w:rsid w:val="007B2BC6"/>
    <w:rsid w:val="007B61E3"/>
    <w:rsid w:val="007B643A"/>
    <w:rsid w:val="007C0BEA"/>
    <w:rsid w:val="007C116A"/>
    <w:rsid w:val="007C18C6"/>
    <w:rsid w:val="007C4CCF"/>
    <w:rsid w:val="007D1761"/>
    <w:rsid w:val="007D21BB"/>
    <w:rsid w:val="007E2477"/>
    <w:rsid w:val="007E736D"/>
    <w:rsid w:val="007F457C"/>
    <w:rsid w:val="007F584E"/>
    <w:rsid w:val="007F6E56"/>
    <w:rsid w:val="00801E7B"/>
    <w:rsid w:val="008035BF"/>
    <w:rsid w:val="00803861"/>
    <w:rsid w:val="00803DFB"/>
    <w:rsid w:val="00803F52"/>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7BA"/>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5887"/>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2BE4"/>
    <w:rsid w:val="0096329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7B5B"/>
    <w:rsid w:val="00A72ADF"/>
    <w:rsid w:val="00A77BCA"/>
    <w:rsid w:val="00A85C1E"/>
    <w:rsid w:val="00A93A21"/>
    <w:rsid w:val="00A94D32"/>
    <w:rsid w:val="00A9766F"/>
    <w:rsid w:val="00AB01B0"/>
    <w:rsid w:val="00AB5690"/>
    <w:rsid w:val="00AB5E87"/>
    <w:rsid w:val="00AC41BE"/>
    <w:rsid w:val="00AC6D1E"/>
    <w:rsid w:val="00AC7110"/>
    <w:rsid w:val="00AD4876"/>
    <w:rsid w:val="00AF0445"/>
    <w:rsid w:val="00AF2E38"/>
    <w:rsid w:val="00AF5724"/>
    <w:rsid w:val="00B0016F"/>
    <w:rsid w:val="00B01942"/>
    <w:rsid w:val="00B0620C"/>
    <w:rsid w:val="00B1666D"/>
    <w:rsid w:val="00B2410E"/>
    <w:rsid w:val="00B3023D"/>
    <w:rsid w:val="00B30E79"/>
    <w:rsid w:val="00B31084"/>
    <w:rsid w:val="00B316E7"/>
    <w:rsid w:val="00B34998"/>
    <w:rsid w:val="00B40D0A"/>
    <w:rsid w:val="00B4449D"/>
    <w:rsid w:val="00B44817"/>
    <w:rsid w:val="00B45743"/>
    <w:rsid w:val="00B46FE7"/>
    <w:rsid w:val="00B47ED5"/>
    <w:rsid w:val="00B51879"/>
    <w:rsid w:val="00B552D9"/>
    <w:rsid w:val="00B568F6"/>
    <w:rsid w:val="00B56F52"/>
    <w:rsid w:val="00B56F6C"/>
    <w:rsid w:val="00B606D3"/>
    <w:rsid w:val="00B646BC"/>
    <w:rsid w:val="00B67C49"/>
    <w:rsid w:val="00B704C3"/>
    <w:rsid w:val="00B76677"/>
    <w:rsid w:val="00B772E6"/>
    <w:rsid w:val="00B773C0"/>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5889"/>
    <w:rsid w:val="00C123E3"/>
    <w:rsid w:val="00C13A0F"/>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063"/>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1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713"/>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0A3"/>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6F5B"/>
    <w:rsid w:val="00EB73F5"/>
    <w:rsid w:val="00EC3678"/>
    <w:rsid w:val="00EC543C"/>
    <w:rsid w:val="00ED2935"/>
    <w:rsid w:val="00ED6961"/>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2A90"/>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56E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3C0"/>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5c19256-ed60-4d9b-b91c-cbf5a4e7a6f3">
      <Terms xmlns="http://schemas.microsoft.com/office/infopath/2007/PartnerControls"/>
    </lcf76f155ced4ddcb4097134ff3c332f>
    <TaxCatchAll xmlns="bfb42673-98a6-47ac-86a3-adc944efa3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AAB91063FC644A689798DED186DFD" ma:contentTypeVersion="19" ma:contentTypeDescription="Create a new document." ma:contentTypeScope="" ma:versionID="ad494ca30763a153cc6b38ff7261f21e">
  <xsd:schema xmlns:xsd="http://www.w3.org/2001/XMLSchema" xmlns:xs="http://www.w3.org/2001/XMLSchema" xmlns:p="http://schemas.microsoft.com/office/2006/metadata/properties" xmlns:ns1="http://schemas.microsoft.com/sharepoint/v3" xmlns:ns2="45c19256-ed60-4d9b-b91c-cbf5a4e7a6f3" xmlns:ns3="bfb42673-98a6-47ac-86a3-adc944efa30f" targetNamespace="http://schemas.microsoft.com/office/2006/metadata/properties" ma:root="true" ma:fieldsID="d8da7937e26de184454996adda8a8323" ns1:_="" ns2:_="" ns3:_="">
    <xsd:import namespace="http://schemas.microsoft.com/sharepoint/v3"/>
    <xsd:import namespace="45c19256-ed60-4d9b-b91c-cbf5a4e7a6f3"/>
    <xsd:import namespace="bfb42673-98a6-47ac-86a3-adc944efa3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19256-ed60-4d9b-b91c-cbf5a4e7a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b42673-98a6-47ac-86a3-adc944efa30f"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6b29b25-046e-4116-9dea-47c45dc5cca6}" ma:internalName="TaxCatchAll" ma:showField="CatchAllData" ma:web="bfb42673-98a6-47ac-86a3-adc944efa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http://schemas.microsoft.com/sharepoint/v3"/>
    <ds:schemaRef ds:uri="45c19256-ed60-4d9b-b91c-cbf5a4e7a6f3"/>
    <ds:schemaRef ds:uri="bfb42673-98a6-47ac-86a3-adc944efa30f"/>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63354E6-B91D-422F-A382-BC150FAC0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c19256-ed60-4d9b-b91c-cbf5a4e7a6f3"/>
    <ds:schemaRef ds:uri="bfb42673-98a6-47ac-86a3-adc944e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Christopherson, Aaron</cp:lastModifiedBy>
  <cp:revision>47</cp:revision>
  <cp:lastPrinted>2022-01-19T18:53:00Z</cp:lastPrinted>
  <dcterms:created xsi:type="dcterms:W3CDTF">2022-01-19T19:02:00Z</dcterms:created>
  <dcterms:modified xsi:type="dcterms:W3CDTF">2023-06-26T19:37:00Z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0x01010000EAAB91063FC644A689798DED186DFD</vt:lpwstr>
  </property>
  <property fmtid="{D5CDD505-2E9C-101B-9397-08002B2CF9AE}" pid="3" name="MediaServiceImageTags">
    <vt:lpwstr/>
  </property>
</Properties>
</file>