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4A6FC9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20DDE">
        <w:rPr>
          <w:rFonts w:ascii="Arial" w:hAnsi="Arial" w:cs="Arial"/>
          <w:sz w:val="24"/>
          <w:szCs w:val="24"/>
        </w:rPr>
        <w:t>The HMC Group Cold Storage, Inc.</w:t>
      </w:r>
      <w:r w:rsidR="00494C7A">
        <w:rPr>
          <w:rFonts w:ascii="Arial" w:hAnsi="Arial" w:cs="Arial"/>
          <w:sz w:val="24"/>
          <w:szCs w:val="24"/>
        </w:rPr>
        <w:t xml:space="preserve"> </w:t>
      </w:r>
    </w:p>
    <w:p w14:paraId="65A99AB1" w14:textId="22C186D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20DDE">
        <w:rPr>
          <w:rFonts w:ascii="Arial" w:hAnsi="Arial" w:cs="Arial"/>
          <w:sz w:val="24"/>
          <w:szCs w:val="24"/>
        </w:rPr>
        <w:t>June 16, 2022</w:t>
      </w:r>
    </w:p>
    <w:p w14:paraId="21C05768" w14:textId="096974A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320DDE">
        <w:rPr>
          <w:rFonts w:ascii="Arial" w:hAnsi="Arial" w:cs="Arial"/>
          <w:sz w:val="24"/>
          <w:szCs w:val="24"/>
        </w:rPr>
        <w:t>Groundwater Well.</w:t>
      </w:r>
    </w:p>
    <w:p w14:paraId="6AE5ED8C" w14:textId="2E80F94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20DDE">
        <w:rPr>
          <w:rFonts w:ascii="Arial" w:hAnsi="Arial" w:cs="Arial"/>
          <w:sz w:val="24"/>
          <w:szCs w:val="24"/>
        </w:rPr>
        <w:t>Well 01-Located east of main office at: 13138 S. Bethel Ave. Kingsburg, CA 93631.</w:t>
      </w:r>
    </w:p>
    <w:p w14:paraId="11D6F99D" w14:textId="24C071C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73EA7">
        <w:rPr>
          <w:rFonts w:ascii="Arial" w:hAnsi="Arial" w:cs="Arial"/>
          <w:sz w:val="24"/>
          <w:szCs w:val="24"/>
        </w:rPr>
        <w:t xml:space="preserve">State Water Boards conducted a Sanitary Survey on October 30, 2019. Copies are available in the main office. The source is considered most vulnerable to the following </w:t>
      </w:r>
      <w:r w:rsidR="00F125AC">
        <w:rPr>
          <w:rFonts w:ascii="Arial" w:hAnsi="Arial" w:cs="Arial"/>
          <w:sz w:val="24"/>
          <w:szCs w:val="24"/>
        </w:rPr>
        <w:t>activities</w:t>
      </w:r>
      <w:r w:rsidR="00A73EA7">
        <w:rPr>
          <w:rFonts w:ascii="Arial" w:hAnsi="Arial" w:cs="Arial"/>
          <w:sz w:val="24"/>
          <w:szCs w:val="24"/>
        </w:rPr>
        <w:t xml:space="preserve"> no associated with any detected contaminants: known contaminant plumes. There have been no contaminants detected in the water supply, however: the source is still considered vulnerable to activities located near the drinking water source.</w:t>
      </w:r>
    </w:p>
    <w:p w14:paraId="55CC3D7E" w14:textId="7DFC9F4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125AC">
        <w:rPr>
          <w:rFonts w:ascii="Arial" w:hAnsi="Arial" w:cs="Arial"/>
          <w:sz w:val="24"/>
          <w:szCs w:val="24"/>
        </w:rPr>
        <w:t xml:space="preserve">Any comment </w:t>
      </w:r>
      <w:r w:rsidR="003D56F4">
        <w:rPr>
          <w:rFonts w:ascii="Arial" w:hAnsi="Arial" w:cs="Arial"/>
          <w:sz w:val="24"/>
          <w:szCs w:val="24"/>
        </w:rPr>
        <w:t>or</w:t>
      </w:r>
      <w:r w:rsidR="00F125AC">
        <w:rPr>
          <w:rFonts w:ascii="Arial" w:hAnsi="Arial" w:cs="Arial"/>
          <w:sz w:val="24"/>
          <w:szCs w:val="24"/>
        </w:rPr>
        <w:t xml:space="preserve"> concerns can be reported to the HMC Group Cold Storage office during regular business hours.</w:t>
      </w:r>
    </w:p>
    <w:p w14:paraId="175FE9EF" w14:textId="0A5D991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125AC">
        <w:rPr>
          <w:rFonts w:ascii="Arial" w:hAnsi="Arial" w:cs="Arial"/>
          <w:sz w:val="24"/>
          <w:szCs w:val="24"/>
        </w:rPr>
        <w:t>Mike Stalker (559) 897-2582.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Water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379A5A31" w:rsidR="00095AAC" w:rsidRPr="005F082E" w:rsidRDefault="00095AAC" w:rsidP="00115004">
      <w:pPr>
        <w:pStyle w:val="Caption"/>
      </w:pPr>
      <w:r w:rsidRPr="001034E4">
        <w:rPr>
          <w:highlight w:val="yellow"/>
        </w:rPr>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A62F80">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2EE87DD0" w:rsidR="008572DA" w:rsidRPr="005101E1" w:rsidRDefault="00A62F80"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38C21B9B" w14:textId="3E0FFE13" w:rsidR="00095AAC" w:rsidRPr="005101E1" w:rsidRDefault="00A62F80"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 xml:space="preserve">between January 1, </w:t>
      </w:r>
      <w:proofErr w:type="gramStart"/>
      <w:r w:rsidR="003D622F" w:rsidRPr="005101E1">
        <w:rPr>
          <w:rFonts w:ascii="Arial" w:hAnsi="Arial" w:cs="Arial"/>
          <w:b/>
          <w:bCs/>
          <w:sz w:val="24"/>
          <w:szCs w:val="24"/>
          <w:highlight w:val="yellow"/>
        </w:rPr>
        <w:t>2021</w:t>
      </w:r>
      <w:proofErr w:type="gramEnd"/>
      <w:r w:rsidR="003D622F" w:rsidRPr="005101E1">
        <w:rPr>
          <w:rFonts w:ascii="Arial" w:hAnsi="Arial" w:cs="Arial"/>
          <w:b/>
          <w:bCs/>
          <w:sz w:val="24"/>
          <w:szCs w:val="24"/>
          <w:highlight w:val="yellow"/>
        </w:rPr>
        <w:t xml:space="preserve">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2645B28C" w:rsidR="00015E3A" w:rsidRPr="005101E1" w:rsidRDefault="00A62F80"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4AB06ED6" w:rsidR="00015E3A" w:rsidRPr="005101E1" w:rsidRDefault="00A62F80"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w:t>
            </w:r>
            <w:proofErr w:type="gramStart"/>
            <w:r w:rsidRPr="005101E1">
              <w:rPr>
                <w:rFonts w:ascii="Arial" w:hAnsi="Arial" w:cs="Arial"/>
                <w:sz w:val="24"/>
                <w:szCs w:val="24"/>
                <w:highlight w:val="yellow"/>
              </w:rPr>
              <w:t>in</w:t>
            </w:r>
            <w:proofErr w:type="gramEnd"/>
            <w:r w:rsidRPr="005101E1">
              <w:rPr>
                <w:rFonts w:ascii="Arial" w:hAnsi="Arial" w:cs="Arial"/>
                <w:sz w:val="24"/>
                <w:szCs w:val="24"/>
                <w:highlight w:val="yellow"/>
              </w:rPr>
              <w:t xml:space="preserve"> the year)</w:t>
            </w:r>
          </w:p>
          <w:p w14:paraId="63A01207" w14:textId="6D7FEC0C" w:rsidR="005D48A3" w:rsidRPr="005101E1" w:rsidRDefault="00A62F80"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1FD01590" w:rsidR="009E4BDC" w:rsidRPr="005101E1" w:rsidRDefault="00A62F80"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27FFA888" w:rsidR="005210D2" w:rsidRPr="005F082E" w:rsidRDefault="005210D2" w:rsidP="00070C22">
      <w:pPr>
        <w:pStyle w:val="Caption"/>
      </w:pPr>
      <w:r w:rsidRPr="005F082E">
        <w:t xml:space="preserve">Table </w:t>
      </w:r>
      <w:fldSimple w:instr=" SEQ Table \* ARABIC ">
        <w:r w:rsidR="00A62F8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7D4F855" w:rsidR="008572DA" w:rsidRPr="005F082E" w:rsidRDefault="008F292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7-21-21</w:t>
            </w:r>
          </w:p>
        </w:tc>
        <w:tc>
          <w:tcPr>
            <w:tcW w:w="900" w:type="dxa"/>
            <w:tcMar>
              <w:left w:w="86" w:type="dxa"/>
              <w:right w:w="86" w:type="dxa"/>
            </w:tcMar>
          </w:tcPr>
          <w:p w14:paraId="102D5A02" w14:textId="320C0C08" w:rsidR="008572DA" w:rsidRPr="005F082E" w:rsidRDefault="008F292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C96D2EC" w:rsidR="008572DA" w:rsidRPr="005F082E" w:rsidRDefault="008F292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78AB98F6" w:rsidR="008572DA" w:rsidRPr="005F082E" w:rsidRDefault="008F292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4D4E120" w:rsidR="008572DA" w:rsidRPr="005F082E" w:rsidRDefault="008F2920"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5A689FA" w:rsidR="00FC33C4" w:rsidRPr="005F082E" w:rsidRDefault="00AA7F6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7-21-21</w:t>
            </w:r>
          </w:p>
        </w:tc>
        <w:tc>
          <w:tcPr>
            <w:tcW w:w="900" w:type="dxa"/>
            <w:tcMar>
              <w:left w:w="86" w:type="dxa"/>
              <w:right w:w="86" w:type="dxa"/>
            </w:tcMar>
          </w:tcPr>
          <w:p w14:paraId="42CEE2F3" w14:textId="5233AC95" w:rsidR="00FC33C4" w:rsidRPr="005F082E" w:rsidRDefault="00AA7F6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80E58DB" w:rsidR="00FC33C4" w:rsidRPr="005F082E" w:rsidRDefault="00AA7F6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w:t>
            </w:r>
          </w:p>
        </w:tc>
        <w:tc>
          <w:tcPr>
            <w:tcW w:w="900" w:type="dxa"/>
            <w:tcMar>
              <w:left w:w="86" w:type="dxa"/>
              <w:right w:w="86" w:type="dxa"/>
            </w:tcMar>
          </w:tcPr>
          <w:p w14:paraId="1AE57BBF" w14:textId="1A8E38ED" w:rsidR="00FC33C4" w:rsidRPr="005F082E" w:rsidRDefault="00AA7F6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4254E5DC" w:rsidR="005D3708" w:rsidRPr="005F082E" w:rsidRDefault="005D3708" w:rsidP="00070C22">
      <w:pPr>
        <w:pStyle w:val="Caption"/>
      </w:pPr>
      <w:r w:rsidRPr="005F082E">
        <w:t xml:space="preserve">Table </w:t>
      </w:r>
      <w:fldSimple w:instr=" SEQ Table \* ARABIC ">
        <w:r w:rsidR="00A62F8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0A6BDD8" w:rsidR="00684C7E" w:rsidRPr="005F082E" w:rsidRDefault="007F1126"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8-17-</w:t>
            </w:r>
            <w:r w:rsidR="00C21B8C">
              <w:rPr>
                <w:rFonts w:ascii="Arial" w:hAnsi="Arial" w:cs="Arial"/>
                <w:color w:val="000000" w:themeColor="text1"/>
                <w:sz w:val="24"/>
                <w:szCs w:val="24"/>
              </w:rPr>
              <w:t>12</w:t>
            </w:r>
          </w:p>
        </w:tc>
        <w:tc>
          <w:tcPr>
            <w:tcW w:w="1260" w:type="dxa"/>
            <w:tcMar>
              <w:left w:w="58" w:type="dxa"/>
              <w:right w:w="58" w:type="dxa"/>
            </w:tcMar>
          </w:tcPr>
          <w:p w14:paraId="690B0D1C" w14:textId="57851202" w:rsidR="00684C7E" w:rsidRPr="005F082E" w:rsidRDefault="007F112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 PPM</w:t>
            </w:r>
          </w:p>
        </w:tc>
        <w:tc>
          <w:tcPr>
            <w:tcW w:w="1530" w:type="dxa"/>
            <w:tcMar>
              <w:left w:w="58" w:type="dxa"/>
              <w:right w:w="58" w:type="dxa"/>
            </w:tcMar>
          </w:tcPr>
          <w:p w14:paraId="6802CC34" w14:textId="72F477EC"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370AD34" w:rsidR="00684C7E" w:rsidRPr="005F082E" w:rsidRDefault="007F112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8-17-</w:t>
            </w:r>
            <w:r w:rsidR="00C21B8C">
              <w:rPr>
                <w:rFonts w:ascii="Arial" w:hAnsi="Arial" w:cs="Arial"/>
                <w:color w:val="000000" w:themeColor="text1"/>
                <w:sz w:val="24"/>
                <w:szCs w:val="24"/>
              </w:rPr>
              <w:t>12</w:t>
            </w:r>
          </w:p>
        </w:tc>
        <w:tc>
          <w:tcPr>
            <w:tcW w:w="1260" w:type="dxa"/>
            <w:tcMar>
              <w:left w:w="58" w:type="dxa"/>
              <w:right w:w="58" w:type="dxa"/>
            </w:tcMar>
          </w:tcPr>
          <w:p w14:paraId="5F571C45" w14:textId="0706EF6D" w:rsidR="00684C7E" w:rsidRPr="005F082E" w:rsidRDefault="007F112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59 PPM</w:t>
            </w:r>
          </w:p>
        </w:tc>
        <w:tc>
          <w:tcPr>
            <w:tcW w:w="1530" w:type="dxa"/>
            <w:tcMar>
              <w:left w:w="58" w:type="dxa"/>
              <w:right w:w="58" w:type="dxa"/>
            </w:tcMar>
          </w:tcPr>
          <w:p w14:paraId="2BE476FB" w14:textId="46F63F5D" w:rsidR="00684C7E" w:rsidRPr="005F082E" w:rsidRDefault="00684C7E" w:rsidP="007F3F2E">
            <w:pPr>
              <w:spacing w:before="40" w:after="40"/>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3F97E3CE" w:rsidR="005D3708" w:rsidRPr="005F082E" w:rsidRDefault="005D3708" w:rsidP="00070C22">
      <w:pPr>
        <w:pStyle w:val="Caption"/>
      </w:pPr>
      <w:r w:rsidRPr="005F082E">
        <w:lastRenderedPageBreak/>
        <w:t xml:space="preserve">Table </w:t>
      </w:r>
      <w:fldSimple w:instr=" SEQ Table \* ARABIC ">
        <w:r w:rsidR="00A62F80">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ABE0C83" w:rsidR="00512D8C" w:rsidRPr="005F082E" w:rsidRDefault="007F3F2E"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w:t>
            </w:r>
          </w:p>
        </w:tc>
        <w:tc>
          <w:tcPr>
            <w:tcW w:w="1440" w:type="dxa"/>
          </w:tcPr>
          <w:p w14:paraId="21F7006B" w14:textId="4219DD8F" w:rsidR="00512D8C" w:rsidRPr="005F082E" w:rsidRDefault="007F3F2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7-15-21</w:t>
            </w:r>
          </w:p>
        </w:tc>
        <w:tc>
          <w:tcPr>
            <w:tcW w:w="1260" w:type="dxa"/>
          </w:tcPr>
          <w:p w14:paraId="1BD7CABC" w14:textId="1527BAFA" w:rsidR="00512D8C" w:rsidRPr="005F082E" w:rsidRDefault="007F3F2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1.9 PPM</w:t>
            </w:r>
          </w:p>
        </w:tc>
        <w:tc>
          <w:tcPr>
            <w:tcW w:w="1530" w:type="dxa"/>
          </w:tcPr>
          <w:p w14:paraId="40895B2C" w14:textId="23D206E1"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4F8B50E5" w:rsidR="00512D8C" w:rsidRPr="005F082E" w:rsidRDefault="007F3F2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6325DDCC" w:rsidR="00512D8C" w:rsidRPr="005F082E" w:rsidRDefault="007F3F2E" w:rsidP="007F3F2E">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     10</w:t>
            </w:r>
          </w:p>
        </w:tc>
        <w:tc>
          <w:tcPr>
            <w:tcW w:w="1931" w:type="dxa"/>
          </w:tcPr>
          <w:p w14:paraId="307E6935" w14:textId="5F937079" w:rsidR="00512D8C" w:rsidRPr="005F082E" w:rsidRDefault="00402F6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2D3619C9" w:rsidR="00244938" w:rsidRPr="005F082E" w:rsidRDefault="000759F7"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DBCP</w:t>
            </w:r>
          </w:p>
        </w:tc>
        <w:tc>
          <w:tcPr>
            <w:tcW w:w="1440" w:type="dxa"/>
          </w:tcPr>
          <w:p w14:paraId="25EFD446" w14:textId="128E06E7" w:rsidR="00244938" w:rsidRPr="005F082E" w:rsidRDefault="000759F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7-15-21</w:t>
            </w:r>
          </w:p>
        </w:tc>
        <w:tc>
          <w:tcPr>
            <w:tcW w:w="1260" w:type="dxa"/>
          </w:tcPr>
          <w:p w14:paraId="7CAF39D9" w14:textId="28D9A05A" w:rsidR="00244938" w:rsidRPr="005F082E" w:rsidRDefault="000759F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.024 PPB</w:t>
            </w:r>
          </w:p>
        </w:tc>
        <w:tc>
          <w:tcPr>
            <w:tcW w:w="1530" w:type="dxa"/>
          </w:tcPr>
          <w:p w14:paraId="694B316A" w14:textId="3FE9533E"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14ADED76" w:rsidR="00244938" w:rsidRPr="005F082E" w:rsidRDefault="000759F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 PPB</w:t>
            </w:r>
          </w:p>
        </w:tc>
        <w:tc>
          <w:tcPr>
            <w:tcW w:w="1260" w:type="dxa"/>
          </w:tcPr>
          <w:p w14:paraId="7BD33183" w14:textId="7EFB4030" w:rsidR="00244938" w:rsidRPr="005F082E" w:rsidRDefault="000759F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tc>
        <w:tc>
          <w:tcPr>
            <w:tcW w:w="1931" w:type="dxa"/>
          </w:tcPr>
          <w:p w14:paraId="701F5E75" w14:textId="131E68E6" w:rsidR="00244938" w:rsidRPr="005F082E" w:rsidRDefault="00402F6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Banned </w:t>
            </w:r>
            <w:proofErr w:type="spellStart"/>
            <w:r>
              <w:rPr>
                <w:rFonts w:ascii="Arial" w:hAnsi="Arial" w:cs="Arial"/>
                <w:color w:val="000000" w:themeColor="text1"/>
                <w:sz w:val="24"/>
                <w:szCs w:val="24"/>
              </w:rPr>
              <w:t>nematocide</w:t>
            </w:r>
            <w:proofErr w:type="spellEnd"/>
            <w:r>
              <w:rPr>
                <w:rFonts w:ascii="Arial" w:hAnsi="Arial" w:cs="Arial"/>
                <w:color w:val="000000" w:themeColor="text1"/>
                <w:sz w:val="24"/>
                <w:szCs w:val="24"/>
              </w:rPr>
              <w:t xml:space="preserve"> that may still be present in the soils due to runoff/leaching from former use on soybeans, cotton, vineyards, tomatoes and tree fruit.</w:t>
            </w:r>
          </w:p>
        </w:tc>
      </w:tr>
      <w:tr w:rsidR="001F7181" w:rsidRPr="005F082E" w14:paraId="5A2E4EDA" w14:textId="77777777" w:rsidTr="00512D8C">
        <w:trPr>
          <w:trHeight w:val="432"/>
        </w:trPr>
        <w:tc>
          <w:tcPr>
            <w:tcW w:w="2245" w:type="dxa"/>
            <w:tcMar>
              <w:left w:w="58" w:type="dxa"/>
              <w:right w:w="58" w:type="dxa"/>
            </w:tcMar>
          </w:tcPr>
          <w:p w14:paraId="490802B3" w14:textId="2E1B278A" w:rsidR="001F7181" w:rsidRPr="005F082E" w:rsidRDefault="000759F7"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COPPER</w:t>
            </w:r>
          </w:p>
        </w:tc>
        <w:tc>
          <w:tcPr>
            <w:tcW w:w="1440" w:type="dxa"/>
          </w:tcPr>
          <w:p w14:paraId="535C6478" w14:textId="3C6597C1" w:rsidR="001F7181" w:rsidRPr="005F082E" w:rsidRDefault="000759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7-21-21</w:t>
            </w:r>
          </w:p>
        </w:tc>
        <w:tc>
          <w:tcPr>
            <w:tcW w:w="1260" w:type="dxa"/>
          </w:tcPr>
          <w:p w14:paraId="1A872876" w14:textId="3EB29EB3" w:rsidR="001F7181" w:rsidRPr="005F082E" w:rsidRDefault="000759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 PPM</w:t>
            </w:r>
          </w:p>
        </w:tc>
        <w:tc>
          <w:tcPr>
            <w:tcW w:w="1530" w:type="dxa"/>
          </w:tcPr>
          <w:p w14:paraId="4E27FAAD" w14:textId="657F09F3"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31A29169" w:rsidR="001F7181" w:rsidRPr="005F082E" w:rsidRDefault="000759F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(AL=1.3)</w:t>
            </w:r>
          </w:p>
        </w:tc>
        <w:tc>
          <w:tcPr>
            <w:tcW w:w="1260" w:type="dxa"/>
          </w:tcPr>
          <w:p w14:paraId="22CCB022" w14:textId="44B130B3"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56A2BA72" w:rsidR="001F7181" w:rsidRPr="005F082E" w:rsidRDefault="005E494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Internal corrosion of household plumbing system: erosion of natural deposits: leaching from wood preservatives.</w:t>
            </w:r>
          </w:p>
        </w:tc>
      </w:tr>
      <w:tr w:rsidR="004A7CFA" w:rsidRPr="005F082E" w14:paraId="350DBDFA" w14:textId="77777777" w:rsidTr="00512D8C">
        <w:trPr>
          <w:trHeight w:val="432"/>
        </w:trPr>
        <w:tc>
          <w:tcPr>
            <w:tcW w:w="2245" w:type="dxa"/>
            <w:tcMar>
              <w:left w:w="58" w:type="dxa"/>
              <w:right w:w="58" w:type="dxa"/>
            </w:tcMar>
          </w:tcPr>
          <w:p w14:paraId="1E62BFF4" w14:textId="311D8C6C" w:rsidR="004A7CFA" w:rsidRDefault="004A7CF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w:t>
            </w:r>
          </w:p>
        </w:tc>
        <w:tc>
          <w:tcPr>
            <w:tcW w:w="1440" w:type="dxa"/>
          </w:tcPr>
          <w:p w14:paraId="4D6AACA9" w14:textId="5AFD1F98" w:rsidR="004A7CFA" w:rsidRDefault="004A7CF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6-21-19</w:t>
            </w:r>
          </w:p>
        </w:tc>
        <w:tc>
          <w:tcPr>
            <w:tcW w:w="1260" w:type="dxa"/>
          </w:tcPr>
          <w:p w14:paraId="106EB201" w14:textId="66E6AE84" w:rsidR="004A7CFA" w:rsidRDefault="004A7CF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 PPB</w:t>
            </w:r>
          </w:p>
        </w:tc>
        <w:tc>
          <w:tcPr>
            <w:tcW w:w="1530" w:type="dxa"/>
          </w:tcPr>
          <w:p w14:paraId="01AF8557" w14:textId="77777777" w:rsidR="004A7CFA" w:rsidRPr="005F082E" w:rsidRDefault="004A7CFA" w:rsidP="001F7181">
            <w:pPr>
              <w:spacing w:before="40" w:after="40"/>
              <w:jc w:val="center"/>
              <w:rPr>
                <w:rFonts w:ascii="Arial" w:hAnsi="Arial" w:cs="Arial"/>
                <w:color w:val="000000" w:themeColor="text1"/>
                <w:sz w:val="24"/>
                <w:szCs w:val="24"/>
              </w:rPr>
            </w:pPr>
          </w:p>
        </w:tc>
        <w:tc>
          <w:tcPr>
            <w:tcW w:w="1170" w:type="dxa"/>
          </w:tcPr>
          <w:p w14:paraId="459B1E31" w14:textId="2CD61A75" w:rsidR="004A7CFA" w:rsidRDefault="004A7CF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 PPB</w:t>
            </w:r>
          </w:p>
        </w:tc>
        <w:tc>
          <w:tcPr>
            <w:tcW w:w="1260" w:type="dxa"/>
          </w:tcPr>
          <w:p w14:paraId="6AE2117F" w14:textId="77777777" w:rsidR="004A7CFA" w:rsidRPr="005F082E" w:rsidRDefault="004A7CFA" w:rsidP="001F7181">
            <w:pPr>
              <w:spacing w:before="40" w:after="40"/>
              <w:jc w:val="center"/>
              <w:rPr>
                <w:rFonts w:ascii="Arial" w:hAnsi="Arial" w:cs="Arial"/>
                <w:color w:val="000000" w:themeColor="text1"/>
                <w:sz w:val="24"/>
                <w:szCs w:val="24"/>
              </w:rPr>
            </w:pPr>
          </w:p>
        </w:tc>
        <w:tc>
          <w:tcPr>
            <w:tcW w:w="1931" w:type="dxa"/>
          </w:tcPr>
          <w:p w14:paraId="7DC621DB" w14:textId="28C2AFB0" w:rsidR="004A7CFA" w:rsidRPr="005F082E" w:rsidRDefault="005E494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&amp; electronics production wastes.</w:t>
            </w:r>
          </w:p>
        </w:tc>
      </w:tr>
      <w:tr w:rsidR="004A7CFA" w:rsidRPr="005F082E" w14:paraId="5A925EE6" w14:textId="77777777" w:rsidTr="00512D8C">
        <w:trPr>
          <w:trHeight w:val="432"/>
        </w:trPr>
        <w:tc>
          <w:tcPr>
            <w:tcW w:w="2245" w:type="dxa"/>
            <w:tcMar>
              <w:left w:w="58" w:type="dxa"/>
              <w:right w:w="58" w:type="dxa"/>
            </w:tcMar>
          </w:tcPr>
          <w:p w14:paraId="7B8C7528" w14:textId="6FC0CCED" w:rsidR="004A7CFA" w:rsidRDefault="004A7CF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56776D73" w14:textId="00E81D85" w:rsidR="004A7CFA" w:rsidRDefault="004A7CF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6-21-19</w:t>
            </w:r>
          </w:p>
        </w:tc>
        <w:tc>
          <w:tcPr>
            <w:tcW w:w="1260" w:type="dxa"/>
          </w:tcPr>
          <w:p w14:paraId="3EAEC099" w14:textId="5C6CF14C" w:rsidR="004A7CFA" w:rsidRDefault="004A7CF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 PPM</w:t>
            </w:r>
          </w:p>
        </w:tc>
        <w:tc>
          <w:tcPr>
            <w:tcW w:w="1530" w:type="dxa"/>
          </w:tcPr>
          <w:p w14:paraId="511F9608" w14:textId="77777777" w:rsidR="004A7CFA" w:rsidRPr="005F082E" w:rsidRDefault="004A7CFA" w:rsidP="001F7181">
            <w:pPr>
              <w:spacing w:before="40" w:after="40"/>
              <w:jc w:val="center"/>
              <w:rPr>
                <w:rFonts w:ascii="Arial" w:hAnsi="Arial" w:cs="Arial"/>
                <w:color w:val="000000" w:themeColor="text1"/>
                <w:sz w:val="24"/>
                <w:szCs w:val="24"/>
              </w:rPr>
            </w:pPr>
          </w:p>
        </w:tc>
        <w:tc>
          <w:tcPr>
            <w:tcW w:w="1170" w:type="dxa"/>
          </w:tcPr>
          <w:p w14:paraId="43CB92B0" w14:textId="7022846F" w:rsidR="004A7CFA" w:rsidRDefault="004A7CF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 PPM</w:t>
            </w:r>
          </w:p>
        </w:tc>
        <w:tc>
          <w:tcPr>
            <w:tcW w:w="1260" w:type="dxa"/>
          </w:tcPr>
          <w:p w14:paraId="73C74559" w14:textId="77777777" w:rsidR="004A7CFA" w:rsidRPr="005F082E" w:rsidRDefault="004A7CFA" w:rsidP="001F7181">
            <w:pPr>
              <w:spacing w:before="40" w:after="40"/>
              <w:jc w:val="center"/>
              <w:rPr>
                <w:rFonts w:ascii="Arial" w:hAnsi="Arial" w:cs="Arial"/>
                <w:color w:val="000000" w:themeColor="text1"/>
                <w:sz w:val="24"/>
                <w:szCs w:val="24"/>
              </w:rPr>
            </w:pPr>
          </w:p>
        </w:tc>
        <w:tc>
          <w:tcPr>
            <w:tcW w:w="1931" w:type="dxa"/>
          </w:tcPr>
          <w:p w14:paraId="3EBC5840" w14:textId="5401CDF9" w:rsidR="004A7CFA" w:rsidRPr="005F082E" w:rsidRDefault="00137CB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w:t>
            </w:r>
            <w:r>
              <w:rPr>
                <w:rFonts w:ascii="Arial" w:hAnsi="Arial" w:cs="Arial"/>
                <w:color w:val="000000" w:themeColor="text1"/>
                <w:sz w:val="24"/>
                <w:szCs w:val="24"/>
              </w:rPr>
              <w:lastRenderedPageBreak/>
              <w:t>deposits: water additives which promotes strong teeth: discharge from fertilizer &amp; aluminum factories.</w:t>
            </w:r>
          </w:p>
        </w:tc>
      </w:tr>
      <w:tr w:rsidR="004A7CFA" w:rsidRPr="005F082E" w14:paraId="67D1D8E0" w14:textId="77777777" w:rsidTr="00512D8C">
        <w:trPr>
          <w:trHeight w:val="432"/>
        </w:trPr>
        <w:tc>
          <w:tcPr>
            <w:tcW w:w="2245" w:type="dxa"/>
            <w:tcMar>
              <w:left w:w="58" w:type="dxa"/>
              <w:right w:w="58" w:type="dxa"/>
            </w:tcMar>
          </w:tcPr>
          <w:p w14:paraId="50BB7F96" w14:textId="75183E3F" w:rsidR="004A7CFA" w:rsidRDefault="004A7CF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HEXAVALENT CHROMIUM</w:t>
            </w:r>
          </w:p>
        </w:tc>
        <w:tc>
          <w:tcPr>
            <w:tcW w:w="1440" w:type="dxa"/>
          </w:tcPr>
          <w:p w14:paraId="441A839F" w14:textId="25D4A79F" w:rsidR="004A7CFA" w:rsidRDefault="004A7CF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10.-17-14</w:t>
            </w:r>
          </w:p>
        </w:tc>
        <w:tc>
          <w:tcPr>
            <w:tcW w:w="1260" w:type="dxa"/>
          </w:tcPr>
          <w:p w14:paraId="48383457" w14:textId="387FCB94" w:rsidR="004A7CFA" w:rsidRDefault="004A7CF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 PPB</w:t>
            </w:r>
          </w:p>
        </w:tc>
        <w:tc>
          <w:tcPr>
            <w:tcW w:w="1530" w:type="dxa"/>
          </w:tcPr>
          <w:p w14:paraId="2F3CD5AF" w14:textId="77777777" w:rsidR="004A7CFA" w:rsidRPr="005F082E" w:rsidRDefault="004A7CFA" w:rsidP="001F7181">
            <w:pPr>
              <w:spacing w:before="40" w:after="40"/>
              <w:jc w:val="center"/>
              <w:rPr>
                <w:rFonts w:ascii="Arial" w:hAnsi="Arial" w:cs="Arial"/>
                <w:color w:val="000000" w:themeColor="text1"/>
                <w:sz w:val="24"/>
                <w:szCs w:val="24"/>
              </w:rPr>
            </w:pPr>
          </w:p>
        </w:tc>
        <w:tc>
          <w:tcPr>
            <w:tcW w:w="1170" w:type="dxa"/>
          </w:tcPr>
          <w:p w14:paraId="4BDE5983" w14:textId="0460724E" w:rsidR="004A7CFA" w:rsidRDefault="004A7CF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 PPB</w:t>
            </w:r>
          </w:p>
        </w:tc>
        <w:tc>
          <w:tcPr>
            <w:tcW w:w="1260" w:type="dxa"/>
          </w:tcPr>
          <w:p w14:paraId="2C1CE69C" w14:textId="77777777" w:rsidR="004A7CFA" w:rsidRPr="005F082E" w:rsidRDefault="004A7CFA" w:rsidP="001F7181">
            <w:pPr>
              <w:spacing w:before="40" w:after="40"/>
              <w:jc w:val="center"/>
              <w:rPr>
                <w:rFonts w:ascii="Arial" w:hAnsi="Arial" w:cs="Arial"/>
                <w:color w:val="000000" w:themeColor="text1"/>
                <w:sz w:val="24"/>
                <w:szCs w:val="24"/>
              </w:rPr>
            </w:pPr>
          </w:p>
        </w:tc>
        <w:tc>
          <w:tcPr>
            <w:tcW w:w="1931" w:type="dxa"/>
          </w:tcPr>
          <w:p w14:paraId="6BC7B75A" w14:textId="1AF9DC70" w:rsidR="004A7CFA" w:rsidRPr="005F082E" w:rsidRDefault="00137CB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electroplating factories, leather tanneries, wood preservatives, chemical synthesis, refractory production &amp; textile manufacturing facilities, erosion of natural deposits.</w:t>
            </w:r>
          </w:p>
        </w:tc>
      </w:tr>
    </w:tbl>
    <w:p w14:paraId="7CEB1FE7" w14:textId="7B98F5A0" w:rsidR="005D3708" w:rsidRPr="005F082E" w:rsidRDefault="005D3708" w:rsidP="00070C22">
      <w:pPr>
        <w:pStyle w:val="Caption"/>
      </w:pPr>
      <w:r w:rsidRPr="005F082E">
        <w:t xml:space="preserve">Table </w:t>
      </w:r>
      <w:fldSimple w:instr=" SEQ Table \* ARABIC ">
        <w:r w:rsidR="00A62F80">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22560958" w:rsidR="00086BEB" w:rsidRPr="005F082E" w:rsidRDefault="00EF2CB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0" w:type="dxa"/>
          </w:tcPr>
          <w:p w14:paraId="3AB56DE9" w14:textId="44049433" w:rsidR="00086BEB" w:rsidRPr="005F082E" w:rsidRDefault="00EF2C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8-12-21</w:t>
            </w:r>
          </w:p>
        </w:tc>
        <w:tc>
          <w:tcPr>
            <w:tcW w:w="1260" w:type="dxa"/>
          </w:tcPr>
          <w:p w14:paraId="5D465B29" w14:textId="2E9B19DB" w:rsidR="00086BEB" w:rsidRPr="005F082E" w:rsidRDefault="00EF2C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150 PPM</w:t>
            </w:r>
          </w:p>
        </w:tc>
        <w:tc>
          <w:tcPr>
            <w:tcW w:w="1530" w:type="dxa"/>
          </w:tcPr>
          <w:p w14:paraId="6F2413BA" w14:textId="0F3BB6E3"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5A7D62CA" w:rsidR="00086BEB" w:rsidRPr="005F082E" w:rsidRDefault="00EF2C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 PPM</w:t>
            </w:r>
          </w:p>
        </w:tc>
        <w:tc>
          <w:tcPr>
            <w:tcW w:w="1170" w:type="dxa"/>
          </w:tcPr>
          <w:p w14:paraId="188C38E4" w14:textId="1743B687"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162CCF5A" w:rsidR="00086BEB" w:rsidRPr="005F082E" w:rsidRDefault="00823DF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65DAD9FE" w:rsidR="00086BEB" w:rsidRPr="005F082E" w:rsidRDefault="00EF2CB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13425507" w14:textId="02678C34" w:rsidR="00086BEB" w:rsidRPr="005F082E" w:rsidRDefault="00EF2C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8-15-13</w:t>
            </w:r>
          </w:p>
        </w:tc>
        <w:tc>
          <w:tcPr>
            <w:tcW w:w="1260" w:type="dxa"/>
          </w:tcPr>
          <w:p w14:paraId="72C49EEB" w14:textId="16821215" w:rsidR="00086BEB" w:rsidRPr="005F082E" w:rsidRDefault="00EF2C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 PPM</w:t>
            </w:r>
          </w:p>
        </w:tc>
        <w:tc>
          <w:tcPr>
            <w:tcW w:w="1530" w:type="dxa"/>
          </w:tcPr>
          <w:p w14:paraId="7C11921B" w14:textId="16FC6F3F"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2FA98DE7" w:rsidR="00086BEB" w:rsidRPr="005F082E" w:rsidRDefault="00EF2C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170" w:type="dxa"/>
          </w:tcPr>
          <w:p w14:paraId="489C42D6" w14:textId="16B597BC"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05691EC6" w:rsidR="00086BEB" w:rsidRPr="005F082E" w:rsidRDefault="00823DF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18FA2C38" w14:textId="77777777" w:rsidTr="00640D92">
        <w:trPr>
          <w:trHeight w:val="432"/>
        </w:trPr>
        <w:tc>
          <w:tcPr>
            <w:tcW w:w="2245" w:type="dxa"/>
          </w:tcPr>
          <w:p w14:paraId="39D2E538" w14:textId="47E245AF" w:rsidR="00086BEB" w:rsidRPr="005F082E" w:rsidRDefault="00EF2CB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SULFITE</w:t>
            </w:r>
          </w:p>
        </w:tc>
        <w:tc>
          <w:tcPr>
            <w:tcW w:w="1440" w:type="dxa"/>
          </w:tcPr>
          <w:p w14:paraId="6AB05BED" w14:textId="246489C4" w:rsidR="00086BEB" w:rsidRPr="005F082E" w:rsidRDefault="00EF2C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8-17-12</w:t>
            </w:r>
          </w:p>
        </w:tc>
        <w:tc>
          <w:tcPr>
            <w:tcW w:w="1260" w:type="dxa"/>
          </w:tcPr>
          <w:p w14:paraId="0AC370FD" w14:textId="5F486164" w:rsidR="00086BEB" w:rsidRPr="005F082E" w:rsidRDefault="00EF2C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5.8 PPM</w:t>
            </w:r>
          </w:p>
        </w:tc>
        <w:tc>
          <w:tcPr>
            <w:tcW w:w="1530" w:type="dxa"/>
          </w:tcPr>
          <w:p w14:paraId="06D23DE1" w14:textId="76CD26B8"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5DEE23DA" w:rsidR="00086BEB" w:rsidRPr="005F082E" w:rsidRDefault="00EF2CB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 PPM</w:t>
            </w:r>
          </w:p>
        </w:tc>
        <w:tc>
          <w:tcPr>
            <w:tcW w:w="1170" w:type="dxa"/>
          </w:tcPr>
          <w:p w14:paraId="7502C73C" w14:textId="13E25DAE"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6E7A98C9" w:rsidR="00086BEB" w:rsidRPr="005F082E" w:rsidRDefault="00823DF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14:paraId="69D3A731" w14:textId="64720C1A" w:rsidR="005D3708" w:rsidRPr="005F082E" w:rsidRDefault="005D3708" w:rsidP="00875407">
      <w:pPr>
        <w:pStyle w:val="Caption"/>
        <w:widowControl w:val="0"/>
      </w:pPr>
      <w:r w:rsidRPr="005F082E">
        <w:lastRenderedPageBreak/>
        <w:t xml:space="preserve">Table </w:t>
      </w:r>
      <w:fldSimple w:instr=" SEQ Table \* ARABIC ">
        <w:r w:rsidR="00A62F80">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54CF03EC"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24D66534"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4FF54804"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0FD8B046"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06EF39B6"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2285AB26"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7D0394D6"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0D71D340"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62C1FB51"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46D32DB0"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2E8C9BEB"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63465E2F"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1D982CC9"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71FACA39"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3D2CD72E"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7C47DDE4"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6C188064"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0302733E"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0E6FAD7"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7831E8E3"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2DC0440D"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43FF7CAA"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3B5E6CB6"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307D4BA0"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51CAF3DE"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71FA7512"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306A232F"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72D48E6C"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66D06FA4" w:rsidR="001F503E" w:rsidRPr="005F082E" w:rsidRDefault="00D679F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2239BEA" w:rsidR="00E80EE7" w:rsidRPr="005F082E" w:rsidRDefault="003537F5" w:rsidP="0087640F">
            <w:pPr>
              <w:spacing w:before="40" w:after="40"/>
              <w:jc w:val="center"/>
              <w:rPr>
                <w:rFonts w:ascii="Arial" w:hAnsi="Arial" w:cs="Arial"/>
                <w:sz w:val="24"/>
                <w:szCs w:val="24"/>
              </w:rPr>
            </w:pPr>
            <w:r>
              <w:rPr>
                <w:rFonts w:ascii="Arial" w:hAnsi="Arial" w:cs="Arial"/>
                <w:sz w:val="24"/>
                <w:szCs w:val="24"/>
              </w:rPr>
              <w:t>Taken monthly</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23E5CAB" w:rsidR="001F503E" w:rsidRPr="005F082E" w:rsidRDefault="00D679F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9E48B79" w:rsidR="001F7181" w:rsidRPr="005F082E" w:rsidRDefault="003537F5" w:rsidP="0087640F">
            <w:pPr>
              <w:spacing w:before="40" w:after="40"/>
              <w:jc w:val="center"/>
              <w:rPr>
                <w:rFonts w:ascii="Arial" w:hAnsi="Arial" w:cs="Arial"/>
                <w:sz w:val="24"/>
                <w:szCs w:val="24"/>
              </w:rPr>
            </w:pPr>
            <w:r>
              <w:rPr>
                <w:rFonts w:ascii="Arial" w:hAnsi="Arial" w:cs="Arial"/>
                <w:sz w:val="24"/>
                <w:szCs w:val="24"/>
              </w:rPr>
              <w:t>Taken monthly</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63E2BADD" w:rsidR="001F503E" w:rsidRPr="005F082E" w:rsidRDefault="00D679F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59F67EE" w:rsidR="001F7181" w:rsidRPr="005F082E" w:rsidRDefault="003537F5" w:rsidP="0087640F">
            <w:pPr>
              <w:spacing w:before="40" w:after="40"/>
              <w:jc w:val="center"/>
              <w:rPr>
                <w:rFonts w:ascii="Arial" w:hAnsi="Arial" w:cs="Arial"/>
                <w:sz w:val="24"/>
                <w:szCs w:val="24"/>
              </w:rPr>
            </w:pPr>
            <w:r>
              <w:rPr>
                <w:rFonts w:ascii="Arial" w:hAnsi="Arial" w:cs="Arial"/>
                <w:sz w:val="24"/>
                <w:szCs w:val="24"/>
              </w:rPr>
              <w:t>Taken monthly</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38F18854"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121993A2"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2E99BC8"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470A149C"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68C56D0D"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78F57764"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7BF23834"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16630CEB"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70F347BE"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401442F4"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64595917"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52BBA803"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666E136D" w:rsidR="00E80EE7" w:rsidRPr="005F082E" w:rsidRDefault="000C49A6"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N/A</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28A76A1" w:rsidR="00E80EE7" w:rsidRPr="005F082E" w:rsidRDefault="000C49A6"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646434BC" w:rsidR="00E80EE7" w:rsidRPr="005F082E" w:rsidRDefault="000C49A6"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8783FBA" w:rsidR="00E80EE7" w:rsidRPr="005F082E" w:rsidRDefault="000C49A6"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N/A</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21500DBB"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7EF907C6" w14:textId="172B7FF9"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7AD94068"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7B88C486"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48E83480"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0F32FB07"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31D4FDEE"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531E6AC0"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50F2390A"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7783270C"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During the past year we failed to conduct </w:t>
      </w:r>
      <w:proofErr w:type="gramStart"/>
      <w:r w:rsidRPr="00F64938">
        <w:rPr>
          <w:rFonts w:ascii="Arial" w:hAnsi="Arial" w:cs="Arial"/>
          <w:sz w:val="24"/>
          <w:szCs w:val="24"/>
          <w:highlight w:val="yellow"/>
        </w:rPr>
        <w:t>all of</w:t>
      </w:r>
      <w:proofErr w:type="gramEnd"/>
      <w:r w:rsidRPr="00F64938">
        <w:rPr>
          <w:rFonts w:ascii="Arial" w:hAnsi="Arial" w:cs="Arial"/>
          <w:sz w:val="24"/>
          <w:szCs w:val="24"/>
          <w:highlight w:val="yellow"/>
        </w:rPr>
        <w:t xml:space="preserve">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conduct the required assessment.</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A5F04D" w14:textId="1DE2FF8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correct all sanitary defects that were identified during the assessment.</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689F9E80" w14:textId="1AC12201"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2A5CE31" w14:textId="4FC82E6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C7EFEA" w14:textId="10B36CCF"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total coliform.</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24DAE" w14:textId="77777777" w:rsidR="00F37829" w:rsidRDefault="00F37829">
      <w:r>
        <w:separator/>
      </w:r>
    </w:p>
    <w:p w14:paraId="7A7AD317" w14:textId="77777777" w:rsidR="00F37829" w:rsidRDefault="00F37829"/>
  </w:endnote>
  <w:endnote w:type="continuationSeparator" w:id="0">
    <w:p w14:paraId="25471FD2" w14:textId="77777777" w:rsidR="00F37829" w:rsidRDefault="00F37829">
      <w:r>
        <w:continuationSeparator/>
      </w:r>
    </w:p>
    <w:p w14:paraId="349C7E6D" w14:textId="77777777" w:rsidR="00F37829" w:rsidRDefault="00F37829"/>
  </w:endnote>
  <w:endnote w:type="continuationNotice" w:id="1">
    <w:p w14:paraId="2226ABEA" w14:textId="77777777" w:rsidR="00F37829" w:rsidRDefault="00F37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8280" w14:textId="77777777" w:rsidR="00F37829" w:rsidRDefault="00F37829">
      <w:r>
        <w:separator/>
      </w:r>
    </w:p>
    <w:p w14:paraId="104639CD" w14:textId="77777777" w:rsidR="00F37829" w:rsidRDefault="00F37829"/>
  </w:footnote>
  <w:footnote w:type="continuationSeparator" w:id="0">
    <w:p w14:paraId="1286B6A6" w14:textId="77777777" w:rsidR="00F37829" w:rsidRDefault="00F37829">
      <w:r>
        <w:continuationSeparator/>
      </w:r>
    </w:p>
    <w:p w14:paraId="5519C842" w14:textId="77777777" w:rsidR="00F37829" w:rsidRDefault="00F37829"/>
  </w:footnote>
  <w:footnote w:type="continuationNotice" w:id="1">
    <w:p w14:paraId="65FDE21A" w14:textId="77777777" w:rsidR="00F37829" w:rsidRDefault="00F378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319106">
    <w:abstractNumId w:val="6"/>
  </w:num>
  <w:num w:numId="2" w16cid:durableId="1988974623">
    <w:abstractNumId w:val="1"/>
  </w:num>
  <w:num w:numId="3" w16cid:durableId="1781416556">
    <w:abstractNumId w:val="3"/>
  </w:num>
  <w:num w:numId="4" w16cid:durableId="1493525883">
    <w:abstractNumId w:val="0"/>
  </w:num>
  <w:num w:numId="5" w16cid:durableId="1621257307">
    <w:abstractNumId w:val="2"/>
  </w:num>
  <w:num w:numId="6" w16cid:durableId="648945145">
    <w:abstractNumId w:val="5"/>
  </w:num>
  <w:num w:numId="7" w16cid:durableId="43891643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59F7"/>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49A6"/>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1606D"/>
    <w:rsid w:val="0012695E"/>
    <w:rsid w:val="0012764D"/>
    <w:rsid w:val="00127B6D"/>
    <w:rsid w:val="001300C2"/>
    <w:rsid w:val="001331D3"/>
    <w:rsid w:val="00137CBE"/>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55C9"/>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66EDF"/>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6EF9"/>
    <w:rsid w:val="00307628"/>
    <w:rsid w:val="003131EE"/>
    <w:rsid w:val="00316C81"/>
    <w:rsid w:val="003205C1"/>
    <w:rsid w:val="00320DDE"/>
    <w:rsid w:val="00322340"/>
    <w:rsid w:val="0033024B"/>
    <w:rsid w:val="003305DD"/>
    <w:rsid w:val="00332A75"/>
    <w:rsid w:val="00335461"/>
    <w:rsid w:val="00340568"/>
    <w:rsid w:val="00341671"/>
    <w:rsid w:val="00342536"/>
    <w:rsid w:val="0034785D"/>
    <w:rsid w:val="003537F5"/>
    <w:rsid w:val="00357F0C"/>
    <w:rsid w:val="00365C7B"/>
    <w:rsid w:val="00374766"/>
    <w:rsid w:val="00377086"/>
    <w:rsid w:val="003831B4"/>
    <w:rsid w:val="00383730"/>
    <w:rsid w:val="00390A3E"/>
    <w:rsid w:val="00391089"/>
    <w:rsid w:val="00391E62"/>
    <w:rsid w:val="00397893"/>
    <w:rsid w:val="003A4CAA"/>
    <w:rsid w:val="003A5EB5"/>
    <w:rsid w:val="003A5F87"/>
    <w:rsid w:val="003B1F6B"/>
    <w:rsid w:val="003B3381"/>
    <w:rsid w:val="003C0F5E"/>
    <w:rsid w:val="003C2FCC"/>
    <w:rsid w:val="003C597D"/>
    <w:rsid w:val="003C7E02"/>
    <w:rsid w:val="003D56F4"/>
    <w:rsid w:val="003D622F"/>
    <w:rsid w:val="003E27AB"/>
    <w:rsid w:val="003E7032"/>
    <w:rsid w:val="003F23AC"/>
    <w:rsid w:val="003F36E5"/>
    <w:rsid w:val="003F3A38"/>
    <w:rsid w:val="003F3F4C"/>
    <w:rsid w:val="003F5E00"/>
    <w:rsid w:val="00401832"/>
    <w:rsid w:val="00402F69"/>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7CFA"/>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47"/>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03A1"/>
    <w:rsid w:val="006D480B"/>
    <w:rsid w:val="006D4D93"/>
    <w:rsid w:val="006D506D"/>
    <w:rsid w:val="006E03F6"/>
    <w:rsid w:val="006E11B6"/>
    <w:rsid w:val="006F437B"/>
    <w:rsid w:val="006F46E1"/>
    <w:rsid w:val="007003D1"/>
    <w:rsid w:val="007017A9"/>
    <w:rsid w:val="00701C81"/>
    <w:rsid w:val="007100D6"/>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3E6"/>
    <w:rsid w:val="00796405"/>
    <w:rsid w:val="00796E52"/>
    <w:rsid w:val="007A473C"/>
    <w:rsid w:val="007B0B24"/>
    <w:rsid w:val="007B2BC6"/>
    <w:rsid w:val="007B643A"/>
    <w:rsid w:val="007C0BEA"/>
    <w:rsid w:val="007C116A"/>
    <w:rsid w:val="007C18C6"/>
    <w:rsid w:val="007C4CCF"/>
    <w:rsid w:val="007D1761"/>
    <w:rsid w:val="007D21BB"/>
    <w:rsid w:val="007E736D"/>
    <w:rsid w:val="007F1126"/>
    <w:rsid w:val="007F3F2E"/>
    <w:rsid w:val="007F457C"/>
    <w:rsid w:val="007F584E"/>
    <w:rsid w:val="007F6E56"/>
    <w:rsid w:val="00801E7B"/>
    <w:rsid w:val="008035BF"/>
    <w:rsid w:val="00803861"/>
    <w:rsid w:val="00803DFB"/>
    <w:rsid w:val="0080460B"/>
    <w:rsid w:val="00814AAE"/>
    <w:rsid w:val="00816622"/>
    <w:rsid w:val="008222DE"/>
    <w:rsid w:val="0082242B"/>
    <w:rsid w:val="008225EA"/>
    <w:rsid w:val="00823DF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2920"/>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35E3"/>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2F80"/>
    <w:rsid w:val="00A63BCD"/>
    <w:rsid w:val="00A72ADF"/>
    <w:rsid w:val="00A73EA7"/>
    <w:rsid w:val="00A77BCA"/>
    <w:rsid w:val="00A85C1E"/>
    <w:rsid w:val="00A93A21"/>
    <w:rsid w:val="00A94D32"/>
    <w:rsid w:val="00A9766F"/>
    <w:rsid w:val="00AA7F67"/>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1B8C"/>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9F6"/>
    <w:rsid w:val="00D67F19"/>
    <w:rsid w:val="00D71DD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2CBE"/>
    <w:rsid w:val="00EF7091"/>
    <w:rsid w:val="00EF7F82"/>
    <w:rsid w:val="00F01B42"/>
    <w:rsid w:val="00F07AC1"/>
    <w:rsid w:val="00F111C2"/>
    <w:rsid w:val="00F1148C"/>
    <w:rsid w:val="00F125AC"/>
    <w:rsid w:val="00F20D47"/>
    <w:rsid w:val="00F2399F"/>
    <w:rsid w:val="00F27D20"/>
    <w:rsid w:val="00F37829"/>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3370</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Criswell-Ingram, Kesha@Waterboards</cp:lastModifiedBy>
  <cp:revision>2</cp:revision>
  <cp:lastPrinted>2022-06-20T18:15:00Z</cp:lastPrinted>
  <dcterms:created xsi:type="dcterms:W3CDTF">2022-12-21T16:39:00Z</dcterms:created>
  <dcterms:modified xsi:type="dcterms:W3CDTF">2022-12-21T16:39:00Z</dcterms:modified>
</cp:coreProperties>
</file>