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2EBD25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B23AA">
        <w:rPr>
          <w:rFonts w:ascii="Arial" w:hAnsi="Arial" w:cs="Arial"/>
          <w:sz w:val="24"/>
          <w:szCs w:val="24"/>
        </w:rPr>
        <w:t>PANOCHE WATER DISTRICT</w:t>
      </w:r>
    </w:p>
    <w:p w14:paraId="65A99AB1" w14:textId="57EC226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B23AA">
        <w:rPr>
          <w:rFonts w:ascii="Arial" w:hAnsi="Arial" w:cs="Arial"/>
          <w:sz w:val="24"/>
          <w:szCs w:val="24"/>
        </w:rPr>
        <w:t>3/24/2023</w:t>
      </w:r>
    </w:p>
    <w:p w14:paraId="21C05768" w14:textId="543527D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B23AA">
        <w:rPr>
          <w:rFonts w:ascii="Arial" w:hAnsi="Arial" w:cs="Arial"/>
          <w:sz w:val="24"/>
          <w:szCs w:val="24"/>
        </w:rPr>
        <w:t>CA AQUEDUCT SURFACE WATER</w:t>
      </w:r>
    </w:p>
    <w:p w14:paraId="6AE5ED8C" w14:textId="2326DD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B23AA">
        <w:rPr>
          <w:rFonts w:ascii="Arial" w:hAnsi="Arial" w:cs="Arial"/>
          <w:sz w:val="24"/>
          <w:szCs w:val="24"/>
        </w:rPr>
        <w:t>52027 W. ALTHEA AVE FIREBAUGH, CA 93622</w:t>
      </w:r>
    </w:p>
    <w:p w14:paraId="11D6F99D" w14:textId="4F1E08A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0B23AA">
        <w:rPr>
          <w:rFonts w:ascii="Arial" w:hAnsi="Arial" w:cs="Arial"/>
          <w:sz w:val="24"/>
          <w:szCs w:val="24"/>
        </w:rPr>
        <w:t xml:space="preserve"> N/A</w:t>
      </w:r>
    </w:p>
    <w:p w14:paraId="55CC3D7E" w14:textId="0FF4B06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B23AA">
        <w:rPr>
          <w:rFonts w:ascii="Arial" w:hAnsi="Arial" w:cs="Arial"/>
          <w:sz w:val="24"/>
          <w:szCs w:val="24"/>
        </w:rPr>
        <w:t>NONE</w:t>
      </w:r>
    </w:p>
    <w:p w14:paraId="175FE9EF" w14:textId="00E6162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B23AA">
        <w:rPr>
          <w:rFonts w:ascii="Arial" w:hAnsi="Arial" w:cs="Arial"/>
          <w:sz w:val="24"/>
          <w:szCs w:val="24"/>
        </w:rPr>
        <w:t>JUAN CADENA (209)364-6136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C8E271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B23AA">
        <w:rPr>
          <w:rFonts w:ascii="Arial" w:hAnsi="Arial" w:cs="Arial"/>
          <w:sz w:val="24"/>
          <w:szCs w:val="24"/>
        </w:rPr>
        <w:t>PANOCHE WATER DISTRICT</w:t>
      </w:r>
      <w:r w:rsidR="00442D66" w:rsidRPr="005162DE">
        <w:rPr>
          <w:rFonts w:ascii="Arial" w:hAnsi="Arial" w:cs="Arial"/>
          <w:sz w:val="24"/>
          <w:szCs w:val="24"/>
          <w:lang w:val="es-MX"/>
        </w:rPr>
        <w:t>] a [</w:t>
      </w:r>
      <w:r w:rsidR="000B23AA">
        <w:rPr>
          <w:rFonts w:ascii="Arial" w:hAnsi="Arial" w:cs="Arial"/>
          <w:sz w:val="24"/>
          <w:szCs w:val="24"/>
          <w:lang w:val="es-MX"/>
        </w:rPr>
        <w:t>52027 W. ALTHEA AVE FIREBAUGH, CA 93622</w:t>
      </w:r>
      <w:r w:rsidR="00442D66" w:rsidRPr="005162DE">
        <w:rPr>
          <w:rFonts w:ascii="Arial" w:hAnsi="Arial" w:cs="Arial"/>
          <w:sz w:val="24"/>
          <w:szCs w:val="24"/>
          <w:lang w:val="es-MX"/>
        </w:rPr>
        <w:t>] para asistirlo en español.</w:t>
      </w:r>
    </w:p>
    <w:p w14:paraId="72C2ECD4" w14:textId="33FCE4A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B23AA">
        <w:rPr>
          <w:rFonts w:ascii="Arial" w:eastAsia="PMingLiU" w:hAnsi="Arial" w:cs="Arial"/>
          <w:sz w:val="24"/>
          <w:szCs w:val="24"/>
        </w:rPr>
        <w:t>PANOCHE WATER DISTRICT</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B23AA">
        <w:rPr>
          <w:rFonts w:ascii="Arial" w:eastAsia="PMingLiU" w:hAnsi="Arial" w:cs="Arial"/>
          <w:sz w:val="24"/>
          <w:szCs w:val="24"/>
        </w:rPr>
        <w:t>52027 W. ALTHEA AVE FIREBAUGH,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6A3D0E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B23AA">
        <w:rPr>
          <w:rFonts w:ascii="Arial" w:hAnsi="Arial" w:cs="Arial"/>
          <w:sz w:val="24"/>
          <w:szCs w:val="24"/>
        </w:rPr>
        <w:t>PANOCHE WATER DISTRICT 52027 W. ALTHEA AVE. FIREBUAGH,CA 93622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B23AA">
        <w:rPr>
          <w:rFonts w:ascii="Arial" w:hAnsi="Arial" w:cs="Arial"/>
          <w:sz w:val="24"/>
          <w:szCs w:val="24"/>
        </w:rPr>
        <w:t>(209)364-6136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01B001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B23AA">
        <w:rPr>
          <w:rFonts w:ascii="Arial" w:hAnsi="Arial" w:cs="Arial"/>
          <w:sz w:val="24"/>
          <w:szCs w:val="24"/>
        </w:rPr>
        <w:t>PANOCHE WATER DISTRICT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B23AA">
        <w:rPr>
          <w:rFonts w:ascii="Arial" w:hAnsi="Arial" w:cs="Arial"/>
          <w:sz w:val="24"/>
          <w:szCs w:val="24"/>
        </w:rPr>
        <w:t>52027 W. ALTHEA AVE. FIREBAUGH,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48508D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0B23AA">
        <w:rPr>
          <w:rFonts w:ascii="Arial" w:hAnsi="Arial" w:cs="Arial"/>
          <w:sz w:val="24"/>
          <w:szCs w:val="24"/>
        </w:rPr>
        <w:t>PANOCHE WATER DISTRICT</w:t>
      </w:r>
      <w:r w:rsidR="006537F6" w:rsidRPr="005162DE">
        <w:rPr>
          <w:rFonts w:ascii="Arial" w:hAnsi="Arial" w:cs="Arial"/>
          <w:sz w:val="24"/>
          <w:szCs w:val="24"/>
        </w:rPr>
        <w:t>] ntawm [</w:t>
      </w:r>
      <w:r w:rsidR="000B23AA">
        <w:rPr>
          <w:rFonts w:ascii="Arial" w:hAnsi="Arial" w:cs="Arial"/>
          <w:sz w:val="24"/>
          <w:szCs w:val="24"/>
        </w:rPr>
        <w:t>52027 W. ALTHEA AVE FIREBAUGH, CA 93622</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424F3A">
        <w:fldChar w:fldCharType="begin"/>
      </w:r>
      <w:r w:rsidR="00424F3A">
        <w:instrText xml:space="preserve"> SEQ Table \* ARABIC </w:instrText>
      </w:r>
      <w:r w:rsidR="00424F3A">
        <w:fldChar w:fldCharType="separate"/>
      </w:r>
      <w:r w:rsidR="00883E1D">
        <w:rPr>
          <w:noProof/>
        </w:rPr>
        <w:t>1</w:t>
      </w:r>
      <w:r w:rsidR="00424F3A">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B23AA" w:rsidRDefault="00095AAC" w:rsidP="0073000F">
            <w:pPr>
              <w:spacing w:before="40" w:after="40"/>
              <w:rPr>
                <w:rFonts w:ascii="Arial" w:hAnsi="Arial" w:cs="Arial"/>
              </w:rPr>
            </w:pPr>
            <w:r w:rsidRPr="000B23AA">
              <w:rPr>
                <w:rFonts w:ascii="Arial" w:hAnsi="Arial" w:cs="Arial"/>
                <w:i/>
              </w:rPr>
              <w:t>E. coli</w:t>
            </w:r>
            <w:r w:rsidR="0073000F" w:rsidRPr="000B23AA">
              <w:rPr>
                <w:rFonts w:ascii="Arial" w:hAnsi="Arial" w:cs="Arial"/>
                <w:i/>
              </w:rPr>
              <w:br/>
            </w:r>
          </w:p>
        </w:tc>
        <w:tc>
          <w:tcPr>
            <w:tcW w:w="1617" w:type="dxa"/>
          </w:tcPr>
          <w:p w14:paraId="54205FE5" w14:textId="77777777" w:rsidR="00095AAC" w:rsidRPr="000B23AA" w:rsidRDefault="00095AAC" w:rsidP="008572DA">
            <w:pPr>
              <w:spacing w:before="40" w:after="40"/>
              <w:jc w:val="center"/>
              <w:rPr>
                <w:rFonts w:ascii="Arial" w:hAnsi="Arial" w:cs="Arial"/>
              </w:rPr>
            </w:pPr>
            <w:r w:rsidRPr="000B23AA">
              <w:rPr>
                <w:rFonts w:ascii="Arial" w:hAnsi="Arial" w:cs="Arial"/>
              </w:rPr>
              <w:t>(In the year)</w:t>
            </w:r>
          </w:p>
          <w:p w14:paraId="4A18E97C" w14:textId="4EE7074E" w:rsidR="008572DA" w:rsidRPr="000B23AA" w:rsidRDefault="000B23AA" w:rsidP="008572DA">
            <w:pPr>
              <w:spacing w:before="40" w:after="40"/>
              <w:jc w:val="center"/>
              <w:rPr>
                <w:rFonts w:ascii="Arial" w:hAnsi="Arial" w:cs="Arial"/>
              </w:rPr>
            </w:pPr>
            <w:r w:rsidRPr="000B23AA">
              <w:rPr>
                <w:rFonts w:ascii="Arial" w:hAnsi="Arial" w:cs="Arial"/>
              </w:rPr>
              <w:t>0</w:t>
            </w:r>
          </w:p>
        </w:tc>
        <w:tc>
          <w:tcPr>
            <w:tcW w:w="1443" w:type="dxa"/>
          </w:tcPr>
          <w:p w14:paraId="38C21B9B" w14:textId="5661F5FD" w:rsidR="00095AAC" w:rsidRPr="000B23AA" w:rsidRDefault="000B23AA" w:rsidP="008572DA">
            <w:pPr>
              <w:spacing w:before="40" w:after="40"/>
              <w:jc w:val="center"/>
              <w:rPr>
                <w:rFonts w:ascii="Arial" w:hAnsi="Arial" w:cs="Arial"/>
              </w:rPr>
            </w:pPr>
            <w:r w:rsidRPr="000B23AA">
              <w:rPr>
                <w:rFonts w:ascii="Arial" w:hAnsi="Arial" w:cs="Arial"/>
              </w:rPr>
              <w:t>0</w:t>
            </w:r>
          </w:p>
        </w:tc>
        <w:tc>
          <w:tcPr>
            <w:tcW w:w="2610" w:type="dxa"/>
          </w:tcPr>
          <w:p w14:paraId="09A9CFD2" w14:textId="0460835B" w:rsidR="00095AAC" w:rsidRPr="000B23AA" w:rsidRDefault="00095AAC" w:rsidP="00827994">
            <w:pPr>
              <w:spacing w:before="40" w:after="40"/>
              <w:jc w:val="center"/>
              <w:rPr>
                <w:rFonts w:ascii="Arial" w:hAnsi="Arial" w:cs="Arial"/>
              </w:rPr>
            </w:pPr>
            <w:r w:rsidRPr="000B23AA">
              <w:rPr>
                <w:rFonts w:ascii="Arial" w:hAnsi="Arial" w:cs="Arial"/>
              </w:rPr>
              <w:t>(</w:t>
            </w:r>
            <w:r w:rsidR="00020032" w:rsidRPr="000B23AA">
              <w:rPr>
                <w:rFonts w:ascii="Arial" w:hAnsi="Arial" w:cs="Arial"/>
              </w:rPr>
              <w:t>a</w:t>
            </w:r>
            <w:r w:rsidRPr="000B23AA">
              <w:rPr>
                <w:rFonts w:ascii="Arial" w:hAnsi="Arial" w:cs="Arial"/>
              </w:rPr>
              <w:t>)</w:t>
            </w:r>
          </w:p>
        </w:tc>
        <w:tc>
          <w:tcPr>
            <w:tcW w:w="990" w:type="dxa"/>
          </w:tcPr>
          <w:p w14:paraId="52965BD7" w14:textId="77777777" w:rsidR="00095AAC" w:rsidRPr="000B23AA" w:rsidRDefault="00095AAC" w:rsidP="008572DA">
            <w:pPr>
              <w:spacing w:before="40" w:after="40"/>
              <w:jc w:val="center"/>
              <w:rPr>
                <w:rFonts w:ascii="Arial" w:hAnsi="Arial" w:cs="Arial"/>
              </w:rPr>
            </w:pPr>
            <w:r w:rsidRPr="000B23AA">
              <w:rPr>
                <w:rFonts w:ascii="Arial" w:hAnsi="Arial" w:cs="Arial"/>
              </w:rPr>
              <w:t>0</w:t>
            </w:r>
          </w:p>
        </w:tc>
        <w:tc>
          <w:tcPr>
            <w:tcW w:w="2071" w:type="dxa"/>
          </w:tcPr>
          <w:p w14:paraId="6D4E3BEB" w14:textId="77777777" w:rsidR="00095AAC" w:rsidRPr="000B23AA" w:rsidRDefault="00095AAC" w:rsidP="005D3BD9">
            <w:pPr>
              <w:spacing w:before="40" w:after="40"/>
              <w:rPr>
                <w:rFonts w:ascii="Arial" w:hAnsi="Arial" w:cs="Arial"/>
              </w:rPr>
            </w:pPr>
            <w:r w:rsidRPr="000B23AA">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424F3A">
        <w:fldChar w:fldCharType="begin"/>
      </w:r>
      <w:r w:rsidR="00424F3A">
        <w:instrText xml:space="preserve"> </w:instrText>
      </w:r>
      <w:r w:rsidR="00424F3A">
        <w:instrText xml:space="preserve">SEQ Table \* ARABIC </w:instrText>
      </w:r>
      <w:r w:rsidR="00424F3A">
        <w:fldChar w:fldCharType="separate"/>
      </w:r>
      <w:r w:rsidR="00883E1D">
        <w:rPr>
          <w:noProof/>
        </w:rPr>
        <w:t>2</w:t>
      </w:r>
      <w:r w:rsidR="00424F3A">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0B23AA" w:rsidRPr="005162DE" w14:paraId="08D72929" w14:textId="77777777" w:rsidTr="002D3FB5">
        <w:tc>
          <w:tcPr>
            <w:tcW w:w="985" w:type="dxa"/>
            <w:tcMar>
              <w:left w:w="86" w:type="dxa"/>
              <w:right w:w="86" w:type="dxa"/>
            </w:tcMar>
          </w:tcPr>
          <w:p w14:paraId="5B6D4539" w14:textId="6664B68B" w:rsidR="000B23AA" w:rsidRPr="005162DE" w:rsidRDefault="000B23AA" w:rsidP="000B23AA">
            <w:pPr>
              <w:spacing w:before="40" w:after="40"/>
              <w:rPr>
                <w:rFonts w:ascii="Arial" w:hAnsi="Arial" w:cs="Arial"/>
                <w:sz w:val="24"/>
                <w:szCs w:val="24"/>
              </w:rPr>
            </w:pPr>
            <w:r w:rsidRPr="001C4DE6">
              <w:rPr>
                <w:rFonts w:ascii="Arial" w:hAnsi="Arial" w:cs="Arial"/>
              </w:rPr>
              <w:t>Lead (ppb)</w:t>
            </w:r>
          </w:p>
        </w:tc>
        <w:tc>
          <w:tcPr>
            <w:tcW w:w="1440" w:type="dxa"/>
            <w:tcMar>
              <w:left w:w="86" w:type="dxa"/>
              <w:right w:w="86" w:type="dxa"/>
            </w:tcMar>
          </w:tcPr>
          <w:p w14:paraId="0A0580DD" w14:textId="046639B2"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7-20-20</w:t>
            </w:r>
          </w:p>
        </w:tc>
        <w:tc>
          <w:tcPr>
            <w:tcW w:w="900" w:type="dxa"/>
            <w:tcMar>
              <w:left w:w="86" w:type="dxa"/>
              <w:right w:w="86" w:type="dxa"/>
            </w:tcMar>
          </w:tcPr>
          <w:p w14:paraId="102D5A02" w14:textId="44A72FDC" w:rsidR="000B23AA" w:rsidRPr="005162DE" w:rsidRDefault="000B23AA" w:rsidP="000B23AA">
            <w:pPr>
              <w:spacing w:before="40" w:after="40"/>
              <w:jc w:val="center"/>
              <w:rPr>
                <w:rFonts w:ascii="Arial" w:hAnsi="Arial" w:cs="Arial"/>
                <w:sz w:val="24"/>
                <w:szCs w:val="24"/>
              </w:rPr>
            </w:pPr>
            <w:r w:rsidRPr="001C4DE6">
              <w:rPr>
                <w:rFonts w:ascii="Arial" w:hAnsi="Arial" w:cs="Arial"/>
              </w:rPr>
              <w:t>5</w:t>
            </w:r>
          </w:p>
        </w:tc>
        <w:tc>
          <w:tcPr>
            <w:tcW w:w="990" w:type="dxa"/>
            <w:tcMar>
              <w:left w:w="86" w:type="dxa"/>
              <w:right w:w="86" w:type="dxa"/>
            </w:tcMar>
          </w:tcPr>
          <w:p w14:paraId="36E2A949" w14:textId="304CE1AC"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0.0017</w:t>
            </w:r>
          </w:p>
        </w:tc>
        <w:tc>
          <w:tcPr>
            <w:tcW w:w="900" w:type="dxa"/>
            <w:tcMar>
              <w:left w:w="86" w:type="dxa"/>
              <w:right w:w="86" w:type="dxa"/>
            </w:tcMar>
          </w:tcPr>
          <w:p w14:paraId="308535F4" w14:textId="418BE8A0"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0</w:t>
            </w:r>
          </w:p>
        </w:tc>
        <w:tc>
          <w:tcPr>
            <w:tcW w:w="540" w:type="dxa"/>
            <w:tcMar>
              <w:left w:w="86" w:type="dxa"/>
              <w:right w:w="86" w:type="dxa"/>
            </w:tcMar>
          </w:tcPr>
          <w:p w14:paraId="0173A2B8" w14:textId="48F439AB" w:rsidR="000B23AA" w:rsidRPr="005162DE" w:rsidRDefault="000B23AA" w:rsidP="000B23AA">
            <w:pPr>
              <w:spacing w:before="40" w:after="40"/>
              <w:jc w:val="center"/>
              <w:rPr>
                <w:rFonts w:ascii="Arial" w:hAnsi="Arial" w:cs="Arial"/>
                <w:sz w:val="24"/>
                <w:szCs w:val="24"/>
              </w:rPr>
            </w:pPr>
            <w:r w:rsidRPr="001C4DE6">
              <w:rPr>
                <w:rFonts w:ascii="Arial" w:hAnsi="Arial" w:cs="Arial"/>
              </w:rPr>
              <w:t>15</w:t>
            </w:r>
          </w:p>
        </w:tc>
        <w:tc>
          <w:tcPr>
            <w:tcW w:w="540" w:type="dxa"/>
            <w:tcMar>
              <w:left w:w="86" w:type="dxa"/>
              <w:right w:w="86" w:type="dxa"/>
            </w:tcMar>
          </w:tcPr>
          <w:p w14:paraId="4C360E7C" w14:textId="4B61C041" w:rsidR="000B23AA" w:rsidRPr="005162DE" w:rsidRDefault="000B23AA" w:rsidP="000B23AA">
            <w:pPr>
              <w:spacing w:before="40" w:after="40"/>
              <w:jc w:val="center"/>
              <w:rPr>
                <w:rFonts w:ascii="Arial" w:hAnsi="Arial" w:cs="Arial"/>
                <w:sz w:val="24"/>
                <w:szCs w:val="24"/>
              </w:rPr>
            </w:pPr>
            <w:r w:rsidRPr="001C4DE6">
              <w:rPr>
                <w:rFonts w:ascii="Arial" w:hAnsi="Arial" w:cs="Arial"/>
              </w:rPr>
              <w:t>0.2</w:t>
            </w:r>
          </w:p>
        </w:tc>
        <w:tc>
          <w:tcPr>
            <w:tcW w:w="1350" w:type="dxa"/>
            <w:tcMar>
              <w:left w:w="86" w:type="dxa"/>
              <w:right w:w="86" w:type="dxa"/>
            </w:tcMar>
          </w:tcPr>
          <w:p w14:paraId="2A95BBE1" w14:textId="24BAE153" w:rsidR="000B23AA" w:rsidRPr="005162DE" w:rsidRDefault="00680435" w:rsidP="000B23AA">
            <w:pPr>
              <w:spacing w:before="40" w:after="40"/>
              <w:jc w:val="center"/>
              <w:rPr>
                <w:rFonts w:ascii="Arial" w:hAnsi="Arial" w:cs="Arial"/>
                <w:sz w:val="24"/>
                <w:szCs w:val="24"/>
              </w:rPr>
            </w:pPr>
            <w:r>
              <w:rPr>
                <w:rFonts w:ascii="Arial" w:hAnsi="Arial" w:cs="Arial"/>
                <w:color w:val="000000" w:themeColor="text1"/>
              </w:rPr>
              <w:t>0</w:t>
            </w:r>
          </w:p>
        </w:tc>
        <w:tc>
          <w:tcPr>
            <w:tcW w:w="3240" w:type="dxa"/>
          </w:tcPr>
          <w:p w14:paraId="53E810BE" w14:textId="3EB0CFEC" w:rsidR="000B23AA" w:rsidRPr="005162DE" w:rsidRDefault="000B23AA" w:rsidP="000B23AA">
            <w:pPr>
              <w:spacing w:before="40" w:after="40"/>
              <w:rPr>
                <w:rFonts w:ascii="Arial" w:hAnsi="Arial" w:cs="Arial"/>
                <w:sz w:val="24"/>
                <w:szCs w:val="24"/>
              </w:rPr>
            </w:pPr>
            <w:r w:rsidRPr="001C4DE6">
              <w:rPr>
                <w:rFonts w:ascii="Arial" w:hAnsi="Arial" w:cs="Arial"/>
              </w:rPr>
              <w:t>Internal corrosion of household water plumbing systems; discharges from industrial manufacturers; erosion of natural deposits</w:t>
            </w:r>
          </w:p>
        </w:tc>
      </w:tr>
      <w:tr w:rsidR="000B23AA" w:rsidRPr="005162DE" w14:paraId="3E0C72DE" w14:textId="77777777" w:rsidTr="002D3FB5">
        <w:tc>
          <w:tcPr>
            <w:tcW w:w="985" w:type="dxa"/>
            <w:tcMar>
              <w:left w:w="86" w:type="dxa"/>
              <w:right w:w="86" w:type="dxa"/>
            </w:tcMar>
          </w:tcPr>
          <w:p w14:paraId="4152BF18" w14:textId="56BE37D7" w:rsidR="000B23AA" w:rsidRPr="005162DE" w:rsidRDefault="000B23AA" w:rsidP="000B23AA">
            <w:pPr>
              <w:spacing w:before="40" w:after="40"/>
              <w:rPr>
                <w:rFonts w:ascii="Arial" w:hAnsi="Arial" w:cs="Arial"/>
                <w:sz w:val="24"/>
                <w:szCs w:val="24"/>
              </w:rPr>
            </w:pPr>
            <w:r w:rsidRPr="001C4DE6">
              <w:rPr>
                <w:rFonts w:ascii="Arial" w:hAnsi="Arial" w:cs="Arial"/>
              </w:rPr>
              <w:t>Copper (ppm)</w:t>
            </w:r>
          </w:p>
        </w:tc>
        <w:tc>
          <w:tcPr>
            <w:tcW w:w="1440" w:type="dxa"/>
            <w:tcMar>
              <w:left w:w="86" w:type="dxa"/>
              <w:right w:w="86" w:type="dxa"/>
            </w:tcMar>
          </w:tcPr>
          <w:p w14:paraId="1E79D436" w14:textId="3FC7FD8A"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 xml:space="preserve">7-20-20 </w:t>
            </w:r>
          </w:p>
        </w:tc>
        <w:tc>
          <w:tcPr>
            <w:tcW w:w="900" w:type="dxa"/>
            <w:tcMar>
              <w:left w:w="86" w:type="dxa"/>
              <w:right w:w="86" w:type="dxa"/>
            </w:tcMar>
          </w:tcPr>
          <w:p w14:paraId="42CEE2F3" w14:textId="6F2A1BC1"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5</w:t>
            </w:r>
          </w:p>
        </w:tc>
        <w:tc>
          <w:tcPr>
            <w:tcW w:w="990" w:type="dxa"/>
            <w:tcMar>
              <w:left w:w="86" w:type="dxa"/>
              <w:right w:w="86" w:type="dxa"/>
            </w:tcMar>
          </w:tcPr>
          <w:p w14:paraId="15E55B1F" w14:textId="31F00B7D"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0.08</w:t>
            </w:r>
          </w:p>
        </w:tc>
        <w:tc>
          <w:tcPr>
            <w:tcW w:w="900" w:type="dxa"/>
            <w:tcMar>
              <w:left w:w="86" w:type="dxa"/>
              <w:right w:w="86" w:type="dxa"/>
            </w:tcMar>
          </w:tcPr>
          <w:p w14:paraId="1AE57BBF" w14:textId="4745586F"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0</w:t>
            </w:r>
          </w:p>
        </w:tc>
        <w:tc>
          <w:tcPr>
            <w:tcW w:w="540" w:type="dxa"/>
            <w:tcMar>
              <w:left w:w="86" w:type="dxa"/>
              <w:right w:w="86" w:type="dxa"/>
            </w:tcMar>
          </w:tcPr>
          <w:p w14:paraId="70C90CCD" w14:textId="22033ECE" w:rsidR="000B23AA" w:rsidRPr="005162DE" w:rsidRDefault="000B23AA" w:rsidP="000B23AA">
            <w:pPr>
              <w:spacing w:before="40" w:after="40"/>
              <w:jc w:val="center"/>
              <w:rPr>
                <w:rFonts w:ascii="Arial" w:hAnsi="Arial" w:cs="Arial"/>
                <w:sz w:val="24"/>
                <w:szCs w:val="24"/>
              </w:rPr>
            </w:pPr>
            <w:r w:rsidRPr="001C4DE6">
              <w:rPr>
                <w:rFonts w:ascii="Arial" w:hAnsi="Arial" w:cs="Arial"/>
              </w:rPr>
              <w:t>1.3</w:t>
            </w:r>
          </w:p>
        </w:tc>
        <w:tc>
          <w:tcPr>
            <w:tcW w:w="540" w:type="dxa"/>
            <w:tcMar>
              <w:left w:w="86" w:type="dxa"/>
              <w:right w:w="86" w:type="dxa"/>
            </w:tcMar>
          </w:tcPr>
          <w:p w14:paraId="6BFCFA13" w14:textId="5187F195" w:rsidR="000B23AA" w:rsidRPr="005162DE" w:rsidRDefault="000B23AA" w:rsidP="000B23AA">
            <w:pPr>
              <w:spacing w:before="40" w:after="40"/>
              <w:jc w:val="center"/>
              <w:rPr>
                <w:rFonts w:ascii="Arial" w:hAnsi="Arial" w:cs="Arial"/>
                <w:sz w:val="24"/>
                <w:szCs w:val="24"/>
              </w:rPr>
            </w:pPr>
            <w:r w:rsidRPr="001C4DE6">
              <w:rPr>
                <w:rFonts w:ascii="Arial" w:hAnsi="Arial" w:cs="Arial"/>
              </w:rPr>
              <w:t>0.3</w:t>
            </w:r>
          </w:p>
        </w:tc>
        <w:tc>
          <w:tcPr>
            <w:tcW w:w="1350" w:type="dxa"/>
            <w:tcMar>
              <w:left w:w="86" w:type="dxa"/>
              <w:right w:w="86" w:type="dxa"/>
            </w:tcMar>
          </w:tcPr>
          <w:p w14:paraId="5E64D85E" w14:textId="77777777" w:rsidR="000B23AA" w:rsidRPr="001C4DE6" w:rsidRDefault="000B23AA" w:rsidP="000B23AA">
            <w:pPr>
              <w:spacing w:before="40" w:after="40"/>
              <w:jc w:val="center"/>
              <w:rPr>
                <w:rFonts w:ascii="Arial" w:hAnsi="Arial" w:cs="Arial"/>
              </w:rPr>
            </w:pPr>
            <w:r w:rsidRPr="001C4DE6">
              <w:rPr>
                <w:rFonts w:ascii="Arial" w:hAnsi="Arial" w:cs="Arial"/>
              </w:rPr>
              <w:t>Not</w:t>
            </w:r>
          </w:p>
          <w:p w14:paraId="60640B47" w14:textId="5DCD868F" w:rsidR="000B23AA" w:rsidRPr="005162DE" w:rsidRDefault="000B23AA" w:rsidP="000B23AA">
            <w:pPr>
              <w:spacing w:before="40" w:after="40"/>
              <w:jc w:val="center"/>
              <w:rPr>
                <w:rFonts w:ascii="Arial" w:hAnsi="Arial" w:cs="Arial"/>
                <w:sz w:val="24"/>
                <w:szCs w:val="24"/>
              </w:rPr>
            </w:pPr>
            <w:r w:rsidRPr="001C4DE6">
              <w:rPr>
                <w:rFonts w:ascii="Arial" w:hAnsi="Arial" w:cs="Arial"/>
              </w:rPr>
              <w:t>applicable</w:t>
            </w:r>
          </w:p>
        </w:tc>
        <w:tc>
          <w:tcPr>
            <w:tcW w:w="3240" w:type="dxa"/>
          </w:tcPr>
          <w:p w14:paraId="5A3BAA98" w14:textId="68DCBEE8" w:rsidR="000B23AA" w:rsidRPr="005162DE" w:rsidRDefault="000B23AA" w:rsidP="000B23AA">
            <w:pPr>
              <w:spacing w:before="40" w:after="40"/>
              <w:rPr>
                <w:rFonts w:ascii="Arial" w:hAnsi="Arial" w:cs="Arial"/>
                <w:sz w:val="24"/>
                <w:szCs w:val="24"/>
              </w:rPr>
            </w:pPr>
            <w:r w:rsidRPr="001C4DE6">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424F3A">
        <w:fldChar w:fldCharType="begin"/>
      </w:r>
      <w:r w:rsidR="00424F3A">
        <w:instrText xml:space="preserve"> SEQ Table \* ARABIC </w:instrText>
      </w:r>
      <w:r w:rsidR="00424F3A">
        <w:fldChar w:fldCharType="separate"/>
      </w:r>
      <w:r w:rsidR="00883E1D">
        <w:rPr>
          <w:noProof/>
        </w:rPr>
        <w:t>3</w:t>
      </w:r>
      <w:r w:rsidR="00424F3A">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B23AA" w:rsidRPr="005162DE" w14:paraId="0E0C1E93" w14:textId="77777777" w:rsidTr="002D3FB5">
        <w:trPr>
          <w:trHeight w:val="432"/>
        </w:trPr>
        <w:tc>
          <w:tcPr>
            <w:tcW w:w="2250" w:type="dxa"/>
          </w:tcPr>
          <w:p w14:paraId="66AD9F49" w14:textId="77F9244B" w:rsidR="000B23AA" w:rsidRPr="005162DE" w:rsidRDefault="000B23AA" w:rsidP="000B23AA">
            <w:pPr>
              <w:spacing w:before="40" w:after="40"/>
              <w:rPr>
                <w:rFonts w:ascii="Arial" w:hAnsi="Arial" w:cs="Arial"/>
                <w:sz w:val="24"/>
                <w:szCs w:val="24"/>
              </w:rPr>
            </w:pPr>
            <w:r w:rsidRPr="001C4DE6">
              <w:rPr>
                <w:rFonts w:ascii="Arial" w:hAnsi="Arial" w:cs="Arial"/>
              </w:rPr>
              <w:t>Sodium (ppm)</w:t>
            </w:r>
          </w:p>
        </w:tc>
        <w:tc>
          <w:tcPr>
            <w:tcW w:w="1345" w:type="dxa"/>
            <w:tcMar>
              <w:left w:w="58" w:type="dxa"/>
              <w:right w:w="58" w:type="dxa"/>
            </w:tcMar>
          </w:tcPr>
          <w:p w14:paraId="2DC49168" w14:textId="4A094F13" w:rsidR="000B23AA" w:rsidRPr="005162DE" w:rsidRDefault="00FD0338" w:rsidP="000B23AA">
            <w:pPr>
              <w:spacing w:before="40" w:after="40"/>
              <w:jc w:val="center"/>
              <w:rPr>
                <w:rFonts w:ascii="Arial" w:hAnsi="Arial" w:cs="Arial"/>
                <w:sz w:val="24"/>
                <w:szCs w:val="24"/>
              </w:rPr>
            </w:pPr>
            <w:r>
              <w:rPr>
                <w:rFonts w:ascii="Arial" w:hAnsi="Arial" w:cs="Arial"/>
                <w:color w:val="000000" w:themeColor="text1"/>
              </w:rPr>
              <w:t>6/27/2022</w:t>
            </w:r>
          </w:p>
        </w:tc>
        <w:tc>
          <w:tcPr>
            <w:tcW w:w="1260" w:type="dxa"/>
            <w:tcMar>
              <w:left w:w="58" w:type="dxa"/>
              <w:right w:w="58" w:type="dxa"/>
            </w:tcMar>
          </w:tcPr>
          <w:p w14:paraId="690B0D1C" w14:textId="2C7932BE" w:rsidR="000B23AA" w:rsidRPr="005162DE" w:rsidRDefault="00FD0338" w:rsidP="000B23AA">
            <w:pPr>
              <w:spacing w:before="40" w:after="40"/>
              <w:jc w:val="center"/>
              <w:rPr>
                <w:rFonts w:ascii="Arial" w:hAnsi="Arial" w:cs="Arial"/>
                <w:sz w:val="24"/>
                <w:szCs w:val="24"/>
              </w:rPr>
            </w:pPr>
            <w:r>
              <w:rPr>
                <w:rFonts w:ascii="Arial" w:hAnsi="Arial" w:cs="Arial"/>
                <w:color w:val="000000" w:themeColor="text1"/>
              </w:rPr>
              <w:t>64</w:t>
            </w:r>
          </w:p>
        </w:tc>
        <w:tc>
          <w:tcPr>
            <w:tcW w:w="1530" w:type="dxa"/>
            <w:tcMar>
              <w:left w:w="58" w:type="dxa"/>
              <w:right w:w="58" w:type="dxa"/>
            </w:tcMar>
          </w:tcPr>
          <w:p w14:paraId="6802CC34" w14:textId="18D90BA0"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 xml:space="preserve">N/A </w:t>
            </w:r>
          </w:p>
        </w:tc>
        <w:tc>
          <w:tcPr>
            <w:tcW w:w="810" w:type="dxa"/>
            <w:tcMar>
              <w:left w:w="58" w:type="dxa"/>
              <w:right w:w="58" w:type="dxa"/>
            </w:tcMar>
          </w:tcPr>
          <w:p w14:paraId="4E60C959" w14:textId="614DD7D8" w:rsidR="000B23AA" w:rsidRPr="005162DE" w:rsidRDefault="000B23AA" w:rsidP="000B23AA">
            <w:pPr>
              <w:spacing w:before="40" w:after="40"/>
              <w:jc w:val="center"/>
              <w:rPr>
                <w:rFonts w:ascii="Arial" w:hAnsi="Arial" w:cs="Arial"/>
                <w:sz w:val="24"/>
                <w:szCs w:val="24"/>
              </w:rPr>
            </w:pPr>
            <w:r w:rsidRPr="001C4DE6">
              <w:rPr>
                <w:rFonts w:ascii="Arial" w:hAnsi="Arial" w:cs="Arial"/>
              </w:rPr>
              <w:t>None</w:t>
            </w:r>
          </w:p>
        </w:tc>
        <w:tc>
          <w:tcPr>
            <w:tcW w:w="1080" w:type="dxa"/>
            <w:tcMar>
              <w:left w:w="58" w:type="dxa"/>
              <w:right w:w="58" w:type="dxa"/>
            </w:tcMar>
          </w:tcPr>
          <w:p w14:paraId="721928BB" w14:textId="795B1C19" w:rsidR="000B23AA" w:rsidRPr="005162DE" w:rsidRDefault="000B23AA" w:rsidP="000B23AA">
            <w:pPr>
              <w:spacing w:before="40" w:after="40"/>
              <w:jc w:val="center"/>
              <w:rPr>
                <w:rFonts w:ascii="Arial" w:hAnsi="Arial" w:cs="Arial"/>
                <w:sz w:val="24"/>
                <w:szCs w:val="24"/>
              </w:rPr>
            </w:pPr>
            <w:r w:rsidRPr="001C4DE6">
              <w:rPr>
                <w:rFonts w:ascii="Arial" w:hAnsi="Arial" w:cs="Arial"/>
              </w:rPr>
              <w:t>None</w:t>
            </w:r>
          </w:p>
        </w:tc>
        <w:tc>
          <w:tcPr>
            <w:tcW w:w="2561" w:type="dxa"/>
            <w:tcMar>
              <w:left w:w="58" w:type="dxa"/>
              <w:right w:w="58" w:type="dxa"/>
            </w:tcMar>
          </w:tcPr>
          <w:p w14:paraId="4A3C8020" w14:textId="5CA2596F" w:rsidR="000B23AA" w:rsidRPr="005162DE" w:rsidRDefault="000B23AA" w:rsidP="000B23AA">
            <w:pPr>
              <w:spacing w:before="40" w:after="40"/>
              <w:rPr>
                <w:rFonts w:ascii="Arial" w:hAnsi="Arial" w:cs="Arial"/>
                <w:sz w:val="24"/>
                <w:szCs w:val="24"/>
              </w:rPr>
            </w:pPr>
            <w:r w:rsidRPr="001C4DE6">
              <w:rPr>
                <w:rFonts w:ascii="Arial" w:hAnsi="Arial" w:cs="Arial"/>
              </w:rPr>
              <w:t>Salt present in the water and is generally naturally occurring</w:t>
            </w:r>
          </w:p>
        </w:tc>
      </w:tr>
      <w:tr w:rsidR="000B23AA" w:rsidRPr="005162DE" w14:paraId="2ACD2463" w14:textId="77777777" w:rsidTr="002D3FB5">
        <w:tc>
          <w:tcPr>
            <w:tcW w:w="2250" w:type="dxa"/>
          </w:tcPr>
          <w:p w14:paraId="01FDA3CE" w14:textId="52CB7086" w:rsidR="000B23AA" w:rsidRPr="005162DE" w:rsidRDefault="000B23AA" w:rsidP="000B23AA">
            <w:pPr>
              <w:spacing w:before="40" w:after="40"/>
              <w:rPr>
                <w:rFonts w:ascii="Arial" w:hAnsi="Arial" w:cs="Arial"/>
                <w:sz w:val="24"/>
                <w:szCs w:val="24"/>
              </w:rPr>
            </w:pPr>
            <w:r w:rsidRPr="001C4DE6">
              <w:rPr>
                <w:rFonts w:ascii="Arial" w:hAnsi="Arial" w:cs="Arial"/>
              </w:rPr>
              <w:t>Hardness (ppm)</w:t>
            </w:r>
          </w:p>
        </w:tc>
        <w:tc>
          <w:tcPr>
            <w:tcW w:w="1345" w:type="dxa"/>
            <w:tcMar>
              <w:left w:w="58" w:type="dxa"/>
              <w:right w:w="58" w:type="dxa"/>
            </w:tcMar>
          </w:tcPr>
          <w:p w14:paraId="7A81C45D" w14:textId="48BB8E2F" w:rsidR="000B23AA" w:rsidRPr="005162DE" w:rsidRDefault="00FD0338" w:rsidP="000B23AA">
            <w:pPr>
              <w:spacing w:before="40" w:after="40"/>
              <w:jc w:val="center"/>
              <w:rPr>
                <w:rFonts w:ascii="Arial" w:hAnsi="Arial" w:cs="Arial"/>
                <w:sz w:val="24"/>
                <w:szCs w:val="24"/>
              </w:rPr>
            </w:pPr>
            <w:r>
              <w:rPr>
                <w:rFonts w:ascii="Arial" w:hAnsi="Arial" w:cs="Arial"/>
                <w:color w:val="000000" w:themeColor="text1"/>
              </w:rPr>
              <w:t>6/27/2022</w:t>
            </w:r>
          </w:p>
        </w:tc>
        <w:tc>
          <w:tcPr>
            <w:tcW w:w="1260" w:type="dxa"/>
            <w:tcMar>
              <w:left w:w="58" w:type="dxa"/>
              <w:right w:w="58" w:type="dxa"/>
            </w:tcMar>
          </w:tcPr>
          <w:p w14:paraId="5F571C45" w14:textId="722E1CA8"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120</w:t>
            </w:r>
          </w:p>
        </w:tc>
        <w:tc>
          <w:tcPr>
            <w:tcW w:w="1530" w:type="dxa"/>
            <w:tcMar>
              <w:left w:w="58" w:type="dxa"/>
              <w:right w:w="58" w:type="dxa"/>
            </w:tcMar>
          </w:tcPr>
          <w:p w14:paraId="2BE476FB" w14:textId="35BED8EC" w:rsidR="000B23AA" w:rsidRPr="005162DE" w:rsidRDefault="000B23AA" w:rsidP="000B23AA">
            <w:pPr>
              <w:spacing w:before="40" w:after="40"/>
              <w:jc w:val="center"/>
              <w:rPr>
                <w:rFonts w:ascii="Arial" w:hAnsi="Arial" w:cs="Arial"/>
                <w:sz w:val="24"/>
                <w:szCs w:val="24"/>
              </w:rPr>
            </w:pPr>
            <w:r w:rsidRPr="001C4DE6">
              <w:rPr>
                <w:rFonts w:ascii="Arial" w:hAnsi="Arial" w:cs="Arial"/>
                <w:color w:val="000000" w:themeColor="text1"/>
              </w:rPr>
              <w:t xml:space="preserve">N/A </w:t>
            </w:r>
          </w:p>
        </w:tc>
        <w:tc>
          <w:tcPr>
            <w:tcW w:w="810" w:type="dxa"/>
            <w:tcMar>
              <w:left w:w="58" w:type="dxa"/>
              <w:right w:w="58" w:type="dxa"/>
            </w:tcMar>
          </w:tcPr>
          <w:p w14:paraId="76B554F2" w14:textId="65625D96" w:rsidR="000B23AA" w:rsidRPr="005162DE" w:rsidRDefault="000B23AA" w:rsidP="000B23AA">
            <w:pPr>
              <w:spacing w:before="40" w:after="40"/>
              <w:jc w:val="center"/>
              <w:rPr>
                <w:rFonts w:ascii="Arial" w:hAnsi="Arial" w:cs="Arial"/>
                <w:sz w:val="24"/>
                <w:szCs w:val="24"/>
              </w:rPr>
            </w:pPr>
            <w:r w:rsidRPr="001C4DE6">
              <w:rPr>
                <w:rFonts w:ascii="Arial" w:hAnsi="Arial" w:cs="Arial"/>
              </w:rPr>
              <w:t>None</w:t>
            </w:r>
          </w:p>
        </w:tc>
        <w:tc>
          <w:tcPr>
            <w:tcW w:w="1080" w:type="dxa"/>
            <w:tcMar>
              <w:left w:w="58" w:type="dxa"/>
              <w:right w:w="58" w:type="dxa"/>
            </w:tcMar>
          </w:tcPr>
          <w:p w14:paraId="2588B8FC" w14:textId="56D157EC" w:rsidR="000B23AA" w:rsidRPr="005162DE" w:rsidRDefault="000B23AA" w:rsidP="000B23AA">
            <w:pPr>
              <w:spacing w:before="40" w:after="40"/>
              <w:jc w:val="center"/>
              <w:rPr>
                <w:rFonts w:ascii="Arial" w:hAnsi="Arial" w:cs="Arial"/>
                <w:sz w:val="24"/>
                <w:szCs w:val="24"/>
              </w:rPr>
            </w:pPr>
            <w:r w:rsidRPr="001C4DE6">
              <w:rPr>
                <w:rFonts w:ascii="Arial" w:hAnsi="Arial" w:cs="Arial"/>
              </w:rPr>
              <w:t>None</w:t>
            </w:r>
          </w:p>
        </w:tc>
        <w:tc>
          <w:tcPr>
            <w:tcW w:w="2561" w:type="dxa"/>
            <w:tcMar>
              <w:left w:w="58" w:type="dxa"/>
              <w:right w:w="58" w:type="dxa"/>
            </w:tcMar>
          </w:tcPr>
          <w:p w14:paraId="092D52C6" w14:textId="45325A05" w:rsidR="000B23AA" w:rsidRPr="005162DE" w:rsidRDefault="000B23AA" w:rsidP="000B23AA">
            <w:pPr>
              <w:spacing w:before="40" w:after="40"/>
              <w:rPr>
                <w:rFonts w:ascii="Arial" w:hAnsi="Arial" w:cs="Arial"/>
                <w:sz w:val="24"/>
                <w:szCs w:val="24"/>
              </w:rPr>
            </w:pPr>
            <w:r w:rsidRPr="001C4DE6">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424F3A">
        <w:fldChar w:fldCharType="begin"/>
      </w:r>
      <w:r w:rsidR="00424F3A">
        <w:instrText xml:space="preserve"> SEQ Table \* ARABIC </w:instrText>
      </w:r>
      <w:r w:rsidR="00424F3A">
        <w:fldChar w:fldCharType="separate"/>
      </w:r>
      <w:r w:rsidR="00883E1D">
        <w:rPr>
          <w:noProof/>
        </w:rPr>
        <w:t>4</w:t>
      </w:r>
      <w:r w:rsidR="00424F3A">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B23AA" w:rsidRPr="005162DE" w14:paraId="7C96DD6F" w14:textId="77777777" w:rsidTr="002D3FB5">
        <w:trPr>
          <w:trHeight w:val="432"/>
        </w:trPr>
        <w:tc>
          <w:tcPr>
            <w:tcW w:w="2245" w:type="dxa"/>
            <w:tcMar>
              <w:left w:w="58" w:type="dxa"/>
              <w:right w:w="58" w:type="dxa"/>
            </w:tcMar>
          </w:tcPr>
          <w:p w14:paraId="29E71AAC" w14:textId="53C2F9D9" w:rsidR="000B23AA" w:rsidRPr="00CB7C8F" w:rsidRDefault="000B23AA" w:rsidP="000B23AA">
            <w:pPr>
              <w:keepNext/>
              <w:keepLines/>
              <w:spacing w:before="40" w:after="40"/>
              <w:ind w:left="30"/>
              <w:jc w:val="both"/>
              <w:rPr>
                <w:rFonts w:ascii="Arial" w:hAnsi="Arial" w:cs="Arial"/>
              </w:rPr>
            </w:pPr>
            <w:r w:rsidRPr="00CB7C8F">
              <w:rPr>
                <w:rFonts w:ascii="Arial" w:hAnsi="Arial" w:cs="Arial"/>
              </w:rPr>
              <w:t>Nitrate (mg/L)</w:t>
            </w:r>
          </w:p>
        </w:tc>
        <w:tc>
          <w:tcPr>
            <w:tcW w:w="1440" w:type="dxa"/>
          </w:tcPr>
          <w:p w14:paraId="21F7006B" w14:textId="31ED26C2" w:rsidR="000B23AA" w:rsidRPr="00CB7C8F" w:rsidRDefault="000B23AA" w:rsidP="000B23AA">
            <w:pPr>
              <w:keepNext/>
              <w:keepLines/>
              <w:spacing w:before="40" w:after="40"/>
              <w:jc w:val="center"/>
              <w:rPr>
                <w:rFonts w:ascii="Arial" w:hAnsi="Arial" w:cs="Arial"/>
              </w:rPr>
            </w:pPr>
            <w:r w:rsidRPr="00CB7C8F">
              <w:rPr>
                <w:rFonts w:ascii="Arial" w:hAnsi="Arial" w:cs="Arial"/>
              </w:rPr>
              <w:t>6/27/2022</w:t>
            </w:r>
          </w:p>
        </w:tc>
        <w:tc>
          <w:tcPr>
            <w:tcW w:w="1260" w:type="dxa"/>
          </w:tcPr>
          <w:p w14:paraId="1BD7CABC" w14:textId="525DA0F6" w:rsidR="000B23AA" w:rsidRPr="00CB7C8F" w:rsidRDefault="000B23AA" w:rsidP="000B23AA">
            <w:pPr>
              <w:keepNext/>
              <w:keepLines/>
              <w:spacing w:before="40" w:after="40"/>
              <w:jc w:val="center"/>
              <w:rPr>
                <w:rFonts w:ascii="Arial" w:hAnsi="Arial" w:cs="Arial"/>
              </w:rPr>
            </w:pPr>
            <w:r w:rsidRPr="00CB7C8F">
              <w:rPr>
                <w:rFonts w:ascii="Arial" w:hAnsi="Arial" w:cs="Arial"/>
              </w:rPr>
              <w:t>ND</w:t>
            </w:r>
          </w:p>
        </w:tc>
        <w:tc>
          <w:tcPr>
            <w:tcW w:w="1530" w:type="dxa"/>
          </w:tcPr>
          <w:p w14:paraId="40895B2C" w14:textId="0AAE3E60" w:rsidR="000B23AA" w:rsidRPr="00CB7C8F" w:rsidRDefault="000B23AA" w:rsidP="000B23AA">
            <w:pPr>
              <w:keepNext/>
              <w:keepLines/>
              <w:spacing w:before="40" w:after="40"/>
              <w:jc w:val="center"/>
              <w:rPr>
                <w:rFonts w:ascii="Arial" w:hAnsi="Arial" w:cs="Arial"/>
              </w:rPr>
            </w:pPr>
            <w:r w:rsidRPr="00CB7C8F">
              <w:rPr>
                <w:rFonts w:ascii="Arial" w:hAnsi="Arial" w:cs="Arial"/>
              </w:rPr>
              <w:t>NA</w:t>
            </w:r>
          </w:p>
        </w:tc>
        <w:tc>
          <w:tcPr>
            <w:tcW w:w="1170" w:type="dxa"/>
          </w:tcPr>
          <w:p w14:paraId="707B8EC2" w14:textId="0CAE8783" w:rsidR="000B23AA" w:rsidRPr="00CB7C8F" w:rsidRDefault="000B23AA" w:rsidP="000B23AA">
            <w:pPr>
              <w:keepNext/>
              <w:keepLines/>
              <w:spacing w:before="40" w:after="40"/>
              <w:jc w:val="center"/>
              <w:rPr>
                <w:rFonts w:ascii="Arial" w:hAnsi="Arial" w:cs="Arial"/>
              </w:rPr>
            </w:pPr>
            <w:r w:rsidRPr="00CB7C8F">
              <w:rPr>
                <w:rFonts w:ascii="Arial" w:hAnsi="Arial" w:cs="Arial"/>
              </w:rPr>
              <w:t>10</w:t>
            </w:r>
            <w:r w:rsidRPr="00CB7C8F">
              <w:rPr>
                <w:rFonts w:ascii="Arial" w:hAnsi="Arial" w:cs="Arial"/>
              </w:rPr>
              <w:br/>
              <w:t>(as N)</w:t>
            </w:r>
          </w:p>
        </w:tc>
        <w:tc>
          <w:tcPr>
            <w:tcW w:w="1260" w:type="dxa"/>
          </w:tcPr>
          <w:p w14:paraId="4F209845" w14:textId="1E916038" w:rsidR="000B23AA" w:rsidRPr="00CB7C8F" w:rsidRDefault="000B23AA" w:rsidP="000B23AA">
            <w:pPr>
              <w:keepNext/>
              <w:keepLines/>
              <w:spacing w:before="40" w:after="40"/>
              <w:jc w:val="center"/>
              <w:rPr>
                <w:rFonts w:ascii="Arial" w:hAnsi="Arial" w:cs="Arial"/>
              </w:rPr>
            </w:pPr>
            <w:r w:rsidRPr="00CB7C8F">
              <w:rPr>
                <w:rFonts w:ascii="Arial" w:hAnsi="Arial" w:cs="Arial"/>
              </w:rPr>
              <w:t>10</w:t>
            </w:r>
            <w:r w:rsidRPr="00CB7C8F">
              <w:rPr>
                <w:rFonts w:ascii="Arial" w:hAnsi="Arial" w:cs="Arial"/>
              </w:rPr>
              <w:br/>
              <w:t>(as N)</w:t>
            </w:r>
          </w:p>
        </w:tc>
        <w:tc>
          <w:tcPr>
            <w:tcW w:w="1931" w:type="dxa"/>
          </w:tcPr>
          <w:p w14:paraId="307E6935" w14:textId="4A24FD97" w:rsidR="000B23AA" w:rsidRPr="00CB7C8F" w:rsidRDefault="000B23AA" w:rsidP="000B23AA">
            <w:pPr>
              <w:keepNext/>
              <w:keepLines/>
              <w:spacing w:before="40" w:after="40"/>
              <w:jc w:val="center"/>
              <w:rPr>
                <w:rFonts w:ascii="Arial" w:hAnsi="Arial" w:cs="Arial"/>
              </w:rPr>
            </w:pPr>
            <w:r w:rsidRPr="00CB7C8F">
              <w:rPr>
                <w:rFonts w:ascii="Arial" w:hAnsi="Arial" w:cs="Arial"/>
              </w:rPr>
              <w:t>Runoff and leaching from fertilizer use; leaching from septic tanks and sewage; erosion of natural deposits</w:t>
            </w:r>
          </w:p>
        </w:tc>
      </w:tr>
      <w:tr w:rsidR="000B23AA" w:rsidRPr="005162DE" w14:paraId="7E778FAF" w14:textId="77777777" w:rsidTr="002D3FB5">
        <w:trPr>
          <w:trHeight w:val="432"/>
        </w:trPr>
        <w:tc>
          <w:tcPr>
            <w:tcW w:w="2245" w:type="dxa"/>
            <w:tcMar>
              <w:left w:w="58" w:type="dxa"/>
              <w:right w:w="58" w:type="dxa"/>
            </w:tcMar>
          </w:tcPr>
          <w:p w14:paraId="2BC454A4" w14:textId="08215B02" w:rsidR="000B23AA" w:rsidRPr="00CB7C8F" w:rsidRDefault="000B23AA" w:rsidP="000B23AA">
            <w:pPr>
              <w:spacing w:before="40" w:after="40"/>
              <w:ind w:left="30"/>
              <w:jc w:val="both"/>
              <w:rPr>
                <w:rFonts w:ascii="Arial" w:hAnsi="Arial" w:cs="Arial"/>
              </w:rPr>
            </w:pPr>
            <w:r w:rsidRPr="00CB7C8F">
              <w:rPr>
                <w:rFonts w:ascii="Arial" w:hAnsi="Arial" w:cs="Arial"/>
              </w:rPr>
              <w:t>Arsenic (µg/L)</w:t>
            </w:r>
          </w:p>
        </w:tc>
        <w:tc>
          <w:tcPr>
            <w:tcW w:w="1440" w:type="dxa"/>
          </w:tcPr>
          <w:p w14:paraId="25EFD446" w14:textId="2AFD58CB" w:rsidR="000B23AA" w:rsidRPr="00CB7C8F" w:rsidRDefault="000B23AA" w:rsidP="000B23AA">
            <w:pPr>
              <w:spacing w:before="40" w:after="40"/>
              <w:jc w:val="center"/>
              <w:rPr>
                <w:rFonts w:ascii="Arial" w:hAnsi="Arial" w:cs="Arial"/>
              </w:rPr>
            </w:pPr>
            <w:r w:rsidRPr="00CB7C8F">
              <w:rPr>
                <w:rFonts w:ascii="Arial" w:hAnsi="Arial" w:cs="Arial"/>
              </w:rPr>
              <w:t>6/27/2022</w:t>
            </w:r>
          </w:p>
        </w:tc>
        <w:tc>
          <w:tcPr>
            <w:tcW w:w="1260" w:type="dxa"/>
          </w:tcPr>
          <w:p w14:paraId="7CAF39D9" w14:textId="02FC51E6" w:rsidR="000B23AA" w:rsidRPr="00CB7C8F" w:rsidRDefault="000B23AA" w:rsidP="000B23AA">
            <w:pPr>
              <w:spacing w:before="40" w:after="40"/>
              <w:jc w:val="center"/>
              <w:rPr>
                <w:rFonts w:ascii="Arial" w:hAnsi="Arial" w:cs="Arial"/>
              </w:rPr>
            </w:pPr>
            <w:r w:rsidRPr="00CB7C8F">
              <w:rPr>
                <w:rFonts w:ascii="Arial" w:hAnsi="Arial" w:cs="Arial"/>
              </w:rPr>
              <w:t>2.4</w:t>
            </w:r>
          </w:p>
        </w:tc>
        <w:tc>
          <w:tcPr>
            <w:tcW w:w="1530" w:type="dxa"/>
          </w:tcPr>
          <w:p w14:paraId="694B316A" w14:textId="0833B6D6" w:rsidR="000B23AA" w:rsidRPr="00CB7C8F" w:rsidRDefault="000B23AA" w:rsidP="000B23AA">
            <w:pPr>
              <w:spacing w:before="40" w:after="40"/>
              <w:jc w:val="center"/>
              <w:rPr>
                <w:rFonts w:ascii="Arial" w:hAnsi="Arial" w:cs="Arial"/>
              </w:rPr>
            </w:pPr>
            <w:r w:rsidRPr="00CB7C8F">
              <w:rPr>
                <w:rFonts w:ascii="Arial" w:hAnsi="Arial" w:cs="Arial"/>
              </w:rPr>
              <w:t>NA</w:t>
            </w:r>
          </w:p>
        </w:tc>
        <w:tc>
          <w:tcPr>
            <w:tcW w:w="1170" w:type="dxa"/>
          </w:tcPr>
          <w:p w14:paraId="04B3ABD1" w14:textId="3111D138" w:rsidR="000B23AA" w:rsidRPr="00CB7C8F" w:rsidRDefault="000B23AA" w:rsidP="000B23AA">
            <w:pPr>
              <w:spacing w:before="40" w:after="40"/>
              <w:jc w:val="center"/>
              <w:rPr>
                <w:rFonts w:ascii="Arial" w:hAnsi="Arial" w:cs="Arial"/>
              </w:rPr>
            </w:pPr>
            <w:r w:rsidRPr="00CB7C8F">
              <w:rPr>
                <w:rFonts w:ascii="Arial" w:hAnsi="Arial" w:cs="Arial"/>
              </w:rPr>
              <w:t>10</w:t>
            </w:r>
          </w:p>
        </w:tc>
        <w:tc>
          <w:tcPr>
            <w:tcW w:w="1260" w:type="dxa"/>
          </w:tcPr>
          <w:p w14:paraId="7BD33183" w14:textId="13941FF2" w:rsidR="000B23AA" w:rsidRPr="00CB7C8F" w:rsidRDefault="000B23AA" w:rsidP="000B23AA">
            <w:pPr>
              <w:spacing w:before="40" w:after="40"/>
              <w:jc w:val="center"/>
              <w:rPr>
                <w:rFonts w:ascii="Arial" w:hAnsi="Arial" w:cs="Arial"/>
              </w:rPr>
            </w:pPr>
            <w:r w:rsidRPr="00CB7C8F">
              <w:rPr>
                <w:rFonts w:ascii="Arial" w:hAnsi="Arial" w:cs="Arial"/>
              </w:rPr>
              <w:t>0.004</w:t>
            </w:r>
          </w:p>
        </w:tc>
        <w:tc>
          <w:tcPr>
            <w:tcW w:w="1931" w:type="dxa"/>
          </w:tcPr>
          <w:p w14:paraId="701F5E75" w14:textId="349A4F25" w:rsidR="000B23AA" w:rsidRPr="00CB7C8F" w:rsidRDefault="000B23AA" w:rsidP="000B23AA">
            <w:pPr>
              <w:spacing w:before="40" w:after="40"/>
              <w:jc w:val="center"/>
              <w:rPr>
                <w:rFonts w:ascii="Arial" w:hAnsi="Arial" w:cs="Arial"/>
              </w:rPr>
            </w:pPr>
            <w:r w:rsidRPr="00CB7C8F">
              <w:rPr>
                <w:rFonts w:ascii="Arial" w:hAnsi="Arial" w:cs="Arial"/>
              </w:rPr>
              <w:t>Erosion of natural deposits; runoff from orchards; glass and electronics production wastes</w:t>
            </w:r>
          </w:p>
        </w:tc>
      </w:tr>
      <w:tr w:rsidR="000B23AA" w:rsidRPr="005162DE" w14:paraId="5A2E4EDA" w14:textId="77777777" w:rsidTr="002D3FB5">
        <w:trPr>
          <w:trHeight w:val="432"/>
        </w:trPr>
        <w:tc>
          <w:tcPr>
            <w:tcW w:w="2245" w:type="dxa"/>
            <w:tcMar>
              <w:left w:w="58" w:type="dxa"/>
              <w:right w:w="58" w:type="dxa"/>
            </w:tcMar>
          </w:tcPr>
          <w:p w14:paraId="490802B3" w14:textId="1EDB1C2E" w:rsidR="000B23AA" w:rsidRPr="00CB7C8F" w:rsidRDefault="000B23AA" w:rsidP="000B23AA">
            <w:pPr>
              <w:spacing w:before="40" w:after="40"/>
              <w:ind w:left="30"/>
              <w:jc w:val="both"/>
              <w:rPr>
                <w:rFonts w:ascii="Arial" w:hAnsi="Arial" w:cs="Arial"/>
              </w:rPr>
            </w:pPr>
            <w:r w:rsidRPr="00CB7C8F">
              <w:rPr>
                <w:rFonts w:ascii="Arial" w:hAnsi="Arial" w:cs="Arial"/>
              </w:rPr>
              <w:t>Aluminum (mg/L)</w:t>
            </w:r>
          </w:p>
        </w:tc>
        <w:tc>
          <w:tcPr>
            <w:tcW w:w="1440" w:type="dxa"/>
          </w:tcPr>
          <w:p w14:paraId="535C6478" w14:textId="354F106C" w:rsidR="000B23AA" w:rsidRPr="00CB7C8F" w:rsidRDefault="000B23AA" w:rsidP="000B23AA">
            <w:pPr>
              <w:spacing w:before="40" w:after="40"/>
              <w:jc w:val="center"/>
              <w:rPr>
                <w:rFonts w:ascii="Arial" w:hAnsi="Arial" w:cs="Arial"/>
              </w:rPr>
            </w:pPr>
            <w:r w:rsidRPr="00CB7C8F">
              <w:rPr>
                <w:rFonts w:ascii="Arial" w:hAnsi="Arial" w:cs="Arial"/>
              </w:rPr>
              <w:t>6/27/2022</w:t>
            </w:r>
          </w:p>
        </w:tc>
        <w:tc>
          <w:tcPr>
            <w:tcW w:w="1260" w:type="dxa"/>
          </w:tcPr>
          <w:p w14:paraId="1A872876" w14:textId="2ED51773" w:rsidR="000B23AA" w:rsidRPr="00CB7C8F" w:rsidRDefault="000B23AA" w:rsidP="000B23AA">
            <w:pPr>
              <w:spacing w:before="40" w:after="40"/>
              <w:jc w:val="center"/>
              <w:rPr>
                <w:rFonts w:ascii="Arial" w:hAnsi="Arial" w:cs="Arial"/>
              </w:rPr>
            </w:pPr>
            <w:r w:rsidRPr="00CB7C8F">
              <w:rPr>
                <w:rFonts w:ascii="Arial" w:hAnsi="Arial" w:cs="Arial"/>
              </w:rPr>
              <w:t>0.03</w:t>
            </w:r>
          </w:p>
        </w:tc>
        <w:tc>
          <w:tcPr>
            <w:tcW w:w="1530" w:type="dxa"/>
          </w:tcPr>
          <w:p w14:paraId="4E27FAAD" w14:textId="6A5787CB" w:rsidR="000B23AA" w:rsidRPr="00CB7C8F" w:rsidRDefault="000B23AA" w:rsidP="000B23AA">
            <w:pPr>
              <w:spacing w:before="40" w:after="40"/>
              <w:jc w:val="center"/>
              <w:rPr>
                <w:rFonts w:ascii="Arial" w:hAnsi="Arial" w:cs="Arial"/>
              </w:rPr>
            </w:pPr>
            <w:r w:rsidRPr="00CB7C8F">
              <w:rPr>
                <w:rFonts w:ascii="Arial" w:hAnsi="Arial" w:cs="Arial"/>
              </w:rPr>
              <w:t>NA</w:t>
            </w:r>
          </w:p>
        </w:tc>
        <w:tc>
          <w:tcPr>
            <w:tcW w:w="1170" w:type="dxa"/>
          </w:tcPr>
          <w:p w14:paraId="6EC8A772" w14:textId="3DA3D8AB" w:rsidR="000B23AA" w:rsidRPr="00CB7C8F" w:rsidRDefault="000B23AA" w:rsidP="000B23AA">
            <w:pPr>
              <w:spacing w:before="40" w:after="40"/>
              <w:jc w:val="center"/>
              <w:rPr>
                <w:rFonts w:ascii="Arial" w:hAnsi="Arial" w:cs="Arial"/>
              </w:rPr>
            </w:pPr>
            <w:r w:rsidRPr="00CB7C8F">
              <w:rPr>
                <w:rFonts w:ascii="Arial" w:hAnsi="Arial" w:cs="Arial"/>
              </w:rPr>
              <w:t>6</w:t>
            </w:r>
          </w:p>
        </w:tc>
        <w:tc>
          <w:tcPr>
            <w:tcW w:w="1260" w:type="dxa"/>
          </w:tcPr>
          <w:p w14:paraId="22CCB022" w14:textId="51BBE6CC" w:rsidR="000B23AA" w:rsidRPr="00CB7C8F" w:rsidRDefault="000B23AA" w:rsidP="000B23AA">
            <w:pPr>
              <w:spacing w:before="40" w:after="40"/>
              <w:jc w:val="center"/>
              <w:rPr>
                <w:rFonts w:ascii="Arial" w:hAnsi="Arial" w:cs="Arial"/>
              </w:rPr>
            </w:pPr>
            <w:r w:rsidRPr="00CB7C8F">
              <w:rPr>
                <w:rFonts w:ascii="Arial" w:hAnsi="Arial" w:cs="Arial"/>
              </w:rPr>
              <w:t>1</w:t>
            </w:r>
          </w:p>
        </w:tc>
        <w:tc>
          <w:tcPr>
            <w:tcW w:w="1931" w:type="dxa"/>
          </w:tcPr>
          <w:p w14:paraId="218DDB99" w14:textId="3091EF4F" w:rsidR="000B23AA" w:rsidRPr="00CB7C8F" w:rsidRDefault="000B23AA" w:rsidP="000B23AA">
            <w:pPr>
              <w:spacing w:before="40" w:after="40"/>
              <w:jc w:val="center"/>
              <w:rPr>
                <w:rFonts w:ascii="Arial" w:hAnsi="Arial" w:cs="Arial"/>
              </w:rPr>
            </w:pPr>
            <w:r w:rsidRPr="00CB7C8F">
              <w:rPr>
                <w:rFonts w:ascii="Arial" w:hAnsi="Arial" w:cs="Arial"/>
              </w:rPr>
              <w:t>Discharge from petroleum refineries; fire retardants; ceramics; electronics; solder</w:t>
            </w:r>
          </w:p>
        </w:tc>
      </w:tr>
      <w:tr w:rsidR="000B23AA" w:rsidRPr="005162DE" w14:paraId="777DA0FB" w14:textId="77777777" w:rsidTr="002D3FB5">
        <w:trPr>
          <w:trHeight w:val="432"/>
        </w:trPr>
        <w:tc>
          <w:tcPr>
            <w:tcW w:w="2245" w:type="dxa"/>
            <w:tcMar>
              <w:left w:w="58" w:type="dxa"/>
              <w:right w:w="58" w:type="dxa"/>
            </w:tcMar>
          </w:tcPr>
          <w:p w14:paraId="69968350" w14:textId="77777777" w:rsidR="000B23AA" w:rsidRPr="00CB7C8F" w:rsidRDefault="000B23AA" w:rsidP="000B23AA">
            <w:pPr>
              <w:spacing w:before="40" w:after="40"/>
              <w:ind w:left="30"/>
              <w:rPr>
                <w:rFonts w:ascii="Arial" w:hAnsi="Arial" w:cs="Arial"/>
              </w:rPr>
            </w:pPr>
            <w:r w:rsidRPr="00CB7C8F">
              <w:rPr>
                <w:rFonts w:ascii="Arial" w:hAnsi="Arial" w:cs="Arial"/>
              </w:rPr>
              <w:t>Antimony (µg/L)</w:t>
            </w:r>
          </w:p>
          <w:p w14:paraId="50E9BB72" w14:textId="77777777" w:rsidR="000B23AA" w:rsidRPr="00CB7C8F" w:rsidRDefault="000B23AA" w:rsidP="000B23AA">
            <w:pPr>
              <w:spacing w:before="40" w:after="40"/>
              <w:ind w:left="30"/>
              <w:jc w:val="both"/>
              <w:rPr>
                <w:rFonts w:ascii="Arial" w:hAnsi="Arial" w:cs="Arial"/>
              </w:rPr>
            </w:pPr>
          </w:p>
        </w:tc>
        <w:tc>
          <w:tcPr>
            <w:tcW w:w="1440" w:type="dxa"/>
          </w:tcPr>
          <w:p w14:paraId="31C8E825" w14:textId="291FB42B" w:rsidR="000B23AA" w:rsidRPr="00CB7C8F" w:rsidRDefault="000B23AA" w:rsidP="000B23AA">
            <w:pPr>
              <w:spacing w:before="40" w:after="40"/>
              <w:jc w:val="center"/>
              <w:rPr>
                <w:rFonts w:ascii="Arial" w:hAnsi="Arial" w:cs="Arial"/>
              </w:rPr>
            </w:pPr>
            <w:r w:rsidRPr="00CB7C8F">
              <w:rPr>
                <w:rFonts w:ascii="Arial" w:hAnsi="Arial" w:cs="Arial"/>
              </w:rPr>
              <w:t>6/27/2022</w:t>
            </w:r>
          </w:p>
        </w:tc>
        <w:tc>
          <w:tcPr>
            <w:tcW w:w="1260" w:type="dxa"/>
          </w:tcPr>
          <w:p w14:paraId="037EA438" w14:textId="49873082" w:rsidR="000B23AA" w:rsidRPr="00CB7C8F" w:rsidRDefault="000B23AA" w:rsidP="000B23AA">
            <w:pPr>
              <w:spacing w:before="40" w:after="40"/>
              <w:jc w:val="center"/>
              <w:rPr>
                <w:rFonts w:ascii="Arial" w:hAnsi="Arial" w:cs="Arial"/>
              </w:rPr>
            </w:pPr>
            <w:r w:rsidRPr="00CB7C8F">
              <w:rPr>
                <w:rFonts w:ascii="Arial" w:hAnsi="Arial" w:cs="Arial"/>
              </w:rPr>
              <w:t>ND</w:t>
            </w:r>
          </w:p>
        </w:tc>
        <w:tc>
          <w:tcPr>
            <w:tcW w:w="1530" w:type="dxa"/>
          </w:tcPr>
          <w:p w14:paraId="2C6EA47A" w14:textId="1C4BAB7D" w:rsidR="000B23AA" w:rsidRPr="00CB7C8F" w:rsidRDefault="000B23AA" w:rsidP="000B23AA">
            <w:pPr>
              <w:spacing w:before="40" w:after="40"/>
              <w:jc w:val="center"/>
              <w:rPr>
                <w:rFonts w:ascii="Arial" w:hAnsi="Arial" w:cs="Arial"/>
              </w:rPr>
            </w:pPr>
            <w:r w:rsidRPr="00CB7C8F">
              <w:rPr>
                <w:rFonts w:ascii="Arial" w:hAnsi="Arial" w:cs="Arial"/>
              </w:rPr>
              <w:t>NA</w:t>
            </w:r>
          </w:p>
        </w:tc>
        <w:tc>
          <w:tcPr>
            <w:tcW w:w="1170" w:type="dxa"/>
          </w:tcPr>
          <w:p w14:paraId="2BA8B5A3" w14:textId="757FB241" w:rsidR="000B23AA" w:rsidRPr="00CB7C8F" w:rsidRDefault="000B23AA" w:rsidP="000B23AA">
            <w:pPr>
              <w:spacing w:before="40" w:after="40"/>
              <w:jc w:val="center"/>
              <w:rPr>
                <w:rFonts w:ascii="Arial" w:hAnsi="Arial" w:cs="Arial"/>
              </w:rPr>
            </w:pPr>
            <w:r w:rsidRPr="00CB7C8F">
              <w:rPr>
                <w:rFonts w:ascii="Arial" w:hAnsi="Arial" w:cs="Arial"/>
              </w:rPr>
              <w:t>6</w:t>
            </w:r>
          </w:p>
        </w:tc>
        <w:tc>
          <w:tcPr>
            <w:tcW w:w="1260" w:type="dxa"/>
          </w:tcPr>
          <w:p w14:paraId="024CF57A" w14:textId="3EE64B0B" w:rsidR="000B23AA" w:rsidRPr="00CB7C8F" w:rsidRDefault="000B23AA" w:rsidP="000B23AA">
            <w:pPr>
              <w:spacing w:before="40" w:after="40"/>
              <w:jc w:val="center"/>
              <w:rPr>
                <w:rFonts w:ascii="Arial" w:hAnsi="Arial" w:cs="Arial"/>
              </w:rPr>
            </w:pPr>
            <w:r w:rsidRPr="00CB7C8F">
              <w:rPr>
                <w:rFonts w:ascii="Arial" w:hAnsi="Arial" w:cs="Arial"/>
              </w:rPr>
              <w:t>1</w:t>
            </w:r>
          </w:p>
        </w:tc>
        <w:tc>
          <w:tcPr>
            <w:tcW w:w="1931" w:type="dxa"/>
          </w:tcPr>
          <w:p w14:paraId="5D71F2D4" w14:textId="23D9C056" w:rsidR="000B23AA" w:rsidRPr="00CB7C8F" w:rsidRDefault="000B23AA" w:rsidP="000B23AA">
            <w:pPr>
              <w:spacing w:before="40" w:after="40"/>
              <w:jc w:val="center"/>
              <w:rPr>
                <w:rFonts w:ascii="Arial" w:hAnsi="Arial" w:cs="Arial"/>
              </w:rPr>
            </w:pPr>
            <w:r w:rsidRPr="00CB7C8F">
              <w:rPr>
                <w:rFonts w:ascii="Arial" w:hAnsi="Arial" w:cs="Arial"/>
              </w:rPr>
              <w:t>Discharge from petroleum refineries; fire retardants; ceramics; electronics; solder</w:t>
            </w:r>
          </w:p>
        </w:tc>
      </w:tr>
      <w:tr w:rsidR="000B23AA" w:rsidRPr="005162DE" w14:paraId="4CB3EFEE" w14:textId="77777777" w:rsidTr="002D3FB5">
        <w:trPr>
          <w:trHeight w:val="432"/>
        </w:trPr>
        <w:tc>
          <w:tcPr>
            <w:tcW w:w="2245" w:type="dxa"/>
            <w:tcMar>
              <w:left w:w="58" w:type="dxa"/>
              <w:right w:w="58" w:type="dxa"/>
            </w:tcMar>
          </w:tcPr>
          <w:p w14:paraId="407C0D01" w14:textId="73B466D3" w:rsidR="000B23AA" w:rsidRPr="00CB7C8F" w:rsidRDefault="000B23AA" w:rsidP="000B23AA">
            <w:pPr>
              <w:spacing w:before="40" w:after="40"/>
              <w:ind w:left="30"/>
              <w:jc w:val="both"/>
              <w:rPr>
                <w:rFonts w:ascii="Arial" w:hAnsi="Arial" w:cs="Arial"/>
              </w:rPr>
            </w:pPr>
            <w:r w:rsidRPr="00CB7C8F">
              <w:rPr>
                <w:rFonts w:ascii="Arial" w:hAnsi="Arial" w:cs="Arial"/>
              </w:rPr>
              <w:t>Barium (mg/L)</w:t>
            </w:r>
          </w:p>
        </w:tc>
        <w:tc>
          <w:tcPr>
            <w:tcW w:w="1440" w:type="dxa"/>
          </w:tcPr>
          <w:p w14:paraId="720BC1BE" w14:textId="21DD0AC3" w:rsidR="000B23AA" w:rsidRPr="00CB7C8F" w:rsidRDefault="000B23AA" w:rsidP="000B23AA">
            <w:pPr>
              <w:spacing w:before="40" w:after="40"/>
              <w:jc w:val="center"/>
              <w:rPr>
                <w:rFonts w:ascii="Arial" w:hAnsi="Arial" w:cs="Arial"/>
              </w:rPr>
            </w:pPr>
            <w:r w:rsidRPr="00CB7C8F">
              <w:rPr>
                <w:rFonts w:ascii="Arial" w:hAnsi="Arial" w:cs="Arial"/>
              </w:rPr>
              <w:t>6/27/2022</w:t>
            </w:r>
          </w:p>
        </w:tc>
        <w:tc>
          <w:tcPr>
            <w:tcW w:w="1260" w:type="dxa"/>
          </w:tcPr>
          <w:p w14:paraId="481482D2" w14:textId="5D852537" w:rsidR="000B23AA" w:rsidRPr="00CB7C8F" w:rsidRDefault="000B23AA" w:rsidP="000B23AA">
            <w:pPr>
              <w:spacing w:before="40" w:after="40"/>
              <w:jc w:val="center"/>
              <w:rPr>
                <w:rFonts w:ascii="Arial" w:hAnsi="Arial" w:cs="Arial"/>
              </w:rPr>
            </w:pPr>
            <w:r w:rsidRPr="00CB7C8F">
              <w:rPr>
                <w:rFonts w:ascii="Arial" w:hAnsi="Arial" w:cs="Arial"/>
              </w:rPr>
              <w:t>0.038</w:t>
            </w:r>
          </w:p>
        </w:tc>
        <w:tc>
          <w:tcPr>
            <w:tcW w:w="1530" w:type="dxa"/>
          </w:tcPr>
          <w:p w14:paraId="55EB823D" w14:textId="6DFAA944" w:rsidR="000B23AA" w:rsidRPr="00CB7C8F" w:rsidRDefault="000B23AA" w:rsidP="000B23AA">
            <w:pPr>
              <w:spacing w:before="40" w:after="40"/>
              <w:jc w:val="center"/>
              <w:rPr>
                <w:rFonts w:ascii="Arial" w:hAnsi="Arial" w:cs="Arial"/>
              </w:rPr>
            </w:pPr>
            <w:r w:rsidRPr="00CB7C8F">
              <w:rPr>
                <w:rFonts w:ascii="Arial" w:hAnsi="Arial" w:cs="Arial"/>
              </w:rPr>
              <w:t>NA</w:t>
            </w:r>
          </w:p>
        </w:tc>
        <w:tc>
          <w:tcPr>
            <w:tcW w:w="1170" w:type="dxa"/>
          </w:tcPr>
          <w:p w14:paraId="46F030BB" w14:textId="17D14D04" w:rsidR="000B23AA" w:rsidRPr="00CB7C8F" w:rsidRDefault="000B23AA" w:rsidP="000B23AA">
            <w:pPr>
              <w:spacing w:before="40" w:after="40"/>
              <w:jc w:val="center"/>
              <w:rPr>
                <w:rFonts w:ascii="Arial" w:hAnsi="Arial" w:cs="Arial"/>
              </w:rPr>
            </w:pPr>
            <w:r w:rsidRPr="00CB7C8F">
              <w:rPr>
                <w:rFonts w:ascii="Arial" w:hAnsi="Arial" w:cs="Arial"/>
              </w:rPr>
              <w:t>1</w:t>
            </w:r>
          </w:p>
        </w:tc>
        <w:tc>
          <w:tcPr>
            <w:tcW w:w="1260" w:type="dxa"/>
          </w:tcPr>
          <w:p w14:paraId="078A5638" w14:textId="53844853" w:rsidR="000B23AA" w:rsidRPr="00CB7C8F" w:rsidRDefault="000B23AA" w:rsidP="000B23AA">
            <w:pPr>
              <w:spacing w:before="40" w:after="40"/>
              <w:jc w:val="center"/>
              <w:rPr>
                <w:rFonts w:ascii="Arial" w:hAnsi="Arial" w:cs="Arial"/>
              </w:rPr>
            </w:pPr>
            <w:r w:rsidRPr="00CB7C8F">
              <w:rPr>
                <w:rFonts w:ascii="Arial" w:hAnsi="Arial" w:cs="Arial"/>
              </w:rPr>
              <w:t>2</w:t>
            </w:r>
          </w:p>
        </w:tc>
        <w:tc>
          <w:tcPr>
            <w:tcW w:w="1931" w:type="dxa"/>
          </w:tcPr>
          <w:p w14:paraId="611A657A" w14:textId="14D788FF" w:rsidR="000B23AA" w:rsidRPr="00CB7C8F" w:rsidRDefault="000B23AA" w:rsidP="000B23AA">
            <w:pPr>
              <w:spacing w:before="40" w:after="40"/>
              <w:jc w:val="center"/>
              <w:rPr>
                <w:rFonts w:ascii="Arial" w:hAnsi="Arial" w:cs="Arial"/>
              </w:rPr>
            </w:pPr>
            <w:r w:rsidRPr="00CB7C8F">
              <w:rPr>
                <w:rFonts w:ascii="Arial" w:hAnsi="Arial" w:cs="Arial"/>
              </w:rPr>
              <w:t>Discharges of oil drilling wastes and from metal refineries; erosion of natural deposits</w:t>
            </w:r>
          </w:p>
        </w:tc>
      </w:tr>
      <w:tr w:rsidR="00FD0338" w:rsidRPr="005162DE" w14:paraId="11E40371" w14:textId="77777777" w:rsidTr="002D3FB5">
        <w:trPr>
          <w:trHeight w:val="432"/>
        </w:trPr>
        <w:tc>
          <w:tcPr>
            <w:tcW w:w="2245" w:type="dxa"/>
            <w:tcMar>
              <w:left w:w="58" w:type="dxa"/>
              <w:right w:w="58" w:type="dxa"/>
            </w:tcMar>
          </w:tcPr>
          <w:p w14:paraId="722B4E17" w14:textId="2BAF673E" w:rsidR="00FD0338" w:rsidRPr="00CB7C8F" w:rsidRDefault="00FD0338" w:rsidP="00FD0338">
            <w:pPr>
              <w:spacing w:before="40" w:after="40"/>
              <w:ind w:left="30"/>
              <w:jc w:val="both"/>
              <w:rPr>
                <w:rFonts w:ascii="Arial" w:hAnsi="Arial" w:cs="Arial"/>
              </w:rPr>
            </w:pPr>
            <w:r w:rsidRPr="00CB7C8F">
              <w:rPr>
                <w:rFonts w:ascii="Arial" w:hAnsi="Arial" w:cs="Arial"/>
              </w:rPr>
              <w:t>Beryllium (µg/L)</w:t>
            </w:r>
          </w:p>
        </w:tc>
        <w:tc>
          <w:tcPr>
            <w:tcW w:w="1440" w:type="dxa"/>
          </w:tcPr>
          <w:p w14:paraId="025FAB7D" w14:textId="6D0904D0"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2B4299E0" w14:textId="0E0A9235"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3515FA73" w14:textId="4697AB6F"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2735D09D" w14:textId="2BCD586F" w:rsidR="00FD0338" w:rsidRPr="00CB7C8F" w:rsidRDefault="00FD0338" w:rsidP="00FD0338">
            <w:pPr>
              <w:spacing w:before="40" w:after="40"/>
              <w:jc w:val="center"/>
              <w:rPr>
                <w:rFonts w:ascii="Arial" w:hAnsi="Arial" w:cs="Arial"/>
              </w:rPr>
            </w:pPr>
            <w:r w:rsidRPr="00CB7C8F">
              <w:rPr>
                <w:rFonts w:ascii="Arial" w:hAnsi="Arial" w:cs="Arial"/>
              </w:rPr>
              <w:t>4</w:t>
            </w:r>
          </w:p>
        </w:tc>
        <w:tc>
          <w:tcPr>
            <w:tcW w:w="1260" w:type="dxa"/>
          </w:tcPr>
          <w:p w14:paraId="5690F1C6" w14:textId="7FC671C3" w:rsidR="00FD0338" w:rsidRPr="00CB7C8F" w:rsidRDefault="00FD0338" w:rsidP="00FD0338">
            <w:pPr>
              <w:spacing w:before="40" w:after="40"/>
              <w:jc w:val="center"/>
              <w:rPr>
                <w:rFonts w:ascii="Arial" w:hAnsi="Arial" w:cs="Arial"/>
              </w:rPr>
            </w:pPr>
            <w:r w:rsidRPr="00CB7C8F">
              <w:rPr>
                <w:rFonts w:ascii="Arial" w:hAnsi="Arial" w:cs="Arial"/>
              </w:rPr>
              <w:t>1</w:t>
            </w:r>
          </w:p>
        </w:tc>
        <w:tc>
          <w:tcPr>
            <w:tcW w:w="1931" w:type="dxa"/>
          </w:tcPr>
          <w:p w14:paraId="11981180" w14:textId="7B074511" w:rsidR="00FD0338" w:rsidRPr="00CB7C8F" w:rsidRDefault="00FD0338" w:rsidP="00FD0338">
            <w:pPr>
              <w:spacing w:before="40" w:after="40"/>
              <w:jc w:val="center"/>
              <w:rPr>
                <w:rFonts w:ascii="Arial" w:hAnsi="Arial" w:cs="Arial"/>
              </w:rPr>
            </w:pPr>
            <w:r w:rsidRPr="00CB7C8F">
              <w:rPr>
                <w:rFonts w:ascii="Arial" w:hAnsi="Arial" w:cs="Arial"/>
              </w:rPr>
              <w:t>Discharge from metal refineries, coal-burning factories, and electrical, aerospace, and defense industries</w:t>
            </w:r>
          </w:p>
        </w:tc>
      </w:tr>
      <w:tr w:rsidR="00FD0338" w:rsidRPr="005162DE" w14:paraId="092CD17F" w14:textId="77777777" w:rsidTr="002D3FB5">
        <w:trPr>
          <w:trHeight w:val="432"/>
        </w:trPr>
        <w:tc>
          <w:tcPr>
            <w:tcW w:w="2245" w:type="dxa"/>
            <w:tcMar>
              <w:left w:w="58" w:type="dxa"/>
              <w:right w:w="58" w:type="dxa"/>
            </w:tcMar>
          </w:tcPr>
          <w:p w14:paraId="1A97B464" w14:textId="60F1877F" w:rsidR="00FD0338" w:rsidRPr="00CB7C8F" w:rsidRDefault="00FD0338" w:rsidP="00FD0338">
            <w:pPr>
              <w:spacing w:before="40" w:after="40"/>
              <w:ind w:left="30"/>
              <w:jc w:val="both"/>
              <w:rPr>
                <w:rFonts w:ascii="Arial" w:hAnsi="Arial" w:cs="Arial"/>
              </w:rPr>
            </w:pPr>
            <w:r w:rsidRPr="00CB7C8F">
              <w:rPr>
                <w:rFonts w:ascii="Arial" w:hAnsi="Arial" w:cs="Arial"/>
              </w:rPr>
              <w:t>Cadmium (µg/L)</w:t>
            </w:r>
          </w:p>
        </w:tc>
        <w:tc>
          <w:tcPr>
            <w:tcW w:w="1440" w:type="dxa"/>
          </w:tcPr>
          <w:p w14:paraId="48F0208B" w14:textId="4D1CC311"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3F1D4186" w14:textId="63744076"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60678107" w14:textId="7DD9CE2C"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7DCDD117" w14:textId="645E7A58" w:rsidR="00FD0338" w:rsidRPr="00CB7C8F" w:rsidRDefault="00FD0338" w:rsidP="00FD0338">
            <w:pPr>
              <w:spacing w:before="40" w:after="40"/>
              <w:jc w:val="center"/>
              <w:rPr>
                <w:rFonts w:ascii="Arial" w:hAnsi="Arial" w:cs="Arial"/>
              </w:rPr>
            </w:pPr>
            <w:r w:rsidRPr="00CB7C8F">
              <w:rPr>
                <w:rFonts w:ascii="Arial" w:hAnsi="Arial" w:cs="Arial"/>
              </w:rPr>
              <w:t>5</w:t>
            </w:r>
          </w:p>
        </w:tc>
        <w:tc>
          <w:tcPr>
            <w:tcW w:w="1260" w:type="dxa"/>
          </w:tcPr>
          <w:p w14:paraId="5BDB609B" w14:textId="17886A7F" w:rsidR="00FD0338" w:rsidRPr="00CB7C8F" w:rsidRDefault="00FD0338" w:rsidP="00FD0338">
            <w:pPr>
              <w:spacing w:before="40" w:after="40"/>
              <w:jc w:val="center"/>
              <w:rPr>
                <w:rFonts w:ascii="Arial" w:hAnsi="Arial" w:cs="Arial"/>
              </w:rPr>
            </w:pPr>
            <w:r w:rsidRPr="00CB7C8F">
              <w:rPr>
                <w:rFonts w:ascii="Arial" w:hAnsi="Arial" w:cs="Arial"/>
              </w:rPr>
              <w:t>0.04</w:t>
            </w:r>
          </w:p>
        </w:tc>
        <w:tc>
          <w:tcPr>
            <w:tcW w:w="1931" w:type="dxa"/>
          </w:tcPr>
          <w:p w14:paraId="0A1600E4" w14:textId="676A4C85" w:rsidR="00FD0338" w:rsidRPr="00CB7C8F" w:rsidRDefault="00FD0338" w:rsidP="00FD0338">
            <w:pPr>
              <w:spacing w:before="40" w:after="40"/>
              <w:jc w:val="center"/>
              <w:rPr>
                <w:rFonts w:ascii="Arial" w:hAnsi="Arial" w:cs="Arial"/>
              </w:rPr>
            </w:pPr>
            <w:r w:rsidRPr="00CB7C8F">
              <w:rPr>
                <w:rFonts w:ascii="Arial" w:hAnsi="Arial" w:cs="Arial"/>
              </w:rPr>
              <w:t xml:space="preserve">Internal corrosion of galvanized pipes; erosion of natural deposits; discharge from electroplating and industrial chemical factories, and metal refineries; runoff from waste </w:t>
            </w:r>
            <w:r w:rsidRPr="00CB7C8F">
              <w:rPr>
                <w:rFonts w:ascii="Arial" w:hAnsi="Arial" w:cs="Arial"/>
              </w:rPr>
              <w:lastRenderedPageBreak/>
              <w:t>batteries and paints</w:t>
            </w:r>
          </w:p>
        </w:tc>
      </w:tr>
      <w:tr w:rsidR="00FD0338" w:rsidRPr="005162DE" w14:paraId="31574872" w14:textId="77777777" w:rsidTr="002D3FB5">
        <w:trPr>
          <w:trHeight w:val="432"/>
        </w:trPr>
        <w:tc>
          <w:tcPr>
            <w:tcW w:w="2245" w:type="dxa"/>
            <w:tcMar>
              <w:left w:w="58" w:type="dxa"/>
              <w:right w:w="58" w:type="dxa"/>
            </w:tcMar>
          </w:tcPr>
          <w:p w14:paraId="7B847F5A" w14:textId="740687F8" w:rsidR="00FD0338" w:rsidRPr="00CB7C8F" w:rsidRDefault="00FD0338" w:rsidP="00FD0338">
            <w:pPr>
              <w:spacing w:before="40" w:after="40"/>
              <w:ind w:left="30"/>
              <w:jc w:val="both"/>
              <w:rPr>
                <w:rFonts w:ascii="Arial" w:hAnsi="Arial" w:cs="Arial"/>
              </w:rPr>
            </w:pPr>
            <w:r w:rsidRPr="00CB7C8F">
              <w:rPr>
                <w:rFonts w:ascii="Arial" w:hAnsi="Arial" w:cs="Arial"/>
              </w:rPr>
              <w:lastRenderedPageBreak/>
              <w:t>Chromium [Total] (µg/L)</w:t>
            </w:r>
          </w:p>
        </w:tc>
        <w:tc>
          <w:tcPr>
            <w:tcW w:w="1440" w:type="dxa"/>
          </w:tcPr>
          <w:p w14:paraId="2516A1A0" w14:textId="0282E9C4"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70434054" w14:textId="734EC683"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5F07C21C" w14:textId="30228648"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47AEA614" w14:textId="252A4DBC" w:rsidR="00FD0338" w:rsidRPr="00CB7C8F" w:rsidRDefault="00FD0338" w:rsidP="00FD0338">
            <w:pPr>
              <w:spacing w:before="40" w:after="40"/>
              <w:jc w:val="center"/>
              <w:rPr>
                <w:rFonts w:ascii="Arial" w:hAnsi="Arial" w:cs="Arial"/>
              </w:rPr>
            </w:pPr>
            <w:r w:rsidRPr="00CB7C8F">
              <w:rPr>
                <w:rFonts w:ascii="Arial" w:hAnsi="Arial" w:cs="Arial"/>
              </w:rPr>
              <w:t>50</w:t>
            </w:r>
          </w:p>
        </w:tc>
        <w:tc>
          <w:tcPr>
            <w:tcW w:w="1260" w:type="dxa"/>
          </w:tcPr>
          <w:p w14:paraId="12263B6A" w14:textId="62F4FB50" w:rsidR="00FD0338" w:rsidRPr="00CB7C8F" w:rsidRDefault="00FD0338" w:rsidP="00FD0338">
            <w:pPr>
              <w:spacing w:before="40" w:after="40"/>
              <w:jc w:val="center"/>
              <w:rPr>
                <w:rFonts w:ascii="Arial" w:hAnsi="Arial" w:cs="Arial"/>
              </w:rPr>
            </w:pPr>
            <w:r w:rsidRPr="00CB7C8F">
              <w:rPr>
                <w:rFonts w:ascii="Arial" w:hAnsi="Arial" w:cs="Arial"/>
              </w:rPr>
              <w:t>(100)</w:t>
            </w:r>
          </w:p>
        </w:tc>
        <w:tc>
          <w:tcPr>
            <w:tcW w:w="1931" w:type="dxa"/>
          </w:tcPr>
          <w:p w14:paraId="5FC2056E" w14:textId="6B5A19FB" w:rsidR="00FD0338" w:rsidRPr="00CB7C8F" w:rsidRDefault="00FD0338" w:rsidP="00FD0338">
            <w:pPr>
              <w:spacing w:before="40" w:after="40"/>
              <w:jc w:val="center"/>
              <w:rPr>
                <w:rFonts w:ascii="Arial" w:hAnsi="Arial" w:cs="Arial"/>
              </w:rPr>
            </w:pPr>
            <w:r w:rsidRPr="00CB7C8F">
              <w:rPr>
                <w:rFonts w:ascii="Arial" w:hAnsi="Arial" w:cs="Arial"/>
              </w:rPr>
              <w:t>Discharge from steel and pulp mills and chrome plating; erosion of natural deposits</w:t>
            </w:r>
          </w:p>
        </w:tc>
      </w:tr>
      <w:tr w:rsidR="00FD0338" w:rsidRPr="005162DE" w14:paraId="3A79EC93" w14:textId="77777777" w:rsidTr="002D3FB5">
        <w:trPr>
          <w:trHeight w:val="432"/>
        </w:trPr>
        <w:tc>
          <w:tcPr>
            <w:tcW w:w="2245" w:type="dxa"/>
            <w:tcMar>
              <w:left w:w="58" w:type="dxa"/>
              <w:right w:w="58" w:type="dxa"/>
            </w:tcMar>
          </w:tcPr>
          <w:p w14:paraId="36EB57B0" w14:textId="7AA39DED" w:rsidR="00FD0338" w:rsidRPr="00CB7C8F" w:rsidRDefault="00FD0338" w:rsidP="00FD0338">
            <w:pPr>
              <w:spacing w:before="40" w:after="40"/>
              <w:ind w:left="30"/>
              <w:jc w:val="both"/>
              <w:rPr>
                <w:rFonts w:ascii="Arial" w:hAnsi="Arial" w:cs="Arial"/>
              </w:rPr>
            </w:pPr>
            <w:r w:rsidRPr="00CB7C8F">
              <w:rPr>
                <w:rFonts w:ascii="Arial" w:hAnsi="Arial" w:cs="Arial"/>
              </w:rPr>
              <w:t>Fluoride (mg/L)</w:t>
            </w:r>
          </w:p>
        </w:tc>
        <w:tc>
          <w:tcPr>
            <w:tcW w:w="1440" w:type="dxa"/>
          </w:tcPr>
          <w:p w14:paraId="7D8FC02B" w14:textId="2BDF3675"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0ECC2B88" w14:textId="2D390225"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49AEC843" w14:textId="7F13FE89"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51459399" w14:textId="45FB04F4" w:rsidR="00FD0338" w:rsidRPr="00CB7C8F" w:rsidRDefault="00FD0338" w:rsidP="00FD0338">
            <w:pPr>
              <w:spacing w:before="40" w:after="40"/>
              <w:jc w:val="center"/>
              <w:rPr>
                <w:rFonts w:ascii="Arial" w:hAnsi="Arial" w:cs="Arial"/>
              </w:rPr>
            </w:pPr>
            <w:r w:rsidRPr="00CB7C8F">
              <w:rPr>
                <w:rFonts w:ascii="Arial" w:hAnsi="Arial" w:cs="Arial"/>
              </w:rPr>
              <w:t>2.0</w:t>
            </w:r>
          </w:p>
        </w:tc>
        <w:tc>
          <w:tcPr>
            <w:tcW w:w="1260" w:type="dxa"/>
          </w:tcPr>
          <w:p w14:paraId="753C2594" w14:textId="49F9DE08" w:rsidR="00FD0338" w:rsidRPr="00CB7C8F" w:rsidRDefault="00FD0338" w:rsidP="00FD0338">
            <w:pPr>
              <w:spacing w:before="40" w:after="40"/>
              <w:jc w:val="center"/>
              <w:rPr>
                <w:rFonts w:ascii="Arial" w:hAnsi="Arial" w:cs="Arial"/>
              </w:rPr>
            </w:pPr>
            <w:r w:rsidRPr="00CB7C8F">
              <w:rPr>
                <w:rFonts w:ascii="Arial" w:hAnsi="Arial" w:cs="Arial"/>
              </w:rPr>
              <w:t>1</w:t>
            </w:r>
          </w:p>
        </w:tc>
        <w:tc>
          <w:tcPr>
            <w:tcW w:w="1931" w:type="dxa"/>
          </w:tcPr>
          <w:p w14:paraId="1F7A862B" w14:textId="11C7A722" w:rsidR="00FD0338" w:rsidRPr="00CB7C8F" w:rsidRDefault="00FD0338" w:rsidP="00FD0338">
            <w:pPr>
              <w:spacing w:before="40" w:after="40"/>
              <w:jc w:val="center"/>
              <w:rPr>
                <w:rFonts w:ascii="Arial" w:hAnsi="Arial" w:cs="Arial"/>
              </w:rPr>
            </w:pPr>
            <w:r w:rsidRPr="00CB7C8F">
              <w:rPr>
                <w:rFonts w:ascii="Arial" w:hAnsi="Arial" w:cs="Arial"/>
              </w:rPr>
              <w:t>Erosion of natural deposits; water additive that promotes strong teeth; discharge from fertilizer and aluminum factories</w:t>
            </w:r>
          </w:p>
        </w:tc>
      </w:tr>
      <w:tr w:rsidR="00FD0338" w:rsidRPr="005162DE" w14:paraId="0A81F57F" w14:textId="77777777" w:rsidTr="002D3FB5">
        <w:trPr>
          <w:trHeight w:val="432"/>
        </w:trPr>
        <w:tc>
          <w:tcPr>
            <w:tcW w:w="2245" w:type="dxa"/>
            <w:tcMar>
              <w:left w:w="58" w:type="dxa"/>
              <w:right w:w="58" w:type="dxa"/>
            </w:tcMar>
          </w:tcPr>
          <w:p w14:paraId="2B595F65" w14:textId="33638F1B" w:rsidR="00FD0338" w:rsidRPr="00CB7C8F" w:rsidRDefault="00FD0338" w:rsidP="00FD0338">
            <w:pPr>
              <w:spacing w:before="40" w:after="40"/>
              <w:ind w:left="30"/>
              <w:jc w:val="both"/>
              <w:rPr>
                <w:rFonts w:ascii="Arial" w:hAnsi="Arial" w:cs="Arial"/>
              </w:rPr>
            </w:pPr>
            <w:r w:rsidRPr="00CB7C8F">
              <w:rPr>
                <w:rFonts w:ascii="Arial" w:hAnsi="Arial" w:cs="Arial"/>
              </w:rPr>
              <w:t>Lead (µg/L)</w:t>
            </w:r>
          </w:p>
        </w:tc>
        <w:tc>
          <w:tcPr>
            <w:tcW w:w="1440" w:type="dxa"/>
          </w:tcPr>
          <w:p w14:paraId="1EAD7CFC" w14:textId="6317F6DC"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00A09A7B" w14:textId="296641BF"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2C530660" w14:textId="52F4FE79"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0828525E" w14:textId="21683155" w:rsidR="00FD0338" w:rsidRPr="00CB7C8F" w:rsidRDefault="00FD0338" w:rsidP="00FD0338">
            <w:pPr>
              <w:spacing w:before="40" w:after="40"/>
              <w:jc w:val="center"/>
              <w:rPr>
                <w:rFonts w:ascii="Arial" w:hAnsi="Arial" w:cs="Arial"/>
              </w:rPr>
            </w:pPr>
            <w:r w:rsidRPr="00CB7C8F">
              <w:rPr>
                <w:rFonts w:ascii="Arial" w:hAnsi="Arial" w:cs="Arial"/>
              </w:rPr>
              <w:t>AL = 15</w:t>
            </w:r>
          </w:p>
        </w:tc>
        <w:tc>
          <w:tcPr>
            <w:tcW w:w="1260" w:type="dxa"/>
          </w:tcPr>
          <w:p w14:paraId="0DEC95B0" w14:textId="353954F5" w:rsidR="00FD0338" w:rsidRPr="00CB7C8F" w:rsidRDefault="00FD0338" w:rsidP="00FD0338">
            <w:pPr>
              <w:spacing w:before="40" w:after="40"/>
              <w:jc w:val="center"/>
              <w:rPr>
                <w:rFonts w:ascii="Arial" w:hAnsi="Arial" w:cs="Arial"/>
              </w:rPr>
            </w:pPr>
            <w:r w:rsidRPr="00CB7C8F">
              <w:rPr>
                <w:rFonts w:ascii="Arial" w:hAnsi="Arial" w:cs="Arial"/>
              </w:rPr>
              <w:t>0.2</w:t>
            </w:r>
          </w:p>
        </w:tc>
        <w:tc>
          <w:tcPr>
            <w:tcW w:w="1931" w:type="dxa"/>
          </w:tcPr>
          <w:p w14:paraId="48373F3D" w14:textId="737D14FD" w:rsidR="00FD0338" w:rsidRPr="00CB7C8F" w:rsidRDefault="00FD0338" w:rsidP="00FD0338">
            <w:pPr>
              <w:spacing w:before="40" w:after="40"/>
              <w:jc w:val="center"/>
              <w:rPr>
                <w:rFonts w:ascii="Arial" w:hAnsi="Arial" w:cs="Arial"/>
              </w:rPr>
            </w:pPr>
            <w:r w:rsidRPr="00CB7C8F">
              <w:rPr>
                <w:rFonts w:ascii="Arial" w:hAnsi="Arial" w:cs="Arial"/>
              </w:rPr>
              <w:t>Internal corrosion of household water plumbing systems; discharges from industrial manufacturers; erosion of natural deposits</w:t>
            </w:r>
          </w:p>
        </w:tc>
      </w:tr>
      <w:tr w:rsidR="00FD0338" w:rsidRPr="005162DE" w14:paraId="343D9C97" w14:textId="77777777" w:rsidTr="002D3FB5">
        <w:trPr>
          <w:trHeight w:val="432"/>
        </w:trPr>
        <w:tc>
          <w:tcPr>
            <w:tcW w:w="2245" w:type="dxa"/>
            <w:tcMar>
              <w:left w:w="58" w:type="dxa"/>
              <w:right w:w="58" w:type="dxa"/>
            </w:tcMar>
          </w:tcPr>
          <w:p w14:paraId="55E594FB" w14:textId="209B33E2" w:rsidR="00FD0338" w:rsidRPr="00CB7C8F" w:rsidRDefault="00FD0338" w:rsidP="00FD0338">
            <w:pPr>
              <w:spacing w:before="40" w:after="40"/>
              <w:ind w:left="30"/>
              <w:jc w:val="both"/>
              <w:rPr>
                <w:rFonts w:ascii="Arial" w:hAnsi="Arial" w:cs="Arial"/>
              </w:rPr>
            </w:pPr>
            <w:r w:rsidRPr="00CB7C8F">
              <w:rPr>
                <w:rFonts w:ascii="Arial" w:hAnsi="Arial" w:cs="Arial"/>
              </w:rPr>
              <w:t>Mercury [Inorganic] (µg/L)</w:t>
            </w:r>
          </w:p>
        </w:tc>
        <w:tc>
          <w:tcPr>
            <w:tcW w:w="1440" w:type="dxa"/>
          </w:tcPr>
          <w:p w14:paraId="639133C1" w14:textId="3F0D8979"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547B5365" w14:textId="055FC3B9"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1A3B3331" w14:textId="45E43EBD"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6C27AF0C" w14:textId="37192687" w:rsidR="00FD0338" w:rsidRPr="00CB7C8F" w:rsidRDefault="00FD0338" w:rsidP="00FD0338">
            <w:pPr>
              <w:spacing w:before="40" w:after="40"/>
              <w:jc w:val="center"/>
              <w:rPr>
                <w:rFonts w:ascii="Arial" w:hAnsi="Arial" w:cs="Arial"/>
              </w:rPr>
            </w:pPr>
            <w:r w:rsidRPr="00CB7C8F">
              <w:rPr>
                <w:rFonts w:ascii="Arial" w:hAnsi="Arial" w:cs="Arial"/>
              </w:rPr>
              <w:t>2</w:t>
            </w:r>
          </w:p>
        </w:tc>
        <w:tc>
          <w:tcPr>
            <w:tcW w:w="1260" w:type="dxa"/>
          </w:tcPr>
          <w:p w14:paraId="49734DCE" w14:textId="5AE7E56E" w:rsidR="00FD0338" w:rsidRPr="00CB7C8F" w:rsidRDefault="00FD0338" w:rsidP="00FD0338">
            <w:pPr>
              <w:spacing w:before="40" w:after="40"/>
              <w:jc w:val="center"/>
              <w:rPr>
                <w:rFonts w:ascii="Arial" w:hAnsi="Arial" w:cs="Arial"/>
              </w:rPr>
            </w:pPr>
            <w:r w:rsidRPr="00CB7C8F">
              <w:rPr>
                <w:rFonts w:ascii="Arial" w:hAnsi="Arial" w:cs="Arial"/>
              </w:rPr>
              <w:t>1.2</w:t>
            </w:r>
          </w:p>
        </w:tc>
        <w:tc>
          <w:tcPr>
            <w:tcW w:w="1931" w:type="dxa"/>
          </w:tcPr>
          <w:p w14:paraId="677CA7C8" w14:textId="0D598561" w:rsidR="00FD0338" w:rsidRPr="00CB7C8F" w:rsidRDefault="00FD0338" w:rsidP="00FD0338">
            <w:pPr>
              <w:spacing w:before="40" w:after="40"/>
              <w:jc w:val="center"/>
              <w:rPr>
                <w:rFonts w:ascii="Arial" w:hAnsi="Arial" w:cs="Arial"/>
              </w:rPr>
            </w:pPr>
            <w:r w:rsidRPr="00CB7C8F">
              <w:rPr>
                <w:rFonts w:ascii="Arial" w:hAnsi="Arial" w:cs="Arial"/>
              </w:rPr>
              <w:t>Erosion of natural deposits; discharge from refineries and factories; runoff from landfills and cropland</w:t>
            </w:r>
          </w:p>
        </w:tc>
      </w:tr>
      <w:tr w:rsidR="00FD0338" w:rsidRPr="005162DE" w14:paraId="127351D7" w14:textId="77777777" w:rsidTr="002D3FB5">
        <w:trPr>
          <w:trHeight w:val="432"/>
        </w:trPr>
        <w:tc>
          <w:tcPr>
            <w:tcW w:w="2245" w:type="dxa"/>
            <w:tcMar>
              <w:left w:w="58" w:type="dxa"/>
              <w:right w:w="58" w:type="dxa"/>
            </w:tcMar>
          </w:tcPr>
          <w:p w14:paraId="0815C83D" w14:textId="3E5E9A9A" w:rsidR="00FD0338" w:rsidRPr="00CB7C8F" w:rsidRDefault="00FD0338" w:rsidP="00FD0338">
            <w:pPr>
              <w:spacing w:before="40" w:after="40"/>
              <w:ind w:left="30"/>
              <w:jc w:val="both"/>
              <w:rPr>
                <w:rFonts w:ascii="Arial" w:hAnsi="Arial" w:cs="Arial"/>
              </w:rPr>
            </w:pPr>
            <w:r w:rsidRPr="00CB7C8F">
              <w:rPr>
                <w:rFonts w:ascii="Arial" w:hAnsi="Arial" w:cs="Arial"/>
              </w:rPr>
              <w:t>Nickel (µg/L)</w:t>
            </w:r>
          </w:p>
        </w:tc>
        <w:tc>
          <w:tcPr>
            <w:tcW w:w="1440" w:type="dxa"/>
          </w:tcPr>
          <w:p w14:paraId="46AF7525" w14:textId="50444309"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542DF3FE" w14:textId="0876AFF3" w:rsidR="00FD0338" w:rsidRPr="00CB7C8F" w:rsidRDefault="00FD0338" w:rsidP="00FD0338">
            <w:pPr>
              <w:spacing w:before="40" w:after="40"/>
              <w:jc w:val="center"/>
              <w:rPr>
                <w:rFonts w:ascii="Arial" w:hAnsi="Arial" w:cs="Arial"/>
              </w:rPr>
            </w:pPr>
            <w:r w:rsidRPr="00CB7C8F">
              <w:rPr>
                <w:rFonts w:ascii="Arial" w:hAnsi="Arial" w:cs="Arial"/>
              </w:rPr>
              <w:t>2.1</w:t>
            </w:r>
          </w:p>
        </w:tc>
        <w:tc>
          <w:tcPr>
            <w:tcW w:w="1530" w:type="dxa"/>
          </w:tcPr>
          <w:p w14:paraId="01F6322A" w14:textId="71C45263"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5CEF3565" w14:textId="44FB5592" w:rsidR="00FD0338" w:rsidRPr="00CB7C8F" w:rsidRDefault="00FD0338" w:rsidP="00FD0338">
            <w:pPr>
              <w:spacing w:before="40" w:after="40"/>
              <w:jc w:val="center"/>
              <w:rPr>
                <w:rFonts w:ascii="Arial" w:hAnsi="Arial" w:cs="Arial"/>
              </w:rPr>
            </w:pPr>
            <w:r w:rsidRPr="00CB7C8F">
              <w:rPr>
                <w:rFonts w:ascii="Arial" w:hAnsi="Arial" w:cs="Arial"/>
              </w:rPr>
              <w:t>100</w:t>
            </w:r>
          </w:p>
        </w:tc>
        <w:tc>
          <w:tcPr>
            <w:tcW w:w="1260" w:type="dxa"/>
          </w:tcPr>
          <w:p w14:paraId="5FE0501D" w14:textId="790E9652" w:rsidR="00FD0338" w:rsidRPr="00CB7C8F" w:rsidRDefault="00FD0338" w:rsidP="00FD0338">
            <w:pPr>
              <w:spacing w:before="40" w:after="40"/>
              <w:jc w:val="center"/>
              <w:rPr>
                <w:rFonts w:ascii="Arial" w:hAnsi="Arial" w:cs="Arial"/>
              </w:rPr>
            </w:pPr>
            <w:r w:rsidRPr="00CB7C8F">
              <w:rPr>
                <w:rFonts w:ascii="Arial" w:hAnsi="Arial" w:cs="Arial"/>
              </w:rPr>
              <w:t>12</w:t>
            </w:r>
          </w:p>
        </w:tc>
        <w:tc>
          <w:tcPr>
            <w:tcW w:w="1931" w:type="dxa"/>
          </w:tcPr>
          <w:p w14:paraId="3B6E5302" w14:textId="3FA9C5F8" w:rsidR="00FD0338" w:rsidRPr="00CB7C8F" w:rsidRDefault="00FD0338" w:rsidP="00FD0338">
            <w:pPr>
              <w:spacing w:before="40" w:after="40"/>
              <w:jc w:val="center"/>
              <w:rPr>
                <w:rFonts w:ascii="Arial" w:hAnsi="Arial" w:cs="Arial"/>
              </w:rPr>
            </w:pPr>
            <w:r w:rsidRPr="00CB7C8F">
              <w:rPr>
                <w:rFonts w:ascii="Arial" w:hAnsi="Arial" w:cs="Arial"/>
              </w:rPr>
              <w:t>Erosion of natural deposits; discharge from metal factories</w:t>
            </w:r>
          </w:p>
        </w:tc>
      </w:tr>
      <w:tr w:rsidR="00FD0338" w:rsidRPr="005162DE" w14:paraId="18C8DCEC" w14:textId="77777777" w:rsidTr="002D3FB5">
        <w:trPr>
          <w:trHeight w:val="432"/>
        </w:trPr>
        <w:tc>
          <w:tcPr>
            <w:tcW w:w="2245" w:type="dxa"/>
            <w:tcMar>
              <w:left w:w="58" w:type="dxa"/>
              <w:right w:w="58" w:type="dxa"/>
            </w:tcMar>
          </w:tcPr>
          <w:p w14:paraId="27A4F8F5" w14:textId="0F6ABBFF" w:rsidR="00FD0338" w:rsidRPr="00CB7C8F" w:rsidRDefault="00FD0338" w:rsidP="00FD0338">
            <w:pPr>
              <w:spacing w:before="40" w:after="40"/>
              <w:ind w:left="30"/>
              <w:jc w:val="both"/>
              <w:rPr>
                <w:rFonts w:ascii="Arial" w:hAnsi="Arial" w:cs="Arial"/>
              </w:rPr>
            </w:pPr>
            <w:r w:rsidRPr="00CB7C8F">
              <w:rPr>
                <w:rFonts w:ascii="Arial" w:hAnsi="Arial" w:cs="Arial"/>
              </w:rPr>
              <w:t>Selenium (µg/L)</w:t>
            </w:r>
          </w:p>
        </w:tc>
        <w:tc>
          <w:tcPr>
            <w:tcW w:w="1440" w:type="dxa"/>
          </w:tcPr>
          <w:p w14:paraId="7EEF89E5" w14:textId="7F71ED84"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468A0D8D" w14:textId="50B1E2A7"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3936C1B3" w14:textId="53510AB1"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04B1C3F3" w14:textId="166A74C4" w:rsidR="00FD0338" w:rsidRPr="00CB7C8F" w:rsidRDefault="00FD0338" w:rsidP="00FD0338">
            <w:pPr>
              <w:spacing w:before="40" w:after="40"/>
              <w:jc w:val="center"/>
              <w:rPr>
                <w:rFonts w:ascii="Arial" w:hAnsi="Arial" w:cs="Arial"/>
              </w:rPr>
            </w:pPr>
            <w:r w:rsidRPr="00CB7C8F">
              <w:rPr>
                <w:rFonts w:ascii="Arial" w:hAnsi="Arial" w:cs="Arial"/>
              </w:rPr>
              <w:t>50</w:t>
            </w:r>
          </w:p>
        </w:tc>
        <w:tc>
          <w:tcPr>
            <w:tcW w:w="1260" w:type="dxa"/>
          </w:tcPr>
          <w:p w14:paraId="32B7058A" w14:textId="0D0E4764" w:rsidR="00FD0338" w:rsidRPr="00CB7C8F" w:rsidRDefault="00FD0338" w:rsidP="00FD0338">
            <w:pPr>
              <w:spacing w:before="40" w:after="40"/>
              <w:jc w:val="center"/>
              <w:rPr>
                <w:rFonts w:ascii="Arial" w:hAnsi="Arial" w:cs="Arial"/>
              </w:rPr>
            </w:pPr>
            <w:r w:rsidRPr="00CB7C8F">
              <w:rPr>
                <w:rFonts w:ascii="Arial" w:hAnsi="Arial" w:cs="Arial"/>
              </w:rPr>
              <w:t>30</w:t>
            </w:r>
          </w:p>
        </w:tc>
        <w:tc>
          <w:tcPr>
            <w:tcW w:w="1931" w:type="dxa"/>
          </w:tcPr>
          <w:p w14:paraId="325C44D1" w14:textId="77D5860A" w:rsidR="00FD0338" w:rsidRPr="00CB7C8F" w:rsidRDefault="00FD0338" w:rsidP="00FD0338">
            <w:pPr>
              <w:spacing w:before="40" w:after="40"/>
              <w:jc w:val="center"/>
              <w:rPr>
                <w:rFonts w:ascii="Arial" w:hAnsi="Arial" w:cs="Arial"/>
              </w:rPr>
            </w:pPr>
            <w:r w:rsidRPr="00CB7C8F">
              <w:rPr>
                <w:rFonts w:ascii="Arial" w:hAnsi="Arial" w:cs="Arial"/>
              </w:rPr>
              <w:t>Discharge from petroleum, glass, and metal refineries; erosion of natural deposits; discharge from mines and chemical manufacturers; runoff from livestock lots (feed additive)</w:t>
            </w:r>
          </w:p>
        </w:tc>
      </w:tr>
      <w:tr w:rsidR="00FD0338" w:rsidRPr="005162DE" w14:paraId="7C4A70F5" w14:textId="77777777" w:rsidTr="002D3FB5">
        <w:trPr>
          <w:trHeight w:val="432"/>
        </w:trPr>
        <w:tc>
          <w:tcPr>
            <w:tcW w:w="2245" w:type="dxa"/>
            <w:tcMar>
              <w:left w:w="58" w:type="dxa"/>
              <w:right w:w="58" w:type="dxa"/>
            </w:tcMar>
          </w:tcPr>
          <w:p w14:paraId="51DA9984" w14:textId="55842F1C" w:rsidR="00FD0338" w:rsidRPr="00CB7C8F" w:rsidRDefault="00FD0338" w:rsidP="00FD0338">
            <w:pPr>
              <w:spacing w:before="40" w:after="40"/>
              <w:ind w:left="30"/>
              <w:jc w:val="both"/>
              <w:rPr>
                <w:rFonts w:ascii="Arial" w:hAnsi="Arial" w:cs="Arial"/>
              </w:rPr>
            </w:pPr>
            <w:r w:rsidRPr="00CB7C8F">
              <w:rPr>
                <w:rFonts w:ascii="Arial" w:hAnsi="Arial" w:cs="Arial"/>
              </w:rPr>
              <w:t>Thallium (µg/L)</w:t>
            </w:r>
          </w:p>
        </w:tc>
        <w:tc>
          <w:tcPr>
            <w:tcW w:w="1440" w:type="dxa"/>
          </w:tcPr>
          <w:p w14:paraId="4A4045C7" w14:textId="4331A208"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1EC1C18E" w14:textId="6221F5BB"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0A2B2B66" w14:textId="4BDCE531"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352C8E1F" w14:textId="461D21AE" w:rsidR="00FD0338" w:rsidRPr="00CB7C8F" w:rsidRDefault="00FD0338" w:rsidP="00FD0338">
            <w:pPr>
              <w:spacing w:before="40" w:after="40"/>
              <w:jc w:val="center"/>
              <w:rPr>
                <w:rFonts w:ascii="Arial" w:hAnsi="Arial" w:cs="Arial"/>
              </w:rPr>
            </w:pPr>
            <w:r w:rsidRPr="00CB7C8F">
              <w:rPr>
                <w:rFonts w:ascii="Arial" w:hAnsi="Arial" w:cs="Arial"/>
              </w:rPr>
              <w:t>2</w:t>
            </w:r>
          </w:p>
        </w:tc>
        <w:tc>
          <w:tcPr>
            <w:tcW w:w="1260" w:type="dxa"/>
          </w:tcPr>
          <w:p w14:paraId="0954F93B" w14:textId="66A1FD87" w:rsidR="00FD0338" w:rsidRPr="00CB7C8F" w:rsidRDefault="00FD0338" w:rsidP="00FD0338">
            <w:pPr>
              <w:spacing w:before="40" w:after="40"/>
              <w:jc w:val="center"/>
              <w:rPr>
                <w:rFonts w:ascii="Arial" w:hAnsi="Arial" w:cs="Arial"/>
              </w:rPr>
            </w:pPr>
            <w:r w:rsidRPr="00CB7C8F">
              <w:rPr>
                <w:rFonts w:ascii="Arial" w:hAnsi="Arial" w:cs="Arial"/>
              </w:rPr>
              <w:t>0.1</w:t>
            </w:r>
          </w:p>
        </w:tc>
        <w:tc>
          <w:tcPr>
            <w:tcW w:w="1931" w:type="dxa"/>
          </w:tcPr>
          <w:p w14:paraId="1BEA083B" w14:textId="6F8824C4" w:rsidR="00FD0338" w:rsidRPr="00CB7C8F" w:rsidRDefault="00FD0338" w:rsidP="00FD0338">
            <w:pPr>
              <w:spacing w:before="40" w:after="40"/>
              <w:jc w:val="center"/>
              <w:rPr>
                <w:rFonts w:ascii="Arial" w:hAnsi="Arial" w:cs="Arial"/>
              </w:rPr>
            </w:pPr>
            <w:r w:rsidRPr="00CB7C8F">
              <w:rPr>
                <w:rFonts w:ascii="Arial" w:hAnsi="Arial" w:cs="Arial"/>
              </w:rPr>
              <w:t>Leaching from ore-processing sites; discharge from electronics, glass, and drug factories</w:t>
            </w:r>
          </w:p>
        </w:tc>
      </w:tr>
      <w:tr w:rsidR="00FD0338" w:rsidRPr="005162DE" w14:paraId="0DC01739" w14:textId="77777777" w:rsidTr="002D3FB5">
        <w:trPr>
          <w:trHeight w:val="432"/>
        </w:trPr>
        <w:tc>
          <w:tcPr>
            <w:tcW w:w="2245" w:type="dxa"/>
            <w:tcMar>
              <w:left w:w="58" w:type="dxa"/>
              <w:right w:w="58" w:type="dxa"/>
            </w:tcMar>
          </w:tcPr>
          <w:p w14:paraId="6D1A23A3" w14:textId="54F775A7" w:rsidR="00FD0338" w:rsidRPr="00CB7C8F" w:rsidRDefault="00FD0338" w:rsidP="00B5375C">
            <w:pPr>
              <w:spacing w:before="40" w:after="40"/>
              <w:ind w:left="30"/>
              <w:rPr>
                <w:rFonts w:ascii="Arial" w:hAnsi="Arial" w:cs="Arial"/>
              </w:rPr>
            </w:pPr>
            <w:r w:rsidRPr="00CB7C8F">
              <w:rPr>
                <w:rFonts w:ascii="Arial" w:hAnsi="Arial" w:cs="Arial"/>
              </w:rPr>
              <w:t>TTHMs [Total Trihalomethanes] (µg/L)</w:t>
            </w:r>
          </w:p>
        </w:tc>
        <w:tc>
          <w:tcPr>
            <w:tcW w:w="1440" w:type="dxa"/>
          </w:tcPr>
          <w:p w14:paraId="4F4129B0" w14:textId="77777777" w:rsidR="00FD0338" w:rsidRPr="00CB7C8F" w:rsidRDefault="003C7691" w:rsidP="00FD0338">
            <w:pPr>
              <w:spacing w:before="40" w:after="40"/>
              <w:jc w:val="center"/>
              <w:rPr>
                <w:rFonts w:ascii="Arial" w:hAnsi="Arial" w:cs="Arial"/>
              </w:rPr>
            </w:pPr>
            <w:r w:rsidRPr="00CB7C8F">
              <w:rPr>
                <w:rFonts w:ascii="Arial" w:hAnsi="Arial" w:cs="Arial"/>
              </w:rPr>
              <w:t>1/19/2022</w:t>
            </w:r>
          </w:p>
          <w:p w14:paraId="64B18831" w14:textId="77777777" w:rsidR="003C7691" w:rsidRPr="00CB7C8F" w:rsidRDefault="003C7691" w:rsidP="00FD0338">
            <w:pPr>
              <w:spacing w:before="40" w:after="40"/>
              <w:jc w:val="center"/>
              <w:rPr>
                <w:rFonts w:ascii="Arial" w:hAnsi="Arial" w:cs="Arial"/>
              </w:rPr>
            </w:pPr>
            <w:r w:rsidRPr="00CB7C8F">
              <w:rPr>
                <w:rFonts w:ascii="Arial" w:hAnsi="Arial" w:cs="Arial"/>
              </w:rPr>
              <w:t>4/26/2022</w:t>
            </w:r>
          </w:p>
          <w:p w14:paraId="08B4FB19" w14:textId="77777777" w:rsidR="003C7691" w:rsidRPr="00CB7C8F" w:rsidRDefault="003C7691" w:rsidP="00FD0338">
            <w:pPr>
              <w:spacing w:before="40" w:after="40"/>
              <w:jc w:val="center"/>
              <w:rPr>
                <w:rFonts w:ascii="Arial" w:hAnsi="Arial" w:cs="Arial"/>
              </w:rPr>
            </w:pPr>
            <w:r w:rsidRPr="00CB7C8F">
              <w:rPr>
                <w:rFonts w:ascii="Arial" w:hAnsi="Arial" w:cs="Arial"/>
              </w:rPr>
              <w:t>7/13/2022</w:t>
            </w:r>
          </w:p>
          <w:p w14:paraId="1ED60A92" w14:textId="6DE48C72" w:rsidR="003C7691" w:rsidRPr="00CB7C8F" w:rsidRDefault="003C7691" w:rsidP="00FD0338">
            <w:pPr>
              <w:spacing w:before="40" w:after="40"/>
              <w:jc w:val="center"/>
              <w:rPr>
                <w:rFonts w:ascii="Arial" w:hAnsi="Arial" w:cs="Arial"/>
              </w:rPr>
            </w:pPr>
            <w:r w:rsidRPr="00CB7C8F">
              <w:rPr>
                <w:rFonts w:ascii="Arial" w:hAnsi="Arial" w:cs="Arial"/>
              </w:rPr>
              <w:t>10/12/2022</w:t>
            </w:r>
          </w:p>
        </w:tc>
        <w:tc>
          <w:tcPr>
            <w:tcW w:w="1260" w:type="dxa"/>
          </w:tcPr>
          <w:p w14:paraId="14603B50" w14:textId="6B1FC01E" w:rsidR="00FD0338" w:rsidRPr="00CB7C8F" w:rsidRDefault="003C7691" w:rsidP="00FD0338">
            <w:pPr>
              <w:spacing w:before="40" w:after="40"/>
              <w:jc w:val="center"/>
              <w:rPr>
                <w:rFonts w:ascii="Arial" w:hAnsi="Arial" w:cs="Arial"/>
              </w:rPr>
            </w:pPr>
            <w:r w:rsidRPr="00CB7C8F">
              <w:rPr>
                <w:rFonts w:ascii="Arial" w:hAnsi="Arial" w:cs="Arial"/>
              </w:rPr>
              <w:t>129.1</w:t>
            </w:r>
          </w:p>
        </w:tc>
        <w:tc>
          <w:tcPr>
            <w:tcW w:w="1530" w:type="dxa"/>
          </w:tcPr>
          <w:p w14:paraId="4AD02F59" w14:textId="31FFB2D9" w:rsidR="00FD0338" w:rsidRPr="00CB7C8F" w:rsidRDefault="003C7691" w:rsidP="00FD0338">
            <w:pPr>
              <w:spacing w:before="40" w:after="40"/>
              <w:jc w:val="center"/>
              <w:rPr>
                <w:rFonts w:ascii="Arial" w:hAnsi="Arial" w:cs="Arial"/>
              </w:rPr>
            </w:pPr>
            <w:r w:rsidRPr="00CB7C8F">
              <w:rPr>
                <w:rFonts w:ascii="Arial" w:hAnsi="Arial" w:cs="Arial"/>
              </w:rPr>
              <w:t>91-190</w:t>
            </w:r>
          </w:p>
        </w:tc>
        <w:tc>
          <w:tcPr>
            <w:tcW w:w="1170" w:type="dxa"/>
          </w:tcPr>
          <w:p w14:paraId="2FB54785" w14:textId="1A7EDADA" w:rsidR="00FD0338" w:rsidRPr="00CB7C8F" w:rsidRDefault="00FD0338" w:rsidP="00FD0338">
            <w:pPr>
              <w:spacing w:before="40" w:after="40"/>
              <w:jc w:val="center"/>
              <w:rPr>
                <w:rFonts w:ascii="Arial" w:hAnsi="Arial" w:cs="Arial"/>
              </w:rPr>
            </w:pPr>
            <w:r w:rsidRPr="00CB7C8F">
              <w:rPr>
                <w:rFonts w:ascii="Arial" w:hAnsi="Arial" w:cs="Arial"/>
              </w:rPr>
              <w:t>80</w:t>
            </w:r>
          </w:p>
        </w:tc>
        <w:tc>
          <w:tcPr>
            <w:tcW w:w="1260" w:type="dxa"/>
          </w:tcPr>
          <w:p w14:paraId="58857927" w14:textId="0F9E94F2"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931" w:type="dxa"/>
          </w:tcPr>
          <w:p w14:paraId="1385C415" w14:textId="51C4C0C9" w:rsidR="00FD0338" w:rsidRPr="00CB7C8F" w:rsidRDefault="00FD0338" w:rsidP="00FD0338">
            <w:pPr>
              <w:spacing w:before="40" w:after="40"/>
              <w:jc w:val="center"/>
              <w:rPr>
                <w:rFonts w:ascii="Arial" w:hAnsi="Arial" w:cs="Arial"/>
              </w:rPr>
            </w:pPr>
            <w:r w:rsidRPr="00CB7C8F">
              <w:rPr>
                <w:rFonts w:ascii="Arial" w:hAnsi="Arial" w:cs="Arial"/>
              </w:rPr>
              <w:t>Byproduct of drinking water disinfection</w:t>
            </w:r>
          </w:p>
        </w:tc>
      </w:tr>
      <w:tr w:rsidR="00FD0338" w:rsidRPr="005162DE" w14:paraId="61BC8E22" w14:textId="77777777" w:rsidTr="002D3FB5">
        <w:trPr>
          <w:trHeight w:val="432"/>
        </w:trPr>
        <w:tc>
          <w:tcPr>
            <w:tcW w:w="2245" w:type="dxa"/>
            <w:tcMar>
              <w:left w:w="58" w:type="dxa"/>
              <w:right w:w="58" w:type="dxa"/>
            </w:tcMar>
          </w:tcPr>
          <w:p w14:paraId="49406A1F" w14:textId="0424B3B1" w:rsidR="00FD0338" w:rsidRPr="00CB7C8F" w:rsidRDefault="00FD0338" w:rsidP="00B5375C">
            <w:pPr>
              <w:spacing w:before="40" w:after="40"/>
              <w:ind w:left="30"/>
              <w:rPr>
                <w:rFonts w:ascii="Arial" w:hAnsi="Arial" w:cs="Arial"/>
              </w:rPr>
            </w:pPr>
            <w:r w:rsidRPr="00CB7C8F">
              <w:rPr>
                <w:rFonts w:ascii="Arial" w:hAnsi="Arial" w:cs="Arial"/>
              </w:rPr>
              <w:lastRenderedPageBreak/>
              <w:t>HAA5 [Sum of 5 Haloacetic Acids] (µg/L)</w:t>
            </w:r>
          </w:p>
        </w:tc>
        <w:tc>
          <w:tcPr>
            <w:tcW w:w="1440" w:type="dxa"/>
          </w:tcPr>
          <w:p w14:paraId="617C48C2" w14:textId="77777777" w:rsidR="00424F3A" w:rsidRPr="00CB7C8F" w:rsidRDefault="00424F3A" w:rsidP="00424F3A">
            <w:pPr>
              <w:spacing w:before="40" w:after="40"/>
              <w:jc w:val="center"/>
              <w:rPr>
                <w:rFonts w:ascii="Arial" w:hAnsi="Arial" w:cs="Arial"/>
              </w:rPr>
            </w:pPr>
            <w:r w:rsidRPr="00CB7C8F">
              <w:rPr>
                <w:rFonts w:ascii="Arial" w:hAnsi="Arial" w:cs="Arial"/>
              </w:rPr>
              <w:t>1/19/2022</w:t>
            </w:r>
          </w:p>
          <w:p w14:paraId="78001968" w14:textId="77777777" w:rsidR="00424F3A" w:rsidRPr="00CB7C8F" w:rsidRDefault="00424F3A" w:rsidP="00424F3A">
            <w:pPr>
              <w:spacing w:before="40" w:after="40"/>
              <w:jc w:val="center"/>
              <w:rPr>
                <w:rFonts w:ascii="Arial" w:hAnsi="Arial" w:cs="Arial"/>
              </w:rPr>
            </w:pPr>
            <w:r w:rsidRPr="00CB7C8F">
              <w:rPr>
                <w:rFonts w:ascii="Arial" w:hAnsi="Arial" w:cs="Arial"/>
              </w:rPr>
              <w:t>4/26/2022</w:t>
            </w:r>
          </w:p>
          <w:p w14:paraId="36DBB04E" w14:textId="77777777" w:rsidR="00424F3A" w:rsidRPr="00CB7C8F" w:rsidRDefault="00424F3A" w:rsidP="00424F3A">
            <w:pPr>
              <w:spacing w:before="40" w:after="40"/>
              <w:jc w:val="center"/>
              <w:rPr>
                <w:rFonts w:ascii="Arial" w:hAnsi="Arial" w:cs="Arial"/>
              </w:rPr>
            </w:pPr>
            <w:r w:rsidRPr="00CB7C8F">
              <w:rPr>
                <w:rFonts w:ascii="Arial" w:hAnsi="Arial" w:cs="Arial"/>
              </w:rPr>
              <w:t>7/13/2022</w:t>
            </w:r>
          </w:p>
          <w:p w14:paraId="4734061F" w14:textId="25076E30" w:rsidR="00FD0338" w:rsidRPr="00CB7C8F" w:rsidRDefault="00424F3A" w:rsidP="00424F3A">
            <w:pPr>
              <w:spacing w:before="40" w:after="40"/>
              <w:jc w:val="center"/>
              <w:rPr>
                <w:rFonts w:ascii="Arial" w:hAnsi="Arial" w:cs="Arial"/>
              </w:rPr>
            </w:pPr>
            <w:r w:rsidRPr="00CB7C8F">
              <w:rPr>
                <w:rFonts w:ascii="Arial" w:hAnsi="Arial" w:cs="Arial"/>
              </w:rPr>
              <w:t>10/12/2022</w:t>
            </w:r>
          </w:p>
        </w:tc>
        <w:tc>
          <w:tcPr>
            <w:tcW w:w="1260" w:type="dxa"/>
          </w:tcPr>
          <w:p w14:paraId="31DBAB74" w14:textId="1BC0DC19" w:rsidR="00FD0338" w:rsidRPr="00CB7C8F" w:rsidRDefault="00424F3A" w:rsidP="00FD0338">
            <w:pPr>
              <w:spacing w:before="40" w:after="40"/>
              <w:jc w:val="center"/>
              <w:rPr>
                <w:rFonts w:ascii="Arial" w:hAnsi="Arial" w:cs="Arial"/>
              </w:rPr>
            </w:pPr>
            <w:r>
              <w:rPr>
                <w:rFonts w:ascii="Arial" w:hAnsi="Arial" w:cs="Arial"/>
              </w:rPr>
              <w:t>67.7</w:t>
            </w:r>
          </w:p>
        </w:tc>
        <w:tc>
          <w:tcPr>
            <w:tcW w:w="1530" w:type="dxa"/>
          </w:tcPr>
          <w:p w14:paraId="534D52F6" w14:textId="5EB4BCB6" w:rsidR="00FD0338" w:rsidRPr="00CB7C8F" w:rsidRDefault="003C7691" w:rsidP="00FD0338">
            <w:pPr>
              <w:spacing w:before="40" w:after="40"/>
              <w:jc w:val="center"/>
              <w:rPr>
                <w:rFonts w:ascii="Arial" w:hAnsi="Arial" w:cs="Arial"/>
              </w:rPr>
            </w:pPr>
            <w:r w:rsidRPr="00CB7C8F">
              <w:rPr>
                <w:rFonts w:ascii="Arial" w:hAnsi="Arial" w:cs="Arial"/>
              </w:rPr>
              <w:t>33-88</w:t>
            </w:r>
          </w:p>
        </w:tc>
        <w:tc>
          <w:tcPr>
            <w:tcW w:w="1170" w:type="dxa"/>
          </w:tcPr>
          <w:p w14:paraId="58748EB1" w14:textId="2914A022" w:rsidR="00FD0338" w:rsidRPr="00CB7C8F" w:rsidRDefault="00FD0338" w:rsidP="00FD0338">
            <w:pPr>
              <w:spacing w:before="40" w:after="40"/>
              <w:jc w:val="center"/>
              <w:rPr>
                <w:rFonts w:ascii="Arial" w:hAnsi="Arial" w:cs="Arial"/>
              </w:rPr>
            </w:pPr>
            <w:r w:rsidRPr="00CB7C8F">
              <w:rPr>
                <w:rFonts w:ascii="Arial" w:hAnsi="Arial" w:cs="Arial"/>
              </w:rPr>
              <w:t>60</w:t>
            </w:r>
          </w:p>
        </w:tc>
        <w:tc>
          <w:tcPr>
            <w:tcW w:w="1260" w:type="dxa"/>
          </w:tcPr>
          <w:p w14:paraId="0A9308A7" w14:textId="17500B13"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931" w:type="dxa"/>
          </w:tcPr>
          <w:p w14:paraId="45BF94CE" w14:textId="74C59FC1" w:rsidR="00FD0338" w:rsidRPr="00CB7C8F" w:rsidRDefault="00FD0338" w:rsidP="00FD0338">
            <w:pPr>
              <w:spacing w:before="40" w:after="40"/>
              <w:jc w:val="center"/>
              <w:rPr>
                <w:rFonts w:ascii="Arial" w:hAnsi="Arial" w:cs="Arial"/>
              </w:rPr>
            </w:pPr>
            <w:r w:rsidRPr="00CB7C8F">
              <w:rPr>
                <w:rFonts w:ascii="Arial" w:hAnsi="Arial" w:cs="Arial"/>
              </w:rPr>
              <w:t>Byproduct of drinking water disinfection</w:t>
            </w:r>
          </w:p>
        </w:tc>
      </w:tr>
      <w:tr w:rsidR="00FD0338" w:rsidRPr="005162DE" w14:paraId="450BC6E3" w14:textId="77777777" w:rsidTr="002D3FB5">
        <w:trPr>
          <w:trHeight w:val="432"/>
        </w:trPr>
        <w:tc>
          <w:tcPr>
            <w:tcW w:w="2245" w:type="dxa"/>
            <w:tcMar>
              <w:left w:w="58" w:type="dxa"/>
              <w:right w:w="58" w:type="dxa"/>
            </w:tcMar>
          </w:tcPr>
          <w:p w14:paraId="03367DED" w14:textId="5C8EB6BB" w:rsidR="00FD0338" w:rsidRPr="00CB7C8F" w:rsidRDefault="00FD0338" w:rsidP="00FD0338">
            <w:pPr>
              <w:spacing w:before="40" w:after="40"/>
              <w:ind w:left="30"/>
              <w:jc w:val="both"/>
              <w:rPr>
                <w:rFonts w:ascii="Arial" w:hAnsi="Arial" w:cs="Arial"/>
              </w:rPr>
            </w:pPr>
            <w:r w:rsidRPr="00CB7C8F">
              <w:rPr>
                <w:rFonts w:ascii="Arial" w:hAnsi="Arial" w:cs="Arial"/>
              </w:rPr>
              <w:t>Turbidity</w:t>
            </w:r>
          </w:p>
        </w:tc>
        <w:tc>
          <w:tcPr>
            <w:tcW w:w="1440" w:type="dxa"/>
          </w:tcPr>
          <w:p w14:paraId="5C898E24" w14:textId="1214C612" w:rsidR="00FD0338" w:rsidRPr="00CB7C8F" w:rsidRDefault="001D1218" w:rsidP="00FD0338">
            <w:pPr>
              <w:spacing w:before="40" w:after="40"/>
              <w:jc w:val="center"/>
              <w:rPr>
                <w:rFonts w:ascii="Arial" w:hAnsi="Arial" w:cs="Arial"/>
              </w:rPr>
            </w:pPr>
            <w:r w:rsidRPr="00CB7C8F">
              <w:rPr>
                <w:rFonts w:ascii="Arial" w:hAnsi="Arial" w:cs="Arial"/>
              </w:rPr>
              <w:t>6/27/2022</w:t>
            </w:r>
          </w:p>
        </w:tc>
        <w:tc>
          <w:tcPr>
            <w:tcW w:w="1260" w:type="dxa"/>
          </w:tcPr>
          <w:p w14:paraId="241ED8E5" w14:textId="44B74734" w:rsidR="00FD0338" w:rsidRPr="00CB7C8F" w:rsidRDefault="001D1218" w:rsidP="00FD0338">
            <w:pPr>
              <w:spacing w:before="40" w:after="40"/>
              <w:jc w:val="center"/>
              <w:rPr>
                <w:rFonts w:ascii="Arial" w:hAnsi="Arial" w:cs="Arial"/>
              </w:rPr>
            </w:pPr>
            <w:r w:rsidRPr="00CB7C8F">
              <w:rPr>
                <w:rFonts w:ascii="Arial" w:hAnsi="Arial" w:cs="Arial"/>
              </w:rPr>
              <w:t>1.6</w:t>
            </w:r>
          </w:p>
        </w:tc>
        <w:tc>
          <w:tcPr>
            <w:tcW w:w="1530" w:type="dxa"/>
          </w:tcPr>
          <w:p w14:paraId="4E737D31" w14:textId="7B2A306A" w:rsidR="00FD0338" w:rsidRPr="00CB7C8F" w:rsidRDefault="001D1218" w:rsidP="00FD0338">
            <w:pPr>
              <w:spacing w:before="40" w:after="40"/>
              <w:jc w:val="center"/>
              <w:rPr>
                <w:rFonts w:ascii="Arial" w:hAnsi="Arial" w:cs="Arial"/>
              </w:rPr>
            </w:pPr>
            <w:r w:rsidRPr="00CB7C8F">
              <w:rPr>
                <w:rFonts w:ascii="Arial" w:hAnsi="Arial" w:cs="Arial"/>
              </w:rPr>
              <w:t>NA</w:t>
            </w:r>
          </w:p>
        </w:tc>
        <w:tc>
          <w:tcPr>
            <w:tcW w:w="1170" w:type="dxa"/>
          </w:tcPr>
          <w:p w14:paraId="3F969CE3" w14:textId="5AC6F0C3" w:rsidR="00FD0338" w:rsidRPr="00CB7C8F" w:rsidRDefault="00FD0338" w:rsidP="00FD0338">
            <w:pPr>
              <w:spacing w:before="40" w:after="40"/>
              <w:jc w:val="center"/>
              <w:rPr>
                <w:rFonts w:ascii="Arial" w:hAnsi="Arial" w:cs="Arial"/>
              </w:rPr>
            </w:pPr>
            <w:r w:rsidRPr="00CB7C8F">
              <w:rPr>
                <w:rFonts w:ascii="Arial" w:hAnsi="Arial" w:cs="Arial"/>
              </w:rPr>
              <w:t>TT</w:t>
            </w:r>
          </w:p>
        </w:tc>
        <w:tc>
          <w:tcPr>
            <w:tcW w:w="1260" w:type="dxa"/>
          </w:tcPr>
          <w:p w14:paraId="100D9360" w14:textId="1D0F4D79"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931" w:type="dxa"/>
          </w:tcPr>
          <w:p w14:paraId="73DB745B" w14:textId="6F1BCC42" w:rsidR="00FD0338" w:rsidRPr="00CB7C8F" w:rsidRDefault="00FD0338" w:rsidP="00FD0338">
            <w:pPr>
              <w:spacing w:before="40" w:after="40"/>
              <w:jc w:val="center"/>
              <w:rPr>
                <w:rFonts w:ascii="Arial" w:hAnsi="Arial" w:cs="Arial"/>
              </w:rPr>
            </w:pPr>
            <w:r w:rsidRPr="00CB7C8F">
              <w:rPr>
                <w:rFonts w:ascii="Arial" w:hAnsi="Arial" w:cs="Arial"/>
              </w:rPr>
              <w:t>Soil runoff</w:t>
            </w:r>
          </w:p>
        </w:tc>
      </w:tr>
      <w:tr w:rsidR="00FD0338" w:rsidRPr="005162DE" w14:paraId="5BACBA08" w14:textId="77777777" w:rsidTr="002D3FB5">
        <w:trPr>
          <w:trHeight w:val="432"/>
        </w:trPr>
        <w:tc>
          <w:tcPr>
            <w:tcW w:w="2245" w:type="dxa"/>
            <w:tcMar>
              <w:left w:w="58" w:type="dxa"/>
              <w:right w:w="58" w:type="dxa"/>
            </w:tcMar>
          </w:tcPr>
          <w:p w14:paraId="72BD29B0" w14:textId="16E868D8" w:rsidR="00FD0338" w:rsidRPr="00CB7C8F" w:rsidRDefault="00FD0338" w:rsidP="00FD0338">
            <w:pPr>
              <w:spacing w:before="40" w:after="40"/>
              <w:ind w:left="30"/>
              <w:jc w:val="both"/>
              <w:rPr>
                <w:rFonts w:ascii="Arial" w:hAnsi="Arial" w:cs="Arial"/>
              </w:rPr>
            </w:pPr>
            <w:r w:rsidRPr="00CB7C8F">
              <w:rPr>
                <w:rFonts w:ascii="Arial" w:hAnsi="Arial" w:cs="Arial"/>
              </w:rPr>
              <w:t>Perchlorate (µg/L)</w:t>
            </w:r>
          </w:p>
        </w:tc>
        <w:tc>
          <w:tcPr>
            <w:tcW w:w="1440" w:type="dxa"/>
          </w:tcPr>
          <w:p w14:paraId="5DF53B2C" w14:textId="4A63631B"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23EBF91A" w14:textId="61DDDFDE"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2EC0266D" w14:textId="17E2386B"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1C8EDE1F" w14:textId="2432C0A5" w:rsidR="00FD0338" w:rsidRPr="00CB7C8F" w:rsidRDefault="00FD0338" w:rsidP="00FD0338">
            <w:pPr>
              <w:spacing w:before="40" w:after="40"/>
              <w:jc w:val="center"/>
              <w:rPr>
                <w:rFonts w:ascii="Arial" w:hAnsi="Arial" w:cs="Arial"/>
              </w:rPr>
            </w:pPr>
            <w:r w:rsidRPr="00CB7C8F">
              <w:rPr>
                <w:rFonts w:ascii="Arial" w:hAnsi="Arial" w:cs="Arial"/>
              </w:rPr>
              <w:t>6</w:t>
            </w:r>
          </w:p>
        </w:tc>
        <w:tc>
          <w:tcPr>
            <w:tcW w:w="1260" w:type="dxa"/>
          </w:tcPr>
          <w:p w14:paraId="2FEBF96B" w14:textId="4A15526E" w:rsidR="00FD0338" w:rsidRPr="00CB7C8F" w:rsidRDefault="00FD0338" w:rsidP="00FD0338">
            <w:pPr>
              <w:spacing w:before="40" w:after="40"/>
              <w:jc w:val="center"/>
              <w:rPr>
                <w:rFonts w:ascii="Arial" w:hAnsi="Arial" w:cs="Arial"/>
              </w:rPr>
            </w:pPr>
            <w:r w:rsidRPr="00CB7C8F">
              <w:rPr>
                <w:rFonts w:ascii="Arial" w:hAnsi="Arial" w:cs="Arial"/>
              </w:rPr>
              <w:t>1</w:t>
            </w:r>
          </w:p>
        </w:tc>
        <w:tc>
          <w:tcPr>
            <w:tcW w:w="1931" w:type="dxa"/>
          </w:tcPr>
          <w:p w14:paraId="0ACC5385" w14:textId="2F0833A8" w:rsidR="00FD0338" w:rsidRPr="00CB7C8F" w:rsidRDefault="00FD0338" w:rsidP="00FD0338">
            <w:pPr>
              <w:spacing w:before="40" w:after="40"/>
              <w:jc w:val="center"/>
              <w:rPr>
                <w:rFonts w:ascii="Arial" w:hAnsi="Arial" w:cs="Arial"/>
              </w:rPr>
            </w:pPr>
            <w:r w:rsidRPr="00CB7C8F">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FD0338" w:rsidRPr="005162DE" w14:paraId="16165000" w14:textId="77777777" w:rsidTr="002D3FB5">
        <w:trPr>
          <w:trHeight w:val="432"/>
        </w:trPr>
        <w:tc>
          <w:tcPr>
            <w:tcW w:w="2245" w:type="dxa"/>
            <w:tcMar>
              <w:left w:w="58" w:type="dxa"/>
              <w:right w:w="58" w:type="dxa"/>
            </w:tcMar>
          </w:tcPr>
          <w:p w14:paraId="675847E8" w14:textId="77777777" w:rsidR="00FD0338" w:rsidRPr="00CB7C8F" w:rsidRDefault="00FD0338" w:rsidP="00FD0338">
            <w:pPr>
              <w:spacing w:before="40" w:after="40"/>
              <w:ind w:left="30"/>
              <w:jc w:val="both"/>
              <w:rPr>
                <w:rFonts w:ascii="Arial" w:hAnsi="Arial" w:cs="Arial"/>
              </w:rPr>
            </w:pPr>
            <w:r w:rsidRPr="00CB7C8F">
              <w:rPr>
                <w:rFonts w:ascii="Arial" w:hAnsi="Arial" w:cs="Arial"/>
              </w:rPr>
              <w:t>CHLORINE Distribution</w:t>
            </w:r>
          </w:p>
          <w:p w14:paraId="40CB6E84" w14:textId="77777777" w:rsidR="00FD0338" w:rsidRPr="00CB7C8F" w:rsidRDefault="00FD0338" w:rsidP="00FD0338">
            <w:pPr>
              <w:spacing w:before="40" w:after="40"/>
              <w:ind w:left="30"/>
              <w:jc w:val="both"/>
              <w:rPr>
                <w:rFonts w:ascii="Arial" w:hAnsi="Arial" w:cs="Arial"/>
              </w:rPr>
            </w:pPr>
            <w:r w:rsidRPr="00CB7C8F">
              <w:rPr>
                <w:rFonts w:ascii="Arial" w:hAnsi="Arial" w:cs="Arial"/>
              </w:rPr>
              <w:t>(mg/L)</w:t>
            </w:r>
          </w:p>
          <w:p w14:paraId="5097C9FD" w14:textId="77777777" w:rsidR="00FD0338" w:rsidRPr="00CB7C8F" w:rsidRDefault="00FD0338" w:rsidP="00FD0338">
            <w:pPr>
              <w:spacing w:before="40" w:after="40"/>
              <w:ind w:left="30"/>
              <w:jc w:val="both"/>
              <w:rPr>
                <w:rFonts w:ascii="Arial" w:hAnsi="Arial" w:cs="Arial"/>
              </w:rPr>
            </w:pPr>
          </w:p>
        </w:tc>
        <w:tc>
          <w:tcPr>
            <w:tcW w:w="1440" w:type="dxa"/>
          </w:tcPr>
          <w:p w14:paraId="71B531F7" w14:textId="77777777" w:rsidR="00FD0338" w:rsidRPr="00CB7C8F" w:rsidRDefault="00CB7C8F" w:rsidP="00FD0338">
            <w:pPr>
              <w:spacing w:before="40" w:after="40"/>
              <w:jc w:val="center"/>
              <w:rPr>
                <w:rFonts w:ascii="Arial" w:hAnsi="Arial" w:cs="Arial"/>
              </w:rPr>
            </w:pPr>
            <w:r w:rsidRPr="00CB7C8F">
              <w:rPr>
                <w:rFonts w:ascii="Arial" w:hAnsi="Arial" w:cs="Arial"/>
              </w:rPr>
              <w:t>JAN-DEC</w:t>
            </w:r>
          </w:p>
          <w:p w14:paraId="6A2CBF88" w14:textId="70835EB1" w:rsidR="00CB7C8F" w:rsidRPr="00CB7C8F" w:rsidRDefault="00CB7C8F" w:rsidP="00FD0338">
            <w:pPr>
              <w:spacing w:before="40" w:after="40"/>
              <w:jc w:val="center"/>
              <w:rPr>
                <w:rFonts w:ascii="Arial" w:hAnsi="Arial" w:cs="Arial"/>
              </w:rPr>
            </w:pPr>
            <w:r w:rsidRPr="00CB7C8F">
              <w:rPr>
                <w:rFonts w:ascii="Arial" w:hAnsi="Arial" w:cs="Arial"/>
              </w:rPr>
              <w:t>2022</w:t>
            </w:r>
          </w:p>
        </w:tc>
        <w:tc>
          <w:tcPr>
            <w:tcW w:w="1260" w:type="dxa"/>
          </w:tcPr>
          <w:p w14:paraId="51BCAF54" w14:textId="26940AE8" w:rsidR="00FD0338" w:rsidRPr="00CB7C8F" w:rsidRDefault="00CB7C8F" w:rsidP="00FD0338">
            <w:pPr>
              <w:spacing w:before="40" w:after="40"/>
              <w:jc w:val="center"/>
              <w:rPr>
                <w:rFonts w:ascii="Arial" w:hAnsi="Arial" w:cs="Arial"/>
              </w:rPr>
            </w:pPr>
            <w:r w:rsidRPr="00CB7C8F">
              <w:rPr>
                <w:rFonts w:ascii="Arial" w:hAnsi="Arial" w:cs="Arial"/>
              </w:rPr>
              <w:t>1.976</w:t>
            </w:r>
          </w:p>
        </w:tc>
        <w:tc>
          <w:tcPr>
            <w:tcW w:w="1530" w:type="dxa"/>
          </w:tcPr>
          <w:p w14:paraId="4E9F0B12" w14:textId="5C8BBE34" w:rsidR="00FD0338" w:rsidRPr="00CB7C8F" w:rsidRDefault="00CB7C8F" w:rsidP="00FD0338">
            <w:pPr>
              <w:spacing w:before="40" w:after="40"/>
              <w:jc w:val="center"/>
              <w:rPr>
                <w:rFonts w:ascii="Arial" w:hAnsi="Arial" w:cs="Arial"/>
              </w:rPr>
            </w:pPr>
            <w:r w:rsidRPr="00CB7C8F">
              <w:rPr>
                <w:rFonts w:ascii="Arial" w:hAnsi="Arial" w:cs="Arial"/>
              </w:rPr>
              <w:t>1.2-2.8</w:t>
            </w:r>
          </w:p>
        </w:tc>
        <w:tc>
          <w:tcPr>
            <w:tcW w:w="1170" w:type="dxa"/>
          </w:tcPr>
          <w:p w14:paraId="46789E69" w14:textId="69B3DBF7" w:rsidR="00FD0338" w:rsidRPr="00CB7C8F" w:rsidRDefault="00FD0338" w:rsidP="00FD0338">
            <w:pPr>
              <w:spacing w:before="40" w:after="40"/>
              <w:jc w:val="center"/>
              <w:rPr>
                <w:rFonts w:ascii="Arial" w:hAnsi="Arial" w:cs="Arial"/>
              </w:rPr>
            </w:pPr>
            <w:r w:rsidRPr="00CB7C8F">
              <w:rPr>
                <w:rFonts w:ascii="Arial" w:hAnsi="Arial" w:cs="Arial"/>
              </w:rPr>
              <w:t>[MRDL = 4.0 (as Cl</w:t>
            </w:r>
            <w:r w:rsidRPr="00CB7C8F">
              <w:rPr>
                <w:rFonts w:ascii="Arial" w:hAnsi="Arial" w:cs="Arial"/>
                <w:vertAlign w:val="subscript"/>
              </w:rPr>
              <w:t>2</w:t>
            </w:r>
            <w:r w:rsidRPr="00CB7C8F">
              <w:rPr>
                <w:rFonts w:ascii="Arial" w:hAnsi="Arial" w:cs="Arial"/>
              </w:rPr>
              <w:t>)]</w:t>
            </w:r>
          </w:p>
        </w:tc>
        <w:tc>
          <w:tcPr>
            <w:tcW w:w="1260" w:type="dxa"/>
          </w:tcPr>
          <w:p w14:paraId="1C61F910" w14:textId="340A8765" w:rsidR="00FD0338" w:rsidRPr="00CB7C8F" w:rsidRDefault="00FD0338" w:rsidP="00FD0338">
            <w:pPr>
              <w:spacing w:before="40" w:after="40"/>
              <w:jc w:val="center"/>
              <w:rPr>
                <w:rFonts w:ascii="Arial" w:hAnsi="Arial" w:cs="Arial"/>
              </w:rPr>
            </w:pPr>
            <w:r w:rsidRPr="00CB7C8F">
              <w:rPr>
                <w:rFonts w:ascii="Arial" w:hAnsi="Arial" w:cs="Arial"/>
              </w:rPr>
              <w:t>[MRDLG = 4 (as Cl</w:t>
            </w:r>
            <w:r w:rsidRPr="00CB7C8F">
              <w:rPr>
                <w:rFonts w:ascii="Arial" w:hAnsi="Arial" w:cs="Arial"/>
                <w:vertAlign w:val="subscript"/>
              </w:rPr>
              <w:t>2</w:t>
            </w:r>
            <w:r w:rsidRPr="00CB7C8F">
              <w:rPr>
                <w:rFonts w:ascii="Arial" w:hAnsi="Arial" w:cs="Arial"/>
              </w:rPr>
              <w:t>)]</w:t>
            </w:r>
          </w:p>
        </w:tc>
        <w:tc>
          <w:tcPr>
            <w:tcW w:w="1931" w:type="dxa"/>
          </w:tcPr>
          <w:p w14:paraId="759CA942" w14:textId="12F9006A" w:rsidR="00FD0338" w:rsidRPr="00CB7C8F" w:rsidRDefault="00FD0338" w:rsidP="00FD0338">
            <w:pPr>
              <w:spacing w:before="40" w:after="40"/>
              <w:jc w:val="center"/>
              <w:rPr>
                <w:rFonts w:ascii="Arial" w:hAnsi="Arial" w:cs="Arial"/>
              </w:rPr>
            </w:pPr>
            <w:r w:rsidRPr="00CB7C8F">
              <w:rPr>
                <w:rFonts w:ascii="Arial" w:hAnsi="Arial" w:cs="Arial"/>
              </w:rPr>
              <w:t>Drinking water disinfectant added for treatment</w:t>
            </w:r>
          </w:p>
        </w:tc>
      </w:tr>
      <w:tr w:rsidR="00FD0338" w:rsidRPr="005162DE" w14:paraId="16CD60B5" w14:textId="77777777" w:rsidTr="002D3FB5">
        <w:trPr>
          <w:trHeight w:val="432"/>
        </w:trPr>
        <w:tc>
          <w:tcPr>
            <w:tcW w:w="2245" w:type="dxa"/>
            <w:tcMar>
              <w:left w:w="58" w:type="dxa"/>
              <w:right w:w="58" w:type="dxa"/>
            </w:tcMar>
          </w:tcPr>
          <w:p w14:paraId="161B756F" w14:textId="26B48526" w:rsidR="00FD0338" w:rsidRPr="00CB7C8F" w:rsidRDefault="00FD0338" w:rsidP="00FD0338">
            <w:pPr>
              <w:spacing w:before="40" w:after="40"/>
              <w:ind w:left="30"/>
              <w:jc w:val="both"/>
              <w:rPr>
                <w:rFonts w:ascii="Arial" w:hAnsi="Arial" w:cs="Arial"/>
              </w:rPr>
            </w:pPr>
            <w:r w:rsidRPr="00CB7C8F">
              <w:rPr>
                <w:rFonts w:ascii="Arial" w:hAnsi="Arial" w:cs="Arial"/>
              </w:rPr>
              <w:t>Nitrite (mg/L)</w:t>
            </w:r>
          </w:p>
        </w:tc>
        <w:tc>
          <w:tcPr>
            <w:tcW w:w="1440" w:type="dxa"/>
          </w:tcPr>
          <w:p w14:paraId="3674DDC5" w14:textId="2229A09D" w:rsidR="00FD0338" w:rsidRPr="00CB7C8F" w:rsidRDefault="00FD0338" w:rsidP="00FD0338">
            <w:pPr>
              <w:spacing w:before="40" w:after="40"/>
              <w:jc w:val="center"/>
              <w:rPr>
                <w:rFonts w:ascii="Arial" w:hAnsi="Arial" w:cs="Arial"/>
              </w:rPr>
            </w:pPr>
            <w:r w:rsidRPr="00CB7C8F">
              <w:rPr>
                <w:rFonts w:ascii="Arial" w:hAnsi="Arial" w:cs="Arial"/>
              </w:rPr>
              <w:t>6/27/2022</w:t>
            </w:r>
          </w:p>
        </w:tc>
        <w:tc>
          <w:tcPr>
            <w:tcW w:w="1260" w:type="dxa"/>
          </w:tcPr>
          <w:p w14:paraId="3C6C9C1E" w14:textId="46D0B875" w:rsidR="00FD0338" w:rsidRPr="00CB7C8F" w:rsidRDefault="00FD0338" w:rsidP="00FD0338">
            <w:pPr>
              <w:spacing w:before="40" w:after="40"/>
              <w:jc w:val="center"/>
              <w:rPr>
                <w:rFonts w:ascii="Arial" w:hAnsi="Arial" w:cs="Arial"/>
              </w:rPr>
            </w:pPr>
            <w:r w:rsidRPr="00CB7C8F">
              <w:rPr>
                <w:rFonts w:ascii="Arial" w:hAnsi="Arial" w:cs="Arial"/>
              </w:rPr>
              <w:t>ND</w:t>
            </w:r>
          </w:p>
        </w:tc>
        <w:tc>
          <w:tcPr>
            <w:tcW w:w="1530" w:type="dxa"/>
          </w:tcPr>
          <w:p w14:paraId="2DAE04AA" w14:textId="73705C3B" w:rsidR="00FD0338" w:rsidRPr="00CB7C8F" w:rsidRDefault="00FD0338" w:rsidP="00FD0338">
            <w:pPr>
              <w:spacing w:before="40" w:after="40"/>
              <w:jc w:val="center"/>
              <w:rPr>
                <w:rFonts w:ascii="Arial" w:hAnsi="Arial" w:cs="Arial"/>
              </w:rPr>
            </w:pPr>
            <w:r w:rsidRPr="00CB7C8F">
              <w:rPr>
                <w:rFonts w:ascii="Arial" w:hAnsi="Arial" w:cs="Arial"/>
              </w:rPr>
              <w:t>NA</w:t>
            </w:r>
          </w:p>
        </w:tc>
        <w:tc>
          <w:tcPr>
            <w:tcW w:w="1170" w:type="dxa"/>
          </w:tcPr>
          <w:p w14:paraId="07F5B877" w14:textId="4422A94D" w:rsidR="00FD0338" w:rsidRPr="00CB7C8F" w:rsidRDefault="00FD0338" w:rsidP="00FD0338">
            <w:pPr>
              <w:spacing w:before="40" w:after="40"/>
              <w:jc w:val="center"/>
              <w:rPr>
                <w:rFonts w:ascii="Arial" w:hAnsi="Arial" w:cs="Arial"/>
              </w:rPr>
            </w:pPr>
            <w:r w:rsidRPr="00CB7C8F">
              <w:rPr>
                <w:rFonts w:ascii="Arial" w:hAnsi="Arial" w:cs="Arial"/>
              </w:rPr>
              <w:t>1 (as N)</w:t>
            </w:r>
          </w:p>
        </w:tc>
        <w:tc>
          <w:tcPr>
            <w:tcW w:w="1260" w:type="dxa"/>
          </w:tcPr>
          <w:p w14:paraId="78B26460" w14:textId="00C5BFFA" w:rsidR="00FD0338" w:rsidRPr="00CB7C8F" w:rsidRDefault="00FD0338" w:rsidP="00FD0338">
            <w:pPr>
              <w:spacing w:before="40" w:after="40"/>
              <w:jc w:val="center"/>
              <w:rPr>
                <w:rFonts w:ascii="Arial" w:hAnsi="Arial" w:cs="Arial"/>
              </w:rPr>
            </w:pPr>
            <w:r w:rsidRPr="00CB7C8F">
              <w:rPr>
                <w:rFonts w:ascii="Arial" w:hAnsi="Arial" w:cs="Arial"/>
              </w:rPr>
              <w:t>1 (as N)</w:t>
            </w:r>
          </w:p>
        </w:tc>
        <w:tc>
          <w:tcPr>
            <w:tcW w:w="1931" w:type="dxa"/>
          </w:tcPr>
          <w:p w14:paraId="6EC1AB16" w14:textId="3D628B80" w:rsidR="00FD0338" w:rsidRPr="00CB7C8F" w:rsidRDefault="00FD0338" w:rsidP="00FD0338">
            <w:pPr>
              <w:spacing w:before="40" w:after="40"/>
              <w:jc w:val="center"/>
              <w:rPr>
                <w:rFonts w:ascii="Arial" w:hAnsi="Arial" w:cs="Arial"/>
              </w:rPr>
            </w:pPr>
            <w:r w:rsidRPr="00CB7C8F">
              <w:rPr>
                <w:rFonts w:ascii="Arial" w:hAnsi="Arial" w:cs="Arial"/>
              </w:rPr>
              <w:t>Runoff and leaching from fertilizer use; leaching from septic tanks and sewage; erosion of natural deposits</w:t>
            </w:r>
          </w:p>
        </w:tc>
      </w:tr>
      <w:tr w:rsidR="00B9280A" w:rsidRPr="005162DE" w14:paraId="1D4E3E53" w14:textId="77777777" w:rsidTr="002D3FB5">
        <w:trPr>
          <w:trHeight w:val="432"/>
        </w:trPr>
        <w:tc>
          <w:tcPr>
            <w:tcW w:w="2245" w:type="dxa"/>
            <w:tcMar>
              <w:left w:w="58" w:type="dxa"/>
              <w:right w:w="58" w:type="dxa"/>
            </w:tcMar>
          </w:tcPr>
          <w:p w14:paraId="09A7AB2E" w14:textId="012B224A" w:rsidR="00B9280A" w:rsidRPr="00CB7C8F" w:rsidRDefault="00B9280A" w:rsidP="00B9280A">
            <w:pPr>
              <w:spacing w:before="40" w:after="40"/>
              <w:ind w:left="30"/>
              <w:jc w:val="both"/>
              <w:rPr>
                <w:rFonts w:ascii="Arial" w:hAnsi="Arial" w:cs="Arial"/>
              </w:rPr>
            </w:pPr>
            <w:r w:rsidRPr="00CB7C8F">
              <w:rPr>
                <w:rFonts w:ascii="Arial" w:hAnsi="Arial" w:cs="Arial"/>
              </w:rPr>
              <w:t>Lead (µg/L)</w:t>
            </w:r>
          </w:p>
        </w:tc>
        <w:tc>
          <w:tcPr>
            <w:tcW w:w="1440" w:type="dxa"/>
          </w:tcPr>
          <w:p w14:paraId="005EAD3A" w14:textId="5400A87C" w:rsidR="00B9280A" w:rsidRPr="00CB7C8F" w:rsidRDefault="00B9280A" w:rsidP="00B9280A">
            <w:pPr>
              <w:spacing w:before="40" w:after="40"/>
              <w:jc w:val="center"/>
              <w:rPr>
                <w:rFonts w:ascii="Arial" w:hAnsi="Arial" w:cs="Arial"/>
              </w:rPr>
            </w:pPr>
            <w:r w:rsidRPr="00CB7C8F">
              <w:rPr>
                <w:rFonts w:ascii="Arial" w:hAnsi="Arial" w:cs="Arial"/>
              </w:rPr>
              <w:t>6/27/2022</w:t>
            </w:r>
          </w:p>
        </w:tc>
        <w:tc>
          <w:tcPr>
            <w:tcW w:w="1260" w:type="dxa"/>
          </w:tcPr>
          <w:p w14:paraId="4B282F4F" w14:textId="384C8D37" w:rsidR="00B9280A" w:rsidRPr="00CB7C8F" w:rsidRDefault="00B9280A" w:rsidP="00B9280A">
            <w:pPr>
              <w:spacing w:before="40" w:after="40"/>
              <w:jc w:val="center"/>
              <w:rPr>
                <w:rFonts w:ascii="Arial" w:hAnsi="Arial" w:cs="Arial"/>
              </w:rPr>
            </w:pPr>
            <w:r w:rsidRPr="00CB7C8F">
              <w:rPr>
                <w:rFonts w:ascii="Arial" w:hAnsi="Arial" w:cs="Arial"/>
              </w:rPr>
              <w:t>ND</w:t>
            </w:r>
          </w:p>
        </w:tc>
        <w:tc>
          <w:tcPr>
            <w:tcW w:w="1530" w:type="dxa"/>
          </w:tcPr>
          <w:p w14:paraId="5FABCE1A" w14:textId="6BD2590F" w:rsidR="00B9280A" w:rsidRPr="00CB7C8F" w:rsidRDefault="00B9280A" w:rsidP="00B9280A">
            <w:pPr>
              <w:spacing w:before="40" w:after="40"/>
              <w:jc w:val="center"/>
              <w:rPr>
                <w:rFonts w:ascii="Arial" w:hAnsi="Arial" w:cs="Arial"/>
              </w:rPr>
            </w:pPr>
            <w:r w:rsidRPr="00CB7C8F">
              <w:rPr>
                <w:rFonts w:ascii="Arial" w:hAnsi="Arial" w:cs="Arial"/>
              </w:rPr>
              <w:t>NA</w:t>
            </w:r>
          </w:p>
        </w:tc>
        <w:tc>
          <w:tcPr>
            <w:tcW w:w="1170" w:type="dxa"/>
          </w:tcPr>
          <w:p w14:paraId="5D0EB2F4" w14:textId="632C450F" w:rsidR="00B9280A" w:rsidRPr="00CB7C8F" w:rsidRDefault="00B9280A" w:rsidP="00B9280A">
            <w:pPr>
              <w:spacing w:before="40" w:after="40"/>
              <w:jc w:val="center"/>
              <w:rPr>
                <w:rFonts w:ascii="Arial" w:hAnsi="Arial" w:cs="Arial"/>
              </w:rPr>
            </w:pPr>
            <w:r w:rsidRPr="00CB7C8F">
              <w:rPr>
                <w:rFonts w:ascii="Arial" w:hAnsi="Arial" w:cs="Arial"/>
              </w:rPr>
              <w:t>AL = 15</w:t>
            </w:r>
          </w:p>
        </w:tc>
        <w:tc>
          <w:tcPr>
            <w:tcW w:w="1260" w:type="dxa"/>
          </w:tcPr>
          <w:p w14:paraId="17F42FFB" w14:textId="346249D6" w:rsidR="00B9280A" w:rsidRPr="00CB7C8F" w:rsidRDefault="00B9280A" w:rsidP="00B9280A">
            <w:pPr>
              <w:spacing w:before="40" w:after="40"/>
              <w:jc w:val="center"/>
              <w:rPr>
                <w:rFonts w:ascii="Arial" w:hAnsi="Arial" w:cs="Arial"/>
              </w:rPr>
            </w:pPr>
            <w:r w:rsidRPr="00CB7C8F">
              <w:rPr>
                <w:rFonts w:ascii="Arial" w:hAnsi="Arial" w:cs="Arial"/>
              </w:rPr>
              <w:t>0.2</w:t>
            </w:r>
          </w:p>
        </w:tc>
        <w:tc>
          <w:tcPr>
            <w:tcW w:w="1931" w:type="dxa"/>
          </w:tcPr>
          <w:p w14:paraId="0DE174E5" w14:textId="39B7541C" w:rsidR="00B9280A" w:rsidRPr="00CB7C8F" w:rsidRDefault="00B9280A" w:rsidP="00B9280A">
            <w:pPr>
              <w:spacing w:before="40" w:after="40"/>
              <w:jc w:val="center"/>
              <w:rPr>
                <w:rFonts w:ascii="Arial" w:hAnsi="Arial" w:cs="Arial"/>
              </w:rPr>
            </w:pPr>
            <w:r w:rsidRPr="00CB7C8F">
              <w:rPr>
                <w:rFonts w:ascii="Arial" w:hAnsi="Arial" w:cs="Arial"/>
              </w:rPr>
              <w:t>Internal corrosion of household water plumbing systems; discharges from industrial manufacturers; erosion of natural deposits</w:t>
            </w:r>
          </w:p>
        </w:tc>
      </w:tr>
      <w:tr w:rsidR="00B9280A" w:rsidRPr="005162DE" w14:paraId="7A6F6D31" w14:textId="77777777" w:rsidTr="002D3FB5">
        <w:trPr>
          <w:trHeight w:val="432"/>
        </w:trPr>
        <w:tc>
          <w:tcPr>
            <w:tcW w:w="2245" w:type="dxa"/>
            <w:tcMar>
              <w:left w:w="58" w:type="dxa"/>
              <w:right w:w="58" w:type="dxa"/>
            </w:tcMar>
          </w:tcPr>
          <w:p w14:paraId="6CFA9B55" w14:textId="0C908BBC" w:rsidR="00B9280A" w:rsidRPr="00CB7C8F" w:rsidRDefault="00B9280A" w:rsidP="00B9280A">
            <w:pPr>
              <w:spacing w:before="40" w:after="40"/>
              <w:ind w:left="30"/>
              <w:jc w:val="both"/>
              <w:rPr>
                <w:rFonts w:ascii="Arial" w:hAnsi="Arial" w:cs="Arial"/>
              </w:rPr>
            </w:pPr>
            <w:r w:rsidRPr="00CB7C8F">
              <w:rPr>
                <w:rFonts w:ascii="Arial" w:hAnsi="Arial" w:cs="Arial"/>
              </w:rPr>
              <w:t>Copper (mg/L)</w:t>
            </w:r>
          </w:p>
        </w:tc>
        <w:tc>
          <w:tcPr>
            <w:tcW w:w="1440" w:type="dxa"/>
          </w:tcPr>
          <w:p w14:paraId="6525F97F" w14:textId="5CFBCDEA" w:rsidR="00B9280A" w:rsidRPr="00CB7C8F" w:rsidRDefault="00B9280A" w:rsidP="00B9280A">
            <w:pPr>
              <w:spacing w:before="40" w:after="40"/>
              <w:jc w:val="center"/>
              <w:rPr>
                <w:rFonts w:ascii="Arial" w:hAnsi="Arial" w:cs="Arial"/>
              </w:rPr>
            </w:pPr>
            <w:r w:rsidRPr="00CB7C8F">
              <w:rPr>
                <w:rFonts w:ascii="Arial" w:hAnsi="Arial" w:cs="Arial"/>
              </w:rPr>
              <w:t>6/27/2022</w:t>
            </w:r>
          </w:p>
        </w:tc>
        <w:tc>
          <w:tcPr>
            <w:tcW w:w="1260" w:type="dxa"/>
          </w:tcPr>
          <w:p w14:paraId="7CE17372" w14:textId="43177C0C" w:rsidR="00B9280A" w:rsidRPr="00CB7C8F" w:rsidRDefault="00B9280A" w:rsidP="00B9280A">
            <w:pPr>
              <w:spacing w:before="40" w:after="40"/>
              <w:jc w:val="center"/>
              <w:rPr>
                <w:rFonts w:ascii="Arial" w:hAnsi="Arial" w:cs="Arial"/>
              </w:rPr>
            </w:pPr>
            <w:r w:rsidRPr="00CB7C8F">
              <w:rPr>
                <w:rFonts w:ascii="Arial" w:hAnsi="Arial" w:cs="Arial"/>
              </w:rPr>
              <w:t>ND</w:t>
            </w:r>
          </w:p>
        </w:tc>
        <w:tc>
          <w:tcPr>
            <w:tcW w:w="1530" w:type="dxa"/>
          </w:tcPr>
          <w:p w14:paraId="7016D559" w14:textId="76FEC3BB" w:rsidR="00B9280A" w:rsidRPr="00CB7C8F" w:rsidRDefault="00B9280A" w:rsidP="00B9280A">
            <w:pPr>
              <w:spacing w:before="40" w:after="40"/>
              <w:jc w:val="center"/>
              <w:rPr>
                <w:rFonts w:ascii="Arial" w:hAnsi="Arial" w:cs="Arial"/>
              </w:rPr>
            </w:pPr>
            <w:r w:rsidRPr="00CB7C8F">
              <w:rPr>
                <w:rFonts w:ascii="Arial" w:hAnsi="Arial" w:cs="Arial"/>
              </w:rPr>
              <w:t>NA</w:t>
            </w:r>
          </w:p>
        </w:tc>
        <w:tc>
          <w:tcPr>
            <w:tcW w:w="1170" w:type="dxa"/>
          </w:tcPr>
          <w:p w14:paraId="370397C4" w14:textId="77864FDE" w:rsidR="00B9280A" w:rsidRPr="00CB7C8F" w:rsidRDefault="00B9280A" w:rsidP="00B9280A">
            <w:pPr>
              <w:spacing w:before="40" w:after="40"/>
              <w:jc w:val="center"/>
              <w:rPr>
                <w:rFonts w:ascii="Arial" w:hAnsi="Arial" w:cs="Arial"/>
              </w:rPr>
            </w:pPr>
            <w:r w:rsidRPr="00CB7C8F">
              <w:rPr>
                <w:rFonts w:ascii="Arial" w:hAnsi="Arial" w:cs="Arial"/>
              </w:rPr>
              <w:t>AL = 1.3</w:t>
            </w:r>
          </w:p>
        </w:tc>
        <w:tc>
          <w:tcPr>
            <w:tcW w:w="1260" w:type="dxa"/>
          </w:tcPr>
          <w:p w14:paraId="1FE20B5A" w14:textId="76B2EBDC" w:rsidR="00B9280A" w:rsidRPr="00CB7C8F" w:rsidRDefault="00B9280A" w:rsidP="00B9280A">
            <w:pPr>
              <w:spacing w:before="40" w:after="40"/>
              <w:jc w:val="center"/>
              <w:rPr>
                <w:rFonts w:ascii="Arial" w:hAnsi="Arial" w:cs="Arial"/>
              </w:rPr>
            </w:pPr>
            <w:r w:rsidRPr="00CB7C8F">
              <w:rPr>
                <w:rFonts w:ascii="Arial" w:hAnsi="Arial" w:cs="Arial"/>
              </w:rPr>
              <w:t>0.3</w:t>
            </w:r>
          </w:p>
        </w:tc>
        <w:tc>
          <w:tcPr>
            <w:tcW w:w="1931" w:type="dxa"/>
          </w:tcPr>
          <w:p w14:paraId="3DDA4AAC" w14:textId="490F4CA2" w:rsidR="00B9280A" w:rsidRPr="00CB7C8F" w:rsidRDefault="00B9280A" w:rsidP="00B9280A">
            <w:pPr>
              <w:spacing w:before="40" w:after="40"/>
              <w:jc w:val="center"/>
              <w:rPr>
                <w:rFonts w:ascii="Arial" w:hAnsi="Arial" w:cs="Arial"/>
              </w:rPr>
            </w:pPr>
            <w:r w:rsidRPr="00CB7C8F">
              <w:rPr>
                <w:rFonts w:ascii="Arial" w:hAnsi="Arial" w:cs="Arial"/>
              </w:rPr>
              <w:t>Internal corrosion of household plumbing systems; erosion of natural deposits; leaching from wood preservatives</w:t>
            </w:r>
          </w:p>
        </w:tc>
      </w:tr>
      <w:tr w:rsidR="00B9280A" w:rsidRPr="005162DE" w14:paraId="1B465726" w14:textId="77777777" w:rsidTr="002D3FB5">
        <w:trPr>
          <w:trHeight w:val="432"/>
        </w:trPr>
        <w:tc>
          <w:tcPr>
            <w:tcW w:w="2245" w:type="dxa"/>
            <w:tcMar>
              <w:left w:w="58" w:type="dxa"/>
              <w:right w:w="58" w:type="dxa"/>
            </w:tcMar>
          </w:tcPr>
          <w:p w14:paraId="57E84762" w14:textId="58938C2D" w:rsidR="00B9280A" w:rsidRPr="00CB7C8F" w:rsidRDefault="00B9280A" w:rsidP="00B9280A">
            <w:pPr>
              <w:spacing w:before="40" w:after="40"/>
              <w:ind w:left="30"/>
              <w:jc w:val="both"/>
              <w:rPr>
                <w:rFonts w:ascii="Arial" w:hAnsi="Arial" w:cs="Arial"/>
              </w:rPr>
            </w:pPr>
            <w:r w:rsidRPr="00CB7C8F">
              <w:rPr>
                <w:rFonts w:ascii="Arial" w:hAnsi="Arial" w:cs="Arial"/>
              </w:rPr>
              <w:t>Fluoride (mg/L)</w:t>
            </w:r>
          </w:p>
        </w:tc>
        <w:tc>
          <w:tcPr>
            <w:tcW w:w="1440" w:type="dxa"/>
          </w:tcPr>
          <w:p w14:paraId="0507581E" w14:textId="26A7C1F0" w:rsidR="00B9280A" w:rsidRPr="00CB7C8F" w:rsidRDefault="00B9280A" w:rsidP="00B9280A">
            <w:pPr>
              <w:spacing w:before="40" w:after="40"/>
              <w:jc w:val="center"/>
              <w:rPr>
                <w:rFonts w:ascii="Arial" w:hAnsi="Arial" w:cs="Arial"/>
              </w:rPr>
            </w:pPr>
            <w:r w:rsidRPr="00CB7C8F">
              <w:rPr>
                <w:rFonts w:ascii="Arial" w:hAnsi="Arial" w:cs="Arial"/>
              </w:rPr>
              <w:t>6/27/2022</w:t>
            </w:r>
          </w:p>
        </w:tc>
        <w:tc>
          <w:tcPr>
            <w:tcW w:w="1260" w:type="dxa"/>
          </w:tcPr>
          <w:p w14:paraId="05CC1E64" w14:textId="0CC7E856" w:rsidR="00B9280A" w:rsidRPr="00CB7C8F" w:rsidRDefault="00B9280A" w:rsidP="00B9280A">
            <w:pPr>
              <w:spacing w:before="40" w:after="40"/>
              <w:jc w:val="center"/>
              <w:rPr>
                <w:rFonts w:ascii="Arial" w:hAnsi="Arial" w:cs="Arial"/>
              </w:rPr>
            </w:pPr>
            <w:r w:rsidRPr="00CB7C8F">
              <w:rPr>
                <w:rFonts w:ascii="Arial" w:hAnsi="Arial" w:cs="Arial"/>
              </w:rPr>
              <w:t>ND</w:t>
            </w:r>
          </w:p>
        </w:tc>
        <w:tc>
          <w:tcPr>
            <w:tcW w:w="1530" w:type="dxa"/>
          </w:tcPr>
          <w:p w14:paraId="02B68B3E" w14:textId="6C28DE0B" w:rsidR="00B9280A" w:rsidRPr="00CB7C8F" w:rsidRDefault="00B9280A" w:rsidP="00B9280A">
            <w:pPr>
              <w:spacing w:before="40" w:after="40"/>
              <w:jc w:val="center"/>
              <w:rPr>
                <w:rFonts w:ascii="Arial" w:hAnsi="Arial" w:cs="Arial"/>
              </w:rPr>
            </w:pPr>
            <w:r w:rsidRPr="00CB7C8F">
              <w:rPr>
                <w:rFonts w:ascii="Arial" w:hAnsi="Arial" w:cs="Arial"/>
              </w:rPr>
              <w:t>NA</w:t>
            </w:r>
          </w:p>
        </w:tc>
        <w:tc>
          <w:tcPr>
            <w:tcW w:w="1170" w:type="dxa"/>
          </w:tcPr>
          <w:p w14:paraId="300883BE" w14:textId="457346D3" w:rsidR="00B9280A" w:rsidRPr="00CB7C8F" w:rsidRDefault="00B9280A" w:rsidP="00B9280A">
            <w:pPr>
              <w:spacing w:before="40" w:after="40"/>
              <w:jc w:val="center"/>
              <w:rPr>
                <w:rFonts w:ascii="Arial" w:hAnsi="Arial" w:cs="Arial"/>
              </w:rPr>
            </w:pPr>
            <w:r w:rsidRPr="00CB7C8F">
              <w:rPr>
                <w:rFonts w:ascii="Arial" w:hAnsi="Arial" w:cs="Arial"/>
              </w:rPr>
              <w:t>2.0</w:t>
            </w:r>
          </w:p>
        </w:tc>
        <w:tc>
          <w:tcPr>
            <w:tcW w:w="1260" w:type="dxa"/>
          </w:tcPr>
          <w:p w14:paraId="51B2EF09" w14:textId="7270F7DF" w:rsidR="00B9280A" w:rsidRPr="00CB7C8F" w:rsidRDefault="00B9280A" w:rsidP="00B9280A">
            <w:pPr>
              <w:spacing w:before="40" w:after="40"/>
              <w:jc w:val="center"/>
              <w:rPr>
                <w:rFonts w:ascii="Arial" w:hAnsi="Arial" w:cs="Arial"/>
              </w:rPr>
            </w:pPr>
            <w:r w:rsidRPr="00CB7C8F">
              <w:rPr>
                <w:rFonts w:ascii="Arial" w:hAnsi="Arial" w:cs="Arial"/>
              </w:rPr>
              <w:t>1</w:t>
            </w:r>
          </w:p>
        </w:tc>
        <w:tc>
          <w:tcPr>
            <w:tcW w:w="1931" w:type="dxa"/>
          </w:tcPr>
          <w:p w14:paraId="58890309" w14:textId="72E22370" w:rsidR="00B9280A" w:rsidRPr="00CB7C8F" w:rsidRDefault="00B9280A" w:rsidP="00B9280A">
            <w:pPr>
              <w:spacing w:before="40" w:after="40"/>
              <w:jc w:val="center"/>
              <w:rPr>
                <w:rFonts w:ascii="Arial" w:hAnsi="Arial" w:cs="Arial"/>
              </w:rPr>
            </w:pPr>
            <w:r w:rsidRPr="00CB7C8F">
              <w:rPr>
                <w:rFonts w:ascii="Arial" w:hAnsi="Arial" w:cs="Arial"/>
              </w:rPr>
              <w:t xml:space="preserve">Erosion of natural deposits; water additive that </w:t>
            </w:r>
            <w:r w:rsidRPr="00CB7C8F">
              <w:rPr>
                <w:rFonts w:ascii="Arial" w:hAnsi="Arial" w:cs="Arial"/>
              </w:rPr>
              <w:lastRenderedPageBreak/>
              <w:t>promotes strong teeth; discharge from fertilizer and aluminum factories</w:t>
            </w:r>
          </w:p>
        </w:tc>
      </w:tr>
    </w:tbl>
    <w:p w14:paraId="7CEB1FE7" w14:textId="0D6B728A" w:rsidR="005D3708" w:rsidRPr="005162DE" w:rsidRDefault="005D3708" w:rsidP="00070C22">
      <w:pPr>
        <w:pStyle w:val="Caption"/>
      </w:pPr>
      <w:r w:rsidRPr="005162DE">
        <w:lastRenderedPageBreak/>
        <w:t xml:space="preserve">Table </w:t>
      </w:r>
      <w:r w:rsidR="00424F3A">
        <w:fldChar w:fldCharType="begin"/>
      </w:r>
      <w:r w:rsidR="00424F3A">
        <w:instrText xml:space="preserve"> SEQ Table \* ARABIC </w:instrText>
      </w:r>
      <w:r w:rsidR="00424F3A">
        <w:fldChar w:fldCharType="separate"/>
      </w:r>
      <w:r w:rsidR="00883E1D">
        <w:rPr>
          <w:noProof/>
        </w:rPr>
        <w:t>5</w:t>
      </w:r>
      <w:r w:rsidR="00424F3A">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20375" w:rsidRPr="005162DE" w14:paraId="029A4A7D" w14:textId="77777777" w:rsidTr="002D3FB5">
        <w:trPr>
          <w:trHeight w:val="432"/>
        </w:trPr>
        <w:tc>
          <w:tcPr>
            <w:tcW w:w="2245" w:type="dxa"/>
          </w:tcPr>
          <w:p w14:paraId="04C2A80B" w14:textId="502E1BD3" w:rsidR="00120375" w:rsidRPr="00120375" w:rsidRDefault="00120375" w:rsidP="00120375">
            <w:pPr>
              <w:spacing w:before="40" w:after="40"/>
              <w:ind w:left="187"/>
              <w:rPr>
                <w:rFonts w:ascii="Arial" w:hAnsi="Arial" w:cs="Arial"/>
              </w:rPr>
            </w:pPr>
            <w:r w:rsidRPr="00120375">
              <w:rPr>
                <w:rFonts w:ascii="Arial" w:hAnsi="Arial" w:cs="Arial"/>
              </w:rPr>
              <w:t>Color</w:t>
            </w:r>
          </w:p>
        </w:tc>
        <w:tc>
          <w:tcPr>
            <w:tcW w:w="1440" w:type="dxa"/>
          </w:tcPr>
          <w:p w14:paraId="3AB56DE9" w14:textId="7F5E8287"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5D465B29" w14:textId="13293B96" w:rsidR="00120375" w:rsidRPr="00120375" w:rsidRDefault="00120375" w:rsidP="00120375">
            <w:pPr>
              <w:spacing w:before="40" w:after="40"/>
              <w:jc w:val="center"/>
              <w:rPr>
                <w:rFonts w:ascii="Arial" w:hAnsi="Arial" w:cs="Arial"/>
              </w:rPr>
            </w:pPr>
            <w:r w:rsidRPr="00120375">
              <w:rPr>
                <w:rFonts w:ascii="Arial" w:hAnsi="Arial" w:cs="Arial"/>
              </w:rPr>
              <w:t>15</w:t>
            </w:r>
          </w:p>
        </w:tc>
        <w:tc>
          <w:tcPr>
            <w:tcW w:w="1530" w:type="dxa"/>
          </w:tcPr>
          <w:p w14:paraId="6F2413BA" w14:textId="349AB978"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5615AC9F" w14:textId="2DA419B0" w:rsidR="00120375" w:rsidRPr="00120375" w:rsidRDefault="00120375" w:rsidP="00120375">
            <w:pPr>
              <w:spacing w:before="40" w:after="40"/>
              <w:jc w:val="center"/>
              <w:rPr>
                <w:rFonts w:ascii="Arial" w:hAnsi="Arial" w:cs="Arial"/>
              </w:rPr>
            </w:pPr>
            <w:r w:rsidRPr="00120375">
              <w:rPr>
                <w:rFonts w:ascii="Arial" w:hAnsi="Arial" w:cs="Arial"/>
              </w:rPr>
              <w:t>15 Units</w:t>
            </w:r>
          </w:p>
        </w:tc>
        <w:tc>
          <w:tcPr>
            <w:tcW w:w="1170" w:type="dxa"/>
          </w:tcPr>
          <w:p w14:paraId="188C38E4" w14:textId="0705CF70" w:rsidR="00120375" w:rsidRPr="00120375" w:rsidRDefault="00120375" w:rsidP="00120375">
            <w:pPr>
              <w:spacing w:before="40" w:after="40"/>
              <w:jc w:val="center"/>
              <w:rPr>
                <w:rFonts w:ascii="Arial" w:hAnsi="Arial" w:cs="Arial"/>
              </w:rPr>
            </w:pPr>
            <w:r w:rsidRPr="00120375">
              <w:rPr>
                <w:rFonts w:ascii="Arial" w:hAnsi="Arial" w:cs="Arial"/>
              </w:rPr>
              <w:t>15 Units</w:t>
            </w:r>
          </w:p>
        </w:tc>
        <w:tc>
          <w:tcPr>
            <w:tcW w:w="2291" w:type="dxa"/>
          </w:tcPr>
          <w:p w14:paraId="566F303C" w14:textId="04F3BF6D" w:rsidR="00120375" w:rsidRPr="00120375" w:rsidRDefault="00120375" w:rsidP="00120375">
            <w:pPr>
              <w:spacing w:before="40" w:after="40"/>
              <w:rPr>
                <w:rFonts w:ascii="Arial" w:hAnsi="Arial" w:cs="Arial"/>
              </w:rPr>
            </w:pPr>
            <w:r w:rsidRPr="00120375">
              <w:rPr>
                <w:rFonts w:ascii="Arial" w:hAnsi="Arial" w:cs="Arial"/>
              </w:rPr>
              <w:t>Naturally-occurring organic materials</w:t>
            </w:r>
          </w:p>
        </w:tc>
      </w:tr>
      <w:tr w:rsidR="00120375" w:rsidRPr="005162DE" w14:paraId="43BA6B8D" w14:textId="77777777" w:rsidTr="002D3FB5">
        <w:trPr>
          <w:trHeight w:val="432"/>
        </w:trPr>
        <w:tc>
          <w:tcPr>
            <w:tcW w:w="2245" w:type="dxa"/>
          </w:tcPr>
          <w:p w14:paraId="581AB298" w14:textId="13EE550E" w:rsidR="00120375" w:rsidRPr="00120375" w:rsidRDefault="00120375" w:rsidP="00120375">
            <w:pPr>
              <w:spacing w:before="40" w:after="40"/>
              <w:ind w:left="187"/>
              <w:rPr>
                <w:rFonts w:ascii="Arial" w:hAnsi="Arial" w:cs="Arial"/>
              </w:rPr>
            </w:pPr>
            <w:r w:rsidRPr="00120375">
              <w:rPr>
                <w:rFonts w:ascii="Arial" w:hAnsi="Arial" w:cs="Arial"/>
              </w:rPr>
              <w:t>Copper</w:t>
            </w:r>
          </w:p>
        </w:tc>
        <w:tc>
          <w:tcPr>
            <w:tcW w:w="1440" w:type="dxa"/>
          </w:tcPr>
          <w:p w14:paraId="13425507" w14:textId="0E6B6CA1"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72C49EEB" w14:textId="2379CE18" w:rsidR="00120375" w:rsidRPr="00120375" w:rsidRDefault="00120375" w:rsidP="00120375">
            <w:pPr>
              <w:spacing w:before="40" w:after="40"/>
              <w:jc w:val="center"/>
              <w:rPr>
                <w:rFonts w:ascii="Arial" w:hAnsi="Arial" w:cs="Arial"/>
              </w:rPr>
            </w:pPr>
            <w:r w:rsidRPr="00120375">
              <w:rPr>
                <w:rFonts w:ascii="Arial" w:hAnsi="Arial" w:cs="Arial"/>
              </w:rPr>
              <w:t>ND</w:t>
            </w:r>
          </w:p>
        </w:tc>
        <w:tc>
          <w:tcPr>
            <w:tcW w:w="1530" w:type="dxa"/>
          </w:tcPr>
          <w:p w14:paraId="7C11921B" w14:textId="591CBA80"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491F1603" w14:textId="6C0512CB" w:rsidR="00120375" w:rsidRPr="00120375" w:rsidRDefault="00120375" w:rsidP="00120375">
            <w:pPr>
              <w:spacing w:before="40" w:after="40"/>
              <w:jc w:val="center"/>
              <w:rPr>
                <w:rFonts w:ascii="Arial" w:hAnsi="Arial" w:cs="Arial"/>
              </w:rPr>
            </w:pPr>
            <w:r w:rsidRPr="00120375">
              <w:rPr>
                <w:rFonts w:ascii="Arial" w:hAnsi="Arial" w:cs="Arial"/>
              </w:rPr>
              <w:t>1.0 mg/L</w:t>
            </w:r>
          </w:p>
        </w:tc>
        <w:tc>
          <w:tcPr>
            <w:tcW w:w="1170" w:type="dxa"/>
          </w:tcPr>
          <w:p w14:paraId="489C42D6" w14:textId="1D80D920" w:rsidR="00120375" w:rsidRPr="00120375" w:rsidRDefault="00120375" w:rsidP="00120375">
            <w:pPr>
              <w:spacing w:before="40" w:after="40"/>
              <w:jc w:val="center"/>
              <w:rPr>
                <w:rFonts w:ascii="Arial" w:hAnsi="Arial" w:cs="Arial"/>
              </w:rPr>
            </w:pPr>
            <w:r w:rsidRPr="00120375">
              <w:rPr>
                <w:rFonts w:ascii="Arial" w:hAnsi="Arial" w:cs="Arial"/>
              </w:rPr>
              <w:t>1.0 mg/L</w:t>
            </w:r>
          </w:p>
        </w:tc>
        <w:tc>
          <w:tcPr>
            <w:tcW w:w="2291" w:type="dxa"/>
          </w:tcPr>
          <w:p w14:paraId="2DBCEC1A" w14:textId="7316736B" w:rsidR="00120375" w:rsidRPr="00120375" w:rsidRDefault="00120375" w:rsidP="00120375">
            <w:pPr>
              <w:spacing w:before="40" w:after="40"/>
              <w:rPr>
                <w:rFonts w:ascii="Arial" w:hAnsi="Arial" w:cs="Arial"/>
              </w:rPr>
            </w:pPr>
            <w:r w:rsidRPr="00120375">
              <w:rPr>
                <w:rFonts w:ascii="Arial" w:hAnsi="Arial" w:cs="Arial"/>
              </w:rPr>
              <w:t>Internal corrosion of household plumbing systems; erosion of natural deposits; leaching from wood preservatives</w:t>
            </w:r>
          </w:p>
        </w:tc>
      </w:tr>
      <w:tr w:rsidR="00120375" w:rsidRPr="005162DE" w14:paraId="18FA2C38" w14:textId="77777777" w:rsidTr="002D3FB5">
        <w:trPr>
          <w:trHeight w:val="432"/>
        </w:trPr>
        <w:tc>
          <w:tcPr>
            <w:tcW w:w="2245" w:type="dxa"/>
          </w:tcPr>
          <w:p w14:paraId="39D2E538" w14:textId="3941C70A" w:rsidR="00120375" w:rsidRPr="00120375" w:rsidRDefault="00120375" w:rsidP="00120375">
            <w:pPr>
              <w:spacing w:before="40" w:after="40"/>
              <w:ind w:left="187"/>
              <w:rPr>
                <w:rFonts w:ascii="Arial" w:hAnsi="Arial" w:cs="Arial"/>
              </w:rPr>
            </w:pPr>
            <w:r w:rsidRPr="00120375">
              <w:rPr>
                <w:rFonts w:ascii="Arial" w:hAnsi="Arial" w:cs="Arial"/>
              </w:rPr>
              <w:t>Foaming Agents [MBAS]</w:t>
            </w:r>
          </w:p>
        </w:tc>
        <w:tc>
          <w:tcPr>
            <w:tcW w:w="1440" w:type="dxa"/>
          </w:tcPr>
          <w:p w14:paraId="6AB05BED" w14:textId="487BFAAB"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0AC370FD" w14:textId="2319A46A" w:rsidR="00120375" w:rsidRPr="00120375" w:rsidRDefault="00120375" w:rsidP="00120375">
            <w:pPr>
              <w:spacing w:before="40" w:after="40"/>
              <w:jc w:val="center"/>
              <w:rPr>
                <w:rFonts w:ascii="Arial" w:hAnsi="Arial" w:cs="Arial"/>
              </w:rPr>
            </w:pPr>
            <w:r w:rsidRPr="00120375">
              <w:rPr>
                <w:rFonts w:ascii="Arial" w:hAnsi="Arial" w:cs="Arial"/>
              </w:rPr>
              <w:t>ND</w:t>
            </w:r>
          </w:p>
        </w:tc>
        <w:tc>
          <w:tcPr>
            <w:tcW w:w="1530" w:type="dxa"/>
          </w:tcPr>
          <w:p w14:paraId="06D23DE1" w14:textId="0F32B454"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4A9C9B68" w14:textId="65E516A1" w:rsidR="00120375" w:rsidRPr="00120375" w:rsidRDefault="00120375" w:rsidP="00120375">
            <w:pPr>
              <w:spacing w:before="40" w:after="40"/>
              <w:jc w:val="center"/>
              <w:rPr>
                <w:rFonts w:ascii="Arial" w:hAnsi="Arial" w:cs="Arial"/>
              </w:rPr>
            </w:pPr>
            <w:r w:rsidRPr="00120375">
              <w:rPr>
                <w:rFonts w:ascii="Arial" w:hAnsi="Arial" w:cs="Arial"/>
              </w:rPr>
              <w:t>500 µg/L</w:t>
            </w:r>
          </w:p>
        </w:tc>
        <w:tc>
          <w:tcPr>
            <w:tcW w:w="1170" w:type="dxa"/>
          </w:tcPr>
          <w:p w14:paraId="7502C73C" w14:textId="7ED2AD95" w:rsidR="00120375" w:rsidRPr="00120375" w:rsidRDefault="00120375" w:rsidP="00120375">
            <w:pPr>
              <w:spacing w:before="40" w:after="40"/>
              <w:jc w:val="center"/>
              <w:rPr>
                <w:rFonts w:ascii="Arial" w:hAnsi="Arial" w:cs="Arial"/>
              </w:rPr>
            </w:pPr>
            <w:r w:rsidRPr="00120375">
              <w:rPr>
                <w:rFonts w:ascii="Arial" w:hAnsi="Arial" w:cs="Arial"/>
              </w:rPr>
              <w:t>500 µg/L</w:t>
            </w:r>
          </w:p>
        </w:tc>
        <w:tc>
          <w:tcPr>
            <w:tcW w:w="2291" w:type="dxa"/>
          </w:tcPr>
          <w:p w14:paraId="06A23C91" w14:textId="735A24DD" w:rsidR="00120375" w:rsidRPr="00120375" w:rsidRDefault="00120375" w:rsidP="00120375">
            <w:pPr>
              <w:spacing w:before="40" w:after="40"/>
              <w:rPr>
                <w:rFonts w:ascii="Arial" w:hAnsi="Arial" w:cs="Arial"/>
              </w:rPr>
            </w:pPr>
            <w:r w:rsidRPr="00120375">
              <w:rPr>
                <w:rFonts w:ascii="Arial" w:hAnsi="Arial" w:cs="Arial"/>
              </w:rPr>
              <w:t>Municipal and industrial waste discharges</w:t>
            </w:r>
          </w:p>
        </w:tc>
      </w:tr>
      <w:tr w:rsidR="00120375" w:rsidRPr="005162DE" w14:paraId="58AB2B80" w14:textId="77777777" w:rsidTr="002D3FB5">
        <w:trPr>
          <w:trHeight w:val="432"/>
        </w:trPr>
        <w:tc>
          <w:tcPr>
            <w:tcW w:w="2245" w:type="dxa"/>
          </w:tcPr>
          <w:p w14:paraId="25C3ED61" w14:textId="2B7D9304" w:rsidR="00120375" w:rsidRPr="00120375" w:rsidRDefault="00120375" w:rsidP="00120375">
            <w:pPr>
              <w:spacing w:before="40" w:after="40"/>
              <w:ind w:left="187"/>
              <w:rPr>
                <w:rFonts w:ascii="Arial" w:hAnsi="Arial" w:cs="Arial"/>
              </w:rPr>
            </w:pPr>
            <w:r w:rsidRPr="00120375">
              <w:rPr>
                <w:rFonts w:ascii="Arial" w:hAnsi="Arial" w:cs="Arial"/>
              </w:rPr>
              <w:t>Iron</w:t>
            </w:r>
          </w:p>
        </w:tc>
        <w:tc>
          <w:tcPr>
            <w:tcW w:w="1440" w:type="dxa"/>
          </w:tcPr>
          <w:p w14:paraId="68766F30" w14:textId="0944C440"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2294732F" w14:textId="703E5BBC" w:rsidR="00120375" w:rsidRPr="00120375" w:rsidRDefault="00120375" w:rsidP="00120375">
            <w:pPr>
              <w:spacing w:before="40" w:after="40"/>
              <w:jc w:val="center"/>
              <w:rPr>
                <w:rFonts w:ascii="Arial" w:hAnsi="Arial" w:cs="Arial"/>
              </w:rPr>
            </w:pPr>
            <w:r w:rsidRPr="00120375">
              <w:rPr>
                <w:rFonts w:ascii="Arial" w:hAnsi="Arial" w:cs="Arial"/>
              </w:rPr>
              <w:t>ND</w:t>
            </w:r>
          </w:p>
        </w:tc>
        <w:tc>
          <w:tcPr>
            <w:tcW w:w="1530" w:type="dxa"/>
          </w:tcPr>
          <w:p w14:paraId="34139762" w14:textId="21015A72"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6EA3651D" w14:textId="03474318" w:rsidR="00120375" w:rsidRPr="00120375" w:rsidRDefault="00120375" w:rsidP="00120375">
            <w:pPr>
              <w:spacing w:before="40" w:after="40"/>
              <w:jc w:val="center"/>
              <w:rPr>
                <w:rFonts w:ascii="Arial" w:hAnsi="Arial" w:cs="Arial"/>
              </w:rPr>
            </w:pPr>
            <w:r w:rsidRPr="00120375">
              <w:rPr>
                <w:rFonts w:ascii="Arial" w:hAnsi="Arial" w:cs="Arial"/>
              </w:rPr>
              <w:t>300 µg/L</w:t>
            </w:r>
          </w:p>
        </w:tc>
        <w:tc>
          <w:tcPr>
            <w:tcW w:w="1170" w:type="dxa"/>
          </w:tcPr>
          <w:p w14:paraId="0D6AF390" w14:textId="4975E7C8" w:rsidR="00120375" w:rsidRPr="00120375" w:rsidRDefault="00120375" w:rsidP="00120375">
            <w:pPr>
              <w:spacing w:before="40" w:after="40"/>
              <w:jc w:val="center"/>
              <w:rPr>
                <w:rFonts w:ascii="Arial" w:hAnsi="Arial" w:cs="Arial"/>
              </w:rPr>
            </w:pPr>
            <w:r w:rsidRPr="00120375">
              <w:rPr>
                <w:rFonts w:ascii="Arial" w:hAnsi="Arial" w:cs="Arial"/>
              </w:rPr>
              <w:t>300 µg/L</w:t>
            </w:r>
          </w:p>
        </w:tc>
        <w:tc>
          <w:tcPr>
            <w:tcW w:w="2291" w:type="dxa"/>
          </w:tcPr>
          <w:p w14:paraId="5B0E8FB0" w14:textId="4B49D300" w:rsidR="00120375" w:rsidRPr="00120375" w:rsidRDefault="00120375" w:rsidP="00120375">
            <w:pPr>
              <w:spacing w:before="40" w:after="40"/>
              <w:rPr>
                <w:rFonts w:ascii="Arial" w:hAnsi="Arial" w:cs="Arial"/>
              </w:rPr>
            </w:pPr>
            <w:r w:rsidRPr="00120375">
              <w:rPr>
                <w:rFonts w:ascii="Arial" w:hAnsi="Arial" w:cs="Arial"/>
              </w:rPr>
              <w:t>Leaching from natural deposits; industrial wastes</w:t>
            </w:r>
          </w:p>
        </w:tc>
      </w:tr>
      <w:tr w:rsidR="00120375" w:rsidRPr="005162DE" w14:paraId="0B8789BD" w14:textId="77777777" w:rsidTr="002D3FB5">
        <w:trPr>
          <w:trHeight w:val="432"/>
        </w:trPr>
        <w:tc>
          <w:tcPr>
            <w:tcW w:w="2245" w:type="dxa"/>
          </w:tcPr>
          <w:p w14:paraId="7E59EFEC" w14:textId="0B7DC5C4" w:rsidR="00120375" w:rsidRPr="00120375" w:rsidRDefault="00120375" w:rsidP="00120375">
            <w:pPr>
              <w:spacing w:before="40" w:after="40"/>
              <w:ind w:left="187"/>
              <w:rPr>
                <w:rFonts w:ascii="Arial" w:hAnsi="Arial" w:cs="Arial"/>
              </w:rPr>
            </w:pPr>
            <w:r w:rsidRPr="00120375">
              <w:rPr>
                <w:rFonts w:ascii="Arial" w:hAnsi="Arial" w:cs="Arial"/>
              </w:rPr>
              <w:t>Manganese</w:t>
            </w:r>
          </w:p>
        </w:tc>
        <w:tc>
          <w:tcPr>
            <w:tcW w:w="1440" w:type="dxa"/>
          </w:tcPr>
          <w:p w14:paraId="5B562E03" w14:textId="521B04FA"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14301DE8" w14:textId="5D1AAF2A" w:rsidR="00120375" w:rsidRPr="00120375" w:rsidRDefault="00120375" w:rsidP="00120375">
            <w:pPr>
              <w:spacing w:before="40" w:after="40"/>
              <w:jc w:val="center"/>
              <w:rPr>
                <w:rFonts w:ascii="Arial" w:hAnsi="Arial" w:cs="Arial"/>
              </w:rPr>
            </w:pPr>
            <w:r w:rsidRPr="00120375">
              <w:rPr>
                <w:rFonts w:ascii="Arial" w:hAnsi="Arial" w:cs="Arial"/>
              </w:rPr>
              <w:t>ND</w:t>
            </w:r>
          </w:p>
        </w:tc>
        <w:tc>
          <w:tcPr>
            <w:tcW w:w="1530" w:type="dxa"/>
          </w:tcPr>
          <w:p w14:paraId="14F80794" w14:textId="27BD5C57"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0A477862" w14:textId="06A732DF" w:rsidR="00120375" w:rsidRPr="00120375" w:rsidRDefault="00120375" w:rsidP="00120375">
            <w:pPr>
              <w:spacing w:before="40" w:after="40"/>
              <w:jc w:val="center"/>
              <w:rPr>
                <w:rFonts w:ascii="Arial" w:hAnsi="Arial" w:cs="Arial"/>
              </w:rPr>
            </w:pPr>
            <w:r w:rsidRPr="00120375">
              <w:rPr>
                <w:rFonts w:ascii="Arial" w:hAnsi="Arial" w:cs="Arial"/>
              </w:rPr>
              <w:t>50 µg/L</w:t>
            </w:r>
          </w:p>
        </w:tc>
        <w:tc>
          <w:tcPr>
            <w:tcW w:w="1170" w:type="dxa"/>
          </w:tcPr>
          <w:p w14:paraId="72E2033E" w14:textId="6152CF35" w:rsidR="00120375" w:rsidRPr="00120375" w:rsidRDefault="00120375" w:rsidP="00120375">
            <w:pPr>
              <w:spacing w:before="40" w:after="40"/>
              <w:jc w:val="center"/>
              <w:rPr>
                <w:rFonts w:ascii="Arial" w:hAnsi="Arial" w:cs="Arial"/>
              </w:rPr>
            </w:pPr>
            <w:r w:rsidRPr="00120375">
              <w:rPr>
                <w:rFonts w:ascii="Arial" w:hAnsi="Arial" w:cs="Arial"/>
              </w:rPr>
              <w:t>50 µg/L</w:t>
            </w:r>
          </w:p>
        </w:tc>
        <w:tc>
          <w:tcPr>
            <w:tcW w:w="2291" w:type="dxa"/>
          </w:tcPr>
          <w:p w14:paraId="63A351D7" w14:textId="40E41146" w:rsidR="00120375" w:rsidRPr="00120375" w:rsidRDefault="00120375" w:rsidP="00120375">
            <w:pPr>
              <w:spacing w:before="40" w:after="40"/>
              <w:rPr>
                <w:rFonts w:ascii="Arial" w:hAnsi="Arial" w:cs="Arial"/>
              </w:rPr>
            </w:pPr>
            <w:r w:rsidRPr="00120375">
              <w:rPr>
                <w:rFonts w:ascii="Arial" w:hAnsi="Arial" w:cs="Arial"/>
              </w:rPr>
              <w:t>Leaching from natural deposits</w:t>
            </w:r>
          </w:p>
        </w:tc>
      </w:tr>
      <w:tr w:rsidR="00120375" w:rsidRPr="005162DE" w14:paraId="3962F903" w14:textId="77777777" w:rsidTr="002D3FB5">
        <w:trPr>
          <w:trHeight w:val="432"/>
        </w:trPr>
        <w:tc>
          <w:tcPr>
            <w:tcW w:w="2245" w:type="dxa"/>
          </w:tcPr>
          <w:p w14:paraId="34B50DC9" w14:textId="1EBCC5BF" w:rsidR="00120375" w:rsidRPr="00120375" w:rsidRDefault="00120375" w:rsidP="00120375">
            <w:pPr>
              <w:spacing w:before="40" w:after="40"/>
              <w:ind w:left="187"/>
              <w:rPr>
                <w:rFonts w:ascii="Arial" w:hAnsi="Arial" w:cs="Arial"/>
              </w:rPr>
            </w:pPr>
            <w:r w:rsidRPr="00120375">
              <w:rPr>
                <w:rFonts w:ascii="Arial" w:hAnsi="Arial" w:cs="Arial"/>
              </w:rPr>
              <w:t>Odor---Threshold</w:t>
            </w:r>
          </w:p>
        </w:tc>
        <w:tc>
          <w:tcPr>
            <w:tcW w:w="1440" w:type="dxa"/>
          </w:tcPr>
          <w:p w14:paraId="20DE9BAF" w14:textId="781C2B95"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17073CE1" w14:textId="40A82FE8" w:rsidR="00120375" w:rsidRPr="00120375" w:rsidRDefault="00120375" w:rsidP="00120375">
            <w:pPr>
              <w:spacing w:before="40" w:after="40"/>
              <w:jc w:val="center"/>
              <w:rPr>
                <w:rFonts w:ascii="Arial" w:hAnsi="Arial" w:cs="Arial"/>
              </w:rPr>
            </w:pPr>
            <w:r w:rsidRPr="00120375">
              <w:rPr>
                <w:rFonts w:ascii="Arial" w:hAnsi="Arial" w:cs="Arial"/>
              </w:rPr>
              <w:t>1.0</w:t>
            </w:r>
          </w:p>
        </w:tc>
        <w:tc>
          <w:tcPr>
            <w:tcW w:w="1530" w:type="dxa"/>
          </w:tcPr>
          <w:p w14:paraId="0BB72EFA" w14:textId="096FC805"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0D91D8E2" w14:textId="42832DD5" w:rsidR="00120375" w:rsidRPr="00120375" w:rsidRDefault="00120375" w:rsidP="00120375">
            <w:pPr>
              <w:spacing w:before="40" w:after="40"/>
              <w:jc w:val="center"/>
              <w:rPr>
                <w:rFonts w:ascii="Arial" w:hAnsi="Arial" w:cs="Arial"/>
              </w:rPr>
            </w:pPr>
            <w:r w:rsidRPr="00120375">
              <w:rPr>
                <w:rFonts w:ascii="Arial" w:hAnsi="Arial" w:cs="Arial"/>
              </w:rPr>
              <w:t>3 Units</w:t>
            </w:r>
          </w:p>
        </w:tc>
        <w:tc>
          <w:tcPr>
            <w:tcW w:w="1170" w:type="dxa"/>
          </w:tcPr>
          <w:p w14:paraId="2F3A0216" w14:textId="23DCB8FF" w:rsidR="00120375" w:rsidRPr="00120375" w:rsidRDefault="00120375" w:rsidP="00120375">
            <w:pPr>
              <w:spacing w:before="40" w:after="40"/>
              <w:jc w:val="center"/>
              <w:rPr>
                <w:rFonts w:ascii="Arial" w:hAnsi="Arial" w:cs="Arial"/>
              </w:rPr>
            </w:pPr>
            <w:r w:rsidRPr="00120375">
              <w:rPr>
                <w:rFonts w:ascii="Arial" w:hAnsi="Arial" w:cs="Arial"/>
              </w:rPr>
              <w:t>3 Units</w:t>
            </w:r>
          </w:p>
        </w:tc>
        <w:tc>
          <w:tcPr>
            <w:tcW w:w="2291" w:type="dxa"/>
          </w:tcPr>
          <w:p w14:paraId="5F6ED15E" w14:textId="65B1D0F2" w:rsidR="00120375" w:rsidRPr="00120375" w:rsidRDefault="00120375" w:rsidP="00120375">
            <w:pPr>
              <w:spacing w:before="40" w:after="40"/>
              <w:rPr>
                <w:rFonts w:ascii="Arial" w:hAnsi="Arial" w:cs="Arial"/>
              </w:rPr>
            </w:pPr>
            <w:r w:rsidRPr="00120375">
              <w:rPr>
                <w:rFonts w:ascii="Arial" w:hAnsi="Arial" w:cs="Arial"/>
              </w:rPr>
              <w:t>Naturally-occurring organic materials</w:t>
            </w:r>
          </w:p>
        </w:tc>
      </w:tr>
      <w:tr w:rsidR="00120375" w:rsidRPr="005162DE" w14:paraId="7F867B00" w14:textId="77777777" w:rsidTr="002D3FB5">
        <w:trPr>
          <w:trHeight w:val="432"/>
        </w:trPr>
        <w:tc>
          <w:tcPr>
            <w:tcW w:w="2245" w:type="dxa"/>
          </w:tcPr>
          <w:p w14:paraId="55109DE1" w14:textId="4AFAF83E" w:rsidR="00120375" w:rsidRPr="00120375" w:rsidRDefault="00120375" w:rsidP="00120375">
            <w:pPr>
              <w:spacing w:before="40" w:after="40"/>
              <w:ind w:left="187"/>
              <w:rPr>
                <w:rFonts w:ascii="Arial" w:hAnsi="Arial" w:cs="Arial"/>
              </w:rPr>
            </w:pPr>
            <w:r w:rsidRPr="00120375">
              <w:rPr>
                <w:rFonts w:ascii="Arial" w:hAnsi="Arial" w:cs="Arial"/>
              </w:rPr>
              <w:t>Silver</w:t>
            </w:r>
          </w:p>
        </w:tc>
        <w:tc>
          <w:tcPr>
            <w:tcW w:w="1440" w:type="dxa"/>
          </w:tcPr>
          <w:p w14:paraId="79859BFF" w14:textId="75D6C6BA"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15BE8EFC" w14:textId="570A4360" w:rsidR="00120375" w:rsidRPr="00120375" w:rsidRDefault="00120375" w:rsidP="00120375">
            <w:pPr>
              <w:spacing w:before="40" w:after="40"/>
              <w:jc w:val="center"/>
              <w:rPr>
                <w:rFonts w:ascii="Arial" w:hAnsi="Arial" w:cs="Arial"/>
              </w:rPr>
            </w:pPr>
            <w:r w:rsidRPr="00120375">
              <w:rPr>
                <w:rFonts w:ascii="Arial" w:hAnsi="Arial" w:cs="Arial"/>
              </w:rPr>
              <w:t>ND</w:t>
            </w:r>
          </w:p>
        </w:tc>
        <w:tc>
          <w:tcPr>
            <w:tcW w:w="1530" w:type="dxa"/>
          </w:tcPr>
          <w:p w14:paraId="4A800B13" w14:textId="69BF1F84"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2D35B437" w14:textId="43C57C67" w:rsidR="00120375" w:rsidRPr="00120375" w:rsidRDefault="00120375" w:rsidP="00120375">
            <w:pPr>
              <w:spacing w:before="40" w:after="40"/>
              <w:jc w:val="center"/>
              <w:rPr>
                <w:rFonts w:ascii="Arial" w:hAnsi="Arial" w:cs="Arial"/>
              </w:rPr>
            </w:pPr>
            <w:r w:rsidRPr="00120375">
              <w:rPr>
                <w:rFonts w:ascii="Arial" w:hAnsi="Arial" w:cs="Arial"/>
              </w:rPr>
              <w:t>100 µg/L</w:t>
            </w:r>
          </w:p>
        </w:tc>
        <w:tc>
          <w:tcPr>
            <w:tcW w:w="1170" w:type="dxa"/>
          </w:tcPr>
          <w:p w14:paraId="004F736F" w14:textId="19CE44FF" w:rsidR="00120375" w:rsidRPr="00120375" w:rsidRDefault="00120375" w:rsidP="00120375">
            <w:pPr>
              <w:spacing w:before="40" w:after="40"/>
              <w:jc w:val="center"/>
              <w:rPr>
                <w:rFonts w:ascii="Arial" w:hAnsi="Arial" w:cs="Arial"/>
              </w:rPr>
            </w:pPr>
            <w:r w:rsidRPr="00120375">
              <w:rPr>
                <w:rFonts w:ascii="Arial" w:hAnsi="Arial" w:cs="Arial"/>
              </w:rPr>
              <w:t>100 µg/L</w:t>
            </w:r>
          </w:p>
        </w:tc>
        <w:tc>
          <w:tcPr>
            <w:tcW w:w="2291" w:type="dxa"/>
          </w:tcPr>
          <w:p w14:paraId="030C0773" w14:textId="1939B664" w:rsidR="00120375" w:rsidRPr="00120375" w:rsidRDefault="00120375" w:rsidP="00120375">
            <w:pPr>
              <w:spacing w:before="40" w:after="40"/>
              <w:rPr>
                <w:rFonts w:ascii="Arial" w:hAnsi="Arial" w:cs="Arial"/>
              </w:rPr>
            </w:pPr>
            <w:r w:rsidRPr="00120375">
              <w:rPr>
                <w:rFonts w:ascii="Arial" w:hAnsi="Arial" w:cs="Arial"/>
              </w:rPr>
              <w:t>Industrial discharges</w:t>
            </w:r>
          </w:p>
        </w:tc>
      </w:tr>
      <w:tr w:rsidR="00120375" w:rsidRPr="005162DE" w14:paraId="30840272" w14:textId="77777777" w:rsidTr="002D3FB5">
        <w:trPr>
          <w:trHeight w:val="432"/>
        </w:trPr>
        <w:tc>
          <w:tcPr>
            <w:tcW w:w="2245" w:type="dxa"/>
          </w:tcPr>
          <w:p w14:paraId="60C38BCE" w14:textId="395A631B" w:rsidR="00120375" w:rsidRPr="00120375" w:rsidRDefault="00120375" w:rsidP="00120375">
            <w:pPr>
              <w:spacing w:before="40" w:after="40"/>
              <w:rPr>
                <w:rFonts w:ascii="Arial" w:hAnsi="Arial" w:cs="Arial"/>
              </w:rPr>
            </w:pPr>
            <w:r w:rsidRPr="00120375">
              <w:rPr>
                <w:rFonts w:ascii="Arial" w:hAnsi="Arial" w:cs="Arial"/>
              </w:rPr>
              <w:t>Turbidity</w:t>
            </w:r>
          </w:p>
        </w:tc>
        <w:tc>
          <w:tcPr>
            <w:tcW w:w="1440" w:type="dxa"/>
          </w:tcPr>
          <w:p w14:paraId="48D753EC" w14:textId="003FF0F0"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07BB68C4" w14:textId="5EC26EA9" w:rsidR="00120375" w:rsidRPr="00120375" w:rsidRDefault="00120375" w:rsidP="00120375">
            <w:pPr>
              <w:spacing w:before="40" w:after="40"/>
              <w:jc w:val="center"/>
              <w:rPr>
                <w:rFonts w:ascii="Arial" w:hAnsi="Arial" w:cs="Arial"/>
              </w:rPr>
            </w:pPr>
            <w:r w:rsidRPr="00120375">
              <w:rPr>
                <w:rFonts w:ascii="Arial" w:hAnsi="Arial" w:cs="Arial"/>
              </w:rPr>
              <w:t>1.6</w:t>
            </w:r>
          </w:p>
        </w:tc>
        <w:tc>
          <w:tcPr>
            <w:tcW w:w="1530" w:type="dxa"/>
          </w:tcPr>
          <w:p w14:paraId="3BAEED7D" w14:textId="29AB2200"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40D9966C" w14:textId="2C6A7230" w:rsidR="00120375" w:rsidRPr="00120375" w:rsidRDefault="00120375" w:rsidP="00120375">
            <w:pPr>
              <w:spacing w:before="40" w:after="40"/>
              <w:jc w:val="center"/>
              <w:rPr>
                <w:rFonts w:ascii="Arial" w:hAnsi="Arial" w:cs="Arial"/>
              </w:rPr>
            </w:pPr>
            <w:r w:rsidRPr="00120375">
              <w:rPr>
                <w:rFonts w:ascii="Arial" w:hAnsi="Arial" w:cs="Arial"/>
              </w:rPr>
              <w:t>5 Units</w:t>
            </w:r>
          </w:p>
        </w:tc>
        <w:tc>
          <w:tcPr>
            <w:tcW w:w="1170" w:type="dxa"/>
          </w:tcPr>
          <w:p w14:paraId="766C880B" w14:textId="1D2BB80C" w:rsidR="00120375" w:rsidRPr="00120375" w:rsidRDefault="00120375" w:rsidP="00120375">
            <w:pPr>
              <w:spacing w:before="40" w:after="40"/>
              <w:jc w:val="center"/>
              <w:rPr>
                <w:rFonts w:ascii="Arial" w:hAnsi="Arial" w:cs="Arial"/>
              </w:rPr>
            </w:pPr>
            <w:r w:rsidRPr="00120375">
              <w:rPr>
                <w:rFonts w:ascii="Arial" w:hAnsi="Arial" w:cs="Arial"/>
              </w:rPr>
              <w:t>5 Units</w:t>
            </w:r>
          </w:p>
        </w:tc>
        <w:tc>
          <w:tcPr>
            <w:tcW w:w="2291" w:type="dxa"/>
          </w:tcPr>
          <w:p w14:paraId="3CAC13E5" w14:textId="314063FA" w:rsidR="00120375" w:rsidRPr="00120375" w:rsidRDefault="00120375" w:rsidP="00120375">
            <w:pPr>
              <w:spacing w:before="40" w:after="40"/>
              <w:rPr>
                <w:rFonts w:ascii="Arial" w:hAnsi="Arial" w:cs="Arial"/>
              </w:rPr>
            </w:pPr>
            <w:r w:rsidRPr="00120375">
              <w:rPr>
                <w:rFonts w:ascii="Arial" w:hAnsi="Arial" w:cs="Arial"/>
              </w:rPr>
              <w:t>Soil runoff</w:t>
            </w:r>
          </w:p>
        </w:tc>
      </w:tr>
      <w:tr w:rsidR="00120375" w:rsidRPr="005162DE" w14:paraId="7546BBA4" w14:textId="77777777" w:rsidTr="002D3FB5">
        <w:trPr>
          <w:trHeight w:val="432"/>
        </w:trPr>
        <w:tc>
          <w:tcPr>
            <w:tcW w:w="2245" w:type="dxa"/>
          </w:tcPr>
          <w:p w14:paraId="5094C5C5" w14:textId="3FE22982" w:rsidR="00120375" w:rsidRPr="00120375" w:rsidRDefault="00120375" w:rsidP="00120375">
            <w:pPr>
              <w:spacing w:before="40" w:after="40"/>
              <w:rPr>
                <w:rFonts w:ascii="Arial" w:hAnsi="Arial" w:cs="Arial"/>
              </w:rPr>
            </w:pPr>
            <w:r w:rsidRPr="00120375">
              <w:rPr>
                <w:rFonts w:ascii="Arial" w:hAnsi="Arial" w:cs="Arial"/>
              </w:rPr>
              <w:t>Specific Conductance</w:t>
            </w:r>
          </w:p>
        </w:tc>
        <w:tc>
          <w:tcPr>
            <w:tcW w:w="1440" w:type="dxa"/>
          </w:tcPr>
          <w:p w14:paraId="7673F57F" w14:textId="2342368D"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599E0EA8" w14:textId="4399DF6A" w:rsidR="00120375" w:rsidRPr="00120375" w:rsidRDefault="00120375" w:rsidP="00120375">
            <w:pPr>
              <w:spacing w:before="40" w:after="40"/>
              <w:jc w:val="center"/>
              <w:rPr>
                <w:rFonts w:ascii="Arial" w:hAnsi="Arial" w:cs="Arial"/>
              </w:rPr>
            </w:pPr>
            <w:r w:rsidRPr="00120375">
              <w:rPr>
                <w:rFonts w:ascii="Arial" w:hAnsi="Arial" w:cs="Arial"/>
              </w:rPr>
              <w:t>530</w:t>
            </w:r>
          </w:p>
        </w:tc>
        <w:tc>
          <w:tcPr>
            <w:tcW w:w="1530" w:type="dxa"/>
          </w:tcPr>
          <w:p w14:paraId="1FA5373F" w14:textId="48F67335"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20453B2A" w14:textId="2DF38211" w:rsidR="00120375" w:rsidRPr="00120375" w:rsidRDefault="00120375" w:rsidP="00120375">
            <w:pPr>
              <w:spacing w:before="40" w:after="40"/>
              <w:jc w:val="center"/>
              <w:rPr>
                <w:rFonts w:ascii="Arial" w:hAnsi="Arial" w:cs="Arial"/>
              </w:rPr>
            </w:pPr>
            <w:r w:rsidRPr="00120375">
              <w:rPr>
                <w:rFonts w:ascii="Arial" w:hAnsi="Arial" w:cs="Arial"/>
              </w:rPr>
              <w:t>1,600 µS/cm</w:t>
            </w:r>
          </w:p>
        </w:tc>
        <w:tc>
          <w:tcPr>
            <w:tcW w:w="1170" w:type="dxa"/>
          </w:tcPr>
          <w:p w14:paraId="1AFB747B" w14:textId="5584A3FB" w:rsidR="00120375" w:rsidRPr="00120375" w:rsidRDefault="00120375" w:rsidP="00120375">
            <w:pPr>
              <w:spacing w:before="40" w:after="40"/>
              <w:jc w:val="center"/>
              <w:rPr>
                <w:rFonts w:ascii="Arial" w:hAnsi="Arial" w:cs="Arial"/>
              </w:rPr>
            </w:pPr>
            <w:r w:rsidRPr="00120375">
              <w:rPr>
                <w:rFonts w:ascii="Arial" w:hAnsi="Arial" w:cs="Arial"/>
              </w:rPr>
              <w:t>1,600 µS/cm</w:t>
            </w:r>
          </w:p>
        </w:tc>
        <w:tc>
          <w:tcPr>
            <w:tcW w:w="2291" w:type="dxa"/>
          </w:tcPr>
          <w:p w14:paraId="3BB04B54" w14:textId="5C93B238" w:rsidR="00120375" w:rsidRPr="00120375" w:rsidRDefault="00120375" w:rsidP="00120375">
            <w:pPr>
              <w:spacing w:before="40" w:after="40"/>
              <w:rPr>
                <w:rFonts w:ascii="Arial" w:hAnsi="Arial" w:cs="Arial"/>
              </w:rPr>
            </w:pPr>
            <w:r w:rsidRPr="00120375">
              <w:rPr>
                <w:rFonts w:ascii="Arial" w:hAnsi="Arial" w:cs="Arial"/>
              </w:rPr>
              <w:t>Substances that form ions when in water; seawater influence</w:t>
            </w:r>
          </w:p>
        </w:tc>
      </w:tr>
      <w:tr w:rsidR="00120375" w:rsidRPr="005162DE" w14:paraId="2E513CFE" w14:textId="77777777" w:rsidTr="002D3FB5">
        <w:trPr>
          <w:trHeight w:val="432"/>
        </w:trPr>
        <w:tc>
          <w:tcPr>
            <w:tcW w:w="2245" w:type="dxa"/>
          </w:tcPr>
          <w:p w14:paraId="685613B9" w14:textId="625F3831" w:rsidR="00120375" w:rsidRPr="00120375" w:rsidRDefault="00120375" w:rsidP="00120375">
            <w:pPr>
              <w:spacing w:before="40" w:after="40"/>
              <w:ind w:left="187"/>
              <w:rPr>
                <w:rFonts w:ascii="Arial" w:hAnsi="Arial" w:cs="Arial"/>
              </w:rPr>
            </w:pPr>
            <w:r w:rsidRPr="00120375">
              <w:rPr>
                <w:rFonts w:ascii="Arial" w:hAnsi="Arial" w:cs="Arial"/>
              </w:rPr>
              <w:t>Chloride</w:t>
            </w:r>
          </w:p>
        </w:tc>
        <w:tc>
          <w:tcPr>
            <w:tcW w:w="1440" w:type="dxa"/>
          </w:tcPr>
          <w:p w14:paraId="493F8E47" w14:textId="602D93C7"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26420D1D" w14:textId="29C37122" w:rsidR="00120375" w:rsidRPr="00120375" w:rsidRDefault="00120375" w:rsidP="00120375">
            <w:pPr>
              <w:spacing w:before="40" w:after="40"/>
              <w:jc w:val="center"/>
              <w:rPr>
                <w:rFonts w:ascii="Arial" w:hAnsi="Arial" w:cs="Arial"/>
              </w:rPr>
            </w:pPr>
            <w:r w:rsidRPr="00120375">
              <w:rPr>
                <w:rFonts w:ascii="Arial" w:hAnsi="Arial" w:cs="Arial"/>
              </w:rPr>
              <w:t>100</w:t>
            </w:r>
          </w:p>
        </w:tc>
        <w:tc>
          <w:tcPr>
            <w:tcW w:w="1530" w:type="dxa"/>
          </w:tcPr>
          <w:p w14:paraId="4EFDEAC6" w14:textId="7AF0744D"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7E249494" w14:textId="0E17B79E" w:rsidR="00120375" w:rsidRPr="00120375" w:rsidRDefault="00120375" w:rsidP="00120375">
            <w:pPr>
              <w:spacing w:before="40" w:after="40"/>
              <w:jc w:val="center"/>
              <w:rPr>
                <w:rFonts w:ascii="Arial" w:hAnsi="Arial" w:cs="Arial"/>
              </w:rPr>
            </w:pPr>
            <w:r w:rsidRPr="00120375">
              <w:rPr>
                <w:rFonts w:ascii="Arial" w:hAnsi="Arial" w:cs="Arial"/>
              </w:rPr>
              <w:t>500 mg/L</w:t>
            </w:r>
          </w:p>
        </w:tc>
        <w:tc>
          <w:tcPr>
            <w:tcW w:w="1170" w:type="dxa"/>
          </w:tcPr>
          <w:p w14:paraId="5C64EC1F" w14:textId="2123C777" w:rsidR="00120375" w:rsidRPr="00120375" w:rsidRDefault="00120375" w:rsidP="00120375">
            <w:pPr>
              <w:spacing w:before="40" w:after="40"/>
              <w:jc w:val="center"/>
              <w:rPr>
                <w:rFonts w:ascii="Arial" w:hAnsi="Arial" w:cs="Arial"/>
              </w:rPr>
            </w:pPr>
            <w:r w:rsidRPr="00120375">
              <w:rPr>
                <w:rFonts w:ascii="Arial" w:hAnsi="Arial" w:cs="Arial"/>
              </w:rPr>
              <w:t>500 mg/L</w:t>
            </w:r>
          </w:p>
        </w:tc>
        <w:tc>
          <w:tcPr>
            <w:tcW w:w="2291" w:type="dxa"/>
          </w:tcPr>
          <w:p w14:paraId="26C352EE" w14:textId="74A7DD12" w:rsidR="00120375" w:rsidRPr="00120375" w:rsidRDefault="00120375" w:rsidP="00120375">
            <w:pPr>
              <w:spacing w:before="40" w:after="40"/>
              <w:rPr>
                <w:rFonts w:ascii="Arial" w:hAnsi="Arial" w:cs="Arial"/>
              </w:rPr>
            </w:pPr>
            <w:r w:rsidRPr="00120375">
              <w:rPr>
                <w:rFonts w:ascii="Arial" w:hAnsi="Arial" w:cs="Arial"/>
              </w:rPr>
              <w:t>Runoff/leaching from natural deposits; seawater influence</w:t>
            </w:r>
          </w:p>
        </w:tc>
      </w:tr>
      <w:tr w:rsidR="00120375" w:rsidRPr="005162DE" w14:paraId="0F30F324" w14:textId="77777777" w:rsidTr="002D3FB5">
        <w:trPr>
          <w:trHeight w:val="432"/>
        </w:trPr>
        <w:tc>
          <w:tcPr>
            <w:tcW w:w="2245" w:type="dxa"/>
          </w:tcPr>
          <w:p w14:paraId="20C49417" w14:textId="79FB9314" w:rsidR="00120375" w:rsidRPr="00120375" w:rsidRDefault="00120375" w:rsidP="00120375">
            <w:pPr>
              <w:spacing w:before="40" w:after="40"/>
              <w:ind w:left="187"/>
              <w:rPr>
                <w:rFonts w:ascii="Arial" w:hAnsi="Arial" w:cs="Arial"/>
              </w:rPr>
            </w:pPr>
            <w:r w:rsidRPr="00120375">
              <w:rPr>
                <w:rFonts w:ascii="Arial" w:hAnsi="Arial" w:cs="Arial"/>
              </w:rPr>
              <w:t>Sulfate</w:t>
            </w:r>
          </w:p>
        </w:tc>
        <w:tc>
          <w:tcPr>
            <w:tcW w:w="1440" w:type="dxa"/>
          </w:tcPr>
          <w:p w14:paraId="3071EC3B" w14:textId="55EBD01E" w:rsidR="00120375" w:rsidRPr="00120375" w:rsidRDefault="00120375" w:rsidP="00120375">
            <w:pPr>
              <w:spacing w:before="40" w:after="40"/>
              <w:jc w:val="center"/>
              <w:rPr>
                <w:rFonts w:ascii="Arial" w:hAnsi="Arial" w:cs="Arial"/>
              </w:rPr>
            </w:pPr>
            <w:r w:rsidRPr="00120375">
              <w:rPr>
                <w:rFonts w:ascii="Arial" w:hAnsi="Arial" w:cs="Arial"/>
              </w:rPr>
              <w:t>6/27/2022</w:t>
            </w:r>
          </w:p>
        </w:tc>
        <w:tc>
          <w:tcPr>
            <w:tcW w:w="1260" w:type="dxa"/>
          </w:tcPr>
          <w:p w14:paraId="1D805DEA" w14:textId="46895ACD" w:rsidR="00120375" w:rsidRPr="00120375" w:rsidRDefault="00120375" w:rsidP="00120375">
            <w:pPr>
              <w:spacing w:before="40" w:after="40"/>
              <w:jc w:val="center"/>
              <w:rPr>
                <w:rFonts w:ascii="Arial" w:hAnsi="Arial" w:cs="Arial"/>
              </w:rPr>
            </w:pPr>
            <w:r w:rsidRPr="00120375">
              <w:rPr>
                <w:rFonts w:ascii="Arial" w:hAnsi="Arial" w:cs="Arial"/>
              </w:rPr>
              <w:t>46</w:t>
            </w:r>
          </w:p>
        </w:tc>
        <w:tc>
          <w:tcPr>
            <w:tcW w:w="1530" w:type="dxa"/>
          </w:tcPr>
          <w:p w14:paraId="609FA29D" w14:textId="5FFF6CF3" w:rsidR="00120375" w:rsidRPr="00120375" w:rsidRDefault="00120375" w:rsidP="00120375">
            <w:pPr>
              <w:spacing w:before="40" w:after="40"/>
              <w:jc w:val="center"/>
              <w:rPr>
                <w:rFonts w:ascii="Arial" w:hAnsi="Arial" w:cs="Arial"/>
              </w:rPr>
            </w:pPr>
            <w:r w:rsidRPr="00120375">
              <w:rPr>
                <w:rFonts w:ascii="Arial" w:hAnsi="Arial" w:cs="Arial"/>
              </w:rPr>
              <w:t>NA</w:t>
            </w:r>
          </w:p>
        </w:tc>
        <w:tc>
          <w:tcPr>
            <w:tcW w:w="900" w:type="dxa"/>
          </w:tcPr>
          <w:p w14:paraId="672E3B3F" w14:textId="790E75AA" w:rsidR="00120375" w:rsidRPr="00120375" w:rsidRDefault="00120375" w:rsidP="00120375">
            <w:pPr>
              <w:spacing w:before="40" w:after="40"/>
              <w:jc w:val="center"/>
              <w:rPr>
                <w:rFonts w:ascii="Arial" w:hAnsi="Arial" w:cs="Arial"/>
              </w:rPr>
            </w:pPr>
            <w:r w:rsidRPr="00120375">
              <w:rPr>
                <w:rFonts w:ascii="Arial" w:hAnsi="Arial" w:cs="Arial"/>
              </w:rPr>
              <w:t>500 mg/L</w:t>
            </w:r>
          </w:p>
        </w:tc>
        <w:tc>
          <w:tcPr>
            <w:tcW w:w="1170" w:type="dxa"/>
          </w:tcPr>
          <w:p w14:paraId="73A3D466" w14:textId="2A531B66" w:rsidR="00120375" w:rsidRPr="00120375" w:rsidRDefault="00120375" w:rsidP="00120375">
            <w:pPr>
              <w:spacing w:before="40" w:after="40"/>
              <w:jc w:val="center"/>
              <w:rPr>
                <w:rFonts w:ascii="Arial" w:hAnsi="Arial" w:cs="Arial"/>
              </w:rPr>
            </w:pPr>
            <w:r w:rsidRPr="00120375">
              <w:rPr>
                <w:rFonts w:ascii="Arial" w:hAnsi="Arial" w:cs="Arial"/>
              </w:rPr>
              <w:t>500 mg/L</w:t>
            </w:r>
          </w:p>
        </w:tc>
        <w:tc>
          <w:tcPr>
            <w:tcW w:w="2291" w:type="dxa"/>
          </w:tcPr>
          <w:p w14:paraId="6F183833" w14:textId="514ECF5A" w:rsidR="00120375" w:rsidRPr="00120375" w:rsidRDefault="00120375" w:rsidP="00120375">
            <w:pPr>
              <w:spacing w:before="40" w:after="40"/>
              <w:rPr>
                <w:rFonts w:ascii="Arial" w:hAnsi="Arial" w:cs="Arial"/>
              </w:rPr>
            </w:pPr>
            <w:r w:rsidRPr="00120375">
              <w:rPr>
                <w:rFonts w:ascii="Arial" w:hAnsi="Arial" w:cs="Arial"/>
              </w:rPr>
              <w:t>Runoff/leaching from natural deposits; industrial wastes</w:t>
            </w:r>
          </w:p>
        </w:tc>
      </w:tr>
    </w:tbl>
    <w:p w14:paraId="55115125" w14:textId="77777777" w:rsidR="00120375" w:rsidRDefault="00120375" w:rsidP="00BF628D">
      <w:pPr>
        <w:pStyle w:val="Heading3"/>
        <w:rPr>
          <w:color w:val="auto"/>
        </w:rPr>
      </w:pPr>
      <w:bookmarkStart w:id="8" w:name="_Toc58336719"/>
    </w:p>
    <w:p w14:paraId="4ED6FC3F" w14:textId="65039252"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D9D6C6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20375">
        <w:rPr>
          <w:rFonts w:ascii="Arial" w:hAnsi="Arial" w:cs="Arial"/>
          <w:bCs/>
          <w:sz w:val="24"/>
          <w:szCs w:val="24"/>
        </w:rPr>
        <w:t>PANOCHE WATER DISTRICT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07504F01"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20375" w:rsidRPr="0076341B" w14:paraId="3CA84484" w14:textId="77777777" w:rsidTr="009E1BD6">
        <w:trPr>
          <w:cantSplit/>
        </w:trPr>
        <w:tc>
          <w:tcPr>
            <w:tcW w:w="10800" w:type="dxa"/>
          </w:tcPr>
          <w:p w14:paraId="268E5038" w14:textId="77777777" w:rsidR="00120375" w:rsidRPr="0076341B" w:rsidRDefault="00120375" w:rsidP="009E1BD6">
            <w:pPr>
              <w:pStyle w:val="BodyText"/>
              <w:spacing w:before="0"/>
              <w:jc w:val="left"/>
              <w:rPr>
                <w:rFonts w:ascii="Arial" w:hAnsi="Arial" w:cs="Arial"/>
                <w:sz w:val="20"/>
              </w:rPr>
            </w:pPr>
            <w:r w:rsidRPr="0076341B">
              <w:rPr>
                <w:rFonts w:ascii="Arial" w:hAnsi="Arial" w:cs="Arial"/>
                <w:sz w:val="20"/>
              </w:rPr>
              <w:t>Secondary standards are in place to establish an acceptable aesthetic quality of the water due to color, taste and odor.</w:t>
            </w:r>
          </w:p>
        </w:tc>
      </w:tr>
      <w:tr w:rsidR="00120375" w:rsidRPr="0076341B" w14:paraId="664846E1" w14:textId="77777777" w:rsidTr="009E1BD6">
        <w:trPr>
          <w:cantSplit/>
        </w:trPr>
        <w:tc>
          <w:tcPr>
            <w:tcW w:w="10800" w:type="dxa"/>
          </w:tcPr>
          <w:p w14:paraId="1E59636E" w14:textId="77777777" w:rsidR="00120375" w:rsidRPr="0076341B" w:rsidRDefault="00120375" w:rsidP="009E1BD6">
            <w:pPr>
              <w:pStyle w:val="BodyText"/>
              <w:spacing w:before="0"/>
              <w:jc w:val="left"/>
              <w:rPr>
                <w:rFonts w:ascii="Arial" w:hAnsi="Arial" w:cs="Arial"/>
                <w:sz w:val="20"/>
              </w:rPr>
            </w:pPr>
            <w:r w:rsidRPr="0076341B">
              <w:rPr>
                <w:rFonts w:ascii="Arial" w:hAnsi="Arial" w:cs="Arial"/>
                <w:sz w:val="20"/>
              </w:rPr>
              <w:t>Leaching from natural deposits; industrial wastes.</w:t>
            </w:r>
          </w:p>
        </w:tc>
      </w:tr>
      <w:tr w:rsidR="00120375" w:rsidRPr="0076341B" w14:paraId="4B848578" w14:textId="77777777" w:rsidTr="009E1BD6">
        <w:trPr>
          <w:cantSplit/>
        </w:trPr>
        <w:tc>
          <w:tcPr>
            <w:tcW w:w="10800" w:type="dxa"/>
          </w:tcPr>
          <w:p w14:paraId="7DD4105C" w14:textId="77777777" w:rsidR="00120375" w:rsidRPr="0076341B" w:rsidRDefault="00120375" w:rsidP="009E1BD6">
            <w:pPr>
              <w:pStyle w:val="BodyText"/>
              <w:spacing w:before="0"/>
              <w:jc w:val="left"/>
              <w:rPr>
                <w:rFonts w:ascii="Arial" w:hAnsi="Arial" w:cs="Arial"/>
                <w:b/>
                <w:sz w:val="20"/>
              </w:rPr>
            </w:pPr>
            <w:r w:rsidRPr="0076341B">
              <w:rPr>
                <w:rFonts w:ascii="Arial" w:hAnsi="Arial" w:cs="Arial"/>
                <w:b/>
                <w:sz w:val="20"/>
              </w:rPr>
              <w:t>Barium-</w:t>
            </w:r>
            <w:r w:rsidRPr="0076341B">
              <w:rPr>
                <w:rFonts w:ascii="Arial" w:hAnsi="Arial" w:cs="Arial"/>
                <w:sz w:val="20"/>
              </w:rPr>
              <w:t xml:space="preserve"> Some people who drink water containing barium in excess of the MCL over many years may experience an </w:t>
            </w:r>
          </w:p>
        </w:tc>
      </w:tr>
      <w:tr w:rsidR="00120375" w:rsidRPr="0076341B" w14:paraId="64C4C6A6" w14:textId="77777777" w:rsidTr="009E1BD6">
        <w:trPr>
          <w:cantSplit/>
        </w:trPr>
        <w:tc>
          <w:tcPr>
            <w:tcW w:w="10800" w:type="dxa"/>
          </w:tcPr>
          <w:p w14:paraId="360123BC" w14:textId="77777777" w:rsidR="00120375" w:rsidRPr="0076341B" w:rsidRDefault="00120375" w:rsidP="009E1BD6">
            <w:pPr>
              <w:pStyle w:val="BodyText"/>
              <w:spacing w:before="0"/>
              <w:jc w:val="left"/>
              <w:rPr>
                <w:rFonts w:ascii="Arial" w:hAnsi="Arial" w:cs="Arial"/>
                <w:sz w:val="20"/>
              </w:rPr>
            </w:pPr>
            <w:r w:rsidRPr="0076341B">
              <w:rPr>
                <w:rFonts w:ascii="Arial" w:hAnsi="Arial" w:cs="Arial"/>
                <w:sz w:val="20"/>
              </w:rPr>
              <w:t>increase in blood pressure.</w:t>
            </w:r>
          </w:p>
        </w:tc>
      </w:tr>
      <w:tr w:rsidR="00120375" w:rsidRPr="0076341B" w14:paraId="34FB6C78" w14:textId="77777777" w:rsidTr="009E1BD6">
        <w:trPr>
          <w:cantSplit/>
        </w:trPr>
        <w:tc>
          <w:tcPr>
            <w:tcW w:w="10800" w:type="dxa"/>
          </w:tcPr>
          <w:p w14:paraId="6C05C8F6" w14:textId="77777777" w:rsidR="00120375" w:rsidRPr="0076341B" w:rsidRDefault="00120375" w:rsidP="009E1BD6">
            <w:pPr>
              <w:pStyle w:val="BodyText"/>
              <w:spacing w:before="0"/>
              <w:jc w:val="left"/>
              <w:rPr>
                <w:rFonts w:ascii="Arial" w:hAnsi="Arial" w:cs="Arial"/>
                <w:b/>
                <w:sz w:val="20"/>
              </w:rPr>
            </w:pPr>
            <w:r w:rsidRPr="0076341B">
              <w:rPr>
                <w:rFonts w:ascii="Arial" w:hAnsi="Arial" w:cs="Arial"/>
                <w:b/>
                <w:sz w:val="20"/>
              </w:rPr>
              <w:t>Color-</w:t>
            </w:r>
            <w:r w:rsidRPr="0076341B">
              <w:rPr>
                <w:rFonts w:ascii="Arial" w:hAnsi="Arial" w:cs="Arial"/>
                <w:sz w:val="20"/>
              </w:rPr>
              <w:t xml:space="preserve"> There are no mandatory health effects only the “typical source of contamination”- Naturally-occurring</w:t>
            </w:r>
          </w:p>
        </w:tc>
      </w:tr>
      <w:tr w:rsidR="00120375" w:rsidRPr="0076341B" w14:paraId="54B6A522" w14:textId="77777777" w:rsidTr="009E1BD6">
        <w:trPr>
          <w:cantSplit/>
        </w:trPr>
        <w:tc>
          <w:tcPr>
            <w:tcW w:w="10800" w:type="dxa"/>
          </w:tcPr>
          <w:p w14:paraId="2C7D0F09" w14:textId="77777777" w:rsidR="00120375" w:rsidRPr="0076341B" w:rsidRDefault="00120375" w:rsidP="009E1BD6">
            <w:pPr>
              <w:pStyle w:val="BodyText"/>
              <w:spacing w:before="0"/>
              <w:jc w:val="left"/>
              <w:rPr>
                <w:rFonts w:ascii="Arial" w:hAnsi="Arial" w:cs="Arial"/>
                <w:sz w:val="20"/>
              </w:rPr>
            </w:pPr>
            <w:r w:rsidRPr="0076341B">
              <w:rPr>
                <w:rFonts w:ascii="Arial" w:hAnsi="Arial" w:cs="Arial"/>
                <w:sz w:val="20"/>
              </w:rPr>
              <w:t>organic materials</w:t>
            </w:r>
          </w:p>
        </w:tc>
      </w:tr>
      <w:tr w:rsidR="00120375" w:rsidRPr="0076341B" w14:paraId="13304448" w14:textId="77777777" w:rsidTr="009E1BD6">
        <w:trPr>
          <w:cantSplit/>
        </w:trPr>
        <w:tc>
          <w:tcPr>
            <w:tcW w:w="10800" w:type="dxa"/>
          </w:tcPr>
          <w:p w14:paraId="7DE9F386" w14:textId="77777777" w:rsidR="00120375" w:rsidRPr="0076341B" w:rsidRDefault="00120375" w:rsidP="009E1BD6">
            <w:pPr>
              <w:pStyle w:val="BodyText"/>
              <w:spacing w:before="0"/>
              <w:jc w:val="left"/>
              <w:rPr>
                <w:rFonts w:ascii="Arial" w:hAnsi="Arial" w:cs="Arial"/>
                <w:b/>
                <w:sz w:val="20"/>
              </w:rPr>
            </w:pPr>
            <w:r w:rsidRPr="0076341B">
              <w:rPr>
                <w:rFonts w:ascii="Arial" w:hAnsi="Arial" w:cs="Arial"/>
                <w:b/>
                <w:sz w:val="20"/>
              </w:rPr>
              <w:t>Zinc-</w:t>
            </w:r>
            <w:r w:rsidRPr="0076341B">
              <w:rPr>
                <w:rFonts w:ascii="Arial" w:hAnsi="Arial" w:cs="Arial"/>
                <w:sz w:val="20"/>
              </w:rPr>
              <w:t xml:space="preserve"> There are no mandatory health effects only the “typical source of contamination”- Runoff/leaching from natural </w:t>
            </w:r>
          </w:p>
        </w:tc>
      </w:tr>
      <w:tr w:rsidR="00120375" w:rsidRPr="0076341B" w14:paraId="619C3FC2" w14:textId="77777777" w:rsidTr="009E1BD6">
        <w:trPr>
          <w:cantSplit/>
        </w:trPr>
        <w:tc>
          <w:tcPr>
            <w:tcW w:w="10800" w:type="dxa"/>
          </w:tcPr>
          <w:p w14:paraId="3DB84783" w14:textId="77777777" w:rsidR="00120375" w:rsidRPr="0076341B" w:rsidRDefault="00120375" w:rsidP="009E1BD6">
            <w:pPr>
              <w:pStyle w:val="BodyText"/>
              <w:spacing w:before="0"/>
              <w:jc w:val="left"/>
              <w:rPr>
                <w:rFonts w:ascii="Arial" w:hAnsi="Arial" w:cs="Arial"/>
                <w:sz w:val="20"/>
              </w:rPr>
            </w:pPr>
            <w:r w:rsidRPr="0076341B">
              <w:rPr>
                <w:rFonts w:ascii="Arial" w:hAnsi="Arial" w:cs="Arial"/>
                <w:sz w:val="20"/>
              </w:rPr>
              <w:t>deposits; industrial wastes</w:t>
            </w:r>
          </w:p>
        </w:tc>
      </w:tr>
      <w:tr w:rsidR="00120375" w:rsidRPr="0076341B" w14:paraId="351E3EF9" w14:textId="77777777" w:rsidTr="009E1BD6">
        <w:trPr>
          <w:cantSplit/>
        </w:trPr>
        <w:tc>
          <w:tcPr>
            <w:tcW w:w="10800" w:type="dxa"/>
          </w:tcPr>
          <w:p w14:paraId="4246E725" w14:textId="77777777" w:rsidR="00120375" w:rsidRPr="0076341B" w:rsidRDefault="00120375" w:rsidP="009E1BD6">
            <w:pPr>
              <w:pStyle w:val="BodyText"/>
              <w:spacing w:before="0"/>
              <w:jc w:val="left"/>
              <w:rPr>
                <w:rFonts w:ascii="Arial" w:hAnsi="Arial" w:cs="Arial"/>
                <w:sz w:val="20"/>
              </w:rPr>
            </w:pPr>
            <w:r w:rsidRPr="0076341B">
              <w:rPr>
                <w:rFonts w:ascii="Arial" w:hAnsi="Arial" w:cs="Arial"/>
                <w:b/>
                <w:sz w:val="20"/>
              </w:rPr>
              <w:t xml:space="preserve">TTHM- </w:t>
            </w:r>
            <w:r w:rsidRPr="0076341B">
              <w:rPr>
                <w:rFonts w:ascii="Arial" w:hAnsi="Arial" w:cs="Arial"/>
                <w:sz w:val="20"/>
              </w:rPr>
              <w:t xml:space="preserve">Some people who drink water containing trihalomethanes in excess of the MCL over many years may </w:t>
            </w:r>
          </w:p>
        </w:tc>
      </w:tr>
      <w:tr w:rsidR="00120375" w:rsidRPr="0076341B" w14:paraId="381530AA" w14:textId="77777777" w:rsidTr="009E1BD6">
        <w:trPr>
          <w:cantSplit/>
        </w:trPr>
        <w:tc>
          <w:tcPr>
            <w:tcW w:w="10800" w:type="dxa"/>
          </w:tcPr>
          <w:p w14:paraId="6462A9B3" w14:textId="77777777" w:rsidR="00120375" w:rsidRPr="0076341B" w:rsidRDefault="00120375" w:rsidP="009E1BD6">
            <w:pPr>
              <w:pStyle w:val="BodyText"/>
              <w:spacing w:before="0"/>
              <w:jc w:val="left"/>
              <w:rPr>
                <w:rFonts w:ascii="Arial" w:hAnsi="Arial" w:cs="Arial"/>
                <w:b/>
                <w:sz w:val="20"/>
              </w:rPr>
            </w:pPr>
            <w:r w:rsidRPr="0076341B">
              <w:rPr>
                <w:rFonts w:ascii="Arial" w:hAnsi="Arial" w:cs="Arial"/>
                <w:sz w:val="20"/>
              </w:rPr>
              <w:t>experience liver, kidney, or central nervous system problems, and may have an increased risk of getting cancer.</w:t>
            </w:r>
          </w:p>
        </w:tc>
      </w:tr>
      <w:tr w:rsidR="00120375" w:rsidRPr="0076341B" w14:paraId="223E7B3E" w14:textId="77777777" w:rsidTr="009E1BD6">
        <w:trPr>
          <w:cantSplit/>
          <w:trHeight w:val="190"/>
        </w:trPr>
        <w:tc>
          <w:tcPr>
            <w:tcW w:w="10800" w:type="dxa"/>
          </w:tcPr>
          <w:p w14:paraId="1FF8AE2B" w14:textId="77777777" w:rsidR="00120375" w:rsidRPr="0076341B" w:rsidRDefault="00120375" w:rsidP="009E1BD6">
            <w:pPr>
              <w:pStyle w:val="BodyText"/>
              <w:spacing w:before="0"/>
              <w:jc w:val="left"/>
              <w:rPr>
                <w:rFonts w:ascii="Arial" w:hAnsi="Arial" w:cs="Arial"/>
                <w:sz w:val="20"/>
              </w:rPr>
            </w:pPr>
            <w:r w:rsidRPr="0076341B">
              <w:rPr>
                <w:rFonts w:ascii="Arial" w:hAnsi="Arial" w:cs="Arial"/>
                <w:b/>
                <w:bCs/>
                <w:sz w:val="20"/>
              </w:rPr>
              <w:t>Aluminum</w:t>
            </w:r>
            <w:r w:rsidRPr="0076341B">
              <w:rPr>
                <w:rFonts w:ascii="Arial" w:hAnsi="Arial" w:cs="Arial"/>
                <w:sz w:val="20"/>
              </w:rPr>
              <w:t xml:space="preserve">-Some people who drink water containing aluminum in excess of the MCL over many years may experience </w:t>
            </w:r>
          </w:p>
        </w:tc>
      </w:tr>
      <w:tr w:rsidR="00120375" w:rsidRPr="0076341B" w14:paraId="02B1FB9A" w14:textId="77777777" w:rsidTr="009E1BD6">
        <w:trPr>
          <w:cantSplit/>
          <w:trHeight w:val="270"/>
        </w:trPr>
        <w:tc>
          <w:tcPr>
            <w:tcW w:w="10800" w:type="dxa"/>
          </w:tcPr>
          <w:p w14:paraId="520AC846" w14:textId="77777777" w:rsidR="00120375" w:rsidRPr="0076341B" w:rsidRDefault="00120375" w:rsidP="009E1BD6">
            <w:pPr>
              <w:pStyle w:val="BodyText"/>
              <w:spacing w:before="0"/>
              <w:jc w:val="left"/>
              <w:rPr>
                <w:rFonts w:ascii="Arial" w:hAnsi="Arial" w:cs="Arial"/>
                <w:b/>
                <w:bCs/>
                <w:sz w:val="20"/>
              </w:rPr>
            </w:pPr>
            <w:r w:rsidRPr="0076341B">
              <w:rPr>
                <w:rFonts w:ascii="Arial" w:hAnsi="Arial" w:cs="Arial"/>
                <w:sz w:val="20"/>
              </w:rPr>
              <w:t>short-term gastrointestinal tract effects.</w:t>
            </w:r>
          </w:p>
        </w:tc>
      </w:tr>
    </w:tbl>
    <w:p w14:paraId="3B860EB4" w14:textId="77777777" w:rsidR="00120375" w:rsidRPr="005162DE" w:rsidRDefault="00120375"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0375" w:rsidRPr="005162DE" w14:paraId="4DAE6475" w14:textId="77777777" w:rsidTr="00320508">
        <w:trPr>
          <w:trHeight w:val="449"/>
        </w:trPr>
        <w:tc>
          <w:tcPr>
            <w:tcW w:w="1975" w:type="dxa"/>
            <w:tcMar>
              <w:left w:w="58" w:type="dxa"/>
              <w:right w:w="58" w:type="dxa"/>
            </w:tcMar>
          </w:tcPr>
          <w:p w14:paraId="5771EE58" w14:textId="77777777" w:rsidR="00120375" w:rsidRPr="00E10926" w:rsidRDefault="00120375" w:rsidP="00120375">
            <w:pPr>
              <w:pStyle w:val="BodyText"/>
              <w:spacing w:before="0"/>
              <w:jc w:val="left"/>
              <w:rPr>
                <w:rFonts w:ascii="Arial" w:hAnsi="Arial" w:cs="Arial"/>
                <w:sz w:val="20"/>
              </w:rPr>
            </w:pPr>
            <w:r w:rsidRPr="00E10926">
              <w:rPr>
                <w:rFonts w:ascii="Arial" w:hAnsi="Arial" w:cs="Arial"/>
                <w:sz w:val="20"/>
              </w:rPr>
              <w:t>TTHM (Total Trihalomethanes)</w:t>
            </w:r>
          </w:p>
          <w:p w14:paraId="47CCBF74" w14:textId="48D1972F" w:rsidR="00120375" w:rsidRPr="005162DE" w:rsidRDefault="00120375" w:rsidP="00120375">
            <w:pPr>
              <w:spacing w:before="40" w:after="40"/>
              <w:rPr>
                <w:rFonts w:ascii="Arial" w:hAnsi="Arial" w:cs="Arial"/>
                <w:sz w:val="24"/>
                <w:szCs w:val="24"/>
              </w:rPr>
            </w:pPr>
            <w:r w:rsidRPr="00E10926">
              <w:rPr>
                <w:rFonts w:ascii="Arial" w:hAnsi="Arial" w:cs="Arial"/>
                <w:szCs w:val="22"/>
              </w:rPr>
              <w:t>(</w:t>
            </w:r>
            <w:r w:rsidRPr="00E10926">
              <w:rPr>
                <w:rFonts w:ascii="Arial" w:hAnsi="Arial" w:cs="Arial"/>
              </w:rPr>
              <w:t>µg/L</w:t>
            </w:r>
            <w:r w:rsidRPr="00E10926">
              <w:rPr>
                <w:rFonts w:ascii="Arial" w:hAnsi="Arial" w:cs="Arial"/>
                <w:szCs w:val="22"/>
              </w:rPr>
              <w:t>)</w:t>
            </w:r>
          </w:p>
        </w:tc>
        <w:tc>
          <w:tcPr>
            <w:tcW w:w="2250" w:type="dxa"/>
            <w:tcMar>
              <w:left w:w="58" w:type="dxa"/>
              <w:right w:w="58" w:type="dxa"/>
            </w:tcMar>
          </w:tcPr>
          <w:p w14:paraId="14D9A9B3" w14:textId="79EFC749" w:rsidR="00120375" w:rsidRPr="005162DE" w:rsidRDefault="00120375" w:rsidP="00120375">
            <w:pPr>
              <w:spacing w:before="40" w:after="40"/>
              <w:rPr>
                <w:rFonts w:ascii="Arial" w:hAnsi="Arial" w:cs="Arial"/>
                <w:sz w:val="24"/>
                <w:szCs w:val="24"/>
              </w:rPr>
            </w:pPr>
            <w:r w:rsidRPr="00E10926">
              <w:rPr>
                <w:rFonts w:ascii="Arial" w:hAnsi="Arial" w:cs="Arial"/>
              </w:rPr>
              <w:t>TTHM levels exceeded the MCL TTHM standard.</w:t>
            </w:r>
          </w:p>
        </w:tc>
        <w:tc>
          <w:tcPr>
            <w:tcW w:w="1890" w:type="dxa"/>
            <w:tcMar>
              <w:left w:w="58" w:type="dxa"/>
              <w:right w:w="58" w:type="dxa"/>
            </w:tcMar>
          </w:tcPr>
          <w:p w14:paraId="7D4FE25C" w14:textId="179F3214" w:rsidR="00120375" w:rsidRPr="005162DE" w:rsidRDefault="00120375" w:rsidP="00120375">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22</w:t>
            </w:r>
          </w:p>
        </w:tc>
        <w:tc>
          <w:tcPr>
            <w:tcW w:w="2160" w:type="dxa"/>
            <w:tcMar>
              <w:left w:w="58" w:type="dxa"/>
              <w:right w:w="58" w:type="dxa"/>
            </w:tcMar>
          </w:tcPr>
          <w:p w14:paraId="7CABD54F" w14:textId="5BF8C385" w:rsidR="00120375" w:rsidRPr="005162DE" w:rsidRDefault="00120375" w:rsidP="00120375">
            <w:pPr>
              <w:spacing w:before="40" w:after="40"/>
              <w:rPr>
                <w:rFonts w:ascii="Arial" w:hAnsi="Arial" w:cs="Arial"/>
                <w:sz w:val="24"/>
                <w:szCs w:val="24"/>
              </w:rPr>
            </w:pPr>
            <w:r>
              <w:rPr>
                <w:rFonts w:ascii="Arial" w:hAnsi="Arial" w:cs="Arial"/>
              </w:rPr>
              <w:t xml:space="preserve">Monthly samples are being taken to monitor the levels for TTHM.  Quarterly Public </w:t>
            </w:r>
            <w:r>
              <w:rPr>
                <w:rFonts w:ascii="Arial" w:hAnsi="Arial" w:cs="Arial"/>
              </w:rPr>
              <w:lastRenderedPageBreak/>
              <w:t xml:space="preserve">Notices are being posted.  We are consulting and developing an effective plan to remove TTHM and HAA5 from the water system. </w:t>
            </w:r>
          </w:p>
        </w:tc>
        <w:tc>
          <w:tcPr>
            <w:tcW w:w="2367" w:type="dxa"/>
            <w:tcMar>
              <w:left w:w="58" w:type="dxa"/>
              <w:right w:w="58" w:type="dxa"/>
            </w:tcMar>
            <w:vAlign w:val="center"/>
          </w:tcPr>
          <w:p w14:paraId="67233B7F" w14:textId="321E2EBC" w:rsidR="00120375" w:rsidRPr="005162DE" w:rsidRDefault="00120375" w:rsidP="00120375">
            <w:pPr>
              <w:spacing w:before="40" w:after="40"/>
              <w:rPr>
                <w:rFonts w:ascii="Arial" w:hAnsi="Arial" w:cs="Arial"/>
                <w:sz w:val="24"/>
                <w:szCs w:val="24"/>
              </w:rPr>
            </w:pPr>
            <w:r w:rsidRPr="00E10926">
              <w:rPr>
                <w:rFonts w:ascii="Arial" w:hAnsi="Arial" w:cs="Arial"/>
                <w:szCs w:val="22"/>
              </w:rPr>
              <w:lastRenderedPageBreak/>
              <w:t xml:space="preserve">Some people who drink water containing trihalomethanes in excess of the MCL over </w:t>
            </w:r>
            <w:r w:rsidRPr="00E10926">
              <w:rPr>
                <w:rFonts w:ascii="Arial" w:hAnsi="Arial" w:cs="Arial"/>
                <w:szCs w:val="22"/>
              </w:rPr>
              <w:lastRenderedPageBreak/>
              <w:t>many years may experience liver, kidney, or central nervous system problems, and may have an increased risk of getting cancer.</w:t>
            </w:r>
          </w:p>
        </w:tc>
      </w:tr>
      <w:tr w:rsidR="00120375" w:rsidRPr="005162DE" w14:paraId="2E9938F8" w14:textId="77777777" w:rsidTr="00320508">
        <w:trPr>
          <w:trHeight w:val="449"/>
        </w:trPr>
        <w:tc>
          <w:tcPr>
            <w:tcW w:w="1975" w:type="dxa"/>
            <w:tcMar>
              <w:left w:w="58" w:type="dxa"/>
              <w:right w:w="58" w:type="dxa"/>
            </w:tcMar>
          </w:tcPr>
          <w:p w14:paraId="3650B6DE" w14:textId="01C4F091" w:rsidR="00120375" w:rsidRPr="005162DE" w:rsidRDefault="00120375" w:rsidP="00120375">
            <w:pPr>
              <w:spacing w:before="40" w:after="40"/>
              <w:rPr>
                <w:rFonts w:ascii="Arial" w:hAnsi="Arial" w:cs="Arial"/>
                <w:sz w:val="24"/>
                <w:szCs w:val="24"/>
              </w:rPr>
            </w:pPr>
            <w:r w:rsidRPr="00E10926">
              <w:rPr>
                <w:rFonts w:ascii="Arial" w:hAnsi="Arial" w:cs="Arial"/>
              </w:rPr>
              <w:lastRenderedPageBreak/>
              <w:t>HAA5 [Sum of 5 Haloacetic Acids] (µg/L)</w:t>
            </w:r>
          </w:p>
        </w:tc>
        <w:tc>
          <w:tcPr>
            <w:tcW w:w="2250" w:type="dxa"/>
            <w:tcMar>
              <w:left w:w="58" w:type="dxa"/>
              <w:right w:w="58" w:type="dxa"/>
            </w:tcMar>
          </w:tcPr>
          <w:p w14:paraId="51843EBC" w14:textId="6A4360A7" w:rsidR="00120375" w:rsidRPr="005162DE" w:rsidRDefault="00120375" w:rsidP="00120375">
            <w:pPr>
              <w:spacing w:before="40" w:after="40"/>
              <w:rPr>
                <w:rFonts w:ascii="Arial" w:hAnsi="Arial" w:cs="Arial"/>
                <w:sz w:val="24"/>
                <w:szCs w:val="24"/>
              </w:rPr>
            </w:pPr>
            <w:r w:rsidRPr="00E10926">
              <w:rPr>
                <w:rFonts w:ascii="Arial" w:hAnsi="Arial" w:cs="Arial"/>
              </w:rPr>
              <w:t>HAA5 levels exceeded the MCL HAA5 standard.</w:t>
            </w:r>
          </w:p>
        </w:tc>
        <w:tc>
          <w:tcPr>
            <w:tcW w:w="1890" w:type="dxa"/>
            <w:tcMar>
              <w:left w:w="58" w:type="dxa"/>
              <w:right w:w="58" w:type="dxa"/>
            </w:tcMar>
          </w:tcPr>
          <w:p w14:paraId="59679533" w14:textId="264275EC" w:rsidR="00120375" w:rsidRPr="005162DE" w:rsidRDefault="00120375" w:rsidP="00120375">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22</w:t>
            </w:r>
          </w:p>
        </w:tc>
        <w:tc>
          <w:tcPr>
            <w:tcW w:w="2160" w:type="dxa"/>
            <w:tcMar>
              <w:left w:w="58" w:type="dxa"/>
              <w:right w:w="58" w:type="dxa"/>
            </w:tcMar>
          </w:tcPr>
          <w:p w14:paraId="75D3BCBC" w14:textId="1DC087BA" w:rsidR="00120375" w:rsidRPr="005162DE" w:rsidRDefault="00120375" w:rsidP="00120375">
            <w:pPr>
              <w:spacing w:before="40" w:after="40"/>
              <w:rPr>
                <w:rFonts w:ascii="Arial" w:hAnsi="Arial" w:cs="Arial"/>
                <w:sz w:val="24"/>
                <w:szCs w:val="24"/>
              </w:rPr>
            </w:pPr>
            <w:r w:rsidRPr="00E10926">
              <w:rPr>
                <w:rFonts w:ascii="Arial" w:hAnsi="Arial" w:cs="Arial"/>
              </w:rPr>
              <w:t>We are looking into installing pre treatment or GAC Filtration System.</w:t>
            </w:r>
          </w:p>
        </w:tc>
        <w:tc>
          <w:tcPr>
            <w:tcW w:w="2367" w:type="dxa"/>
            <w:tcMar>
              <w:left w:w="58" w:type="dxa"/>
              <w:right w:w="58" w:type="dxa"/>
            </w:tcMar>
            <w:vAlign w:val="center"/>
          </w:tcPr>
          <w:p w14:paraId="56FC7820" w14:textId="3AAEDEC9" w:rsidR="00120375" w:rsidRPr="005162DE" w:rsidRDefault="00120375" w:rsidP="00120375">
            <w:pPr>
              <w:spacing w:before="40" w:after="40"/>
              <w:rPr>
                <w:rFonts w:ascii="Arial" w:hAnsi="Arial" w:cs="Arial"/>
                <w:sz w:val="24"/>
                <w:szCs w:val="24"/>
              </w:rPr>
            </w:pPr>
            <w:r w:rsidRPr="00E10926">
              <w:rPr>
                <w:rFonts w:ascii="Arial" w:hAnsi="Arial" w:cs="Arial"/>
                <w:szCs w:val="22"/>
              </w:rPr>
              <w:t>Some people who drink water containing haloacetic acids in excess of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A3D"/>
    <w:rsid w:val="000B0CDE"/>
    <w:rsid w:val="000B13CB"/>
    <w:rsid w:val="000B13FC"/>
    <w:rsid w:val="000B23AA"/>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037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218"/>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691"/>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F3A"/>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43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375C"/>
    <w:rsid w:val="00B552D9"/>
    <w:rsid w:val="00B56F52"/>
    <w:rsid w:val="00B56F6C"/>
    <w:rsid w:val="00B606D3"/>
    <w:rsid w:val="00B646BC"/>
    <w:rsid w:val="00B67C49"/>
    <w:rsid w:val="00B704C3"/>
    <w:rsid w:val="00B76677"/>
    <w:rsid w:val="00B772E6"/>
    <w:rsid w:val="00B85CDA"/>
    <w:rsid w:val="00B87C5D"/>
    <w:rsid w:val="00B917F2"/>
    <w:rsid w:val="00B9280A"/>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C8F"/>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0338"/>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2808</Words>
  <Characters>15831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2022-01-19T18:53:00Z</cp:lastPrinted>
  <dcterms:created xsi:type="dcterms:W3CDTF">2023-03-24T21:19:00Z</dcterms:created>
  <dcterms:modified xsi:type="dcterms:W3CDTF">2023-06-13T21:40:00Z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