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66A8522" w:rsidR="00BC6327" w:rsidRPr="005162DE" w:rsidRDefault="00BC6327" w:rsidP="008E66E2">
      <w:pPr>
        <w:pStyle w:val="Heading1"/>
        <w:spacing w:before="0"/>
        <w:jc w:val="center"/>
      </w:pPr>
      <w:bookmarkStart w:id="0" w:name="_Toc58336712"/>
      <w:r w:rsidRPr="005162DE">
        <w:t>20</w:t>
      </w:r>
      <w:r w:rsidR="00587220" w:rsidRPr="005162DE">
        <w:t>2</w:t>
      </w:r>
      <w:r w:rsidR="00A94BB0">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BBC37E" w:rsidR="00D9256E" w:rsidRDefault="003A4CAA" w:rsidP="00372540">
      <w:pPr>
        <w:pStyle w:val="Default"/>
        <w:rPr>
          <w:b/>
          <w:bCs/>
          <w:sz w:val="23"/>
          <w:szCs w:val="23"/>
        </w:rPr>
      </w:pPr>
      <w:r w:rsidRPr="005162DE">
        <w:t>Water System Name:</w:t>
      </w:r>
      <w:r w:rsidR="00ED7919" w:rsidRPr="005162DE">
        <w:t xml:space="preserve"> </w:t>
      </w:r>
      <w:r w:rsidR="00775215" w:rsidRPr="00775215">
        <w:rPr>
          <w:b/>
          <w:bCs/>
        </w:rPr>
        <w:t>CA1000069- Shaver Lake Heights Property Association</w:t>
      </w:r>
      <w:r w:rsidR="00775215">
        <w:t xml:space="preserve"> </w:t>
      </w:r>
    </w:p>
    <w:p w14:paraId="4E54DEE1" w14:textId="77777777" w:rsidR="00372540" w:rsidRPr="005162DE" w:rsidRDefault="00372540" w:rsidP="00372540">
      <w:pPr>
        <w:pStyle w:val="Default"/>
      </w:pPr>
    </w:p>
    <w:p w14:paraId="65A99AB1" w14:textId="5592EBBC" w:rsidR="003A4CAA" w:rsidRPr="00775215"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372540">
        <w:rPr>
          <w:rFonts w:ascii="Arial" w:hAnsi="Arial" w:cs="Arial"/>
          <w:b/>
          <w:bCs/>
          <w:sz w:val="24"/>
          <w:szCs w:val="24"/>
        </w:rPr>
        <w:t xml:space="preserve"> </w:t>
      </w:r>
      <w:r w:rsidR="00A94BB0">
        <w:rPr>
          <w:rFonts w:ascii="Arial" w:hAnsi="Arial" w:cs="Arial"/>
          <w:b/>
          <w:bCs/>
          <w:sz w:val="24"/>
          <w:szCs w:val="24"/>
        </w:rPr>
        <w:t>3/27/26</w:t>
      </w:r>
    </w:p>
    <w:p w14:paraId="21C05768" w14:textId="56981696" w:rsidR="004263A6" w:rsidRDefault="004263A6" w:rsidP="00372540">
      <w:pPr>
        <w:pStyle w:val="Default"/>
        <w:rPr>
          <w:b/>
          <w:bCs/>
          <w:sz w:val="23"/>
          <w:szCs w:val="23"/>
        </w:rPr>
      </w:pPr>
      <w:r w:rsidRPr="005162DE">
        <w:t>Type of Water Source(s) in Use</w:t>
      </w:r>
      <w:proofErr w:type="gramStart"/>
      <w:r w:rsidRPr="005162DE">
        <w:t xml:space="preserve">: </w:t>
      </w:r>
      <w:r w:rsidR="00372540">
        <w:t xml:space="preserve"> </w:t>
      </w:r>
      <w:r w:rsidR="00372540">
        <w:rPr>
          <w:b/>
          <w:bCs/>
          <w:sz w:val="23"/>
          <w:szCs w:val="23"/>
        </w:rPr>
        <w:t>4</w:t>
      </w:r>
      <w:proofErr w:type="gramEnd"/>
      <w:r w:rsidR="00372540">
        <w:rPr>
          <w:b/>
          <w:bCs/>
          <w:sz w:val="23"/>
          <w:szCs w:val="23"/>
        </w:rPr>
        <w:t xml:space="preserve"> Ground Water Wells</w:t>
      </w:r>
    </w:p>
    <w:p w14:paraId="67F6D70E" w14:textId="77777777" w:rsidR="00372540" w:rsidRPr="005162DE" w:rsidRDefault="00372540" w:rsidP="00372540">
      <w:pPr>
        <w:pStyle w:val="Default"/>
      </w:pPr>
    </w:p>
    <w:p w14:paraId="6AE5ED8C" w14:textId="457979C5" w:rsidR="004263A6" w:rsidRPr="005162DE" w:rsidRDefault="004263A6" w:rsidP="00372540">
      <w:pPr>
        <w:pStyle w:val="Default"/>
      </w:pPr>
      <w:r w:rsidRPr="005162DE">
        <w:t xml:space="preserve">Name and General Location of Source(s): </w:t>
      </w:r>
      <w:r w:rsidR="00372540">
        <w:t xml:space="preserve"> </w:t>
      </w:r>
      <w:r w:rsidR="00372540">
        <w:rPr>
          <w:b/>
          <w:bCs/>
          <w:sz w:val="23"/>
          <w:szCs w:val="23"/>
        </w:rPr>
        <w:t>Well #3 – Highway 168, Wells #4, #5, &amp; #6 are near Toyon Road.</w:t>
      </w:r>
    </w:p>
    <w:p w14:paraId="45612AAD" w14:textId="77777777" w:rsidR="00372540" w:rsidRDefault="00372540" w:rsidP="0092687A">
      <w:pPr>
        <w:spacing w:after="240"/>
        <w:rPr>
          <w:rFonts w:ascii="Arial" w:hAnsi="Arial" w:cs="Arial"/>
          <w:sz w:val="24"/>
          <w:szCs w:val="24"/>
        </w:rPr>
      </w:pPr>
    </w:p>
    <w:p w14:paraId="13C59183" w14:textId="77777777" w:rsidR="00372540" w:rsidRPr="00372540" w:rsidRDefault="004263A6" w:rsidP="00372540">
      <w:pPr>
        <w:pStyle w:val="Default"/>
        <w:rPr>
          <w:b/>
          <w:bCs/>
          <w:sz w:val="23"/>
          <w:szCs w:val="23"/>
        </w:rPr>
      </w:pPr>
      <w:r w:rsidRPr="005162DE">
        <w:t xml:space="preserve">Drinking Water </w:t>
      </w:r>
      <w:r w:rsidRPr="00775215">
        <w:rPr>
          <w:color w:val="000000" w:themeColor="text1"/>
        </w:rPr>
        <w:t>Source</w:t>
      </w:r>
      <w:r w:rsidRPr="005162DE">
        <w:t xml:space="preserve"> Assessment</w:t>
      </w:r>
      <w:r w:rsidR="00A32EB0" w:rsidRPr="005162DE">
        <w:t xml:space="preserve"> Information</w:t>
      </w:r>
      <w:r w:rsidRPr="005162DE">
        <w:t xml:space="preserve">: </w:t>
      </w:r>
      <w:r w:rsidR="00372540" w:rsidRPr="00372540">
        <w:rPr>
          <w:b/>
          <w:bCs/>
          <w:sz w:val="23"/>
          <w:szCs w:val="23"/>
        </w:rPr>
        <w:t>Water Assessment for Well 03, Well 04 and Well 05 was conducted by Fresno County in February 2003. Based on the assessment, the source is considered vulnerable to the following activities not associated with any detected contaminants. Known Contaminant Plumes – from underground fuel storage tanks in the area. Wastewater from the community is collected and treated offsite at the FCSA # 31B wastewater treatment facility. The houses do not have onsite septic tanks. PCA Checklist for Well 06 was submitted with the permit application. The Division (State Water Resources Control Board) will complete the source water assessment for the Water System.</w:t>
      </w:r>
    </w:p>
    <w:p w14:paraId="56DC9236" w14:textId="77777777" w:rsidR="00372540" w:rsidRPr="00372540" w:rsidRDefault="00372540" w:rsidP="00372540">
      <w:pPr>
        <w:pStyle w:val="Default"/>
        <w:rPr>
          <w:b/>
          <w:bCs/>
          <w:sz w:val="23"/>
          <w:szCs w:val="23"/>
        </w:rPr>
      </w:pPr>
    </w:p>
    <w:p w14:paraId="0AA8B8F1" w14:textId="77777777" w:rsidR="00372540" w:rsidRDefault="00372540" w:rsidP="00372540">
      <w:pPr>
        <w:pStyle w:val="Default"/>
        <w:rPr>
          <w:sz w:val="23"/>
          <w:szCs w:val="23"/>
        </w:rPr>
      </w:pPr>
    </w:p>
    <w:p w14:paraId="2CC1286D" w14:textId="77777777" w:rsidR="00372540" w:rsidRDefault="00372540" w:rsidP="00372540">
      <w:pPr>
        <w:pStyle w:val="Default"/>
      </w:pPr>
      <w:r>
        <w:rPr>
          <w:sz w:val="23"/>
          <w:szCs w:val="23"/>
        </w:rPr>
        <w:t xml:space="preserve"> </w:t>
      </w:r>
      <w:r w:rsidR="004263A6" w:rsidRPr="005162DE">
        <w:t>Time and Place of Regularly Scheduled Board Meetings for Public Participation</w:t>
      </w:r>
    </w:p>
    <w:p w14:paraId="0B8B117B" w14:textId="30A34F22" w:rsidR="00372540" w:rsidRDefault="00372540" w:rsidP="00372540">
      <w:pPr>
        <w:pStyle w:val="Default"/>
        <w:rPr>
          <w:b/>
          <w:bCs/>
          <w:sz w:val="23"/>
          <w:szCs w:val="23"/>
        </w:rPr>
      </w:pPr>
      <w:r>
        <w:rPr>
          <w:b/>
          <w:bCs/>
          <w:sz w:val="23"/>
          <w:szCs w:val="23"/>
        </w:rPr>
        <w:t xml:space="preserve">Board meetings occur monthly at various locations. Public meetings occur annually in the spring, primarily June, at the Shaver Lake Community Center. </w:t>
      </w:r>
    </w:p>
    <w:p w14:paraId="02142813" w14:textId="77777777" w:rsidR="00372540" w:rsidRDefault="00372540" w:rsidP="00372540">
      <w:pPr>
        <w:pStyle w:val="Default"/>
        <w:rPr>
          <w:b/>
          <w:bCs/>
          <w:sz w:val="23"/>
          <w:szCs w:val="23"/>
        </w:rPr>
      </w:pPr>
    </w:p>
    <w:p w14:paraId="175FE9EF" w14:textId="2D7D0A0E" w:rsidR="004263A6" w:rsidRPr="005162DE" w:rsidRDefault="0065365D" w:rsidP="00372540">
      <w:pPr>
        <w:pStyle w:val="Default"/>
      </w:pPr>
      <w:r w:rsidRPr="005162DE">
        <w:t>For More Information</w:t>
      </w:r>
      <w:r w:rsidR="00FE1715" w:rsidRPr="005162DE">
        <w:t>,</w:t>
      </w:r>
      <w:r w:rsidRPr="005162DE">
        <w:t xml:space="preserve"> Contact</w:t>
      </w:r>
      <w:r w:rsidR="00A32EB0" w:rsidRPr="005162DE">
        <w:t>:</w:t>
      </w:r>
      <w:r w:rsidR="004263A6" w:rsidRPr="005162DE">
        <w:t xml:space="preserve"> </w:t>
      </w:r>
      <w:r w:rsidR="00372540" w:rsidRPr="00372540">
        <w:rPr>
          <w:b/>
          <w:bCs/>
          <w:sz w:val="23"/>
          <w:szCs w:val="23"/>
        </w:rPr>
        <w:t>Central Cal Waterworks (559) 575-6338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F234EB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F0656">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lastRenderedPageBreak/>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lastRenderedPageBreak/>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899" w:type="dxa"/>
        <w:tblLayout w:type="fixed"/>
        <w:tblLook w:val="00A0" w:firstRow="1" w:lastRow="0" w:firstColumn="1" w:lastColumn="0" w:noHBand="0" w:noVBand="0"/>
      </w:tblPr>
      <w:tblGrid>
        <w:gridCol w:w="2085"/>
        <w:gridCol w:w="1632"/>
        <w:gridCol w:w="1457"/>
        <w:gridCol w:w="2635"/>
        <w:gridCol w:w="999"/>
        <w:gridCol w:w="2091"/>
      </w:tblGrid>
      <w:tr w:rsidR="005162DE" w:rsidRPr="005162DE" w14:paraId="6769928C" w14:textId="77777777" w:rsidTr="00372540">
        <w:trPr>
          <w:cantSplit/>
          <w:trHeight w:val="1091"/>
          <w:tblHeader/>
        </w:trPr>
        <w:tc>
          <w:tcPr>
            <w:tcW w:w="208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32"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57"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35"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9"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9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72540">
        <w:trPr>
          <w:trHeight w:val="1607"/>
        </w:trPr>
        <w:tc>
          <w:tcPr>
            <w:tcW w:w="208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32"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1BBFB3E" w:rsidR="008572DA" w:rsidRPr="005162DE" w:rsidRDefault="008F5AEF" w:rsidP="008572DA">
            <w:pPr>
              <w:spacing w:before="40" w:after="40"/>
              <w:jc w:val="center"/>
              <w:rPr>
                <w:rFonts w:ascii="Arial" w:hAnsi="Arial" w:cs="Arial"/>
                <w:sz w:val="24"/>
                <w:szCs w:val="24"/>
              </w:rPr>
            </w:pPr>
            <w:r>
              <w:rPr>
                <w:rFonts w:ascii="Arial" w:hAnsi="Arial" w:cs="Arial"/>
                <w:sz w:val="24"/>
                <w:szCs w:val="24"/>
              </w:rPr>
              <w:t>0</w:t>
            </w:r>
          </w:p>
        </w:tc>
        <w:tc>
          <w:tcPr>
            <w:tcW w:w="1457" w:type="dxa"/>
          </w:tcPr>
          <w:p w14:paraId="38C21B9B" w14:textId="389961C8" w:rsidR="00095AAC" w:rsidRPr="005162DE" w:rsidRDefault="008F5AEF" w:rsidP="008572DA">
            <w:pPr>
              <w:spacing w:before="40" w:after="40"/>
              <w:jc w:val="center"/>
              <w:rPr>
                <w:rFonts w:ascii="Arial" w:hAnsi="Arial" w:cs="Arial"/>
                <w:sz w:val="24"/>
                <w:szCs w:val="24"/>
              </w:rPr>
            </w:pPr>
            <w:r>
              <w:rPr>
                <w:rFonts w:ascii="Arial" w:hAnsi="Arial" w:cs="Arial"/>
                <w:sz w:val="24"/>
                <w:szCs w:val="24"/>
              </w:rPr>
              <w:t>0</w:t>
            </w:r>
          </w:p>
        </w:tc>
        <w:tc>
          <w:tcPr>
            <w:tcW w:w="2635"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9"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9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1F321C" w:rsidR="00D73637" w:rsidRPr="005162DE" w:rsidRDefault="008F5AEF" w:rsidP="00960466">
            <w:pPr>
              <w:spacing w:before="40" w:after="40"/>
              <w:jc w:val="center"/>
              <w:rPr>
                <w:rFonts w:ascii="Arial" w:hAnsi="Arial" w:cs="Arial"/>
                <w:sz w:val="24"/>
                <w:szCs w:val="24"/>
              </w:rPr>
            </w:pPr>
            <w:r>
              <w:rPr>
                <w:rFonts w:ascii="Arial" w:hAnsi="Arial" w:cs="Arial"/>
                <w:sz w:val="24"/>
                <w:szCs w:val="24"/>
              </w:rPr>
              <w:t>9-</w:t>
            </w:r>
            <w:r w:rsidR="00DF0656">
              <w:rPr>
                <w:rFonts w:ascii="Arial" w:hAnsi="Arial" w:cs="Arial"/>
                <w:sz w:val="24"/>
                <w:szCs w:val="24"/>
              </w:rPr>
              <w:t>17</w:t>
            </w:r>
            <w:r>
              <w:rPr>
                <w:rFonts w:ascii="Arial" w:hAnsi="Arial" w:cs="Arial"/>
                <w:sz w:val="24"/>
                <w:szCs w:val="24"/>
              </w:rPr>
              <w:t>-202</w:t>
            </w:r>
            <w:r w:rsidR="00DF0656">
              <w:rPr>
                <w:rFonts w:ascii="Arial" w:hAnsi="Arial" w:cs="Arial"/>
                <w:sz w:val="24"/>
                <w:szCs w:val="24"/>
              </w:rPr>
              <w:t>4</w:t>
            </w:r>
          </w:p>
        </w:tc>
        <w:tc>
          <w:tcPr>
            <w:tcW w:w="1021" w:type="dxa"/>
            <w:tcMar>
              <w:left w:w="86" w:type="dxa"/>
              <w:right w:w="86" w:type="dxa"/>
            </w:tcMar>
          </w:tcPr>
          <w:p w14:paraId="102D5A02" w14:textId="5A5AC533" w:rsidR="00D73637" w:rsidRPr="005162DE" w:rsidRDefault="008F5AE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25B4632" w:rsidR="00D73637" w:rsidRPr="005162DE" w:rsidRDefault="008F5AEF" w:rsidP="00960466">
            <w:pPr>
              <w:spacing w:before="40" w:after="40"/>
              <w:jc w:val="center"/>
              <w:rPr>
                <w:rFonts w:ascii="Arial" w:hAnsi="Arial" w:cs="Arial"/>
                <w:sz w:val="24"/>
                <w:szCs w:val="24"/>
              </w:rPr>
            </w:pPr>
            <w:r>
              <w:rPr>
                <w:rFonts w:ascii="Arial" w:hAnsi="Arial" w:cs="Arial"/>
                <w:sz w:val="24"/>
                <w:szCs w:val="24"/>
              </w:rPr>
              <w:t>.002</w:t>
            </w:r>
            <w:r w:rsidR="00DF0656">
              <w:rPr>
                <w:rFonts w:ascii="Arial" w:hAnsi="Arial" w:cs="Arial"/>
                <w:sz w:val="24"/>
                <w:szCs w:val="24"/>
              </w:rPr>
              <w:t>7</w:t>
            </w:r>
          </w:p>
        </w:tc>
        <w:tc>
          <w:tcPr>
            <w:tcW w:w="1021" w:type="dxa"/>
            <w:tcMar>
              <w:left w:w="86" w:type="dxa"/>
              <w:right w:w="86" w:type="dxa"/>
            </w:tcMar>
          </w:tcPr>
          <w:p w14:paraId="308535F4" w14:textId="2D2C924A" w:rsidR="00D73637" w:rsidRPr="005162DE" w:rsidRDefault="008F5AE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18E2646C" w:rsidR="00D73637" w:rsidRPr="005162DE" w:rsidRDefault="008F5AEF" w:rsidP="00FC33C4">
            <w:pPr>
              <w:spacing w:before="40" w:after="40"/>
              <w:jc w:val="center"/>
              <w:rPr>
                <w:rFonts w:ascii="Arial" w:hAnsi="Arial" w:cs="Arial"/>
                <w:sz w:val="24"/>
                <w:szCs w:val="24"/>
              </w:rPr>
            </w:pPr>
            <w:r>
              <w:rPr>
                <w:rFonts w:ascii="Arial" w:hAnsi="Arial" w:cs="Arial"/>
                <w:sz w:val="24"/>
                <w:szCs w:val="24"/>
              </w:rPr>
              <w:t>9/</w:t>
            </w:r>
            <w:r w:rsidR="00DF0656">
              <w:rPr>
                <w:rFonts w:ascii="Arial" w:hAnsi="Arial" w:cs="Arial"/>
                <w:sz w:val="24"/>
                <w:szCs w:val="24"/>
              </w:rPr>
              <w:t>17</w:t>
            </w:r>
            <w:r>
              <w:rPr>
                <w:rFonts w:ascii="Arial" w:hAnsi="Arial" w:cs="Arial"/>
                <w:sz w:val="24"/>
                <w:szCs w:val="24"/>
              </w:rPr>
              <w:t>/202</w:t>
            </w:r>
            <w:r w:rsidR="00DF0656">
              <w:rPr>
                <w:rFonts w:ascii="Arial" w:hAnsi="Arial" w:cs="Arial"/>
                <w:sz w:val="24"/>
                <w:szCs w:val="24"/>
              </w:rPr>
              <w:t>4</w:t>
            </w:r>
          </w:p>
        </w:tc>
        <w:tc>
          <w:tcPr>
            <w:tcW w:w="1021" w:type="dxa"/>
            <w:tcMar>
              <w:left w:w="86" w:type="dxa"/>
              <w:right w:w="86" w:type="dxa"/>
            </w:tcMar>
          </w:tcPr>
          <w:p w14:paraId="42CEE2F3" w14:textId="2D8B5720" w:rsidR="00D73637" w:rsidRPr="005162DE" w:rsidRDefault="008F5AE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1CC07A6" w:rsidR="00D73637" w:rsidRPr="005162DE" w:rsidRDefault="008F5AEF" w:rsidP="00FC33C4">
            <w:pPr>
              <w:spacing w:before="40" w:after="40"/>
              <w:jc w:val="center"/>
              <w:rPr>
                <w:rFonts w:ascii="Arial" w:hAnsi="Arial" w:cs="Arial"/>
                <w:sz w:val="24"/>
                <w:szCs w:val="24"/>
              </w:rPr>
            </w:pPr>
            <w:r>
              <w:rPr>
                <w:rFonts w:ascii="Arial" w:hAnsi="Arial" w:cs="Arial"/>
                <w:sz w:val="24"/>
                <w:szCs w:val="24"/>
              </w:rPr>
              <w:t>.</w:t>
            </w:r>
            <w:r w:rsidR="00DF0656">
              <w:rPr>
                <w:rFonts w:ascii="Arial" w:hAnsi="Arial" w:cs="Arial"/>
                <w:sz w:val="24"/>
                <w:szCs w:val="24"/>
              </w:rPr>
              <w:t>037</w:t>
            </w:r>
          </w:p>
        </w:tc>
        <w:tc>
          <w:tcPr>
            <w:tcW w:w="1021" w:type="dxa"/>
            <w:tcMar>
              <w:left w:w="86" w:type="dxa"/>
              <w:right w:w="86" w:type="dxa"/>
            </w:tcMar>
          </w:tcPr>
          <w:p w14:paraId="1AE57BBF" w14:textId="41E51583" w:rsidR="00D73637" w:rsidRPr="005162DE" w:rsidRDefault="008F5AE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77C20B6" w:rsidR="00684C7E" w:rsidRPr="005162DE" w:rsidRDefault="000305A5" w:rsidP="00684C7E">
            <w:pPr>
              <w:spacing w:before="40" w:after="40"/>
              <w:jc w:val="center"/>
              <w:rPr>
                <w:rFonts w:ascii="Arial" w:hAnsi="Arial" w:cs="Arial"/>
                <w:sz w:val="24"/>
                <w:szCs w:val="24"/>
              </w:rPr>
            </w:pPr>
            <w:r>
              <w:rPr>
                <w:rFonts w:ascii="Arial" w:hAnsi="Arial" w:cs="Arial"/>
                <w:sz w:val="24"/>
                <w:szCs w:val="24"/>
              </w:rPr>
              <w:t>6</w:t>
            </w:r>
            <w:r w:rsidR="00982B2C">
              <w:rPr>
                <w:rFonts w:ascii="Arial" w:hAnsi="Arial" w:cs="Arial"/>
                <w:sz w:val="24"/>
                <w:szCs w:val="24"/>
              </w:rPr>
              <w:t>/</w:t>
            </w:r>
            <w:r>
              <w:rPr>
                <w:rFonts w:ascii="Arial" w:hAnsi="Arial" w:cs="Arial"/>
                <w:sz w:val="24"/>
                <w:szCs w:val="24"/>
              </w:rPr>
              <w:t>17</w:t>
            </w:r>
            <w:r w:rsidR="00982B2C">
              <w:rPr>
                <w:rFonts w:ascii="Arial" w:hAnsi="Arial" w:cs="Arial"/>
                <w:sz w:val="24"/>
                <w:szCs w:val="24"/>
              </w:rPr>
              <w:t>/202</w:t>
            </w:r>
            <w:r>
              <w:rPr>
                <w:rFonts w:ascii="Arial" w:hAnsi="Arial" w:cs="Arial"/>
                <w:sz w:val="24"/>
                <w:szCs w:val="24"/>
              </w:rPr>
              <w:t>4</w:t>
            </w:r>
          </w:p>
        </w:tc>
        <w:tc>
          <w:tcPr>
            <w:tcW w:w="1260" w:type="dxa"/>
            <w:tcMar>
              <w:left w:w="58" w:type="dxa"/>
              <w:right w:w="58" w:type="dxa"/>
            </w:tcMar>
          </w:tcPr>
          <w:p w14:paraId="690B0D1C" w14:textId="650801D7" w:rsidR="00684C7E" w:rsidRPr="005162DE" w:rsidRDefault="00461F01" w:rsidP="00684C7E">
            <w:pPr>
              <w:spacing w:before="40" w:after="40"/>
              <w:jc w:val="center"/>
              <w:rPr>
                <w:rFonts w:ascii="Arial" w:hAnsi="Arial" w:cs="Arial"/>
                <w:sz w:val="24"/>
                <w:szCs w:val="24"/>
              </w:rPr>
            </w:pPr>
            <w:r>
              <w:rPr>
                <w:rFonts w:ascii="Arial" w:hAnsi="Arial" w:cs="Arial"/>
                <w:sz w:val="24"/>
                <w:szCs w:val="24"/>
              </w:rPr>
              <w:t>1</w:t>
            </w:r>
            <w:r w:rsidR="000305A5">
              <w:rPr>
                <w:rFonts w:ascii="Arial" w:hAnsi="Arial" w:cs="Arial"/>
                <w:sz w:val="24"/>
                <w:szCs w:val="24"/>
              </w:rPr>
              <w:t>4</w:t>
            </w:r>
            <w:r>
              <w:rPr>
                <w:rFonts w:ascii="Arial" w:hAnsi="Arial" w:cs="Arial"/>
                <w:sz w:val="24"/>
                <w:szCs w:val="24"/>
              </w:rPr>
              <w:t>.4 avg.</w:t>
            </w:r>
          </w:p>
        </w:tc>
        <w:tc>
          <w:tcPr>
            <w:tcW w:w="1530" w:type="dxa"/>
            <w:tcMar>
              <w:left w:w="58" w:type="dxa"/>
              <w:right w:w="58" w:type="dxa"/>
            </w:tcMar>
          </w:tcPr>
          <w:p w14:paraId="6802CC34" w14:textId="6B01A489" w:rsidR="00684C7E" w:rsidRPr="005162DE" w:rsidRDefault="00112305" w:rsidP="00684C7E">
            <w:pPr>
              <w:spacing w:before="40" w:after="40"/>
              <w:jc w:val="center"/>
              <w:rPr>
                <w:rFonts w:ascii="Arial" w:hAnsi="Arial" w:cs="Arial"/>
                <w:sz w:val="24"/>
                <w:szCs w:val="24"/>
              </w:rPr>
            </w:pPr>
            <w:r>
              <w:rPr>
                <w:rFonts w:ascii="Arial" w:hAnsi="Arial" w:cs="Arial"/>
                <w:sz w:val="24"/>
                <w:szCs w:val="24"/>
              </w:rPr>
              <w:t>9.2</w:t>
            </w:r>
            <w:r w:rsidR="00461F01">
              <w:rPr>
                <w:rFonts w:ascii="Arial" w:hAnsi="Arial" w:cs="Arial"/>
                <w:sz w:val="24"/>
                <w:szCs w:val="24"/>
              </w:rPr>
              <w:t>-24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120606F" w:rsidR="00684C7E" w:rsidRPr="005162DE" w:rsidRDefault="000305A5" w:rsidP="00684C7E">
            <w:pPr>
              <w:spacing w:before="40" w:after="40"/>
              <w:jc w:val="center"/>
              <w:rPr>
                <w:rFonts w:ascii="Arial" w:hAnsi="Arial" w:cs="Arial"/>
                <w:sz w:val="24"/>
                <w:szCs w:val="24"/>
              </w:rPr>
            </w:pPr>
            <w:r>
              <w:rPr>
                <w:rFonts w:ascii="Arial" w:hAnsi="Arial" w:cs="Arial"/>
                <w:sz w:val="24"/>
                <w:szCs w:val="24"/>
              </w:rPr>
              <w:t>9/24</w:t>
            </w:r>
            <w:r w:rsidR="00982B2C">
              <w:rPr>
                <w:rFonts w:ascii="Arial" w:hAnsi="Arial" w:cs="Arial"/>
                <w:sz w:val="24"/>
                <w:szCs w:val="24"/>
              </w:rPr>
              <w:t>/202</w:t>
            </w:r>
            <w:r>
              <w:rPr>
                <w:rFonts w:ascii="Arial" w:hAnsi="Arial" w:cs="Arial"/>
                <w:sz w:val="24"/>
                <w:szCs w:val="24"/>
              </w:rPr>
              <w:t>4</w:t>
            </w:r>
          </w:p>
        </w:tc>
        <w:tc>
          <w:tcPr>
            <w:tcW w:w="1260" w:type="dxa"/>
            <w:tcMar>
              <w:left w:w="58" w:type="dxa"/>
              <w:right w:w="58" w:type="dxa"/>
            </w:tcMar>
          </w:tcPr>
          <w:p w14:paraId="5F571C45" w14:textId="71BF3F6E" w:rsidR="00684C7E" w:rsidRPr="005162DE" w:rsidRDefault="000305A5" w:rsidP="00684C7E">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2BE476FB" w14:textId="7B09DC77" w:rsidR="00684C7E" w:rsidRPr="005162DE" w:rsidRDefault="00112305" w:rsidP="00DF46AA">
            <w:pPr>
              <w:spacing w:before="40" w:after="40"/>
              <w:jc w:val="center"/>
              <w:rPr>
                <w:rFonts w:ascii="Arial" w:hAnsi="Arial" w:cs="Arial"/>
                <w:sz w:val="24"/>
                <w:szCs w:val="24"/>
              </w:rPr>
            </w:pPr>
            <w:r>
              <w:rPr>
                <w:rFonts w:ascii="Arial" w:hAnsi="Arial" w:cs="Arial"/>
                <w:sz w:val="24"/>
                <w:szCs w:val="24"/>
              </w:rPr>
              <w:t>43</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84114" w:rsidRPr="005162DE" w14:paraId="1F436538" w14:textId="77777777" w:rsidTr="002D3FB5">
        <w:trPr>
          <w:trHeight w:val="432"/>
        </w:trPr>
        <w:tc>
          <w:tcPr>
            <w:tcW w:w="2245" w:type="dxa"/>
            <w:tcMar>
              <w:left w:w="58" w:type="dxa"/>
              <w:right w:w="58" w:type="dxa"/>
            </w:tcMar>
          </w:tcPr>
          <w:p w14:paraId="5366368E" w14:textId="778EE67D" w:rsidR="00484114" w:rsidRPr="00A91529" w:rsidRDefault="00484114" w:rsidP="00512D8C">
            <w:pPr>
              <w:keepNext/>
              <w:keepLines/>
              <w:spacing w:before="40" w:after="40"/>
              <w:ind w:left="30"/>
              <w:jc w:val="both"/>
              <w:rPr>
                <w:rFonts w:ascii="Arial" w:hAnsi="Arial" w:cs="Arial"/>
                <w:szCs w:val="24"/>
              </w:rPr>
            </w:pPr>
            <w:r w:rsidRPr="00A91529">
              <w:rPr>
                <w:rFonts w:ascii="Arial" w:hAnsi="Arial" w:cs="Arial"/>
                <w:szCs w:val="24"/>
              </w:rPr>
              <w:t>Copper (mg/L)</w:t>
            </w:r>
          </w:p>
        </w:tc>
        <w:tc>
          <w:tcPr>
            <w:tcW w:w="1440" w:type="dxa"/>
          </w:tcPr>
          <w:p w14:paraId="1347C187" w14:textId="16E2D735" w:rsidR="00484114" w:rsidRDefault="00484114" w:rsidP="00982B2C">
            <w:pPr>
              <w:keepNext/>
              <w:keepLines/>
              <w:spacing w:before="40" w:after="40"/>
              <w:rPr>
                <w:rFonts w:ascii="Arial" w:hAnsi="Arial" w:cs="Arial"/>
                <w:sz w:val="24"/>
                <w:szCs w:val="24"/>
              </w:rPr>
            </w:pPr>
            <w:r>
              <w:rPr>
                <w:rFonts w:ascii="Arial" w:hAnsi="Arial" w:cs="Arial"/>
                <w:sz w:val="24"/>
                <w:szCs w:val="24"/>
              </w:rPr>
              <w:t>6/17/24</w:t>
            </w:r>
          </w:p>
        </w:tc>
        <w:tc>
          <w:tcPr>
            <w:tcW w:w="1260" w:type="dxa"/>
          </w:tcPr>
          <w:p w14:paraId="42D806A6" w14:textId="36C7936A" w:rsidR="00484114" w:rsidRDefault="00484114" w:rsidP="00512D8C">
            <w:pPr>
              <w:keepNext/>
              <w:keepLines/>
              <w:spacing w:before="40" w:after="40"/>
              <w:jc w:val="center"/>
              <w:rPr>
                <w:rFonts w:ascii="Arial" w:hAnsi="Arial" w:cs="Arial"/>
                <w:sz w:val="24"/>
                <w:szCs w:val="24"/>
              </w:rPr>
            </w:pPr>
            <w:r>
              <w:rPr>
                <w:rFonts w:ascii="Arial" w:hAnsi="Arial" w:cs="Arial"/>
                <w:sz w:val="24"/>
                <w:szCs w:val="24"/>
              </w:rPr>
              <w:t>.00</w:t>
            </w:r>
            <w:r w:rsidR="00461F01">
              <w:rPr>
                <w:rFonts w:ascii="Arial" w:hAnsi="Arial" w:cs="Arial"/>
                <w:sz w:val="24"/>
                <w:szCs w:val="24"/>
              </w:rPr>
              <w:t>68 avg.</w:t>
            </w:r>
          </w:p>
        </w:tc>
        <w:tc>
          <w:tcPr>
            <w:tcW w:w="1530" w:type="dxa"/>
          </w:tcPr>
          <w:p w14:paraId="7483E764" w14:textId="0EAC05BD" w:rsidR="00484114" w:rsidRDefault="00461F01" w:rsidP="00512D8C">
            <w:pPr>
              <w:keepNext/>
              <w:keepLines/>
              <w:spacing w:before="40" w:after="40"/>
              <w:jc w:val="center"/>
              <w:rPr>
                <w:rFonts w:ascii="Arial" w:hAnsi="Arial" w:cs="Arial"/>
                <w:sz w:val="24"/>
                <w:szCs w:val="24"/>
              </w:rPr>
            </w:pPr>
            <w:r>
              <w:rPr>
                <w:rFonts w:ascii="Arial" w:hAnsi="Arial" w:cs="Arial"/>
                <w:sz w:val="24"/>
                <w:szCs w:val="24"/>
              </w:rPr>
              <w:t>.0066-</w:t>
            </w:r>
            <w:r w:rsidR="00112305">
              <w:rPr>
                <w:rFonts w:ascii="Arial" w:hAnsi="Arial" w:cs="Arial"/>
                <w:sz w:val="24"/>
                <w:szCs w:val="24"/>
              </w:rPr>
              <w:t>.0071</w:t>
            </w:r>
          </w:p>
        </w:tc>
        <w:tc>
          <w:tcPr>
            <w:tcW w:w="1170" w:type="dxa"/>
          </w:tcPr>
          <w:p w14:paraId="0350E669" w14:textId="6A6A6B7D" w:rsidR="00484114" w:rsidRDefault="00484114" w:rsidP="00512D8C">
            <w:pPr>
              <w:keepNext/>
              <w:keepLines/>
              <w:spacing w:before="40" w:after="40"/>
              <w:jc w:val="center"/>
              <w:rPr>
                <w:rFonts w:ascii="Arial" w:hAnsi="Arial" w:cs="Arial"/>
                <w:sz w:val="24"/>
                <w:szCs w:val="24"/>
              </w:rPr>
            </w:pPr>
            <w:r>
              <w:rPr>
                <w:rFonts w:ascii="Arial" w:hAnsi="Arial" w:cs="Arial"/>
                <w:sz w:val="24"/>
                <w:szCs w:val="24"/>
              </w:rPr>
              <w:t>AL=1.3</w:t>
            </w:r>
          </w:p>
        </w:tc>
        <w:tc>
          <w:tcPr>
            <w:tcW w:w="1260" w:type="dxa"/>
          </w:tcPr>
          <w:p w14:paraId="51A40004" w14:textId="7D3810BC" w:rsidR="00484114" w:rsidRDefault="00484114" w:rsidP="00512D8C">
            <w:pPr>
              <w:keepNext/>
              <w:keepLines/>
              <w:spacing w:before="40" w:after="40"/>
              <w:jc w:val="center"/>
              <w:rPr>
                <w:rFonts w:ascii="Arial" w:hAnsi="Arial" w:cs="Arial"/>
                <w:szCs w:val="24"/>
              </w:rPr>
            </w:pPr>
            <w:r>
              <w:rPr>
                <w:rFonts w:ascii="Arial" w:hAnsi="Arial" w:cs="Arial"/>
                <w:szCs w:val="24"/>
              </w:rPr>
              <w:t>.3</w:t>
            </w:r>
          </w:p>
        </w:tc>
        <w:tc>
          <w:tcPr>
            <w:tcW w:w="1931" w:type="dxa"/>
          </w:tcPr>
          <w:p w14:paraId="1BA18A4D" w14:textId="3DCDB281" w:rsidR="00484114" w:rsidRPr="00A91529" w:rsidRDefault="00484114" w:rsidP="00512D8C">
            <w:pPr>
              <w:keepNext/>
              <w:keepLines/>
              <w:spacing w:before="40" w:after="40"/>
              <w:jc w:val="center"/>
              <w:rPr>
                <w:rFonts w:ascii="Arial" w:hAnsi="Arial" w:cs="Arial"/>
                <w:szCs w:val="24"/>
              </w:rPr>
            </w:pPr>
            <w:r w:rsidRPr="00A91529">
              <w:rPr>
                <w:rFonts w:ascii="Arial" w:hAnsi="Arial" w:cs="Arial"/>
                <w:szCs w:val="24"/>
              </w:rPr>
              <w:t>Internal corrosion of household plumbing systems; erosion of natural deposits; leaching from wood preservatives</w:t>
            </w:r>
          </w:p>
        </w:tc>
      </w:tr>
      <w:tr w:rsidR="00484114" w:rsidRPr="005162DE" w14:paraId="48D606A3" w14:textId="77777777" w:rsidTr="002D3FB5">
        <w:trPr>
          <w:trHeight w:val="432"/>
        </w:trPr>
        <w:tc>
          <w:tcPr>
            <w:tcW w:w="2245" w:type="dxa"/>
            <w:tcMar>
              <w:left w:w="58" w:type="dxa"/>
              <w:right w:w="58" w:type="dxa"/>
            </w:tcMar>
          </w:tcPr>
          <w:p w14:paraId="421EA614" w14:textId="5569A8C8" w:rsidR="00484114" w:rsidRPr="00A91529" w:rsidRDefault="00484114" w:rsidP="00512D8C">
            <w:pPr>
              <w:keepNext/>
              <w:keepLines/>
              <w:spacing w:before="40" w:after="40"/>
              <w:ind w:left="30"/>
              <w:jc w:val="both"/>
              <w:rPr>
                <w:rFonts w:ascii="Arial" w:hAnsi="Arial" w:cs="Arial"/>
                <w:szCs w:val="24"/>
              </w:rPr>
            </w:pPr>
            <w:r w:rsidRPr="00A91529">
              <w:rPr>
                <w:rFonts w:ascii="Arial" w:hAnsi="Arial" w:cs="Arial"/>
                <w:szCs w:val="24"/>
              </w:rPr>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CD62588" w14:textId="17839A70" w:rsidR="00484114" w:rsidRDefault="00452C05" w:rsidP="00982B2C">
            <w:pPr>
              <w:keepNext/>
              <w:keepLines/>
              <w:spacing w:before="40" w:after="40"/>
              <w:rPr>
                <w:rFonts w:ascii="Arial" w:hAnsi="Arial" w:cs="Arial"/>
                <w:sz w:val="24"/>
                <w:szCs w:val="24"/>
              </w:rPr>
            </w:pPr>
            <w:r>
              <w:rPr>
                <w:rFonts w:ascii="Arial" w:hAnsi="Arial" w:cs="Arial"/>
                <w:sz w:val="24"/>
                <w:szCs w:val="24"/>
              </w:rPr>
              <w:t>7/10/2025</w:t>
            </w:r>
          </w:p>
        </w:tc>
        <w:tc>
          <w:tcPr>
            <w:tcW w:w="1260" w:type="dxa"/>
          </w:tcPr>
          <w:p w14:paraId="2E6AAB33" w14:textId="6329DE37" w:rsidR="00484114" w:rsidRDefault="00452C05" w:rsidP="00512D8C">
            <w:pPr>
              <w:keepNext/>
              <w:keepLines/>
              <w:spacing w:before="40" w:after="40"/>
              <w:jc w:val="center"/>
              <w:rPr>
                <w:rFonts w:ascii="Arial" w:hAnsi="Arial" w:cs="Arial"/>
                <w:sz w:val="24"/>
                <w:szCs w:val="24"/>
              </w:rPr>
            </w:pPr>
            <w:r>
              <w:rPr>
                <w:rFonts w:ascii="Arial" w:hAnsi="Arial" w:cs="Arial"/>
                <w:sz w:val="24"/>
                <w:szCs w:val="24"/>
              </w:rPr>
              <w:t>6.5</w:t>
            </w:r>
          </w:p>
        </w:tc>
        <w:tc>
          <w:tcPr>
            <w:tcW w:w="1530" w:type="dxa"/>
          </w:tcPr>
          <w:p w14:paraId="4D36805E" w14:textId="21242796" w:rsidR="00484114" w:rsidRDefault="00112305" w:rsidP="00512D8C">
            <w:pPr>
              <w:keepNext/>
              <w:keepLines/>
              <w:spacing w:before="40" w:after="40"/>
              <w:jc w:val="center"/>
              <w:rPr>
                <w:rFonts w:ascii="Arial" w:hAnsi="Arial" w:cs="Arial"/>
                <w:sz w:val="24"/>
                <w:szCs w:val="24"/>
              </w:rPr>
            </w:pPr>
            <w:r>
              <w:rPr>
                <w:rFonts w:ascii="Arial" w:hAnsi="Arial" w:cs="Arial"/>
                <w:sz w:val="24"/>
                <w:szCs w:val="24"/>
              </w:rPr>
              <w:t>1.5</w:t>
            </w:r>
            <w:r w:rsidR="00461F01">
              <w:rPr>
                <w:rFonts w:ascii="Arial" w:hAnsi="Arial" w:cs="Arial"/>
                <w:sz w:val="24"/>
                <w:szCs w:val="24"/>
              </w:rPr>
              <w:t>-2</w:t>
            </w:r>
          </w:p>
        </w:tc>
        <w:tc>
          <w:tcPr>
            <w:tcW w:w="1170" w:type="dxa"/>
          </w:tcPr>
          <w:p w14:paraId="3EE782DF" w14:textId="3FB071C9" w:rsidR="00484114" w:rsidRDefault="00484114" w:rsidP="00512D8C">
            <w:pPr>
              <w:keepNext/>
              <w:keepLines/>
              <w:spacing w:before="40" w:after="40"/>
              <w:jc w:val="center"/>
              <w:rPr>
                <w:rFonts w:ascii="Arial" w:hAnsi="Arial" w:cs="Arial"/>
                <w:sz w:val="24"/>
                <w:szCs w:val="24"/>
              </w:rPr>
            </w:pPr>
            <w:r>
              <w:rPr>
                <w:rFonts w:ascii="Arial" w:hAnsi="Arial" w:cs="Arial"/>
                <w:sz w:val="24"/>
                <w:szCs w:val="24"/>
              </w:rPr>
              <w:t>100</w:t>
            </w:r>
          </w:p>
        </w:tc>
        <w:tc>
          <w:tcPr>
            <w:tcW w:w="1260" w:type="dxa"/>
          </w:tcPr>
          <w:p w14:paraId="52946DFE" w14:textId="6C78F2A5" w:rsidR="00484114" w:rsidRDefault="00484114" w:rsidP="00512D8C">
            <w:pPr>
              <w:keepNext/>
              <w:keepLines/>
              <w:spacing w:before="40" w:after="40"/>
              <w:jc w:val="center"/>
              <w:rPr>
                <w:rFonts w:ascii="Arial" w:hAnsi="Arial" w:cs="Arial"/>
                <w:szCs w:val="24"/>
              </w:rPr>
            </w:pPr>
            <w:r>
              <w:rPr>
                <w:rFonts w:ascii="Arial" w:hAnsi="Arial" w:cs="Arial"/>
                <w:szCs w:val="24"/>
              </w:rPr>
              <w:t>12</w:t>
            </w:r>
          </w:p>
        </w:tc>
        <w:tc>
          <w:tcPr>
            <w:tcW w:w="1931" w:type="dxa"/>
          </w:tcPr>
          <w:p w14:paraId="234C7FF8" w14:textId="7BA14892" w:rsidR="00484114" w:rsidRPr="00A91529" w:rsidRDefault="00484114" w:rsidP="00512D8C">
            <w:pPr>
              <w:keepNext/>
              <w:keepLines/>
              <w:spacing w:before="40" w:after="40"/>
              <w:jc w:val="center"/>
              <w:rPr>
                <w:rFonts w:ascii="Arial" w:hAnsi="Arial" w:cs="Arial"/>
                <w:szCs w:val="24"/>
              </w:rPr>
            </w:pPr>
            <w:r w:rsidRPr="00A91529">
              <w:rPr>
                <w:rFonts w:ascii="Arial" w:hAnsi="Arial" w:cs="Arial"/>
                <w:szCs w:val="24"/>
              </w:rPr>
              <w:t>Erosion of natural deposits; discharge from metal factories</w:t>
            </w:r>
          </w:p>
        </w:tc>
      </w:tr>
      <w:tr w:rsidR="000305A5" w:rsidRPr="005162DE" w14:paraId="35B288A6" w14:textId="77777777" w:rsidTr="002D3FB5">
        <w:trPr>
          <w:trHeight w:val="432"/>
        </w:trPr>
        <w:tc>
          <w:tcPr>
            <w:tcW w:w="2245" w:type="dxa"/>
            <w:tcMar>
              <w:left w:w="58" w:type="dxa"/>
              <w:right w:w="58" w:type="dxa"/>
            </w:tcMar>
          </w:tcPr>
          <w:p w14:paraId="71CA04E8" w14:textId="716BA265" w:rsidR="000305A5" w:rsidRPr="00A91529" w:rsidRDefault="000305A5" w:rsidP="00512D8C">
            <w:pPr>
              <w:keepNext/>
              <w:keepLines/>
              <w:spacing w:before="40" w:after="40"/>
              <w:ind w:left="30"/>
              <w:jc w:val="both"/>
              <w:rPr>
                <w:rFonts w:ascii="Arial" w:hAnsi="Arial" w:cs="Arial"/>
                <w:szCs w:val="24"/>
              </w:rPr>
            </w:pPr>
            <w:r w:rsidRPr="00A91529">
              <w:rPr>
                <w:rFonts w:ascii="Arial" w:hAnsi="Arial" w:cs="Arial"/>
                <w:szCs w:val="24"/>
              </w:rPr>
              <w:t>Barium (mg/L)</w:t>
            </w:r>
          </w:p>
        </w:tc>
        <w:tc>
          <w:tcPr>
            <w:tcW w:w="1440" w:type="dxa"/>
          </w:tcPr>
          <w:p w14:paraId="6E2B1EEE" w14:textId="014E37AB" w:rsidR="000305A5" w:rsidRDefault="00484114" w:rsidP="00982B2C">
            <w:pPr>
              <w:keepNext/>
              <w:keepLines/>
              <w:spacing w:before="40" w:after="40"/>
              <w:rPr>
                <w:rFonts w:ascii="Arial" w:hAnsi="Arial" w:cs="Arial"/>
                <w:sz w:val="24"/>
                <w:szCs w:val="24"/>
              </w:rPr>
            </w:pPr>
            <w:r>
              <w:rPr>
                <w:rFonts w:ascii="Arial" w:hAnsi="Arial" w:cs="Arial"/>
                <w:sz w:val="24"/>
                <w:szCs w:val="24"/>
              </w:rPr>
              <w:t>6/17/24</w:t>
            </w:r>
          </w:p>
        </w:tc>
        <w:tc>
          <w:tcPr>
            <w:tcW w:w="1260" w:type="dxa"/>
          </w:tcPr>
          <w:p w14:paraId="074E8AF9" w14:textId="0C751861" w:rsidR="000305A5" w:rsidRDefault="00484114" w:rsidP="00512D8C">
            <w:pPr>
              <w:keepNext/>
              <w:keepLines/>
              <w:spacing w:before="40" w:after="40"/>
              <w:jc w:val="center"/>
              <w:rPr>
                <w:rFonts w:ascii="Arial" w:hAnsi="Arial" w:cs="Arial"/>
                <w:sz w:val="24"/>
                <w:szCs w:val="24"/>
              </w:rPr>
            </w:pPr>
            <w:r>
              <w:rPr>
                <w:rFonts w:ascii="Arial" w:hAnsi="Arial" w:cs="Arial"/>
                <w:sz w:val="24"/>
                <w:szCs w:val="24"/>
              </w:rPr>
              <w:t>.0</w:t>
            </w:r>
            <w:r w:rsidR="00461F01">
              <w:rPr>
                <w:rFonts w:ascii="Arial" w:hAnsi="Arial" w:cs="Arial"/>
                <w:sz w:val="24"/>
                <w:szCs w:val="24"/>
              </w:rPr>
              <w:t>5 avg.</w:t>
            </w:r>
          </w:p>
        </w:tc>
        <w:tc>
          <w:tcPr>
            <w:tcW w:w="1530" w:type="dxa"/>
          </w:tcPr>
          <w:p w14:paraId="6B362555" w14:textId="1D08509D" w:rsidR="000305A5" w:rsidRDefault="00112305" w:rsidP="00512D8C">
            <w:pPr>
              <w:keepNext/>
              <w:keepLines/>
              <w:spacing w:before="40" w:after="40"/>
              <w:jc w:val="center"/>
              <w:rPr>
                <w:rFonts w:ascii="Arial" w:hAnsi="Arial" w:cs="Arial"/>
                <w:sz w:val="24"/>
                <w:szCs w:val="24"/>
              </w:rPr>
            </w:pPr>
            <w:r>
              <w:rPr>
                <w:rFonts w:ascii="Arial" w:hAnsi="Arial" w:cs="Arial"/>
                <w:sz w:val="24"/>
                <w:szCs w:val="24"/>
              </w:rPr>
              <w:t>.040</w:t>
            </w:r>
            <w:r w:rsidR="00461F01">
              <w:rPr>
                <w:rFonts w:ascii="Arial" w:hAnsi="Arial" w:cs="Arial"/>
                <w:sz w:val="24"/>
                <w:szCs w:val="24"/>
              </w:rPr>
              <w:t>-.061</w:t>
            </w:r>
          </w:p>
        </w:tc>
        <w:tc>
          <w:tcPr>
            <w:tcW w:w="1170" w:type="dxa"/>
          </w:tcPr>
          <w:p w14:paraId="17431489" w14:textId="5251E179" w:rsidR="000305A5" w:rsidRDefault="00484114"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0377798E" w14:textId="2A43C131" w:rsidR="000305A5" w:rsidRPr="00A91529" w:rsidRDefault="00484114" w:rsidP="00512D8C">
            <w:pPr>
              <w:keepNext/>
              <w:keepLines/>
              <w:spacing w:before="40" w:after="40"/>
              <w:jc w:val="center"/>
              <w:rPr>
                <w:rFonts w:ascii="Arial" w:hAnsi="Arial" w:cs="Arial"/>
                <w:szCs w:val="24"/>
              </w:rPr>
            </w:pPr>
            <w:r>
              <w:rPr>
                <w:rFonts w:ascii="Arial" w:hAnsi="Arial" w:cs="Arial"/>
                <w:szCs w:val="24"/>
              </w:rPr>
              <w:t>2</w:t>
            </w:r>
          </w:p>
        </w:tc>
        <w:tc>
          <w:tcPr>
            <w:tcW w:w="1931" w:type="dxa"/>
          </w:tcPr>
          <w:p w14:paraId="197EEF64" w14:textId="5091EA45" w:rsidR="000305A5" w:rsidRPr="00A91529" w:rsidRDefault="00484114" w:rsidP="00512D8C">
            <w:pPr>
              <w:keepNext/>
              <w:keepLines/>
              <w:spacing w:before="40" w:after="40"/>
              <w:jc w:val="center"/>
              <w:rPr>
                <w:rFonts w:ascii="Arial" w:hAnsi="Arial" w:cs="Arial"/>
                <w:szCs w:val="24"/>
              </w:rPr>
            </w:pPr>
            <w:r w:rsidRPr="00A91529">
              <w:rPr>
                <w:rFonts w:ascii="Arial" w:hAnsi="Arial" w:cs="Arial"/>
                <w:szCs w:val="24"/>
              </w:rPr>
              <w:t>Discharges of oil drilling wastes and from metal refineries; erosion of natural deposits</w:t>
            </w:r>
          </w:p>
        </w:tc>
      </w:tr>
      <w:tr w:rsidR="00452C05" w:rsidRPr="005162DE" w14:paraId="324877ED" w14:textId="77777777" w:rsidTr="002D3FB5">
        <w:trPr>
          <w:trHeight w:val="432"/>
        </w:trPr>
        <w:tc>
          <w:tcPr>
            <w:tcW w:w="2245" w:type="dxa"/>
            <w:tcMar>
              <w:left w:w="58" w:type="dxa"/>
              <w:right w:w="58" w:type="dxa"/>
            </w:tcMar>
          </w:tcPr>
          <w:p w14:paraId="2A90265E" w14:textId="26B84B8A" w:rsidR="00452C05" w:rsidRPr="00A91529" w:rsidRDefault="00452C05" w:rsidP="00452C05">
            <w:pPr>
              <w:rPr>
                <w:rFonts w:ascii="Arial" w:hAnsi="Arial" w:cs="Arial"/>
                <w:szCs w:val="24"/>
              </w:rPr>
            </w:pPr>
            <w:r w:rsidRPr="00A91529">
              <w:rPr>
                <w:rFonts w:ascii="Arial" w:hAnsi="Arial" w:cs="Arial"/>
                <w:szCs w:val="24"/>
              </w:rPr>
              <w:t>Fluoride (mg/L)</w:t>
            </w:r>
          </w:p>
        </w:tc>
        <w:tc>
          <w:tcPr>
            <w:tcW w:w="1440" w:type="dxa"/>
          </w:tcPr>
          <w:p w14:paraId="771CA7A8" w14:textId="652C63B1" w:rsidR="00452C05" w:rsidRDefault="00452C05" w:rsidP="00452C05">
            <w:pPr>
              <w:keepNext/>
              <w:keepLines/>
              <w:spacing w:before="40" w:after="40"/>
              <w:rPr>
                <w:rFonts w:ascii="Arial" w:hAnsi="Arial" w:cs="Arial"/>
                <w:sz w:val="24"/>
                <w:szCs w:val="24"/>
              </w:rPr>
            </w:pPr>
            <w:r>
              <w:rPr>
                <w:rFonts w:ascii="Arial" w:hAnsi="Arial" w:cs="Arial"/>
                <w:sz w:val="24"/>
                <w:szCs w:val="24"/>
              </w:rPr>
              <w:t>7/10/2025</w:t>
            </w:r>
          </w:p>
        </w:tc>
        <w:tc>
          <w:tcPr>
            <w:tcW w:w="1260" w:type="dxa"/>
          </w:tcPr>
          <w:p w14:paraId="2158CB20" w14:textId="3B6FBC2C"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.280</w:t>
            </w:r>
          </w:p>
        </w:tc>
        <w:tc>
          <w:tcPr>
            <w:tcW w:w="1530" w:type="dxa"/>
          </w:tcPr>
          <w:p w14:paraId="66753E19" w14:textId="04E146B5"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.280</w:t>
            </w:r>
          </w:p>
        </w:tc>
        <w:tc>
          <w:tcPr>
            <w:tcW w:w="1170" w:type="dxa"/>
          </w:tcPr>
          <w:p w14:paraId="3ADC3D1E" w14:textId="51623D8F"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2E21814A" w14:textId="40E06C71" w:rsidR="00452C05" w:rsidRDefault="00452C05" w:rsidP="00452C05">
            <w:pPr>
              <w:keepNext/>
              <w:keepLines/>
              <w:spacing w:before="40" w:after="40"/>
              <w:jc w:val="center"/>
              <w:rPr>
                <w:rFonts w:ascii="Arial" w:hAnsi="Arial" w:cs="Arial"/>
                <w:szCs w:val="24"/>
              </w:rPr>
            </w:pPr>
            <w:r>
              <w:rPr>
                <w:rFonts w:ascii="Arial" w:hAnsi="Arial" w:cs="Arial"/>
                <w:szCs w:val="24"/>
              </w:rPr>
              <w:t>1</w:t>
            </w:r>
          </w:p>
        </w:tc>
        <w:tc>
          <w:tcPr>
            <w:tcW w:w="1931" w:type="dxa"/>
          </w:tcPr>
          <w:p w14:paraId="5669C21B" w14:textId="0884F1D8" w:rsidR="00452C05" w:rsidRPr="00A91529" w:rsidRDefault="00452C05" w:rsidP="00452C05">
            <w:pPr>
              <w:keepNext/>
              <w:keepLines/>
              <w:spacing w:before="40" w:after="40"/>
              <w:jc w:val="center"/>
              <w:rPr>
                <w:rFonts w:ascii="Arial" w:hAnsi="Arial" w:cs="Arial"/>
                <w:szCs w:val="24"/>
              </w:rPr>
            </w:pPr>
            <w:r w:rsidRPr="00A91529">
              <w:rPr>
                <w:rFonts w:ascii="Arial" w:hAnsi="Arial" w:cs="Arial"/>
                <w:szCs w:val="24"/>
              </w:rPr>
              <w:t>Erosion of natural deposits; water additive that promotes strong teeth; discharge from fertilizer and aluminum factories</w:t>
            </w:r>
          </w:p>
        </w:tc>
      </w:tr>
      <w:tr w:rsidR="00452C05" w:rsidRPr="005162DE" w14:paraId="712DBDDE" w14:textId="77777777" w:rsidTr="002D3FB5">
        <w:trPr>
          <w:trHeight w:val="432"/>
        </w:trPr>
        <w:tc>
          <w:tcPr>
            <w:tcW w:w="2245" w:type="dxa"/>
            <w:tcMar>
              <w:left w:w="58" w:type="dxa"/>
              <w:right w:w="58" w:type="dxa"/>
            </w:tcMar>
          </w:tcPr>
          <w:p w14:paraId="6BC14CC5" w14:textId="6941BAAC" w:rsidR="00452C05" w:rsidRPr="00A91529" w:rsidRDefault="00452C05" w:rsidP="00452C05">
            <w:pPr>
              <w:rPr>
                <w:rFonts w:ascii="Arial" w:hAnsi="Arial" w:cs="Arial"/>
                <w:szCs w:val="24"/>
              </w:rPr>
            </w:pPr>
            <w:r w:rsidRPr="00A91529">
              <w:rPr>
                <w:rFonts w:ascii="Arial" w:hAnsi="Arial" w:cs="Arial"/>
                <w:szCs w:val="24"/>
              </w:rPr>
              <w:t>Antimony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1AB1926" w14:textId="2E517577" w:rsidR="00452C05" w:rsidRDefault="00452C05" w:rsidP="00452C05">
            <w:pPr>
              <w:keepNext/>
              <w:keepLines/>
              <w:spacing w:before="40" w:after="40"/>
              <w:rPr>
                <w:rFonts w:ascii="Arial" w:hAnsi="Arial" w:cs="Arial"/>
                <w:sz w:val="24"/>
                <w:szCs w:val="24"/>
              </w:rPr>
            </w:pPr>
            <w:r>
              <w:rPr>
                <w:rFonts w:ascii="Arial" w:hAnsi="Arial" w:cs="Arial"/>
                <w:sz w:val="24"/>
                <w:szCs w:val="24"/>
              </w:rPr>
              <w:t>7/10/2025</w:t>
            </w:r>
          </w:p>
        </w:tc>
        <w:tc>
          <w:tcPr>
            <w:tcW w:w="1260" w:type="dxa"/>
          </w:tcPr>
          <w:p w14:paraId="4BF0C31C" w14:textId="7A41B482"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6E79F032" w14:textId="0E94E8A2"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2.5</w:t>
            </w:r>
          </w:p>
        </w:tc>
        <w:tc>
          <w:tcPr>
            <w:tcW w:w="1170" w:type="dxa"/>
          </w:tcPr>
          <w:p w14:paraId="5700A500" w14:textId="01AD4EEB"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4EC6CE23" w14:textId="70B94C75" w:rsidR="00452C05" w:rsidRDefault="00452C05" w:rsidP="00452C05">
            <w:pPr>
              <w:keepNext/>
              <w:keepLines/>
              <w:spacing w:before="40" w:after="40"/>
              <w:jc w:val="center"/>
              <w:rPr>
                <w:rFonts w:ascii="Arial" w:hAnsi="Arial" w:cs="Arial"/>
                <w:szCs w:val="24"/>
              </w:rPr>
            </w:pPr>
            <w:r>
              <w:rPr>
                <w:rFonts w:ascii="Arial" w:hAnsi="Arial" w:cs="Arial"/>
                <w:szCs w:val="24"/>
              </w:rPr>
              <w:t>1</w:t>
            </w:r>
          </w:p>
        </w:tc>
        <w:tc>
          <w:tcPr>
            <w:tcW w:w="1931" w:type="dxa"/>
          </w:tcPr>
          <w:p w14:paraId="3BDEE616" w14:textId="7FB1E04E" w:rsidR="00452C05" w:rsidRPr="00A91529" w:rsidRDefault="00452C05" w:rsidP="00452C05">
            <w:pPr>
              <w:keepNext/>
              <w:keepLines/>
              <w:spacing w:before="40" w:after="40"/>
              <w:jc w:val="center"/>
              <w:rPr>
                <w:rFonts w:ascii="Arial" w:hAnsi="Arial" w:cs="Arial"/>
                <w:szCs w:val="24"/>
              </w:rPr>
            </w:pPr>
            <w:r w:rsidRPr="00A91529">
              <w:rPr>
                <w:rFonts w:ascii="Arial" w:hAnsi="Arial" w:cs="Arial"/>
                <w:szCs w:val="24"/>
              </w:rPr>
              <w:t>Discharge from petroleum refineries; fire retardants; ceramics; electronics; solder</w:t>
            </w:r>
          </w:p>
        </w:tc>
      </w:tr>
      <w:tr w:rsidR="00452C05" w:rsidRPr="005162DE" w14:paraId="215B794A" w14:textId="77777777" w:rsidTr="002D3FB5">
        <w:trPr>
          <w:trHeight w:val="432"/>
        </w:trPr>
        <w:tc>
          <w:tcPr>
            <w:tcW w:w="2245" w:type="dxa"/>
            <w:tcMar>
              <w:left w:w="58" w:type="dxa"/>
              <w:right w:w="58" w:type="dxa"/>
            </w:tcMar>
          </w:tcPr>
          <w:p w14:paraId="565F56B3" w14:textId="2E680133" w:rsidR="00452C05" w:rsidRPr="00016275" w:rsidRDefault="00452C05" w:rsidP="00452C05">
            <w:pPr>
              <w:rPr>
                <w:rFonts w:ascii="Arial" w:eastAsia="PMingLiU" w:hAnsi="Arial" w:cs="Arial"/>
                <w:sz w:val="24"/>
                <w:szCs w:val="24"/>
              </w:rPr>
            </w:pPr>
            <w:r w:rsidRPr="00A91529">
              <w:rPr>
                <w:rFonts w:ascii="Arial" w:hAnsi="Arial" w:cs="Arial"/>
                <w:szCs w:val="24"/>
              </w:rPr>
              <w:t>Aluminum (mg/L)</w:t>
            </w:r>
          </w:p>
        </w:tc>
        <w:tc>
          <w:tcPr>
            <w:tcW w:w="1440" w:type="dxa"/>
          </w:tcPr>
          <w:p w14:paraId="228DFB0E" w14:textId="36029749" w:rsidR="00452C05" w:rsidRDefault="00452C05" w:rsidP="00452C05">
            <w:pPr>
              <w:keepNext/>
              <w:keepLines/>
              <w:spacing w:before="40" w:after="40"/>
              <w:rPr>
                <w:rFonts w:ascii="Arial" w:hAnsi="Arial" w:cs="Arial"/>
                <w:sz w:val="24"/>
                <w:szCs w:val="24"/>
              </w:rPr>
            </w:pPr>
            <w:r>
              <w:rPr>
                <w:rFonts w:ascii="Arial" w:hAnsi="Arial" w:cs="Arial"/>
                <w:sz w:val="24"/>
                <w:szCs w:val="24"/>
              </w:rPr>
              <w:t>7/10/2025</w:t>
            </w:r>
          </w:p>
        </w:tc>
        <w:tc>
          <w:tcPr>
            <w:tcW w:w="1260" w:type="dxa"/>
          </w:tcPr>
          <w:p w14:paraId="3BE4FC63" w14:textId="333DBB09"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.0091</w:t>
            </w:r>
          </w:p>
        </w:tc>
        <w:tc>
          <w:tcPr>
            <w:tcW w:w="1530" w:type="dxa"/>
          </w:tcPr>
          <w:p w14:paraId="5AB3338F" w14:textId="28FD042E"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9.1</w:t>
            </w:r>
          </w:p>
        </w:tc>
        <w:tc>
          <w:tcPr>
            <w:tcW w:w="1170" w:type="dxa"/>
          </w:tcPr>
          <w:p w14:paraId="27CDEDBC" w14:textId="0D961CC0"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222617A5" w14:textId="78123559" w:rsidR="00452C05" w:rsidRDefault="00452C05" w:rsidP="00452C05">
            <w:pPr>
              <w:keepNext/>
              <w:keepLines/>
              <w:spacing w:before="40" w:after="40"/>
              <w:jc w:val="center"/>
              <w:rPr>
                <w:rFonts w:ascii="Arial" w:hAnsi="Arial" w:cs="Arial"/>
                <w:szCs w:val="24"/>
              </w:rPr>
            </w:pPr>
            <w:r>
              <w:rPr>
                <w:rFonts w:ascii="Arial" w:hAnsi="Arial" w:cs="Arial"/>
                <w:szCs w:val="24"/>
              </w:rPr>
              <w:t>0.6</w:t>
            </w:r>
          </w:p>
        </w:tc>
        <w:tc>
          <w:tcPr>
            <w:tcW w:w="1931" w:type="dxa"/>
          </w:tcPr>
          <w:p w14:paraId="2A65E052" w14:textId="42E6BA9D" w:rsidR="00452C05" w:rsidRPr="00DC615C" w:rsidRDefault="00452C05" w:rsidP="00452C05">
            <w:pPr>
              <w:keepNext/>
              <w:keepLines/>
              <w:spacing w:before="40" w:after="40"/>
              <w:jc w:val="center"/>
              <w:rPr>
                <w:rFonts w:ascii="Arial" w:hAnsi="Arial" w:cs="Arial"/>
                <w:szCs w:val="24"/>
              </w:rPr>
            </w:pPr>
            <w:r w:rsidRPr="00A91529">
              <w:rPr>
                <w:rFonts w:ascii="Arial" w:hAnsi="Arial" w:cs="Arial"/>
                <w:szCs w:val="24"/>
              </w:rPr>
              <w:t>Erosion of natural deposits; residue from some surface water treatment processes</w:t>
            </w:r>
          </w:p>
        </w:tc>
      </w:tr>
      <w:tr w:rsidR="00452C05" w:rsidRPr="005162DE" w14:paraId="4B36AB02" w14:textId="77777777" w:rsidTr="002D3FB5">
        <w:trPr>
          <w:trHeight w:val="432"/>
        </w:trPr>
        <w:tc>
          <w:tcPr>
            <w:tcW w:w="2245" w:type="dxa"/>
            <w:tcMar>
              <w:left w:w="58" w:type="dxa"/>
              <w:right w:w="58" w:type="dxa"/>
            </w:tcMar>
          </w:tcPr>
          <w:p w14:paraId="3561BFAA" w14:textId="77777777" w:rsidR="00452C05" w:rsidRPr="00016275" w:rsidRDefault="00452C05" w:rsidP="00452C05">
            <w:pPr>
              <w:rPr>
                <w:rFonts w:ascii="Arial" w:eastAsia="PMingLiU" w:hAnsi="Arial" w:cs="Arial"/>
                <w:sz w:val="24"/>
                <w:szCs w:val="24"/>
              </w:rPr>
            </w:pPr>
            <w:r w:rsidRPr="00016275">
              <w:rPr>
                <w:rFonts w:ascii="Arial" w:eastAsia="PMingLiU" w:hAnsi="Arial" w:cs="Arial"/>
                <w:sz w:val="24"/>
                <w:szCs w:val="24"/>
              </w:rPr>
              <w:lastRenderedPageBreak/>
              <w:t>Chromium (hexavalent) (</w:t>
            </w:r>
            <w:proofErr w:type="gramStart"/>
            <w:r w:rsidRPr="00016275">
              <w:rPr>
                <w:rFonts w:ascii="Arial" w:eastAsia="PMingLiU" w:hAnsi="Arial" w:cs="Arial"/>
                <w:sz w:val="24"/>
                <w:szCs w:val="24"/>
              </w:rPr>
              <w:t>µg</w:t>
            </w:r>
            <w:proofErr w:type="gramEnd"/>
            <w:r w:rsidRPr="00016275">
              <w:rPr>
                <w:rFonts w:ascii="Arial" w:eastAsia="PMingLiU" w:hAnsi="Arial" w:cs="Arial"/>
                <w:sz w:val="24"/>
                <w:szCs w:val="24"/>
              </w:rPr>
              <w:t>/L)</w:t>
            </w:r>
          </w:p>
          <w:p w14:paraId="78032677" w14:textId="77777777" w:rsidR="00452C05" w:rsidRPr="00A91529" w:rsidRDefault="00452C05" w:rsidP="00452C05">
            <w:pPr>
              <w:keepNext/>
              <w:keepLines/>
              <w:spacing w:before="40" w:after="40"/>
              <w:ind w:left="30"/>
              <w:jc w:val="both"/>
              <w:rPr>
                <w:rFonts w:ascii="Arial" w:hAnsi="Arial" w:cs="Arial"/>
                <w:szCs w:val="24"/>
              </w:rPr>
            </w:pPr>
          </w:p>
        </w:tc>
        <w:tc>
          <w:tcPr>
            <w:tcW w:w="1440" w:type="dxa"/>
          </w:tcPr>
          <w:p w14:paraId="2BE7AE73" w14:textId="2A4B4361" w:rsidR="00452C05" w:rsidRDefault="00452C05" w:rsidP="00452C05">
            <w:pPr>
              <w:keepNext/>
              <w:keepLines/>
              <w:spacing w:before="40" w:after="40"/>
              <w:rPr>
                <w:rFonts w:ascii="Arial" w:hAnsi="Arial" w:cs="Arial"/>
                <w:sz w:val="24"/>
                <w:szCs w:val="24"/>
              </w:rPr>
            </w:pPr>
            <w:r>
              <w:rPr>
                <w:rFonts w:ascii="Arial" w:hAnsi="Arial" w:cs="Arial"/>
                <w:sz w:val="24"/>
                <w:szCs w:val="24"/>
              </w:rPr>
              <w:t>11/4/24</w:t>
            </w:r>
          </w:p>
        </w:tc>
        <w:tc>
          <w:tcPr>
            <w:tcW w:w="1260" w:type="dxa"/>
          </w:tcPr>
          <w:p w14:paraId="721C3822" w14:textId="49953AB1"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.096</w:t>
            </w:r>
          </w:p>
        </w:tc>
        <w:tc>
          <w:tcPr>
            <w:tcW w:w="1530" w:type="dxa"/>
          </w:tcPr>
          <w:p w14:paraId="3FA25FB2" w14:textId="6344D1FC"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.096</w:t>
            </w:r>
          </w:p>
        </w:tc>
        <w:tc>
          <w:tcPr>
            <w:tcW w:w="1170" w:type="dxa"/>
          </w:tcPr>
          <w:p w14:paraId="533E0681" w14:textId="4855E995"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0D8C70B6" w14:textId="382A9086" w:rsidR="00452C05" w:rsidRDefault="00452C05" w:rsidP="00452C05">
            <w:pPr>
              <w:keepNext/>
              <w:keepLines/>
              <w:spacing w:before="40" w:after="40"/>
              <w:jc w:val="center"/>
              <w:rPr>
                <w:rFonts w:ascii="Arial" w:hAnsi="Arial" w:cs="Arial"/>
                <w:szCs w:val="24"/>
              </w:rPr>
            </w:pPr>
            <w:r>
              <w:rPr>
                <w:rFonts w:ascii="Arial" w:hAnsi="Arial" w:cs="Arial"/>
                <w:szCs w:val="24"/>
              </w:rPr>
              <w:t>.02</w:t>
            </w:r>
          </w:p>
        </w:tc>
        <w:tc>
          <w:tcPr>
            <w:tcW w:w="1931" w:type="dxa"/>
          </w:tcPr>
          <w:p w14:paraId="5FCCB488" w14:textId="6ACBA71C" w:rsidR="00452C05" w:rsidRPr="00A91529" w:rsidRDefault="00452C05" w:rsidP="00452C05">
            <w:pPr>
              <w:keepNext/>
              <w:keepLines/>
              <w:spacing w:before="40" w:after="40"/>
              <w:jc w:val="center"/>
              <w:rPr>
                <w:rFonts w:ascii="Arial" w:hAnsi="Arial" w:cs="Arial"/>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452C05" w:rsidRPr="005162DE" w14:paraId="415C6A21" w14:textId="77777777" w:rsidTr="002D3FB5">
        <w:trPr>
          <w:trHeight w:val="432"/>
        </w:trPr>
        <w:tc>
          <w:tcPr>
            <w:tcW w:w="2245" w:type="dxa"/>
            <w:tcMar>
              <w:left w:w="58" w:type="dxa"/>
              <w:right w:w="58" w:type="dxa"/>
            </w:tcMar>
          </w:tcPr>
          <w:p w14:paraId="6BC929BC" w14:textId="7EFFFC59" w:rsidR="00452C05" w:rsidRDefault="00452C05" w:rsidP="00452C05">
            <w:pPr>
              <w:keepNext/>
              <w:keepLines/>
              <w:spacing w:before="40" w:after="40"/>
              <w:ind w:left="30"/>
              <w:jc w:val="both"/>
              <w:rPr>
                <w:rFonts w:ascii="Arial" w:hAnsi="Arial" w:cs="Arial"/>
                <w:sz w:val="24"/>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F5307FC" w14:textId="7CED797F" w:rsidR="00452C05" w:rsidRDefault="00452C05" w:rsidP="00452C05">
            <w:pPr>
              <w:keepNext/>
              <w:keepLines/>
              <w:spacing w:before="40" w:after="40"/>
              <w:rPr>
                <w:rFonts w:ascii="Arial" w:hAnsi="Arial" w:cs="Arial"/>
                <w:sz w:val="24"/>
                <w:szCs w:val="24"/>
              </w:rPr>
            </w:pPr>
            <w:r>
              <w:rPr>
                <w:rFonts w:ascii="Arial" w:hAnsi="Arial" w:cs="Arial"/>
                <w:sz w:val="24"/>
                <w:szCs w:val="24"/>
              </w:rPr>
              <w:t>6/17/24</w:t>
            </w:r>
          </w:p>
        </w:tc>
        <w:tc>
          <w:tcPr>
            <w:tcW w:w="1260" w:type="dxa"/>
          </w:tcPr>
          <w:p w14:paraId="4F661D98" w14:textId="4754244C" w:rsidR="00452C05" w:rsidRDefault="00452C05" w:rsidP="00452C05">
            <w:pPr>
              <w:keepNext/>
              <w:keepLines/>
              <w:spacing w:before="40" w:after="40"/>
              <w:rPr>
                <w:rFonts w:ascii="Arial" w:hAnsi="Arial" w:cs="Arial"/>
                <w:sz w:val="24"/>
                <w:szCs w:val="24"/>
              </w:rPr>
            </w:pPr>
            <w:r>
              <w:rPr>
                <w:rFonts w:ascii="Arial" w:hAnsi="Arial" w:cs="Arial"/>
                <w:sz w:val="24"/>
                <w:szCs w:val="24"/>
              </w:rPr>
              <w:t>1.75 avg.</w:t>
            </w:r>
          </w:p>
        </w:tc>
        <w:tc>
          <w:tcPr>
            <w:tcW w:w="1530" w:type="dxa"/>
          </w:tcPr>
          <w:p w14:paraId="1B8A4243" w14:textId="54E2F896"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1.5-2</w:t>
            </w:r>
          </w:p>
        </w:tc>
        <w:tc>
          <w:tcPr>
            <w:tcW w:w="1170" w:type="dxa"/>
          </w:tcPr>
          <w:p w14:paraId="221CC95A" w14:textId="4F955E11"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5654056" w14:textId="1C9FFDFC" w:rsidR="00452C05" w:rsidRDefault="00452C05" w:rsidP="00452C05">
            <w:pPr>
              <w:keepNext/>
              <w:keepLines/>
              <w:spacing w:before="40" w:after="40"/>
              <w:jc w:val="center"/>
              <w:rPr>
                <w:rFonts w:ascii="Arial" w:hAnsi="Arial" w:cs="Arial"/>
                <w:sz w:val="24"/>
                <w:szCs w:val="24"/>
              </w:rPr>
            </w:pPr>
            <w:r w:rsidRPr="00A91529">
              <w:rPr>
                <w:rFonts w:ascii="Arial" w:hAnsi="Arial" w:cs="Arial"/>
                <w:szCs w:val="24"/>
              </w:rPr>
              <w:t>(100)</w:t>
            </w:r>
          </w:p>
        </w:tc>
        <w:tc>
          <w:tcPr>
            <w:tcW w:w="1931" w:type="dxa"/>
          </w:tcPr>
          <w:p w14:paraId="5861F763" w14:textId="51B06590" w:rsidR="00452C05" w:rsidRPr="003177B2" w:rsidRDefault="00452C05" w:rsidP="00452C05">
            <w:pPr>
              <w:keepNext/>
              <w:keepLines/>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452C05" w:rsidRPr="005162DE" w14:paraId="6E3E2C03" w14:textId="77777777" w:rsidTr="002D3FB5">
        <w:trPr>
          <w:trHeight w:val="432"/>
        </w:trPr>
        <w:tc>
          <w:tcPr>
            <w:tcW w:w="2245" w:type="dxa"/>
            <w:tcMar>
              <w:left w:w="58" w:type="dxa"/>
              <w:right w:w="58" w:type="dxa"/>
            </w:tcMar>
          </w:tcPr>
          <w:p w14:paraId="57236373" w14:textId="2B60A6C5" w:rsidR="00452C05" w:rsidRDefault="00452C05" w:rsidP="00452C05">
            <w:pPr>
              <w:keepNext/>
              <w:keepLines/>
              <w:spacing w:before="40" w:after="40"/>
              <w:ind w:left="30"/>
              <w:jc w:val="both"/>
              <w:rPr>
                <w:rFonts w:ascii="Arial" w:hAnsi="Arial" w:cs="Arial"/>
                <w:sz w:val="24"/>
                <w:szCs w:val="24"/>
              </w:rPr>
            </w:pPr>
            <w:r w:rsidRPr="00A91529">
              <w:rPr>
                <w:rFonts w:ascii="Arial" w:hAnsi="Arial" w:cs="Arial"/>
                <w:szCs w:val="24"/>
              </w:rPr>
              <w:t>Nitrite (mg/L)</w:t>
            </w:r>
          </w:p>
        </w:tc>
        <w:tc>
          <w:tcPr>
            <w:tcW w:w="1440" w:type="dxa"/>
          </w:tcPr>
          <w:p w14:paraId="03AB10AB" w14:textId="736AA267" w:rsidR="00452C05" w:rsidRDefault="00452C05" w:rsidP="00452C05">
            <w:pPr>
              <w:keepNext/>
              <w:keepLines/>
              <w:spacing w:before="40" w:after="40"/>
              <w:rPr>
                <w:rFonts w:ascii="Arial" w:hAnsi="Arial" w:cs="Arial"/>
                <w:sz w:val="24"/>
                <w:szCs w:val="24"/>
              </w:rPr>
            </w:pPr>
            <w:r>
              <w:rPr>
                <w:rFonts w:ascii="Arial" w:hAnsi="Arial" w:cs="Arial"/>
                <w:sz w:val="24"/>
                <w:szCs w:val="24"/>
              </w:rPr>
              <w:t>9/24/24</w:t>
            </w:r>
          </w:p>
        </w:tc>
        <w:tc>
          <w:tcPr>
            <w:tcW w:w="1260" w:type="dxa"/>
          </w:tcPr>
          <w:p w14:paraId="54AB1416" w14:textId="021A064F"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.46</w:t>
            </w:r>
          </w:p>
        </w:tc>
        <w:tc>
          <w:tcPr>
            <w:tcW w:w="1530" w:type="dxa"/>
          </w:tcPr>
          <w:p w14:paraId="422E7106" w14:textId="77777777" w:rsidR="00452C05" w:rsidRDefault="00452C05" w:rsidP="00452C05">
            <w:pPr>
              <w:keepNext/>
              <w:keepLines/>
              <w:spacing w:before="40" w:after="40"/>
              <w:jc w:val="center"/>
              <w:rPr>
                <w:rFonts w:ascii="Arial" w:hAnsi="Arial" w:cs="Arial"/>
                <w:sz w:val="24"/>
                <w:szCs w:val="24"/>
              </w:rPr>
            </w:pPr>
          </w:p>
        </w:tc>
        <w:tc>
          <w:tcPr>
            <w:tcW w:w="1170" w:type="dxa"/>
          </w:tcPr>
          <w:p w14:paraId="0AB2D5A4" w14:textId="345C084B" w:rsidR="00452C05" w:rsidRDefault="00452C05" w:rsidP="00452C05">
            <w:pPr>
              <w:keepNext/>
              <w:keepLines/>
              <w:spacing w:before="40" w:after="40"/>
              <w:jc w:val="center"/>
              <w:rPr>
                <w:rFonts w:ascii="Arial" w:hAnsi="Arial" w:cs="Arial"/>
                <w:sz w:val="24"/>
                <w:szCs w:val="24"/>
              </w:rPr>
            </w:pPr>
            <w:r w:rsidRPr="00A91529">
              <w:rPr>
                <w:rFonts w:ascii="Arial" w:hAnsi="Arial" w:cs="Arial"/>
                <w:szCs w:val="24"/>
              </w:rPr>
              <w:t>1 (as N)</w:t>
            </w:r>
          </w:p>
        </w:tc>
        <w:tc>
          <w:tcPr>
            <w:tcW w:w="1260" w:type="dxa"/>
          </w:tcPr>
          <w:p w14:paraId="09BA9B9F" w14:textId="6C7985B6" w:rsidR="00452C05" w:rsidRDefault="00452C05" w:rsidP="00452C05">
            <w:pPr>
              <w:keepNext/>
              <w:keepLines/>
              <w:spacing w:before="40" w:after="40"/>
              <w:jc w:val="center"/>
              <w:rPr>
                <w:rFonts w:ascii="Arial" w:hAnsi="Arial" w:cs="Arial"/>
                <w:sz w:val="24"/>
                <w:szCs w:val="24"/>
              </w:rPr>
            </w:pPr>
            <w:r w:rsidRPr="00A91529">
              <w:rPr>
                <w:rFonts w:ascii="Arial" w:hAnsi="Arial" w:cs="Arial"/>
                <w:szCs w:val="24"/>
              </w:rPr>
              <w:t>1 (as N)</w:t>
            </w:r>
          </w:p>
        </w:tc>
        <w:tc>
          <w:tcPr>
            <w:tcW w:w="1931" w:type="dxa"/>
          </w:tcPr>
          <w:p w14:paraId="56F0C83A" w14:textId="4B4355C5" w:rsidR="00452C05" w:rsidRPr="003177B2" w:rsidRDefault="00452C05" w:rsidP="00452C05">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452C05" w:rsidRPr="005162DE" w14:paraId="0B08231C" w14:textId="77777777" w:rsidTr="002D3FB5">
        <w:trPr>
          <w:trHeight w:val="432"/>
        </w:trPr>
        <w:tc>
          <w:tcPr>
            <w:tcW w:w="2245" w:type="dxa"/>
            <w:tcMar>
              <w:left w:w="58" w:type="dxa"/>
              <w:right w:w="58" w:type="dxa"/>
            </w:tcMar>
          </w:tcPr>
          <w:p w14:paraId="7220C1D0" w14:textId="725FB649" w:rsidR="00452C05" w:rsidRPr="00A91529" w:rsidRDefault="00452C05" w:rsidP="00452C05">
            <w:pPr>
              <w:keepNext/>
              <w:keepLines/>
              <w:spacing w:before="40" w:after="40"/>
              <w:ind w:left="30"/>
              <w:jc w:val="both"/>
              <w:rPr>
                <w:rFonts w:ascii="Arial" w:hAnsi="Arial" w:cs="Arial"/>
                <w:szCs w:val="24"/>
              </w:rPr>
            </w:pPr>
            <w:r w:rsidRPr="00A91529">
              <w:rPr>
                <w:rFonts w:ascii="Arial" w:hAnsi="Arial" w:cs="Arial"/>
                <w:szCs w:val="24"/>
              </w:rPr>
              <w:t>Gross Alpha Particle Activity (</w:t>
            </w:r>
            <w:proofErr w:type="spellStart"/>
            <w:r w:rsidRPr="00A91529">
              <w:rPr>
                <w:rFonts w:ascii="Arial" w:hAnsi="Arial" w:cs="Arial"/>
                <w:szCs w:val="24"/>
              </w:rPr>
              <w:t>pCi</w:t>
            </w:r>
            <w:proofErr w:type="spellEnd"/>
            <w:r w:rsidRPr="00A91529">
              <w:rPr>
                <w:rFonts w:ascii="Arial" w:hAnsi="Arial" w:cs="Arial"/>
                <w:szCs w:val="24"/>
              </w:rPr>
              <w:t>/L)</w:t>
            </w:r>
          </w:p>
        </w:tc>
        <w:tc>
          <w:tcPr>
            <w:tcW w:w="1440" w:type="dxa"/>
          </w:tcPr>
          <w:p w14:paraId="6DB83249" w14:textId="1C8E897A" w:rsidR="00452C05" w:rsidRDefault="00452C05" w:rsidP="00452C05">
            <w:pPr>
              <w:keepNext/>
              <w:keepLines/>
              <w:spacing w:before="40" w:after="40"/>
              <w:rPr>
                <w:rFonts w:ascii="Arial" w:hAnsi="Arial" w:cs="Arial"/>
                <w:sz w:val="24"/>
                <w:szCs w:val="24"/>
              </w:rPr>
            </w:pPr>
            <w:r>
              <w:rPr>
                <w:rFonts w:ascii="Arial" w:hAnsi="Arial" w:cs="Arial"/>
                <w:sz w:val="24"/>
                <w:szCs w:val="24"/>
              </w:rPr>
              <w:t>6/17/24</w:t>
            </w:r>
          </w:p>
        </w:tc>
        <w:tc>
          <w:tcPr>
            <w:tcW w:w="1260" w:type="dxa"/>
          </w:tcPr>
          <w:p w14:paraId="4E6DFFBF" w14:textId="31933A77"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2.29</w:t>
            </w:r>
          </w:p>
        </w:tc>
        <w:tc>
          <w:tcPr>
            <w:tcW w:w="1530" w:type="dxa"/>
          </w:tcPr>
          <w:p w14:paraId="6CF92B82" w14:textId="77777777" w:rsidR="00452C05" w:rsidRDefault="00452C05" w:rsidP="00452C05">
            <w:pPr>
              <w:keepNext/>
              <w:keepLines/>
              <w:spacing w:before="40" w:after="40"/>
              <w:jc w:val="center"/>
              <w:rPr>
                <w:rFonts w:ascii="Arial" w:hAnsi="Arial" w:cs="Arial"/>
                <w:sz w:val="24"/>
                <w:szCs w:val="24"/>
              </w:rPr>
            </w:pPr>
          </w:p>
        </w:tc>
        <w:tc>
          <w:tcPr>
            <w:tcW w:w="1170" w:type="dxa"/>
          </w:tcPr>
          <w:p w14:paraId="2E07145C" w14:textId="62F6769F" w:rsidR="00452C05" w:rsidRPr="00A91529" w:rsidRDefault="00452C05" w:rsidP="00452C05">
            <w:pPr>
              <w:keepNext/>
              <w:keepLines/>
              <w:spacing w:before="40" w:after="40"/>
              <w:jc w:val="center"/>
              <w:rPr>
                <w:rFonts w:ascii="Arial" w:hAnsi="Arial" w:cs="Arial"/>
                <w:szCs w:val="24"/>
              </w:rPr>
            </w:pPr>
            <w:r>
              <w:rPr>
                <w:rFonts w:ascii="Arial" w:hAnsi="Arial" w:cs="Arial"/>
                <w:szCs w:val="24"/>
              </w:rPr>
              <w:t>15</w:t>
            </w:r>
          </w:p>
        </w:tc>
        <w:tc>
          <w:tcPr>
            <w:tcW w:w="1260" w:type="dxa"/>
          </w:tcPr>
          <w:p w14:paraId="60A4EA42" w14:textId="14F9D0E4" w:rsidR="00452C05" w:rsidRPr="00A91529" w:rsidRDefault="00452C05" w:rsidP="00452C05">
            <w:pPr>
              <w:keepNext/>
              <w:keepLines/>
              <w:spacing w:before="40" w:after="40"/>
              <w:jc w:val="center"/>
              <w:rPr>
                <w:rFonts w:ascii="Arial" w:hAnsi="Arial" w:cs="Arial"/>
                <w:szCs w:val="24"/>
              </w:rPr>
            </w:pPr>
            <w:r>
              <w:rPr>
                <w:rFonts w:ascii="Arial" w:hAnsi="Arial" w:cs="Arial"/>
                <w:szCs w:val="24"/>
              </w:rPr>
              <w:t>(0)</w:t>
            </w:r>
          </w:p>
        </w:tc>
        <w:tc>
          <w:tcPr>
            <w:tcW w:w="1931" w:type="dxa"/>
          </w:tcPr>
          <w:p w14:paraId="31BBC1D7" w14:textId="64C122E3" w:rsidR="00452C05" w:rsidRPr="00A91529" w:rsidRDefault="00452C05" w:rsidP="00452C05">
            <w:pPr>
              <w:keepNext/>
              <w:keepLines/>
              <w:spacing w:before="40" w:after="40"/>
              <w:jc w:val="center"/>
              <w:rPr>
                <w:rFonts w:ascii="Arial" w:hAnsi="Arial" w:cs="Arial"/>
                <w:szCs w:val="24"/>
              </w:rPr>
            </w:pPr>
            <w:r w:rsidRPr="00A91529">
              <w:rPr>
                <w:rFonts w:ascii="Arial" w:hAnsi="Arial" w:cs="Arial"/>
                <w:szCs w:val="24"/>
              </w:rPr>
              <w:t>Erosion of natural deposits</w:t>
            </w:r>
          </w:p>
        </w:tc>
      </w:tr>
      <w:tr w:rsidR="00452C05" w:rsidRPr="005162DE" w14:paraId="7C96DD6F" w14:textId="77777777" w:rsidTr="002D3FB5">
        <w:trPr>
          <w:trHeight w:val="432"/>
        </w:trPr>
        <w:tc>
          <w:tcPr>
            <w:tcW w:w="2245" w:type="dxa"/>
            <w:tcMar>
              <w:left w:w="58" w:type="dxa"/>
              <w:right w:w="58" w:type="dxa"/>
            </w:tcMar>
          </w:tcPr>
          <w:p w14:paraId="29E71AAC" w14:textId="3C777DD4" w:rsidR="00452C05" w:rsidRPr="005162DE" w:rsidRDefault="00452C05" w:rsidP="00452C05">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538F6912" w:rsidR="00452C05" w:rsidRPr="005162DE" w:rsidRDefault="00452C05" w:rsidP="00452C05">
            <w:pPr>
              <w:keepNext/>
              <w:keepLines/>
              <w:spacing w:before="40" w:after="40"/>
              <w:rPr>
                <w:rFonts w:ascii="Arial" w:hAnsi="Arial" w:cs="Arial"/>
                <w:sz w:val="24"/>
                <w:szCs w:val="24"/>
              </w:rPr>
            </w:pPr>
            <w:r>
              <w:rPr>
                <w:rFonts w:ascii="Arial" w:hAnsi="Arial" w:cs="Arial"/>
                <w:sz w:val="24"/>
                <w:szCs w:val="24"/>
              </w:rPr>
              <w:t>6/17/24</w:t>
            </w:r>
          </w:p>
        </w:tc>
        <w:tc>
          <w:tcPr>
            <w:tcW w:w="1260" w:type="dxa"/>
          </w:tcPr>
          <w:p w14:paraId="1BD7CABC" w14:textId="0A920E24" w:rsidR="00452C05" w:rsidRPr="005162DE" w:rsidRDefault="00452C05" w:rsidP="00452C05">
            <w:pPr>
              <w:keepNext/>
              <w:keepLines/>
              <w:spacing w:before="40" w:after="40"/>
              <w:jc w:val="center"/>
              <w:rPr>
                <w:rFonts w:ascii="Arial" w:hAnsi="Arial" w:cs="Arial"/>
                <w:sz w:val="24"/>
                <w:szCs w:val="24"/>
              </w:rPr>
            </w:pPr>
            <w:r>
              <w:rPr>
                <w:rFonts w:ascii="Arial" w:hAnsi="Arial" w:cs="Arial"/>
                <w:sz w:val="24"/>
                <w:szCs w:val="24"/>
              </w:rPr>
              <w:t>.66 avg.</w:t>
            </w:r>
          </w:p>
        </w:tc>
        <w:tc>
          <w:tcPr>
            <w:tcW w:w="1530" w:type="dxa"/>
          </w:tcPr>
          <w:p w14:paraId="0D76AF6D" w14:textId="749A854D" w:rsidR="00452C05" w:rsidRDefault="00452C05" w:rsidP="00452C05">
            <w:pPr>
              <w:keepNext/>
              <w:keepLines/>
              <w:spacing w:before="40" w:after="40"/>
              <w:jc w:val="center"/>
              <w:rPr>
                <w:rFonts w:ascii="Arial" w:hAnsi="Arial" w:cs="Arial"/>
                <w:sz w:val="24"/>
                <w:szCs w:val="24"/>
              </w:rPr>
            </w:pPr>
            <w:r>
              <w:rPr>
                <w:rFonts w:ascii="Arial" w:hAnsi="Arial" w:cs="Arial"/>
                <w:sz w:val="24"/>
                <w:szCs w:val="24"/>
              </w:rPr>
              <w:t>ND-.9</w:t>
            </w:r>
          </w:p>
          <w:p w14:paraId="40895B2C" w14:textId="2096A65C" w:rsidR="00452C05" w:rsidRPr="005162DE" w:rsidRDefault="00452C05" w:rsidP="00452C05">
            <w:pPr>
              <w:keepNext/>
              <w:keepLines/>
              <w:spacing w:before="40" w:after="40"/>
              <w:jc w:val="center"/>
              <w:rPr>
                <w:rFonts w:ascii="Arial" w:hAnsi="Arial" w:cs="Arial"/>
                <w:sz w:val="24"/>
                <w:szCs w:val="24"/>
              </w:rPr>
            </w:pPr>
          </w:p>
        </w:tc>
        <w:tc>
          <w:tcPr>
            <w:tcW w:w="1170" w:type="dxa"/>
          </w:tcPr>
          <w:p w14:paraId="707B8EC2" w14:textId="15387DF0" w:rsidR="00452C05" w:rsidRPr="005162DE" w:rsidRDefault="00452C05" w:rsidP="00452C0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F8CEF85" w:rsidR="00452C05" w:rsidRPr="005162DE" w:rsidRDefault="00452C05" w:rsidP="00452C0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33929F1" w:rsidR="00452C05" w:rsidRPr="005162DE" w:rsidRDefault="00452C05" w:rsidP="00452C05">
            <w:pPr>
              <w:keepNext/>
              <w:keepLines/>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F46AA" w:rsidRPr="005162DE" w14:paraId="029A4A7D" w14:textId="77777777" w:rsidTr="002D3FB5">
        <w:trPr>
          <w:trHeight w:val="432"/>
        </w:trPr>
        <w:tc>
          <w:tcPr>
            <w:tcW w:w="2245" w:type="dxa"/>
          </w:tcPr>
          <w:p w14:paraId="04C2A80B" w14:textId="6E825596" w:rsidR="00DF46AA" w:rsidRPr="005162DE" w:rsidRDefault="00DF46AA" w:rsidP="00DF46AA">
            <w:pPr>
              <w:spacing w:before="40" w:after="40"/>
              <w:rPr>
                <w:rFonts w:ascii="Arial" w:hAnsi="Arial" w:cs="Arial"/>
                <w:sz w:val="24"/>
                <w:szCs w:val="24"/>
              </w:rPr>
            </w:pPr>
            <w:r>
              <w:rPr>
                <w:rFonts w:ascii="Arial" w:hAnsi="Arial" w:cs="Arial"/>
                <w:sz w:val="24"/>
                <w:szCs w:val="24"/>
              </w:rPr>
              <w:t>Iron</w:t>
            </w:r>
          </w:p>
        </w:tc>
        <w:tc>
          <w:tcPr>
            <w:tcW w:w="1440" w:type="dxa"/>
          </w:tcPr>
          <w:p w14:paraId="3AB56DE9" w14:textId="1ACDD90C" w:rsidR="00DF46AA" w:rsidRPr="005162DE"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5D465B29" w14:textId="1C8D5B3C" w:rsidR="00DF46AA" w:rsidRPr="005162DE" w:rsidRDefault="008A08A5" w:rsidP="00DF46AA">
            <w:pPr>
              <w:spacing w:before="40" w:after="40"/>
              <w:jc w:val="center"/>
              <w:rPr>
                <w:rFonts w:ascii="Arial" w:hAnsi="Arial" w:cs="Arial"/>
                <w:sz w:val="24"/>
                <w:szCs w:val="24"/>
              </w:rPr>
            </w:pPr>
            <w:r>
              <w:rPr>
                <w:rFonts w:ascii="Arial" w:hAnsi="Arial" w:cs="Arial"/>
                <w:sz w:val="24"/>
                <w:szCs w:val="24"/>
              </w:rPr>
              <w:t>110</w:t>
            </w:r>
          </w:p>
        </w:tc>
        <w:tc>
          <w:tcPr>
            <w:tcW w:w="1530" w:type="dxa"/>
          </w:tcPr>
          <w:p w14:paraId="6F2413BA" w14:textId="0D62B8D6" w:rsidR="00DF46AA" w:rsidRPr="005162DE" w:rsidRDefault="00DF46AA" w:rsidP="00DF46AA">
            <w:pPr>
              <w:spacing w:before="40" w:after="40"/>
              <w:jc w:val="center"/>
              <w:rPr>
                <w:rFonts w:ascii="Arial" w:hAnsi="Arial" w:cs="Arial"/>
                <w:sz w:val="24"/>
                <w:szCs w:val="24"/>
              </w:rPr>
            </w:pPr>
          </w:p>
        </w:tc>
        <w:tc>
          <w:tcPr>
            <w:tcW w:w="900" w:type="dxa"/>
          </w:tcPr>
          <w:p w14:paraId="5615AC9F" w14:textId="5AFF689B" w:rsidR="00DF46AA" w:rsidRPr="005162DE" w:rsidRDefault="00DF46AA" w:rsidP="00DF46AA">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4E868FF1" w:rsidR="00DF46AA" w:rsidRPr="005162DE" w:rsidRDefault="00DF46AA" w:rsidP="00DF46AA">
            <w:pPr>
              <w:spacing w:before="40" w:after="40"/>
              <w:jc w:val="center"/>
              <w:rPr>
                <w:rFonts w:ascii="Arial" w:hAnsi="Arial" w:cs="Arial"/>
                <w:sz w:val="24"/>
                <w:szCs w:val="24"/>
              </w:rPr>
            </w:pPr>
          </w:p>
        </w:tc>
        <w:tc>
          <w:tcPr>
            <w:tcW w:w="2291" w:type="dxa"/>
          </w:tcPr>
          <w:p w14:paraId="566F303C" w14:textId="0EA6F982" w:rsidR="00DF46AA" w:rsidRPr="005162DE" w:rsidRDefault="00DF46AA" w:rsidP="00DF46AA">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754244" w:rsidRPr="005162DE" w14:paraId="4DCA2FF5" w14:textId="77777777" w:rsidTr="002D3FB5">
        <w:trPr>
          <w:trHeight w:val="432"/>
        </w:trPr>
        <w:tc>
          <w:tcPr>
            <w:tcW w:w="2245" w:type="dxa"/>
          </w:tcPr>
          <w:p w14:paraId="68CF1E30" w14:textId="609EA318" w:rsidR="00754244" w:rsidRDefault="00754244" w:rsidP="00DF46AA">
            <w:pPr>
              <w:spacing w:before="40" w:after="40"/>
              <w:rPr>
                <w:rFonts w:ascii="Arial" w:hAnsi="Arial" w:cs="Arial"/>
                <w:sz w:val="24"/>
                <w:szCs w:val="24"/>
              </w:rPr>
            </w:pPr>
            <w:r w:rsidRPr="00A91529">
              <w:rPr>
                <w:rFonts w:ascii="Arial" w:hAnsi="Arial" w:cs="Arial"/>
                <w:szCs w:val="24"/>
              </w:rPr>
              <w:lastRenderedPageBreak/>
              <w:t>Color</w:t>
            </w:r>
          </w:p>
        </w:tc>
        <w:tc>
          <w:tcPr>
            <w:tcW w:w="1440" w:type="dxa"/>
          </w:tcPr>
          <w:p w14:paraId="6CC5FB17" w14:textId="14C5140B"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023E9187" w14:textId="1DAA0BD9" w:rsidR="00754244" w:rsidRDefault="00754244" w:rsidP="00DF46AA">
            <w:pPr>
              <w:spacing w:before="40" w:after="40"/>
              <w:jc w:val="center"/>
              <w:rPr>
                <w:rFonts w:ascii="Arial" w:hAnsi="Arial" w:cs="Arial"/>
                <w:sz w:val="24"/>
                <w:szCs w:val="24"/>
              </w:rPr>
            </w:pPr>
            <w:r>
              <w:rPr>
                <w:rFonts w:ascii="Arial" w:hAnsi="Arial" w:cs="Arial"/>
                <w:sz w:val="24"/>
                <w:szCs w:val="24"/>
              </w:rPr>
              <w:t>5</w:t>
            </w:r>
          </w:p>
        </w:tc>
        <w:tc>
          <w:tcPr>
            <w:tcW w:w="1530" w:type="dxa"/>
          </w:tcPr>
          <w:p w14:paraId="3561985F" w14:textId="77777777" w:rsidR="00754244" w:rsidRPr="005162DE" w:rsidRDefault="00754244" w:rsidP="00DF46AA">
            <w:pPr>
              <w:spacing w:before="40" w:after="40"/>
              <w:jc w:val="center"/>
              <w:rPr>
                <w:rFonts w:ascii="Arial" w:hAnsi="Arial" w:cs="Arial"/>
                <w:sz w:val="24"/>
                <w:szCs w:val="24"/>
              </w:rPr>
            </w:pPr>
          </w:p>
        </w:tc>
        <w:tc>
          <w:tcPr>
            <w:tcW w:w="900" w:type="dxa"/>
          </w:tcPr>
          <w:p w14:paraId="7C1F546B" w14:textId="7FCC5300" w:rsidR="00754244" w:rsidRDefault="00754244" w:rsidP="00DF46AA">
            <w:pPr>
              <w:spacing w:before="40" w:after="40"/>
              <w:jc w:val="center"/>
              <w:rPr>
                <w:rFonts w:ascii="Arial" w:hAnsi="Arial" w:cs="Arial"/>
                <w:sz w:val="24"/>
                <w:szCs w:val="24"/>
              </w:rPr>
            </w:pPr>
            <w:r>
              <w:rPr>
                <w:rFonts w:ascii="Arial" w:hAnsi="Arial" w:cs="Arial"/>
                <w:sz w:val="24"/>
                <w:szCs w:val="24"/>
              </w:rPr>
              <w:t>15 Units</w:t>
            </w:r>
          </w:p>
        </w:tc>
        <w:tc>
          <w:tcPr>
            <w:tcW w:w="1170" w:type="dxa"/>
          </w:tcPr>
          <w:p w14:paraId="58F690E5" w14:textId="77777777" w:rsidR="00754244" w:rsidRPr="005162DE" w:rsidRDefault="00754244" w:rsidP="00DF46AA">
            <w:pPr>
              <w:spacing w:before="40" w:after="40"/>
              <w:jc w:val="center"/>
              <w:rPr>
                <w:rFonts w:ascii="Arial" w:hAnsi="Arial" w:cs="Arial"/>
                <w:sz w:val="24"/>
                <w:szCs w:val="24"/>
              </w:rPr>
            </w:pPr>
          </w:p>
        </w:tc>
        <w:tc>
          <w:tcPr>
            <w:tcW w:w="2291" w:type="dxa"/>
          </w:tcPr>
          <w:p w14:paraId="06217D22" w14:textId="6E6C039B" w:rsidR="00754244" w:rsidRPr="003177B2" w:rsidRDefault="00754244" w:rsidP="00DF46AA">
            <w:pPr>
              <w:spacing w:before="40" w:after="40"/>
              <w:rPr>
                <w:rFonts w:ascii="Arial" w:hAnsi="Arial" w:cs="Arial"/>
                <w:sz w:val="24"/>
                <w:szCs w:val="24"/>
              </w:rPr>
            </w:pPr>
            <w:proofErr w:type="gramStart"/>
            <w:r w:rsidRPr="00A91529">
              <w:rPr>
                <w:rFonts w:ascii="Arial" w:hAnsi="Arial" w:cs="Arial"/>
                <w:szCs w:val="24"/>
              </w:rPr>
              <w:t>Naturally-occurring</w:t>
            </w:r>
            <w:proofErr w:type="gramEnd"/>
            <w:r w:rsidRPr="00A91529">
              <w:rPr>
                <w:rFonts w:ascii="Arial" w:hAnsi="Arial" w:cs="Arial"/>
                <w:szCs w:val="24"/>
              </w:rPr>
              <w:t xml:space="preserve"> organic materials</w:t>
            </w:r>
          </w:p>
        </w:tc>
      </w:tr>
      <w:tr w:rsidR="00754244" w:rsidRPr="005162DE" w14:paraId="64528814" w14:textId="77777777" w:rsidTr="002D3FB5">
        <w:trPr>
          <w:trHeight w:val="432"/>
        </w:trPr>
        <w:tc>
          <w:tcPr>
            <w:tcW w:w="2245" w:type="dxa"/>
          </w:tcPr>
          <w:p w14:paraId="278E4AC2" w14:textId="56CC4E54" w:rsidR="00754244" w:rsidRPr="00A91529" w:rsidRDefault="00754244" w:rsidP="00DF46AA">
            <w:pPr>
              <w:spacing w:before="40" w:after="40"/>
              <w:rPr>
                <w:rFonts w:ascii="Arial" w:hAnsi="Arial" w:cs="Arial"/>
                <w:szCs w:val="24"/>
              </w:rPr>
            </w:pPr>
            <w:r w:rsidRPr="00A91529">
              <w:rPr>
                <w:rFonts w:ascii="Arial" w:hAnsi="Arial" w:cs="Arial"/>
                <w:szCs w:val="24"/>
              </w:rPr>
              <w:t>Chloride</w:t>
            </w:r>
          </w:p>
        </w:tc>
        <w:tc>
          <w:tcPr>
            <w:tcW w:w="1440" w:type="dxa"/>
          </w:tcPr>
          <w:p w14:paraId="18D6C567" w14:textId="03D469FB"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025FBA7E" w14:textId="4DA65680" w:rsidR="00754244" w:rsidRDefault="008A08A5" w:rsidP="00DF46AA">
            <w:pPr>
              <w:spacing w:before="40" w:after="40"/>
              <w:jc w:val="center"/>
              <w:rPr>
                <w:rFonts w:ascii="Arial" w:hAnsi="Arial" w:cs="Arial"/>
                <w:sz w:val="24"/>
                <w:szCs w:val="24"/>
              </w:rPr>
            </w:pPr>
            <w:r>
              <w:rPr>
                <w:rFonts w:ascii="Arial" w:hAnsi="Arial" w:cs="Arial"/>
                <w:sz w:val="24"/>
                <w:szCs w:val="24"/>
              </w:rPr>
              <w:t>16</w:t>
            </w:r>
          </w:p>
        </w:tc>
        <w:tc>
          <w:tcPr>
            <w:tcW w:w="1530" w:type="dxa"/>
          </w:tcPr>
          <w:p w14:paraId="2D821E7C" w14:textId="01513BA1" w:rsidR="00754244" w:rsidRPr="005162DE" w:rsidRDefault="00754244" w:rsidP="00DF46AA">
            <w:pPr>
              <w:spacing w:before="40" w:after="40"/>
              <w:jc w:val="center"/>
              <w:rPr>
                <w:rFonts w:ascii="Arial" w:hAnsi="Arial" w:cs="Arial"/>
                <w:sz w:val="24"/>
                <w:szCs w:val="24"/>
              </w:rPr>
            </w:pPr>
          </w:p>
        </w:tc>
        <w:tc>
          <w:tcPr>
            <w:tcW w:w="900" w:type="dxa"/>
          </w:tcPr>
          <w:p w14:paraId="73D8430D" w14:textId="4909D7B7" w:rsidR="00754244" w:rsidRDefault="00754244" w:rsidP="00DF46AA">
            <w:pPr>
              <w:spacing w:before="40" w:after="40"/>
              <w:jc w:val="center"/>
              <w:rPr>
                <w:rFonts w:ascii="Arial" w:hAnsi="Arial" w:cs="Arial"/>
                <w:sz w:val="24"/>
                <w:szCs w:val="24"/>
              </w:rPr>
            </w:pPr>
            <w:r>
              <w:rPr>
                <w:rFonts w:ascii="Arial" w:hAnsi="Arial" w:cs="Arial"/>
                <w:sz w:val="24"/>
                <w:szCs w:val="24"/>
              </w:rPr>
              <w:t>500 mg/l</w:t>
            </w:r>
          </w:p>
        </w:tc>
        <w:tc>
          <w:tcPr>
            <w:tcW w:w="1170" w:type="dxa"/>
          </w:tcPr>
          <w:p w14:paraId="4A914FEB" w14:textId="77777777" w:rsidR="00754244" w:rsidRPr="005162DE" w:rsidRDefault="00754244" w:rsidP="00DF46AA">
            <w:pPr>
              <w:spacing w:before="40" w:after="40"/>
              <w:jc w:val="center"/>
              <w:rPr>
                <w:rFonts w:ascii="Arial" w:hAnsi="Arial" w:cs="Arial"/>
                <w:sz w:val="24"/>
                <w:szCs w:val="24"/>
              </w:rPr>
            </w:pPr>
          </w:p>
        </w:tc>
        <w:tc>
          <w:tcPr>
            <w:tcW w:w="2291" w:type="dxa"/>
          </w:tcPr>
          <w:p w14:paraId="43B3D080" w14:textId="5CD001B0" w:rsidR="00754244" w:rsidRPr="00A91529" w:rsidRDefault="00754244" w:rsidP="00DF46AA">
            <w:pPr>
              <w:spacing w:before="40" w:after="40"/>
              <w:rPr>
                <w:rFonts w:ascii="Arial" w:hAnsi="Arial" w:cs="Arial"/>
                <w:szCs w:val="24"/>
              </w:rPr>
            </w:pPr>
            <w:r w:rsidRPr="00A91529">
              <w:rPr>
                <w:rFonts w:ascii="Arial" w:hAnsi="Arial" w:cs="Arial"/>
                <w:szCs w:val="24"/>
              </w:rPr>
              <w:t>Runoff/leaching from natural deposits; seawater influence</w:t>
            </w:r>
          </w:p>
        </w:tc>
      </w:tr>
      <w:tr w:rsidR="00754244" w:rsidRPr="005162DE" w14:paraId="660032B0" w14:textId="77777777" w:rsidTr="002D3FB5">
        <w:trPr>
          <w:trHeight w:val="432"/>
        </w:trPr>
        <w:tc>
          <w:tcPr>
            <w:tcW w:w="2245" w:type="dxa"/>
          </w:tcPr>
          <w:p w14:paraId="5F5E6058" w14:textId="1027F57D" w:rsidR="00754244" w:rsidRPr="00A91529" w:rsidRDefault="00754244" w:rsidP="00DF46AA">
            <w:pPr>
              <w:spacing w:before="40" w:after="40"/>
              <w:rPr>
                <w:rFonts w:ascii="Arial" w:hAnsi="Arial" w:cs="Arial"/>
                <w:szCs w:val="24"/>
              </w:rPr>
            </w:pPr>
            <w:r w:rsidRPr="00A91529">
              <w:rPr>
                <w:rFonts w:ascii="Arial" w:hAnsi="Arial" w:cs="Arial"/>
                <w:szCs w:val="24"/>
              </w:rPr>
              <w:t>Specific Conductance</w:t>
            </w:r>
          </w:p>
        </w:tc>
        <w:tc>
          <w:tcPr>
            <w:tcW w:w="1440" w:type="dxa"/>
          </w:tcPr>
          <w:p w14:paraId="42A2F75F" w14:textId="163F3172"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00F8C478" w14:textId="38BC7328" w:rsidR="00754244" w:rsidRDefault="008A08A5" w:rsidP="00DF46AA">
            <w:pPr>
              <w:spacing w:before="40" w:after="40"/>
              <w:jc w:val="center"/>
              <w:rPr>
                <w:rFonts w:ascii="Arial" w:hAnsi="Arial" w:cs="Arial"/>
                <w:sz w:val="24"/>
                <w:szCs w:val="24"/>
              </w:rPr>
            </w:pPr>
            <w:r>
              <w:rPr>
                <w:rFonts w:ascii="Arial" w:hAnsi="Arial" w:cs="Arial"/>
                <w:sz w:val="24"/>
                <w:szCs w:val="24"/>
              </w:rPr>
              <w:t>180</w:t>
            </w:r>
          </w:p>
        </w:tc>
        <w:tc>
          <w:tcPr>
            <w:tcW w:w="1530" w:type="dxa"/>
          </w:tcPr>
          <w:p w14:paraId="6295D19C" w14:textId="01F6A4B1" w:rsidR="00754244" w:rsidRPr="005162DE" w:rsidRDefault="00754244" w:rsidP="00DF46AA">
            <w:pPr>
              <w:spacing w:before="40" w:after="40"/>
              <w:jc w:val="center"/>
              <w:rPr>
                <w:rFonts w:ascii="Arial" w:hAnsi="Arial" w:cs="Arial"/>
                <w:sz w:val="24"/>
                <w:szCs w:val="24"/>
              </w:rPr>
            </w:pPr>
          </w:p>
        </w:tc>
        <w:tc>
          <w:tcPr>
            <w:tcW w:w="900" w:type="dxa"/>
          </w:tcPr>
          <w:p w14:paraId="28973959" w14:textId="56C82260" w:rsidR="00754244" w:rsidRDefault="00754244" w:rsidP="00DF46AA">
            <w:pPr>
              <w:spacing w:before="40" w:after="40"/>
              <w:jc w:val="center"/>
              <w:rPr>
                <w:rFonts w:ascii="Arial" w:hAnsi="Arial" w:cs="Arial"/>
                <w:sz w:val="24"/>
                <w:szCs w:val="24"/>
              </w:rPr>
            </w:pPr>
            <w:r>
              <w:rPr>
                <w:rFonts w:ascii="Arial" w:hAnsi="Arial" w:cs="Arial"/>
                <w:sz w:val="24"/>
                <w:szCs w:val="24"/>
              </w:rPr>
              <w:t xml:space="preserve">1600 </w:t>
            </w:r>
            <w:proofErr w:type="spellStart"/>
            <w:r>
              <w:rPr>
                <w:rFonts w:ascii="Arial" w:hAnsi="Arial" w:cs="Arial"/>
                <w:sz w:val="24"/>
                <w:szCs w:val="24"/>
              </w:rPr>
              <w:t>umhos</w:t>
            </w:r>
            <w:proofErr w:type="spellEnd"/>
            <w:r>
              <w:rPr>
                <w:rFonts w:ascii="Arial" w:hAnsi="Arial" w:cs="Arial"/>
                <w:sz w:val="24"/>
                <w:szCs w:val="24"/>
              </w:rPr>
              <w:t>/cm</w:t>
            </w:r>
          </w:p>
        </w:tc>
        <w:tc>
          <w:tcPr>
            <w:tcW w:w="1170" w:type="dxa"/>
          </w:tcPr>
          <w:p w14:paraId="4C7FCAF2" w14:textId="77777777" w:rsidR="00754244" w:rsidRPr="005162DE" w:rsidRDefault="00754244" w:rsidP="00DF46AA">
            <w:pPr>
              <w:spacing w:before="40" w:after="40"/>
              <w:jc w:val="center"/>
              <w:rPr>
                <w:rFonts w:ascii="Arial" w:hAnsi="Arial" w:cs="Arial"/>
                <w:sz w:val="24"/>
                <w:szCs w:val="24"/>
              </w:rPr>
            </w:pPr>
          </w:p>
        </w:tc>
        <w:tc>
          <w:tcPr>
            <w:tcW w:w="2291" w:type="dxa"/>
          </w:tcPr>
          <w:p w14:paraId="5D9987EB" w14:textId="6931A776" w:rsidR="00754244" w:rsidRPr="00A91529" w:rsidRDefault="00754244" w:rsidP="00DF46AA">
            <w:pPr>
              <w:spacing w:before="40" w:after="40"/>
              <w:rPr>
                <w:rFonts w:ascii="Arial" w:hAnsi="Arial" w:cs="Arial"/>
                <w:szCs w:val="24"/>
              </w:rPr>
            </w:pPr>
            <w:r w:rsidRPr="00A91529">
              <w:rPr>
                <w:rFonts w:ascii="Arial" w:hAnsi="Arial" w:cs="Arial"/>
                <w:szCs w:val="24"/>
              </w:rPr>
              <w:t>Substances that form ions when in water; seawater influence</w:t>
            </w:r>
          </w:p>
        </w:tc>
      </w:tr>
      <w:tr w:rsidR="00754244" w:rsidRPr="005162DE" w14:paraId="54144A79" w14:textId="77777777" w:rsidTr="002D3FB5">
        <w:trPr>
          <w:trHeight w:val="432"/>
        </w:trPr>
        <w:tc>
          <w:tcPr>
            <w:tcW w:w="2245" w:type="dxa"/>
          </w:tcPr>
          <w:p w14:paraId="119BE56C" w14:textId="2979D70E" w:rsidR="00754244" w:rsidRPr="00A91529" w:rsidRDefault="00754244" w:rsidP="00DF46AA">
            <w:pPr>
              <w:spacing w:before="40" w:after="40"/>
              <w:rPr>
                <w:rFonts w:ascii="Arial" w:hAnsi="Arial" w:cs="Arial"/>
                <w:szCs w:val="24"/>
              </w:rPr>
            </w:pPr>
            <w:r>
              <w:rPr>
                <w:rFonts w:ascii="Arial" w:hAnsi="Arial" w:cs="Arial"/>
                <w:szCs w:val="24"/>
              </w:rPr>
              <w:t>Total Dissolved Solids [TDS]</w:t>
            </w:r>
          </w:p>
        </w:tc>
        <w:tc>
          <w:tcPr>
            <w:tcW w:w="1440" w:type="dxa"/>
          </w:tcPr>
          <w:p w14:paraId="24BD240C" w14:textId="74FAB662"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071CA29A" w14:textId="771D2B5B" w:rsidR="00754244" w:rsidRDefault="008A08A5" w:rsidP="00DF46AA">
            <w:pPr>
              <w:spacing w:before="40" w:after="40"/>
              <w:jc w:val="center"/>
              <w:rPr>
                <w:rFonts w:ascii="Arial" w:hAnsi="Arial" w:cs="Arial"/>
                <w:sz w:val="24"/>
                <w:szCs w:val="24"/>
              </w:rPr>
            </w:pPr>
            <w:r>
              <w:rPr>
                <w:rFonts w:ascii="Arial" w:hAnsi="Arial" w:cs="Arial"/>
                <w:sz w:val="24"/>
                <w:szCs w:val="24"/>
              </w:rPr>
              <w:t>170</w:t>
            </w:r>
          </w:p>
        </w:tc>
        <w:tc>
          <w:tcPr>
            <w:tcW w:w="1530" w:type="dxa"/>
          </w:tcPr>
          <w:p w14:paraId="709690EF" w14:textId="0C201024" w:rsidR="00754244" w:rsidRPr="005162DE" w:rsidRDefault="00754244" w:rsidP="00DF46AA">
            <w:pPr>
              <w:spacing w:before="40" w:after="40"/>
              <w:jc w:val="center"/>
              <w:rPr>
                <w:rFonts w:ascii="Arial" w:hAnsi="Arial" w:cs="Arial"/>
                <w:sz w:val="24"/>
                <w:szCs w:val="24"/>
              </w:rPr>
            </w:pPr>
          </w:p>
        </w:tc>
        <w:tc>
          <w:tcPr>
            <w:tcW w:w="900" w:type="dxa"/>
          </w:tcPr>
          <w:p w14:paraId="5B431A5B" w14:textId="4CB6CA6D" w:rsidR="00754244" w:rsidRDefault="00754244" w:rsidP="00DF46AA">
            <w:pPr>
              <w:spacing w:before="40" w:after="40"/>
              <w:jc w:val="center"/>
              <w:rPr>
                <w:rFonts w:ascii="Arial" w:hAnsi="Arial" w:cs="Arial"/>
                <w:sz w:val="24"/>
                <w:szCs w:val="24"/>
              </w:rPr>
            </w:pPr>
            <w:r>
              <w:rPr>
                <w:rFonts w:ascii="Arial" w:hAnsi="Arial" w:cs="Arial"/>
                <w:szCs w:val="24"/>
              </w:rPr>
              <w:t>1,000 mg/L</w:t>
            </w:r>
          </w:p>
        </w:tc>
        <w:tc>
          <w:tcPr>
            <w:tcW w:w="1170" w:type="dxa"/>
          </w:tcPr>
          <w:p w14:paraId="385706E0" w14:textId="77777777" w:rsidR="00754244" w:rsidRPr="005162DE" w:rsidRDefault="00754244" w:rsidP="00DF46AA">
            <w:pPr>
              <w:spacing w:before="40" w:after="40"/>
              <w:jc w:val="center"/>
              <w:rPr>
                <w:rFonts w:ascii="Arial" w:hAnsi="Arial" w:cs="Arial"/>
                <w:sz w:val="24"/>
                <w:szCs w:val="24"/>
              </w:rPr>
            </w:pPr>
          </w:p>
        </w:tc>
        <w:tc>
          <w:tcPr>
            <w:tcW w:w="2291" w:type="dxa"/>
          </w:tcPr>
          <w:p w14:paraId="7DAF95D7" w14:textId="469E984F" w:rsidR="00754244" w:rsidRPr="00A91529" w:rsidRDefault="00754244" w:rsidP="00DF46AA">
            <w:pPr>
              <w:spacing w:before="40" w:after="40"/>
              <w:rPr>
                <w:rFonts w:ascii="Arial" w:hAnsi="Arial" w:cs="Arial"/>
                <w:szCs w:val="24"/>
              </w:rPr>
            </w:pPr>
            <w:r>
              <w:rPr>
                <w:rFonts w:ascii="Arial" w:hAnsi="Arial" w:cs="Arial"/>
                <w:szCs w:val="24"/>
              </w:rPr>
              <w:t>Runoff/leaching from natural deposits</w:t>
            </w:r>
          </w:p>
        </w:tc>
      </w:tr>
      <w:tr w:rsidR="00754244" w:rsidRPr="005162DE" w14:paraId="4C04F1EA" w14:textId="77777777" w:rsidTr="002D3FB5">
        <w:trPr>
          <w:trHeight w:val="432"/>
        </w:trPr>
        <w:tc>
          <w:tcPr>
            <w:tcW w:w="2245" w:type="dxa"/>
          </w:tcPr>
          <w:p w14:paraId="5116CA17" w14:textId="3FB3F60A" w:rsidR="00754244" w:rsidRDefault="00754244" w:rsidP="00DF46AA">
            <w:pPr>
              <w:spacing w:before="40" w:after="40"/>
              <w:rPr>
                <w:rFonts w:ascii="Arial" w:hAnsi="Arial" w:cs="Arial"/>
                <w:szCs w:val="24"/>
              </w:rPr>
            </w:pPr>
            <w:r w:rsidRPr="00A91529">
              <w:rPr>
                <w:rFonts w:ascii="Arial" w:hAnsi="Arial" w:cs="Arial"/>
                <w:szCs w:val="24"/>
              </w:rPr>
              <w:t>Zinc</w:t>
            </w:r>
          </w:p>
        </w:tc>
        <w:tc>
          <w:tcPr>
            <w:tcW w:w="1440" w:type="dxa"/>
          </w:tcPr>
          <w:p w14:paraId="7253C532" w14:textId="4BBEBFC3"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12C0FE23" w14:textId="343E5E19" w:rsidR="00754244" w:rsidRDefault="008A08A5" w:rsidP="00DF46AA">
            <w:pPr>
              <w:spacing w:before="40" w:after="40"/>
              <w:jc w:val="center"/>
              <w:rPr>
                <w:rFonts w:ascii="Arial" w:hAnsi="Arial" w:cs="Arial"/>
                <w:sz w:val="24"/>
                <w:szCs w:val="24"/>
              </w:rPr>
            </w:pPr>
            <w:r>
              <w:rPr>
                <w:rFonts w:ascii="Arial" w:hAnsi="Arial" w:cs="Arial"/>
                <w:sz w:val="24"/>
                <w:szCs w:val="24"/>
              </w:rPr>
              <w:t>.49</w:t>
            </w:r>
          </w:p>
        </w:tc>
        <w:tc>
          <w:tcPr>
            <w:tcW w:w="1530" w:type="dxa"/>
          </w:tcPr>
          <w:p w14:paraId="10E238A5" w14:textId="6FCF7E4B" w:rsidR="00754244" w:rsidRPr="005162DE" w:rsidRDefault="00754244" w:rsidP="00DF46AA">
            <w:pPr>
              <w:spacing w:before="40" w:after="40"/>
              <w:jc w:val="center"/>
              <w:rPr>
                <w:rFonts w:ascii="Arial" w:hAnsi="Arial" w:cs="Arial"/>
                <w:sz w:val="24"/>
                <w:szCs w:val="24"/>
              </w:rPr>
            </w:pPr>
          </w:p>
        </w:tc>
        <w:tc>
          <w:tcPr>
            <w:tcW w:w="900" w:type="dxa"/>
          </w:tcPr>
          <w:p w14:paraId="51A3C0B2" w14:textId="19EF6FEF" w:rsidR="00754244" w:rsidRDefault="00754244" w:rsidP="00DF46AA">
            <w:pPr>
              <w:spacing w:before="40" w:after="40"/>
              <w:jc w:val="center"/>
              <w:rPr>
                <w:rFonts w:ascii="Arial" w:hAnsi="Arial" w:cs="Arial"/>
                <w:szCs w:val="24"/>
              </w:rPr>
            </w:pPr>
            <w:r w:rsidRPr="00A91529">
              <w:rPr>
                <w:rFonts w:ascii="Arial" w:hAnsi="Arial" w:cs="Arial"/>
                <w:szCs w:val="24"/>
              </w:rPr>
              <w:t>5.0 mg/L</w:t>
            </w:r>
          </w:p>
        </w:tc>
        <w:tc>
          <w:tcPr>
            <w:tcW w:w="1170" w:type="dxa"/>
          </w:tcPr>
          <w:p w14:paraId="122453B2" w14:textId="77777777" w:rsidR="00754244" w:rsidRPr="005162DE" w:rsidRDefault="00754244" w:rsidP="00DF46AA">
            <w:pPr>
              <w:spacing w:before="40" w:after="40"/>
              <w:jc w:val="center"/>
              <w:rPr>
                <w:rFonts w:ascii="Arial" w:hAnsi="Arial" w:cs="Arial"/>
                <w:sz w:val="24"/>
                <w:szCs w:val="24"/>
              </w:rPr>
            </w:pPr>
          </w:p>
        </w:tc>
        <w:tc>
          <w:tcPr>
            <w:tcW w:w="2291" w:type="dxa"/>
          </w:tcPr>
          <w:p w14:paraId="16AB7DC7" w14:textId="5E7093E8" w:rsidR="00754244" w:rsidRDefault="00754244" w:rsidP="00DF46AA">
            <w:pPr>
              <w:spacing w:before="40" w:after="40"/>
              <w:rPr>
                <w:rFonts w:ascii="Arial" w:hAnsi="Arial" w:cs="Arial"/>
                <w:szCs w:val="24"/>
              </w:rPr>
            </w:pPr>
            <w:r w:rsidRPr="00A91529">
              <w:rPr>
                <w:rFonts w:ascii="Arial" w:hAnsi="Arial" w:cs="Arial"/>
                <w:szCs w:val="24"/>
              </w:rPr>
              <w:t>Runoff/leaching from natural deposits; industrial wastes</w:t>
            </w:r>
          </w:p>
        </w:tc>
      </w:tr>
      <w:tr w:rsidR="00754244" w:rsidRPr="005162DE" w14:paraId="549BADB7" w14:textId="77777777" w:rsidTr="002D3FB5">
        <w:trPr>
          <w:trHeight w:val="432"/>
        </w:trPr>
        <w:tc>
          <w:tcPr>
            <w:tcW w:w="2245" w:type="dxa"/>
          </w:tcPr>
          <w:p w14:paraId="5FCADBF5" w14:textId="61B409A7" w:rsidR="00754244" w:rsidRPr="00A91529" w:rsidRDefault="00754244" w:rsidP="00DF46AA">
            <w:pPr>
              <w:spacing w:before="40" w:after="40"/>
              <w:rPr>
                <w:rFonts w:ascii="Arial" w:hAnsi="Arial" w:cs="Arial"/>
                <w:szCs w:val="24"/>
              </w:rPr>
            </w:pPr>
            <w:r w:rsidRPr="00A91529">
              <w:rPr>
                <w:rFonts w:ascii="Arial" w:hAnsi="Arial" w:cs="Arial"/>
                <w:szCs w:val="24"/>
              </w:rPr>
              <w:t>Turbidity</w:t>
            </w:r>
          </w:p>
        </w:tc>
        <w:tc>
          <w:tcPr>
            <w:tcW w:w="1440" w:type="dxa"/>
          </w:tcPr>
          <w:p w14:paraId="04653D85" w14:textId="77F827C8"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3AF5BFEE" w14:textId="26538D14" w:rsidR="00754244" w:rsidRDefault="00754244" w:rsidP="00DF46AA">
            <w:pPr>
              <w:spacing w:before="40" w:after="40"/>
              <w:jc w:val="center"/>
              <w:rPr>
                <w:rFonts w:ascii="Arial" w:hAnsi="Arial" w:cs="Arial"/>
                <w:sz w:val="24"/>
                <w:szCs w:val="24"/>
              </w:rPr>
            </w:pPr>
            <w:r>
              <w:rPr>
                <w:rFonts w:ascii="Arial" w:hAnsi="Arial" w:cs="Arial"/>
                <w:sz w:val="24"/>
                <w:szCs w:val="24"/>
              </w:rPr>
              <w:t>.</w:t>
            </w:r>
            <w:r w:rsidR="008A08A5">
              <w:rPr>
                <w:rFonts w:ascii="Arial" w:hAnsi="Arial" w:cs="Arial"/>
                <w:sz w:val="24"/>
                <w:szCs w:val="24"/>
              </w:rPr>
              <w:t>56</w:t>
            </w:r>
          </w:p>
        </w:tc>
        <w:tc>
          <w:tcPr>
            <w:tcW w:w="1530" w:type="dxa"/>
          </w:tcPr>
          <w:p w14:paraId="00D0D22D" w14:textId="589CD4F5" w:rsidR="00754244" w:rsidRPr="005162DE" w:rsidRDefault="00754244" w:rsidP="00112305">
            <w:pPr>
              <w:spacing w:before="40" w:after="40"/>
              <w:rPr>
                <w:rFonts w:ascii="Arial" w:hAnsi="Arial" w:cs="Arial"/>
                <w:sz w:val="24"/>
                <w:szCs w:val="24"/>
              </w:rPr>
            </w:pPr>
          </w:p>
        </w:tc>
        <w:tc>
          <w:tcPr>
            <w:tcW w:w="900" w:type="dxa"/>
          </w:tcPr>
          <w:p w14:paraId="661BAB1D" w14:textId="779D9B5F" w:rsidR="00754244" w:rsidRPr="00A91529" w:rsidRDefault="00754244" w:rsidP="00DF46AA">
            <w:pPr>
              <w:spacing w:before="40" w:after="40"/>
              <w:jc w:val="center"/>
              <w:rPr>
                <w:rFonts w:ascii="Arial" w:hAnsi="Arial" w:cs="Arial"/>
                <w:szCs w:val="24"/>
              </w:rPr>
            </w:pPr>
            <w:r>
              <w:rPr>
                <w:rFonts w:ascii="Arial" w:hAnsi="Arial" w:cs="Arial"/>
                <w:szCs w:val="24"/>
              </w:rPr>
              <w:t>5 units</w:t>
            </w:r>
          </w:p>
        </w:tc>
        <w:tc>
          <w:tcPr>
            <w:tcW w:w="1170" w:type="dxa"/>
          </w:tcPr>
          <w:p w14:paraId="4E805C2A" w14:textId="77777777" w:rsidR="00754244" w:rsidRPr="005162DE" w:rsidRDefault="00754244" w:rsidP="00DF46AA">
            <w:pPr>
              <w:spacing w:before="40" w:after="40"/>
              <w:jc w:val="center"/>
              <w:rPr>
                <w:rFonts w:ascii="Arial" w:hAnsi="Arial" w:cs="Arial"/>
                <w:sz w:val="24"/>
                <w:szCs w:val="24"/>
              </w:rPr>
            </w:pPr>
          </w:p>
        </w:tc>
        <w:tc>
          <w:tcPr>
            <w:tcW w:w="2291" w:type="dxa"/>
          </w:tcPr>
          <w:p w14:paraId="2D5C9A64" w14:textId="7ABCB4E7" w:rsidR="00754244" w:rsidRPr="00A91529" w:rsidRDefault="00754244" w:rsidP="00DF46AA">
            <w:pPr>
              <w:spacing w:before="40" w:after="40"/>
              <w:rPr>
                <w:rFonts w:ascii="Arial" w:hAnsi="Arial" w:cs="Arial"/>
                <w:szCs w:val="24"/>
              </w:rPr>
            </w:pPr>
            <w:r w:rsidRPr="00A91529">
              <w:rPr>
                <w:rFonts w:ascii="Arial" w:hAnsi="Arial" w:cs="Arial"/>
                <w:szCs w:val="24"/>
              </w:rPr>
              <w:t>Soil runoff</w:t>
            </w:r>
          </w:p>
        </w:tc>
      </w:tr>
      <w:tr w:rsidR="00754244" w:rsidRPr="005162DE" w14:paraId="6D142223" w14:textId="77777777" w:rsidTr="002D3FB5">
        <w:trPr>
          <w:trHeight w:val="432"/>
        </w:trPr>
        <w:tc>
          <w:tcPr>
            <w:tcW w:w="2245" w:type="dxa"/>
          </w:tcPr>
          <w:p w14:paraId="314762A6" w14:textId="386E8E34" w:rsidR="00754244" w:rsidRPr="00A91529" w:rsidRDefault="00754244" w:rsidP="00DF46AA">
            <w:pPr>
              <w:spacing w:before="40" w:after="40"/>
              <w:rPr>
                <w:rFonts w:ascii="Arial" w:hAnsi="Arial" w:cs="Arial"/>
                <w:szCs w:val="24"/>
              </w:rPr>
            </w:pPr>
            <w:r w:rsidRPr="00A91529">
              <w:rPr>
                <w:rFonts w:ascii="Arial" w:hAnsi="Arial" w:cs="Arial"/>
                <w:szCs w:val="24"/>
              </w:rPr>
              <w:t>Sulfate</w:t>
            </w:r>
          </w:p>
        </w:tc>
        <w:tc>
          <w:tcPr>
            <w:tcW w:w="1440" w:type="dxa"/>
          </w:tcPr>
          <w:p w14:paraId="1AA03DF8" w14:textId="73537985" w:rsidR="00754244" w:rsidRDefault="008A08A5" w:rsidP="00DF46AA">
            <w:pPr>
              <w:spacing w:before="40" w:after="40"/>
              <w:rPr>
                <w:rFonts w:ascii="Arial" w:hAnsi="Arial" w:cs="Arial"/>
                <w:sz w:val="24"/>
                <w:szCs w:val="24"/>
              </w:rPr>
            </w:pPr>
            <w:r>
              <w:rPr>
                <w:rFonts w:ascii="Arial" w:hAnsi="Arial" w:cs="Arial"/>
                <w:sz w:val="24"/>
                <w:szCs w:val="24"/>
              </w:rPr>
              <w:t>7/10/2025</w:t>
            </w:r>
          </w:p>
        </w:tc>
        <w:tc>
          <w:tcPr>
            <w:tcW w:w="1260" w:type="dxa"/>
          </w:tcPr>
          <w:p w14:paraId="10760766" w14:textId="6BA33C07" w:rsidR="00754244" w:rsidRDefault="00461F01" w:rsidP="00DF46AA">
            <w:pPr>
              <w:spacing w:before="40" w:after="40"/>
              <w:jc w:val="center"/>
              <w:rPr>
                <w:rFonts w:ascii="Arial" w:hAnsi="Arial" w:cs="Arial"/>
                <w:sz w:val="24"/>
                <w:szCs w:val="24"/>
              </w:rPr>
            </w:pPr>
            <w:r>
              <w:rPr>
                <w:rFonts w:ascii="Arial" w:hAnsi="Arial" w:cs="Arial"/>
                <w:sz w:val="24"/>
                <w:szCs w:val="24"/>
              </w:rPr>
              <w:t>3.</w:t>
            </w:r>
            <w:r w:rsidR="008A08A5">
              <w:rPr>
                <w:rFonts w:ascii="Arial" w:hAnsi="Arial" w:cs="Arial"/>
                <w:sz w:val="24"/>
                <w:szCs w:val="24"/>
              </w:rPr>
              <w:t>5</w:t>
            </w:r>
            <w:r>
              <w:rPr>
                <w:rFonts w:ascii="Arial" w:hAnsi="Arial" w:cs="Arial"/>
                <w:sz w:val="24"/>
                <w:szCs w:val="24"/>
              </w:rPr>
              <w:t xml:space="preserve"> </w:t>
            </w:r>
          </w:p>
        </w:tc>
        <w:tc>
          <w:tcPr>
            <w:tcW w:w="1530" w:type="dxa"/>
          </w:tcPr>
          <w:p w14:paraId="1B067F4A" w14:textId="3AAE1E71" w:rsidR="00754244" w:rsidRPr="005162DE" w:rsidRDefault="00754244" w:rsidP="00DF46AA">
            <w:pPr>
              <w:spacing w:before="40" w:after="40"/>
              <w:jc w:val="center"/>
              <w:rPr>
                <w:rFonts w:ascii="Arial" w:hAnsi="Arial" w:cs="Arial"/>
                <w:sz w:val="24"/>
                <w:szCs w:val="24"/>
              </w:rPr>
            </w:pPr>
          </w:p>
        </w:tc>
        <w:tc>
          <w:tcPr>
            <w:tcW w:w="900" w:type="dxa"/>
          </w:tcPr>
          <w:p w14:paraId="634E0C4D" w14:textId="24CE5C86" w:rsidR="00754244" w:rsidRDefault="00112305" w:rsidP="00DF46AA">
            <w:pPr>
              <w:spacing w:before="40" w:after="40"/>
              <w:jc w:val="center"/>
              <w:rPr>
                <w:rFonts w:ascii="Arial" w:hAnsi="Arial" w:cs="Arial"/>
                <w:szCs w:val="24"/>
              </w:rPr>
            </w:pPr>
            <w:r>
              <w:rPr>
                <w:rFonts w:ascii="Arial" w:hAnsi="Arial" w:cs="Arial"/>
                <w:szCs w:val="24"/>
              </w:rPr>
              <w:t>500 mg/l</w:t>
            </w:r>
          </w:p>
        </w:tc>
        <w:tc>
          <w:tcPr>
            <w:tcW w:w="1170" w:type="dxa"/>
          </w:tcPr>
          <w:p w14:paraId="443ADEAF" w14:textId="77777777" w:rsidR="00754244" w:rsidRPr="005162DE" w:rsidRDefault="00754244" w:rsidP="00DF46AA">
            <w:pPr>
              <w:spacing w:before="40" w:after="40"/>
              <w:jc w:val="center"/>
              <w:rPr>
                <w:rFonts w:ascii="Arial" w:hAnsi="Arial" w:cs="Arial"/>
                <w:sz w:val="24"/>
                <w:szCs w:val="24"/>
              </w:rPr>
            </w:pPr>
          </w:p>
        </w:tc>
        <w:tc>
          <w:tcPr>
            <w:tcW w:w="2291" w:type="dxa"/>
          </w:tcPr>
          <w:p w14:paraId="217DAAF4" w14:textId="1BEF12AE" w:rsidR="00754244" w:rsidRPr="00A91529" w:rsidRDefault="00112305" w:rsidP="00DF46AA">
            <w:pPr>
              <w:spacing w:before="40" w:after="40"/>
              <w:rPr>
                <w:rFonts w:ascii="Arial" w:hAnsi="Arial" w:cs="Arial"/>
                <w:szCs w:val="24"/>
              </w:rPr>
            </w:pPr>
            <w:r w:rsidRPr="00A91529">
              <w:rPr>
                <w:rFonts w:ascii="Arial" w:hAnsi="Arial" w:cs="Arial"/>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4C811E8" w:rsidR="00DA4F32" w:rsidRPr="005162DE" w:rsidRDefault="00DA4F32" w:rsidP="00DA4F32">
            <w:pPr>
              <w:spacing w:before="40" w:after="40"/>
              <w:rPr>
                <w:rFonts w:ascii="Arial" w:hAnsi="Arial" w:cs="Arial"/>
                <w:sz w:val="24"/>
                <w:szCs w:val="24"/>
              </w:rPr>
            </w:pPr>
          </w:p>
        </w:tc>
        <w:tc>
          <w:tcPr>
            <w:tcW w:w="1440" w:type="dxa"/>
          </w:tcPr>
          <w:p w14:paraId="28190B3D" w14:textId="04ED5BEB" w:rsidR="00DA4F32" w:rsidRPr="005162DE" w:rsidRDefault="00DA4F32" w:rsidP="00DF46AA">
            <w:pPr>
              <w:spacing w:before="40" w:after="40"/>
              <w:rPr>
                <w:rFonts w:ascii="Arial" w:hAnsi="Arial" w:cs="Arial"/>
                <w:sz w:val="24"/>
                <w:szCs w:val="24"/>
              </w:rPr>
            </w:pPr>
          </w:p>
        </w:tc>
        <w:tc>
          <w:tcPr>
            <w:tcW w:w="1350" w:type="dxa"/>
          </w:tcPr>
          <w:p w14:paraId="63D0EACA" w14:textId="60984AF9" w:rsidR="00DA4F32" w:rsidRPr="005162DE" w:rsidRDefault="00DA4F32" w:rsidP="00DA4F32">
            <w:pPr>
              <w:spacing w:before="40" w:after="40"/>
              <w:rPr>
                <w:rFonts w:ascii="Arial" w:hAnsi="Arial" w:cs="Arial"/>
                <w:sz w:val="24"/>
                <w:szCs w:val="24"/>
              </w:rPr>
            </w:pPr>
          </w:p>
        </w:tc>
        <w:tc>
          <w:tcPr>
            <w:tcW w:w="1530" w:type="dxa"/>
          </w:tcPr>
          <w:p w14:paraId="60CC3A19" w14:textId="130FF713" w:rsidR="00DA4F32" w:rsidRPr="005162DE" w:rsidRDefault="00DA4F32" w:rsidP="00DF46AA">
            <w:pPr>
              <w:spacing w:before="40" w:after="40"/>
              <w:rPr>
                <w:rFonts w:ascii="Arial" w:hAnsi="Arial" w:cs="Arial"/>
                <w:sz w:val="24"/>
                <w:szCs w:val="24"/>
              </w:rPr>
            </w:pPr>
          </w:p>
        </w:tc>
        <w:tc>
          <w:tcPr>
            <w:tcW w:w="1800" w:type="dxa"/>
          </w:tcPr>
          <w:p w14:paraId="15DDAE72" w14:textId="49C19080" w:rsidR="00DA4F32" w:rsidRPr="005162DE" w:rsidRDefault="00DA4F32" w:rsidP="00DF46AA">
            <w:pPr>
              <w:spacing w:before="40" w:after="40"/>
              <w:rPr>
                <w:rFonts w:ascii="Arial" w:hAnsi="Arial" w:cs="Arial"/>
                <w:sz w:val="24"/>
                <w:szCs w:val="24"/>
              </w:rPr>
            </w:pPr>
          </w:p>
        </w:tc>
        <w:tc>
          <w:tcPr>
            <w:tcW w:w="2471" w:type="dxa"/>
          </w:tcPr>
          <w:p w14:paraId="747A0B53" w14:textId="45E22AC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EB9A580" w:rsidR="00DA4F32" w:rsidRPr="005162DE" w:rsidRDefault="00DA4F32" w:rsidP="00DA4F32">
            <w:pPr>
              <w:spacing w:before="40" w:after="40"/>
              <w:rPr>
                <w:rFonts w:ascii="Arial" w:hAnsi="Arial" w:cs="Arial"/>
                <w:sz w:val="24"/>
                <w:szCs w:val="24"/>
              </w:rPr>
            </w:pPr>
          </w:p>
        </w:tc>
        <w:tc>
          <w:tcPr>
            <w:tcW w:w="1440" w:type="dxa"/>
          </w:tcPr>
          <w:p w14:paraId="4751C8FD" w14:textId="2ED6DBEC" w:rsidR="00DA4F32" w:rsidRPr="005162DE" w:rsidRDefault="00DA4F32" w:rsidP="00DF46AA">
            <w:pPr>
              <w:spacing w:before="40" w:after="40"/>
              <w:rPr>
                <w:rFonts w:ascii="Arial" w:hAnsi="Arial" w:cs="Arial"/>
                <w:sz w:val="24"/>
                <w:szCs w:val="24"/>
              </w:rPr>
            </w:pPr>
          </w:p>
        </w:tc>
        <w:tc>
          <w:tcPr>
            <w:tcW w:w="1350" w:type="dxa"/>
          </w:tcPr>
          <w:p w14:paraId="27986934" w14:textId="59C6164F" w:rsidR="00DA4F32" w:rsidRPr="005162DE" w:rsidRDefault="00DA4F32" w:rsidP="00DA4F32">
            <w:pPr>
              <w:spacing w:before="40" w:after="40"/>
              <w:rPr>
                <w:rFonts w:ascii="Arial" w:hAnsi="Arial" w:cs="Arial"/>
                <w:sz w:val="24"/>
                <w:szCs w:val="24"/>
              </w:rPr>
            </w:pPr>
          </w:p>
        </w:tc>
        <w:tc>
          <w:tcPr>
            <w:tcW w:w="1530" w:type="dxa"/>
          </w:tcPr>
          <w:p w14:paraId="1D08BAD2" w14:textId="66AC8984" w:rsidR="00DA4F32" w:rsidRPr="005162DE" w:rsidRDefault="00DA4F32" w:rsidP="00DF46AA">
            <w:pPr>
              <w:spacing w:before="40" w:after="40"/>
              <w:rPr>
                <w:rFonts w:ascii="Arial" w:hAnsi="Arial" w:cs="Arial"/>
                <w:sz w:val="24"/>
                <w:szCs w:val="24"/>
              </w:rPr>
            </w:pPr>
          </w:p>
        </w:tc>
        <w:tc>
          <w:tcPr>
            <w:tcW w:w="1800" w:type="dxa"/>
          </w:tcPr>
          <w:p w14:paraId="72F3D657" w14:textId="01E5A91C" w:rsidR="00DA4F32" w:rsidRPr="005162DE" w:rsidRDefault="00DA4F32" w:rsidP="00DF46AA">
            <w:pPr>
              <w:spacing w:before="40" w:after="40"/>
              <w:rPr>
                <w:rFonts w:ascii="Arial" w:hAnsi="Arial" w:cs="Arial"/>
                <w:sz w:val="24"/>
                <w:szCs w:val="24"/>
              </w:rPr>
            </w:pPr>
          </w:p>
        </w:tc>
        <w:tc>
          <w:tcPr>
            <w:tcW w:w="2471" w:type="dxa"/>
          </w:tcPr>
          <w:p w14:paraId="0F72AF76" w14:textId="47B899B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8AB36FE" w:rsidR="00DA4F32" w:rsidRPr="005162DE" w:rsidRDefault="00DA4F32" w:rsidP="00DA4F32">
            <w:pPr>
              <w:spacing w:before="40" w:after="40"/>
              <w:rPr>
                <w:rFonts w:ascii="Arial" w:hAnsi="Arial" w:cs="Arial"/>
                <w:sz w:val="24"/>
                <w:szCs w:val="24"/>
              </w:rPr>
            </w:pPr>
          </w:p>
        </w:tc>
        <w:tc>
          <w:tcPr>
            <w:tcW w:w="1440" w:type="dxa"/>
          </w:tcPr>
          <w:p w14:paraId="5E75790D" w14:textId="08F15D69" w:rsidR="00DA4F32" w:rsidRPr="005162DE" w:rsidRDefault="00DA4F32" w:rsidP="00DF46AA">
            <w:pPr>
              <w:spacing w:before="40" w:after="40"/>
              <w:rPr>
                <w:rFonts w:ascii="Arial" w:hAnsi="Arial" w:cs="Arial"/>
                <w:sz w:val="24"/>
                <w:szCs w:val="24"/>
              </w:rPr>
            </w:pPr>
          </w:p>
        </w:tc>
        <w:tc>
          <w:tcPr>
            <w:tcW w:w="1350" w:type="dxa"/>
          </w:tcPr>
          <w:p w14:paraId="5BB1D6D7" w14:textId="5C5AE42F" w:rsidR="00DA4F32" w:rsidRPr="005162DE" w:rsidRDefault="00DA4F32" w:rsidP="00DA4F32">
            <w:pPr>
              <w:spacing w:before="40" w:after="40"/>
              <w:rPr>
                <w:rFonts w:ascii="Arial" w:hAnsi="Arial" w:cs="Arial"/>
                <w:sz w:val="24"/>
                <w:szCs w:val="24"/>
              </w:rPr>
            </w:pPr>
          </w:p>
        </w:tc>
        <w:tc>
          <w:tcPr>
            <w:tcW w:w="1530" w:type="dxa"/>
          </w:tcPr>
          <w:p w14:paraId="508BDE41" w14:textId="259214DA" w:rsidR="00DA4F32" w:rsidRPr="005162DE" w:rsidRDefault="00DA4F32" w:rsidP="00DA4F32">
            <w:pPr>
              <w:spacing w:before="40" w:after="40"/>
              <w:jc w:val="center"/>
              <w:rPr>
                <w:rFonts w:ascii="Arial" w:hAnsi="Arial" w:cs="Arial"/>
                <w:sz w:val="24"/>
                <w:szCs w:val="24"/>
              </w:rPr>
            </w:pPr>
          </w:p>
        </w:tc>
        <w:tc>
          <w:tcPr>
            <w:tcW w:w="1800" w:type="dxa"/>
          </w:tcPr>
          <w:p w14:paraId="20DA4FE3" w14:textId="597B3EC1" w:rsidR="00DA4F32" w:rsidRPr="005162DE" w:rsidRDefault="00DA4F32" w:rsidP="00DF46AA">
            <w:pPr>
              <w:spacing w:before="40" w:after="40"/>
              <w:rPr>
                <w:rFonts w:ascii="Arial" w:hAnsi="Arial" w:cs="Arial"/>
                <w:sz w:val="24"/>
                <w:szCs w:val="24"/>
              </w:rPr>
            </w:pPr>
          </w:p>
        </w:tc>
        <w:tc>
          <w:tcPr>
            <w:tcW w:w="2471" w:type="dxa"/>
          </w:tcPr>
          <w:p w14:paraId="72377CFF" w14:textId="4878211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60CD4990" w:rsidR="0020216E" w:rsidRPr="005162DE"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85735B8" w:rsidR="001F503E" w:rsidRPr="005162DE" w:rsidRDefault="00650E31"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08AC7CA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37011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53290D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FEB3510"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D5F800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3C0596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5318BD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8CFB53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368CD17"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C248AE3" w:rsidR="00650E31" w:rsidRPr="005162DE" w:rsidRDefault="00650E31" w:rsidP="00650E31">
            <w:pPr>
              <w:spacing w:before="40" w:after="40"/>
              <w:rPr>
                <w:rFonts w:ascii="Arial" w:hAnsi="Arial" w:cs="Arial"/>
                <w:sz w:val="24"/>
                <w:szCs w:val="24"/>
              </w:rPr>
            </w:pPr>
            <w:r>
              <w:rPr>
                <w:rFonts w:ascii="Arial" w:hAnsi="Arial" w:cs="Arial"/>
                <w:sz w:val="24"/>
                <w:szCs w:val="24"/>
              </w:rPr>
              <w:t>0</w:t>
            </w:r>
          </w:p>
          <w:p w14:paraId="35504704" w14:textId="60F122F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52F26FAE" w:rsidR="00E80EE7" w:rsidRPr="005162DE" w:rsidRDefault="00452C05" w:rsidP="0087640F">
            <w:pPr>
              <w:spacing w:before="40" w:after="40"/>
              <w:jc w:val="center"/>
              <w:rPr>
                <w:rFonts w:ascii="Arial" w:hAnsi="Arial" w:cs="Arial"/>
                <w:sz w:val="24"/>
                <w:szCs w:val="24"/>
              </w:rPr>
            </w:pPr>
            <w:r>
              <w:rPr>
                <w:rFonts w:ascii="Arial" w:hAnsi="Arial" w:cs="Arial"/>
                <w:sz w:val="24"/>
                <w:szCs w:val="24"/>
              </w:rPr>
              <w:t>1/1/2025-12/31/2025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2D89A0A0" w:rsidR="00530AAC" w:rsidRPr="005162DE" w:rsidRDefault="00530AAC" w:rsidP="00530AAC">
            <w:pPr>
              <w:spacing w:before="40" w:after="40"/>
              <w:jc w:val="center"/>
              <w:rPr>
                <w:rFonts w:ascii="Arial" w:hAnsi="Arial" w:cs="Arial"/>
                <w:sz w:val="24"/>
                <w:szCs w:val="24"/>
              </w:rPr>
            </w:pPr>
          </w:p>
          <w:p w14:paraId="60AE42FC" w14:textId="26C25440"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3E3F3A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B079CEC"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5E1BCD3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4EE06470" w:rsidR="001F503E" w:rsidRPr="005162DE" w:rsidRDefault="001F503E" w:rsidP="00BF628D">
      <w:pPr>
        <w:pStyle w:val="Heading3"/>
        <w:rPr>
          <w:color w:val="auto"/>
          <w:sz w:val="28"/>
        </w:rPr>
      </w:pP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8F3EDA9" w:rsidR="0087640F" w:rsidRPr="005162DE" w:rsidRDefault="00650E31"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22FE358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D577F9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0C682A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8ED60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4B5752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05D26BF"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0A460B3"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D1EA1C5"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B30EE63" w:rsidR="0087640F" w:rsidRPr="005162DE" w:rsidRDefault="0087640F" w:rsidP="00244938">
            <w:pPr>
              <w:spacing w:before="40" w:after="40"/>
              <w:rPr>
                <w:rFonts w:ascii="Arial" w:hAnsi="Arial" w:cs="Arial"/>
                <w:sz w:val="24"/>
                <w:szCs w:val="24"/>
              </w:rPr>
            </w:pPr>
          </w:p>
        </w:tc>
      </w:tr>
    </w:tbl>
    <w:p w14:paraId="60F5762F" w14:textId="21E3D787" w:rsidR="00E25265" w:rsidRPr="005162DE" w:rsidRDefault="00E25265" w:rsidP="008E66E2">
      <w:pPr>
        <w:pStyle w:val="Heading3"/>
        <w:keepNext/>
        <w:rPr>
          <w:color w:val="auto"/>
        </w:rPr>
      </w:pPr>
    </w:p>
    <w:p w14:paraId="19BFFB90" w14:textId="77777777" w:rsidR="00D17E2F" w:rsidRPr="005162DE" w:rsidRDefault="00D17E2F" w:rsidP="009610BC">
      <w:pPr>
        <w:rPr>
          <w:rFonts w:ascii="Arial" w:hAnsi="Arial" w:cs="Arial"/>
          <w:sz w:val="24"/>
          <w:szCs w:val="24"/>
        </w:rPr>
      </w:pPr>
    </w:p>
    <w:p w14:paraId="48BBEA61" w14:textId="336E854F" w:rsidR="003831B4" w:rsidRDefault="00321127" w:rsidP="00D82E89">
      <w:pPr>
        <w:spacing w:after="240"/>
        <w:rPr>
          <w:rFonts w:ascii="Arial" w:hAnsi="Arial" w:cs="Arial"/>
          <w:sz w:val="24"/>
          <w:szCs w:val="24"/>
        </w:rPr>
      </w:pPr>
      <w:r>
        <w:rPr>
          <w:rFonts w:ascii="Arial" w:hAnsi="Arial" w:cs="Arial"/>
          <w:sz w:val="24"/>
          <w:szCs w:val="24"/>
        </w:rPr>
        <w:t>Closing</w:t>
      </w:r>
    </w:p>
    <w:p w14:paraId="0035D8E7" w14:textId="307E586D" w:rsidR="00321127" w:rsidRDefault="00321127" w:rsidP="00D82E89">
      <w:pPr>
        <w:spacing w:after="240"/>
        <w:rPr>
          <w:rFonts w:ascii="Arial" w:hAnsi="Arial" w:cs="Arial"/>
          <w:sz w:val="24"/>
          <w:szCs w:val="24"/>
        </w:rPr>
      </w:pPr>
      <w:r>
        <w:rPr>
          <w:rFonts w:ascii="Arial" w:hAnsi="Arial" w:cs="Arial"/>
          <w:sz w:val="24"/>
          <w:szCs w:val="24"/>
        </w:rPr>
        <w:t>During 202</w:t>
      </w:r>
      <w:r w:rsidR="00452C05">
        <w:rPr>
          <w:rFonts w:ascii="Arial" w:hAnsi="Arial" w:cs="Arial"/>
          <w:sz w:val="24"/>
          <w:szCs w:val="24"/>
        </w:rPr>
        <w:t>5</w:t>
      </w:r>
      <w:r>
        <w:rPr>
          <w:rFonts w:ascii="Arial" w:hAnsi="Arial" w:cs="Arial"/>
          <w:sz w:val="24"/>
          <w:szCs w:val="24"/>
        </w:rPr>
        <w:t xml:space="preserve">, Shaver Lake Heights Property Association water system </w:t>
      </w:r>
      <w:proofErr w:type="gramStart"/>
      <w:r>
        <w:rPr>
          <w:rFonts w:ascii="Arial" w:hAnsi="Arial" w:cs="Arial"/>
          <w:sz w:val="24"/>
          <w:szCs w:val="24"/>
        </w:rPr>
        <w:t>was in compliance with</w:t>
      </w:r>
      <w:proofErr w:type="gramEnd"/>
      <w:r>
        <w:rPr>
          <w:rFonts w:ascii="Arial" w:hAnsi="Arial" w:cs="Arial"/>
          <w:sz w:val="24"/>
          <w:szCs w:val="24"/>
        </w:rPr>
        <w:t xml:space="preserve"> all State Water Resources Control Board’s operating, monitoring, and reporting requirements.</w:t>
      </w:r>
    </w:p>
    <w:p w14:paraId="2499A0DD" w14:textId="362C9708" w:rsidR="00321127" w:rsidRPr="005162DE" w:rsidRDefault="00321127" w:rsidP="00D82E89">
      <w:pPr>
        <w:spacing w:after="240"/>
        <w:rPr>
          <w:rFonts w:ascii="Arial" w:hAnsi="Arial" w:cs="Arial"/>
          <w:sz w:val="24"/>
          <w:szCs w:val="24"/>
        </w:rPr>
      </w:pPr>
      <w:r>
        <w:rPr>
          <w:rFonts w:ascii="Arial" w:hAnsi="Arial" w:cs="Arial"/>
          <w:sz w:val="24"/>
          <w:szCs w:val="24"/>
        </w:rPr>
        <w:t>Thank you for allowing us to continue to provide your family with quality drinking water this year. We ask that all customers help us protect our water sources, which are the heart of our community.</w:t>
      </w:r>
    </w:p>
    <w:p w14:paraId="2C586EA6" w14:textId="2ACB8716" w:rsidR="00827994" w:rsidRPr="005162DE" w:rsidRDefault="00827994" w:rsidP="00827994">
      <w:pPr>
        <w:rPr>
          <w:rFonts w:ascii="Arial" w:hAnsi="Arial" w:cs="Arial"/>
          <w:sz w:val="24"/>
          <w:szCs w:val="24"/>
        </w:rPr>
      </w:pPr>
    </w:p>
    <w:sectPr w:rsidR="00827994" w:rsidRPr="005162DE" w:rsidSect="00AF754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75AA" w14:textId="77777777" w:rsidR="003C2767" w:rsidRDefault="003C2767">
      <w:r>
        <w:separator/>
      </w:r>
    </w:p>
    <w:p w14:paraId="0034CDC8" w14:textId="77777777" w:rsidR="003C2767" w:rsidRDefault="003C2767"/>
  </w:endnote>
  <w:endnote w:type="continuationSeparator" w:id="0">
    <w:p w14:paraId="6863C9F4" w14:textId="77777777" w:rsidR="003C2767" w:rsidRDefault="003C2767">
      <w:r>
        <w:continuationSeparator/>
      </w:r>
    </w:p>
    <w:p w14:paraId="57477682" w14:textId="77777777" w:rsidR="003C2767" w:rsidRDefault="003C2767"/>
  </w:endnote>
  <w:endnote w:type="continuationNotice" w:id="1">
    <w:p w14:paraId="172CD343" w14:textId="77777777" w:rsidR="003C2767" w:rsidRDefault="003C2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9D6D" w14:textId="77777777" w:rsidR="003C2767" w:rsidRDefault="003C2767">
      <w:r>
        <w:separator/>
      </w:r>
    </w:p>
    <w:p w14:paraId="188C4361" w14:textId="77777777" w:rsidR="003C2767" w:rsidRDefault="003C2767"/>
  </w:footnote>
  <w:footnote w:type="continuationSeparator" w:id="0">
    <w:p w14:paraId="514FF0D9" w14:textId="77777777" w:rsidR="003C2767" w:rsidRDefault="003C2767">
      <w:r>
        <w:continuationSeparator/>
      </w:r>
    </w:p>
    <w:p w14:paraId="02D79365" w14:textId="77777777" w:rsidR="003C2767" w:rsidRDefault="003C2767"/>
  </w:footnote>
  <w:footnote w:type="continuationNotice" w:id="1">
    <w:p w14:paraId="27109D09" w14:textId="77777777" w:rsidR="003C2767" w:rsidRDefault="003C2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275"/>
    <w:rsid w:val="00017F8F"/>
    <w:rsid w:val="00020032"/>
    <w:rsid w:val="00020F0D"/>
    <w:rsid w:val="00022705"/>
    <w:rsid w:val="00024D43"/>
    <w:rsid w:val="000305A5"/>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2305"/>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127"/>
    <w:rsid w:val="00322340"/>
    <w:rsid w:val="0033024B"/>
    <w:rsid w:val="003305DD"/>
    <w:rsid w:val="00332A75"/>
    <w:rsid w:val="00335461"/>
    <w:rsid w:val="00340568"/>
    <w:rsid w:val="00341671"/>
    <w:rsid w:val="00342536"/>
    <w:rsid w:val="0034785D"/>
    <w:rsid w:val="00357F0C"/>
    <w:rsid w:val="00365C7B"/>
    <w:rsid w:val="00372540"/>
    <w:rsid w:val="00374766"/>
    <w:rsid w:val="00377086"/>
    <w:rsid w:val="003831B4"/>
    <w:rsid w:val="00383730"/>
    <w:rsid w:val="00390A3E"/>
    <w:rsid w:val="00391089"/>
    <w:rsid w:val="00391E62"/>
    <w:rsid w:val="00397893"/>
    <w:rsid w:val="003A4CAA"/>
    <w:rsid w:val="003A5EB5"/>
    <w:rsid w:val="003B1F6B"/>
    <w:rsid w:val="003B3381"/>
    <w:rsid w:val="003C0F5E"/>
    <w:rsid w:val="003C2767"/>
    <w:rsid w:val="003C2FCC"/>
    <w:rsid w:val="003C597D"/>
    <w:rsid w:val="003C7E02"/>
    <w:rsid w:val="003D622F"/>
    <w:rsid w:val="003D7DAE"/>
    <w:rsid w:val="003E27AB"/>
    <w:rsid w:val="003E7032"/>
    <w:rsid w:val="003F23AC"/>
    <w:rsid w:val="003F36E5"/>
    <w:rsid w:val="003F3A38"/>
    <w:rsid w:val="003F3F4C"/>
    <w:rsid w:val="003F5E00"/>
    <w:rsid w:val="00401832"/>
    <w:rsid w:val="004048D7"/>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C05"/>
    <w:rsid w:val="0045424E"/>
    <w:rsid w:val="004562E8"/>
    <w:rsid w:val="00461F01"/>
    <w:rsid w:val="00470811"/>
    <w:rsid w:val="0047086C"/>
    <w:rsid w:val="00472D17"/>
    <w:rsid w:val="00473411"/>
    <w:rsid w:val="00475CB9"/>
    <w:rsid w:val="0048411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0AAC"/>
    <w:rsid w:val="00534BB7"/>
    <w:rsid w:val="00535F64"/>
    <w:rsid w:val="00535F8B"/>
    <w:rsid w:val="00537240"/>
    <w:rsid w:val="00537BEA"/>
    <w:rsid w:val="0054057D"/>
    <w:rsid w:val="00541730"/>
    <w:rsid w:val="00541AA5"/>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237"/>
    <w:rsid w:val="00630AE6"/>
    <w:rsid w:val="00633A17"/>
    <w:rsid w:val="00636BFA"/>
    <w:rsid w:val="00640676"/>
    <w:rsid w:val="00640D92"/>
    <w:rsid w:val="0064205A"/>
    <w:rsid w:val="00643C66"/>
    <w:rsid w:val="00650E31"/>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244"/>
    <w:rsid w:val="007640D4"/>
    <w:rsid w:val="00775215"/>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8A5"/>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5AEF"/>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B2C"/>
    <w:rsid w:val="00983590"/>
    <w:rsid w:val="00985F2C"/>
    <w:rsid w:val="009901AD"/>
    <w:rsid w:val="00990849"/>
    <w:rsid w:val="0099313E"/>
    <w:rsid w:val="009946D2"/>
    <w:rsid w:val="00994871"/>
    <w:rsid w:val="00995293"/>
    <w:rsid w:val="009A2C8F"/>
    <w:rsid w:val="009B0EA6"/>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25A"/>
    <w:rsid w:val="00A63BCD"/>
    <w:rsid w:val="00A72ADF"/>
    <w:rsid w:val="00A77BCA"/>
    <w:rsid w:val="00A85C1E"/>
    <w:rsid w:val="00A93A21"/>
    <w:rsid w:val="00A94BB0"/>
    <w:rsid w:val="00A94D32"/>
    <w:rsid w:val="00A9766F"/>
    <w:rsid w:val="00AA6548"/>
    <w:rsid w:val="00AB01B0"/>
    <w:rsid w:val="00AB5690"/>
    <w:rsid w:val="00AB5E87"/>
    <w:rsid w:val="00AC41BE"/>
    <w:rsid w:val="00AC6D1E"/>
    <w:rsid w:val="00AD4876"/>
    <w:rsid w:val="00AF0445"/>
    <w:rsid w:val="00AF2E38"/>
    <w:rsid w:val="00AF5724"/>
    <w:rsid w:val="00AF754F"/>
    <w:rsid w:val="00B0016F"/>
    <w:rsid w:val="00B00EB4"/>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2E89"/>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656"/>
    <w:rsid w:val="00DF46A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D82"/>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3725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2026-03-27T20:23:00Z</dcterms:created>
  <dcterms:modified xsi:type="dcterms:W3CDTF">2026-03-27T20:23:00Z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